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F15" w14:textId="77777777" w:rsidR="00394CAC" w:rsidRDefault="00394CAC" w:rsidP="00975832">
      <w:pPr>
        <w:rPr>
          <w:sz w:val="28"/>
        </w:rPr>
      </w:pPr>
      <w:r w:rsidRPr="00394CAC">
        <w:rPr>
          <w:sz w:val="28"/>
        </w:rPr>
        <w:t>Aşağıdaki ifadelerden doğru olanların başına “D”, yanlış olanların başına “Y”   yazınız</w:t>
      </w:r>
    </w:p>
    <w:p w14:paraId="0A345644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(    ) </w:t>
      </w:r>
      <w:r w:rsidR="00975832" w:rsidRPr="00394CAC">
        <w:rPr>
          <w:sz w:val="28"/>
        </w:rPr>
        <w:t>Elektrikli araç-gereçler, işlerimizi kolaylaştırır ve zamandan tasarruf sağlar.</w:t>
      </w:r>
    </w:p>
    <w:p w14:paraId="14DE1392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Bazı yiyeceklerimizi pişirdiğimiz fırın ve besinlerimizin bozulmamasını sağlayan buzdolabı da elektrikle çalışmaktadır.</w:t>
      </w:r>
    </w:p>
    <w:p w14:paraId="26A1899A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Şehir içi ve şehirler arası ulaşımda kullandığımız metro ve hızlı trenler elektrikli ulaşım araçlarıdır.</w:t>
      </w:r>
    </w:p>
    <w:p w14:paraId="1E28B050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Elektriği aydınlatma, ısınma, soğutma, haberleşme ve ulaşım gibi amaçlar için kullanırız.</w:t>
      </w:r>
    </w:p>
    <w:p w14:paraId="1A00BEF6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Elektrik kesintisi olduğunda zorluk yaşamayız.</w:t>
      </w:r>
    </w:p>
    <w:p w14:paraId="29AAAB4D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Elektriği göremeyiz.</w:t>
      </w:r>
    </w:p>
    <w:p w14:paraId="137A6AD6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Elektriği okullarda, evlerde, hastanelerde, ulaşımda ve fabrikalarda her gün saatlerce kullanıyoruz.</w:t>
      </w:r>
    </w:p>
    <w:p w14:paraId="5A61609E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Prizden elektrik enerjisi alarak çalışan aletler, ev, bina ve sokak lambaları şehir elektriğiyle çalışır.</w:t>
      </w:r>
    </w:p>
    <w:p w14:paraId="64C4752C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Şehir elektriği, su, kömür, petrol, doğal gaz, rüzgâr ve Güneş gibi kaynaklardan faydalanılarak elektrik santrallerinde üretilir.</w:t>
      </w:r>
    </w:p>
    <w:p w14:paraId="5FD008C7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Elektrikli ısıtıcı, fırın, su ısıtıcısı ve bulaşık makinesi pil ile çalışan araçlardandır.</w:t>
      </w:r>
    </w:p>
    <w:p w14:paraId="4AED946E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Elektrik santrallerinde üretilen şehir elektriği, evlere, iş yerlerine, fabrikalara iletim kablolarıyla ulaşır.</w:t>
      </w:r>
    </w:p>
    <w:p w14:paraId="17642D82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Hesap makinesinin, saatin ve kumandalı oyuncak arabanın çalışması için gerekli olan elektrik kaynağı şehir elektriğidir.</w:t>
      </w:r>
    </w:p>
    <w:p w14:paraId="79329D21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Pillerin belirli bir kullanım ömrü vardır.</w:t>
      </w:r>
    </w:p>
    <w:p w14:paraId="25C2F114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Çok sık pil değiştirmektense şarj cihazları ile tekrar doldurulabilen pilleri tercih etmeliyiz.</w:t>
      </w:r>
    </w:p>
    <w:p w14:paraId="42A749EF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Biten piller ve son kullanma tarihi geçmiş pilleri doğaya ve çöpe atabiliriz.</w:t>
      </w:r>
    </w:p>
    <w:p w14:paraId="26CC1C1C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Pillerin içlerini kesinlikle açmamızda ve içine bakmamızda sakınca yoktur.</w:t>
      </w:r>
    </w:p>
    <w:p w14:paraId="7F5F202E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 xml:space="preserve">Otomobil, otobüs, gemi, uçak gibi araçlarda motorun çalışması için ilk hareketi sağlayan elektrik kaynakları akülerdir.  </w:t>
      </w:r>
    </w:p>
    <w:p w14:paraId="7F6285E2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Akü şehir elektriği kaynağıdır.</w:t>
      </w:r>
    </w:p>
    <w:p w14:paraId="01B73501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Çünkü pilin yapısında zararlı maddeler yoktur.</w:t>
      </w:r>
    </w:p>
    <w:p w14:paraId="6C790B40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lastRenderedPageBreak/>
        <w:t>(    )</w:t>
      </w:r>
      <w:r w:rsidR="00975832" w:rsidRPr="00394CAC">
        <w:rPr>
          <w:sz w:val="28"/>
        </w:rPr>
        <w:t>Doğaya atılan atık pillerin içindeki zararlı maddeler yağan yağmurun ve suyun etkisi ile nehirlerimizi, yer altı sularımızı, göllerimizi ve denizlerimizi kirletir.</w:t>
      </w:r>
    </w:p>
    <w:p w14:paraId="7AB196AD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Atık pil toplama kutularında biriktirmeliyiz.</w:t>
      </w:r>
    </w:p>
    <w:p w14:paraId="09EE6882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Elektrikli araçların hatalı kullanılması sonucunda kazalar meydana gelebilir.</w:t>
      </w:r>
    </w:p>
    <w:p w14:paraId="1A2BE7DE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Yıpranmış veya açık kablolara dokunmamalıyız.</w:t>
      </w:r>
    </w:p>
    <w:p w14:paraId="216B02AC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Kumandayla kapattığımız televizyon gibi elektrikli aletlerin fişleri prizde takılı olarak kalırsa az da olsa elektrik harcar.</w:t>
      </w:r>
    </w:p>
    <w:p w14:paraId="21523DDA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Ellerimiz ıslakken lambanın açma kapama düğmesine dokunmamalı ve ıslak elle fiş takıp çıkarmamalıyız.</w:t>
      </w:r>
    </w:p>
    <w:p w14:paraId="6B1BA4F7" w14:textId="77777777" w:rsidR="00975832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="00975832" w:rsidRPr="00394CAC">
        <w:rPr>
          <w:sz w:val="28"/>
        </w:rPr>
        <w:t>Kırık, yanmış, yıpranm</w:t>
      </w:r>
      <w:r w:rsidRPr="00394CAC">
        <w:rPr>
          <w:sz w:val="28"/>
        </w:rPr>
        <w:t xml:space="preserve">ış ve yerinden çıkmış prizleri tamir etmeye </w:t>
      </w:r>
      <w:r w:rsidR="00975832" w:rsidRPr="00394CAC">
        <w:rPr>
          <w:sz w:val="28"/>
        </w:rPr>
        <w:t xml:space="preserve"> ya </w:t>
      </w:r>
      <w:r w:rsidRPr="00394CAC">
        <w:rPr>
          <w:sz w:val="28"/>
        </w:rPr>
        <w:t>da yenisi ile değiştirilmesine gerek yoktur.</w:t>
      </w:r>
    </w:p>
    <w:p w14:paraId="1E949098" w14:textId="77777777" w:rsidR="00394CAC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Pr="00394CAC">
        <w:rPr>
          <w:sz w:val="28"/>
        </w:rPr>
        <w:t>Evlerimize şehir elektriğinin iletilmesini sağlayan elektrik direklerine tırmanabiliriz.</w:t>
      </w:r>
    </w:p>
    <w:p w14:paraId="447BCA3F" w14:textId="77777777" w:rsidR="00394CAC" w:rsidRPr="00394CAC" w:rsidRDefault="00394CAC" w:rsidP="00394CAC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(    )</w:t>
      </w:r>
      <w:r w:rsidRPr="00394CAC">
        <w:rPr>
          <w:sz w:val="28"/>
        </w:rPr>
        <w:t>Elektrik tesisatının veya ev araç gereçlerinin tamirini kendimiz yapabiliriz.</w:t>
      </w:r>
    </w:p>
    <w:p w14:paraId="5C0AA11C" w14:textId="77777777" w:rsidR="00394CAC" w:rsidRPr="00394CAC" w:rsidRDefault="00394CAC" w:rsidP="00394CAC">
      <w:pPr>
        <w:rPr>
          <w:sz w:val="28"/>
        </w:rPr>
      </w:pPr>
      <w:r w:rsidRPr="00394CAC">
        <w:rPr>
          <w:sz w:val="28"/>
        </w:rPr>
        <w:t>Aşağıdaki cümlelerde boşlukları uygun sözcüklerle doldurdunuz.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490"/>
        <w:gridCol w:w="2503"/>
        <w:gridCol w:w="2462"/>
        <w:gridCol w:w="2507"/>
      </w:tblGrid>
      <w:tr w:rsidR="00394CAC" w14:paraId="3497F2B4" w14:textId="77777777" w:rsidTr="00394CAC">
        <w:tc>
          <w:tcPr>
            <w:tcW w:w="2614" w:type="dxa"/>
          </w:tcPr>
          <w:p w14:paraId="1ED3A14A" w14:textId="77777777" w:rsidR="00394CAC" w:rsidRDefault="00394CAC" w:rsidP="00394CAC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394CAC">
              <w:rPr>
                <w:sz w:val="28"/>
              </w:rPr>
              <w:t>uzman</w:t>
            </w:r>
          </w:p>
        </w:tc>
        <w:tc>
          <w:tcPr>
            <w:tcW w:w="2614" w:type="dxa"/>
          </w:tcPr>
          <w:p w14:paraId="37DF5FDC" w14:textId="77777777" w:rsidR="00394CAC" w:rsidRDefault="00394CAC" w:rsidP="00394CAC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pil</w:t>
            </w:r>
          </w:p>
        </w:tc>
        <w:tc>
          <w:tcPr>
            <w:tcW w:w="2614" w:type="dxa"/>
          </w:tcPr>
          <w:p w14:paraId="0F6D5BCF" w14:textId="77777777" w:rsidR="00394CAC" w:rsidRDefault="00394CAC" w:rsidP="00394CAC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394CAC">
              <w:rPr>
                <w:sz w:val="28"/>
              </w:rPr>
              <w:t>suyla</w:t>
            </w:r>
          </w:p>
        </w:tc>
        <w:tc>
          <w:tcPr>
            <w:tcW w:w="2614" w:type="dxa"/>
          </w:tcPr>
          <w:p w14:paraId="7167C25A" w14:textId="77777777" w:rsidR="00394CAC" w:rsidRDefault="00394CAC" w:rsidP="00394CAC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taşinabilir</w:t>
            </w:r>
          </w:p>
        </w:tc>
      </w:tr>
      <w:tr w:rsidR="00394CAC" w14:paraId="0DF2A48C" w14:textId="77777777" w:rsidTr="00394CAC">
        <w:tc>
          <w:tcPr>
            <w:tcW w:w="2614" w:type="dxa"/>
          </w:tcPr>
          <w:p w14:paraId="4446AE8B" w14:textId="77777777" w:rsidR="00394CAC" w:rsidRDefault="00394CAC" w:rsidP="00394CAC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394CAC">
              <w:rPr>
                <w:sz w:val="28"/>
              </w:rPr>
              <w:t>ıslakken</w:t>
            </w:r>
          </w:p>
        </w:tc>
        <w:tc>
          <w:tcPr>
            <w:tcW w:w="2614" w:type="dxa"/>
          </w:tcPr>
          <w:p w14:paraId="66A2EB74" w14:textId="77777777" w:rsidR="00394CAC" w:rsidRDefault="00394CAC" w:rsidP="00394CAC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394CAC">
              <w:rPr>
                <w:sz w:val="28"/>
              </w:rPr>
              <w:t>Elektrik prizlerine</w:t>
            </w:r>
          </w:p>
        </w:tc>
        <w:tc>
          <w:tcPr>
            <w:tcW w:w="2614" w:type="dxa"/>
          </w:tcPr>
          <w:p w14:paraId="132F9CA2" w14:textId="77777777" w:rsidR="00394CAC" w:rsidRDefault="00394CAC" w:rsidP="00394CAC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>
              <w:rPr>
                <w:sz w:val="28"/>
              </w:rPr>
              <w:t>akü</w:t>
            </w:r>
          </w:p>
        </w:tc>
        <w:tc>
          <w:tcPr>
            <w:tcW w:w="2614" w:type="dxa"/>
          </w:tcPr>
          <w:p w14:paraId="24989E03" w14:textId="77777777" w:rsidR="00394CAC" w:rsidRDefault="00394CAC" w:rsidP="00394CAC">
            <w:pPr>
              <w:pStyle w:val="ListeParagraf"/>
              <w:spacing w:line="360" w:lineRule="auto"/>
              <w:ind w:left="0"/>
              <w:rPr>
                <w:sz w:val="28"/>
              </w:rPr>
            </w:pPr>
            <w:r w:rsidRPr="00394CAC">
              <w:rPr>
                <w:sz w:val="28"/>
              </w:rPr>
              <w:t>Atık piller</w:t>
            </w:r>
          </w:p>
        </w:tc>
      </w:tr>
    </w:tbl>
    <w:p w14:paraId="309F3EF7" w14:textId="77777777" w:rsidR="00394CAC" w:rsidRPr="00394CAC" w:rsidRDefault="00394CAC" w:rsidP="00394CAC">
      <w:pPr>
        <w:pStyle w:val="ListeParagraf"/>
        <w:spacing w:line="360" w:lineRule="auto"/>
        <w:rPr>
          <w:sz w:val="28"/>
        </w:rPr>
      </w:pPr>
    </w:p>
    <w:p w14:paraId="683F54BB" w14:textId="77777777" w:rsidR="005E2205" w:rsidRDefault="00394CAC" w:rsidP="00394CAC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394CAC">
        <w:rPr>
          <w:sz w:val="28"/>
        </w:rPr>
        <w:t>……………………</w:t>
      </w:r>
      <w:r>
        <w:rPr>
          <w:sz w:val="28"/>
        </w:rPr>
        <w:t xml:space="preserve"> </w:t>
      </w:r>
      <w:r w:rsidRPr="00394CAC">
        <w:rPr>
          <w:sz w:val="28"/>
        </w:rPr>
        <w:t>……………….elektrikli araçların fişleri haricinde herhangi bir cisim sokmuyorum.</w:t>
      </w:r>
    </w:p>
    <w:p w14:paraId="60A28351" w14:textId="77777777" w:rsidR="00394CAC" w:rsidRDefault="00394CAC" w:rsidP="00394CAC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394CAC">
        <w:rPr>
          <w:sz w:val="28"/>
        </w:rPr>
        <w:t>Elektrikli aletleri</w:t>
      </w:r>
      <w:r>
        <w:rPr>
          <w:sz w:val="28"/>
        </w:rPr>
        <w:t>…………………..</w:t>
      </w:r>
      <w:r w:rsidRPr="00394CAC">
        <w:rPr>
          <w:sz w:val="28"/>
        </w:rPr>
        <w:t xml:space="preserve"> temas ettirmiyorum.</w:t>
      </w:r>
    </w:p>
    <w:p w14:paraId="55949E28" w14:textId="77777777" w:rsidR="00394CAC" w:rsidRDefault="00394CAC" w:rsidP="00394CAC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394CAC">
        <w:rPr>
          <w:sz w:val="28"/>
        </w:rPr>
        <w:t xml:space="preserve">Tamir gerektiren elektrikli araçlar için </w:t>
      </w:r>
      <w:r>
        <w:rPr>
          <w:sz w:val="28"/>
        </w:rPr>
        <w:t>………………………….</w:t>
      </w:r>
      <w:r w:rsidRPr="00394CAC">
        <w:rPr>
          <w:sz w:val="28"/>
        </w:rPr>
        <w:t>kişilerden yardım alıyorum.</w:t>
      </w:r>
    </w:p>
    <w:p w14:paraId="4184354E" w14:textId="77777777" w:rsidR="00394CAC" w:rsidRPr="00394CAC" w:rsidRDefault="00394CAC" w:rsidP="00394CAC">
      <w:pPr>
        <w:pStyle w:val="ListeParagraf"/>
        <w:numPr>
          <w:ilvl w:val="0"/>
          <w:numId w:val="2"/>
        </w:numPr>
        <w:rPr>
          <w:sz w:val="28"/>
        </w:rPr>
      </w:pPr>
      <w:r w:rsidRPr="00394CAC">
        <w:rPr>
          <w:sz w:val="28"/>
        </w:rPr>
        <w:t xml:space="preserve">Ellerimiz </w:t>
      </w:r>
      <w:r>
        <w:rPr>
          <w:sz w:val="28"/>
        </w:rPr>
        <w:t>…………………………………..</w:t>
      </w:r>
      <w:r w:rsidRPr="00394CAC">
        <w:rPr>
          <w:sz w:val="28"/>
        </w:rPr>
        <w:t>lambanın açma kapama düğmesine dokunmamalı ve ıslak elle fiş takıp çıkarmamalıyız.</w:t>
      </w:r>
    </w:p>
    <w:p w14:paraId="07FDC3D6" w14:textId="77777777" w:rsidR="00394CAC" w:rsidRDefault="00394CAC" w:rsidP="00394CAC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394CAC">
        <w:rPr>
          <w:sz w:val="28"/>
        </w:rPr>
        <w:t>Hesap makinesi ve saat gibi cihazlar  ile çalışmaktadır.</w:t>
      </w:r>
    </w:p>
    <w:p w14:paraId="2D4E9BB2" w14:textId="77777777" w:rsidR="00394CAC" w:rsidRDefault="00394CAC" w:rsidP="00394CAC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 w:rsidRPr="00394CAC">
        <w:rPr>
          <w:sz w:val="28"/>
        </w:rPr>
        <w:t>Arabaların çalışması için ilk enerjiyi  sağlar.</w:t>
      </w:r>
    </w:p>
    <w:p w14:paraId="3BB7C2EC" w14:textId="77777777" w:rsidR="00394CAC" w:rsidRDefault="00394CAC" w:rsidP="00394CAC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Pil………………………………enerji kaynağıdır.</w:t>
      </w:r>
    </w:p>
    <w:p w14:paraId="13BDA79C" w14:textId="77777777" w:rsidR="00394CAC" w:rsidRDefault="00394CAC" w:rsidP="00394CAC">
      <w:pPr>
        <w:pStyle w:val="ListeParagraf"/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…………………………………..</w:t>
      </w:r>
      <w:r w:rsidRPr="00394CAC">
        <w:rPr>
          <w:sz w:val="28"/>
        </w:rPr>
        <w:t>çöpe, denize, göle ve nehre atılmamalıdır.</w:t>
      </w:r>
    </w:p>
    <w:p w14:paraId="6DD3D746" w14:textId="3A5A36DE" w:rsidR="00A303DB" w:rsidRPr="00394CAC" w:rsidRDefault="00A303DB" w:rsidP="00A303DB">
      <w:pPr>
        <w:pStyle w:val="ListeParagraf"/>
        <w:spacing w:line="360" w:lineRule="auto"/>
        <w:rPr>
          <w:sz w:val="28"/>
        </w:rPr>
      </w:pPr>
    </w:p>
    <w:sectPr w:rsidR="00A303DB" w:rsidRPr="00394CAC" w:rsidSect="00394C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66B23"/>
    <w:multiLevelType w:val="hybridMultilevel"/>
    <w:tmpl w:val="CCDC89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E234F"/>
    <w:multiLevelType w:val="hybridMultilevel"/>
    <w:tmpl w:val="6896E4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96018">
    <w:abstractNumId w:val="1"/>
  </w:num>
  <w:num w:numId="2" w16cid:durableId="132686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832"/>
    <w:rsid w:val="00394CAC"/>
    <w:rsid w:val="005E2205"/>
    <w:rsid w:val="00975832"/>
    <w:rsid w:val="00A303DB"/>
    <w:rsid w:val="00E5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FE080"/>
  <w15:docId w15:val="{034C79F5-5FC2-4ED6-8676-CDB27D4F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5832"/>
    <w:pPr>
      <w:ind w:left="720"/>
      <w:contextualSpacing/>
    </w:pPr>
  </w:style>
  <w:style w:type="table" w:styleId="TabloKlavuzu">
    <w:name w:val="Table Grid"/>
    <w:basedOn w:val="NormalTablo"/>
    <w:uiPriority w:val="39"/>
    <w:rsid w:val="00394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303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SERKAN DEMİR</cp:lastModifiedBy>
  <cp:revision>4</cp:revision>
  <dcterms:created xsi:type="dcterms:W3CDTF">2020-05-12T20:48:00Z</dcterms:created>
  <dcterms:modified xsi:type="dcterms:W3CDTF">2022-04-13T07:09:00Z</dcterms:modified>
</cp:coreProperties>
</file>