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74264" w14:textId="77777777" w:rsidR="00CE4B00" w:rsidRPr="00942E74" w:rsidRDefault="001B36DC" w:rsidP="001B36DC">
      <w:pPr>
        <w:jc w:val="center"/>
        <w:rPr>
          <w:b/>
          <w:sz w:val="116"/>
          <w:szCs w:val="116"/>
        </w:rPr>
      </w:pPr>
      <w:r w:rsidRPr="00942E74">
        <w:rPr>
          <w:b/>
          <w:sz w:val="116"/>
          <w:szCs w:val="116"/>
        </w:rPr>
        <w:t>DÜNYA TİYATROLAR GÜNÜ</w:t>
      </w:r>
    </w:p>
    <w:p w14:paraId="2EDAE599" w14:textId="77777777" w:rsidR="001B36DC" w:rsidRPr="001B36DC" w:rsidRDefault="001B36DC" w:rsidP="001B36DC">
      <w:pPr>
        <w:jc w:val="center"/>
        <w:rPr>
          <w:sz w:val="116"/>
          <w:szCs w:val="116"/>
        </w:rPr>
      </w:pPr>
      <w:r w:rsidRPr="001B36DC">
        <w:rPr>
          <w:sz w:val="116"/>
          <w:szCs w:val="116"/>
        </w:rPr>
        <w:t>(27 MART)</w:t>
      </w:r>
    </w:p>
    <w:p w14:paraId="1EA6EE62" w14:textId="77777777" w:rsidR="00CE4B00" w:rsidRPr="00CE4B00" w:rsidRDefault="00B7203D" w:rsidP="00CE4B00">
      <w:r>
        <w:rPr>
          <w:noProof/>
        </w:rPr>
        <w:drawing>
          <wp:inline distT="0" distB="0" distL="0" distR="0" wp14:anchorId="7CC3C79C" wp14:editId="7DCDA7AD">
            <wp:extent cx="5760720" cy="3656707"/>
            <wp:effectExtent l="19050" t="0" r="0" b="0"/>
            <wp:docPr id="29" name="Resim 29" descr="C:\Users\ismail\Desktop\2410Tiyatro-Oku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ismail\Desktop\2410Tiyatro-Okulu.jpg"/>
                    <pic:cNvPicPr>
                      <a:picLocks noChangeAspect="1" noChangeArrowheads="1"/>
                    </pic:cNvPicPr>
                  </pic:nvPicPr>
                  <pic:blipFill>
                    <a:blip r:embed="rId5"/>
                    <a:srcRect/>
                    <a:stretch>
                      <a:fillRect/>
                    </a:stretch>
                  </pic:blipFill>
                  <pic:spPr bwMode="auto">
                    <a:xfrm>
                      <a:off x="0" y="0"/>
                      <a:ext cx="5760720" cy="3656707"/>
                    </a:xfrm>
                    <a:prstGeom prst="rect">
                      <a:avLst/>
                    </a:prstGeom>
                    <a:noFill/>
                    <a:ln w="9525">
                      <a:noFill/>
                      <a:miter lim="800000"/>
                      <a:headEnd/>
                      <a:tailEnd/>
                    </a:ln>
                  </pic:spPr>
                </pic:pic>
              </a:graphicData>
            </a:graphic>
          </wp:inline>
        </w:drawing>
      </w:r>
    </w:p>
    <w:p w14:paraId="0513EA3D" w14:textId="77777777" w:rsidR="00CE4B00" w:rsidRPr="00CE4B00" w:rsidRDefault="00CE4B00" w:rsidP="00CE4B00"/>
    <w:p w14:paraId="680DE852" w14:textId="77777777" w:rsidR="001B36DC" w:rsidRDefault="001B36DC" w:rsidP="001B36DC"/>
    <w:p w14:paraId="78967A89" w14:textId="77777777" w:rsidR="00CE4B00" w:rsidRPr="001B36DC" w:rsidRDefault="001B36DC" w:rsidP="001B36DC">
      <w:r>
        <w:lastRenderedPageBreak/>
        <w:t xml:space="preserve">                                                                              </w:t>
      </w:r>
      <w:r w:rsidR="00CE4B00" w:rsidRPr="00CE4B00">
        <w:rPr>
          <w:rFonts w:ascii="Times New Roman" w:eastAsia="Times New Roman" w:hAnsi="Times New Roman" w:cs="Times New Roman"/>
          <w:b/>
          <w:bCs/>
          <w:kern w:val="36"/>
          <w:sz w:val="48"/>
          <w:szCs w:val="48"/>
        </w:rPr>
        <w:t>Tiyatro</w:t>
      </w:r>
    </w:p>
    <w:p w14:paraId="3FE7D76D" w14:textId="77777777" w:rsidR="00CE4B00" w:rsidRPr="00CE4B00" w:rsidRDefault="00CE4B00" w:rsidP="00CE4B00">
      <w:pPr>
        <w:spacing w:after="0" w:line="240" w:lineRule="auto"/>
        <w:rPr>
          <w:rFonts w:ascii="Times New Roman" w:eastAsia="Times New Roman" w:hAnsi="Times New Roman" w:cs="Times New Roman"/>
          <w:sz w:val="24"/>
          <w:szCs w:val="24"/>
        </w:rPr>
      </w:pPr>
    </w:p>
    <w:p w14:paraId="3C403B9A" w14:textId="77777777" w:rsidR="00CE4B00" w:rsidRPr="00CE4B00" w:rsidRDefault="00CE4B00" w:rsidP="00CE4B00">
      <w:pPr>
        <w:spacing w:after="0" w:line="240" w:lineRule="auto"/>
        <w:rPr>
          <w:rFonts w:ascii="Times New Roman" w:eastAsia="Times New Roman" w:hAnsi="Times New Roman" w:cs="Times New Roman"/>
          <w:sz w:val="24"/>
          <w:szCs w:val="24"/>
        </w:rPr>
      </w:pPr>
    </w:p>
    <w:p w14:paraId="073B55F8" w14:textId="77777777" w:rsidR="00CE4B00" w:rsidRPr="00CE4B00" w:rsidRDefault="00CE4B00" w:rsidP="00CE4B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14:anchorId="55A6895D" wp14:editId="70F095D1">
            <wp:extent cx="5991225" cy="2371725"/>
            <wp:effectExtent l="0" t="0" r="9525" b="0"/>
            <wp:docPr id="3" name="Resim 3" descr="http://upload.wikimedia.org/wikipedia/commons/thumb/1/13/Drama-icon.svg/200px-Drama-icon.svg.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1/13/Drama-icon.svg/200px-Drama-icon.svg.png">
                      <a:hlinkClick r:id="rId6"/>
                    </pic:cNvPr>
                    <pic:cNvPicPr>
                      <a:picLocks noChangeAspect="1" noChangeArrowheads="1"/>
                    </pic:cNvPicPr>
                  </pic:nvPicPr>
                  <pic:blipFill>
                    <a:blip r:embed="rId7"/>
                    <a:srcRect/>
                    <a:stretch>
                      <a:fillRect/>
                    </a:stretch>
                  </pic:blipFill>
                  <pic:spPr bwMode="auto">
                    <a:xfrm>
                      <a:off x="0" y="0"/>
                      <a:ext cx="5991225" cy="2371725"/>
                    </a:xfrm>
                    <a:prstGeom prst="rect">
                      <a:avLst/>
                    </a:prstGeom>
                    <a:noFill/>
                    <a:ln w="9525">
                      <a:noFill/>
                      <a:miter lim="800000"/>
                      <a:headEnd/>
                      <a:tailEnd/>
                    </a:ln>
                  </pic:spPr>
                </pic:pic>
              </a:graphicData>
            </a:graphic>
          </wp:inline>
        </w:drawing>
      </w:r>
    </w:p>
    <w:p w14:paraId="0A5DC877" w14:textId="77777777" w:rsidR="00CE4B00" w:rsidRPr="00CE4B00" w:rsidRDefault="00CE4B00" w:rsidP="00CE4B00">
      <w:pPr>
        <w:spacing w:after="0" w:line="240" w:lineRule="auto"/>
        <w:rPr>
          <w:rFonts w:ascii="Times New Roman" w:eastAsia="Times New Roman" w:hAnsi="Times New Roman" w:cs="Times New Roman"/>
          <w:sz w:val="24"/>
          <w:szCs w:val="24"/>
        </w:rPr>
      </w:pPr>
    </w:p>
    <w:p w14:paraId="4AE027A4" w14:textId="77777777" w:rsidR="00CE4B00" w:rsidRPr="00CE4B00" w:rsidRDefault="00CE4B00" w:rsidP="00CE4B00">
      <w:pPr>
        <w:spacing w:after="0" w:line="240" w:lineRule="auto"/>
        <w:rPr>
          <w:rFonts w:ascii="Times New Roman" w:eastAsia="Times New Roman" w:hAnsi="Times New Roman" w:cs="Times New Roman"/>
          <w:sz w:val="24"/>
          <w:szCs w:val="24"/>
        </w:rPr>
      </w:pPr>
      <w:r w:rsidRPr="00CE4B00">
        <w:rPr>
          <w:rFonts w:ascii="Times New Roman" w:eastAsia="Times New Roman" w:hAnsi="Times New Roman" w:cs="Times New Roman"/>
          <w:sz w:val="24"/>
          <w:szCs w:val="24"/>
        </w:rPr>
        <w:t>Tüm dünyada tiyatro gülen ve ağlayan iki maskeyle temsil edilir.</w:t>
      </w:r>
    </w:p>
    <w:p w14:paraId="145D9114" w14:textId="77777777" w:rsidR="00CE4B00" w:rsidRPr="00CE4B00" w:rsidRDefault="00787CC8" w:rsidP="00CE4B00">
      <w:pPr>
        <w:spacing w:before="100" w:beforeAutospacing="1" w:after="100" w:afterAutospacing="1" w:line="240" w:lineRule="auto"/>
        <w:rPr>
          <w:rFonts w:ascii="Times New Roman" w:eastAsia="Times New Roman" w:hAnsi="Times New Roman" w:cs="Times New Roman"/>
          <w:sz w:val="24"/>
          <w:szCs w:val="24"/>
        </w:rPr>
      </w:pPr>
      <w:r w:rsidRPr="00787CC8">
        <w:rPr>
          <w:rStyle w:val="detayspot"/>
          <w:rFonts w:ascii="Times New Roman" w:hAnsi="Times New Roman" w:cs="Times New Roman"/>
          <w:sz w:val="24"/>
          <w:szCs w:val="24"/>
        </w:rPr>
        <w:t>Bütün dünyada olduğu gibi yurdumuzda da 27 Mart günü “Dünya tiyatrolar günü” olarak törenlerle kutlanıyor</w:t>
      </w:r>
      <w:r>
        <w:rPr>
          <w:rStyle w:val="detayspot"/>
          <w:rFonts w:ascii="Times New Roman" w:hAnsi="Times New Roman" w:cs="Times New Roman"/>
          <w:sz w:val="24"/>
          <w:szCs w:val="24"/>
        </w:rPr>
        <w:t xml:space="preserve">. </w:t>
      </w:r>
      <w:r w:rsidRPr="00787CC8">
        <w:rPr>
          <w:rStyle w:val="detayspot"/>
          <w:rFonts w:ascii="Times New Roman" w:hAnsi="Times New Roman" w:cs="Times New Roman"/>
          <w:sz w:val="24"/>
          <w:szCs w:val="24"/>
        </w:rPr>
        <w:t>Ti</w:t>
      </w:r>
      <w:r w:rsidR="00CE4B00" w:rsidRPr="00787CC8">
        <w:rPr>
          <w:rFonts w:ascii="Times New Roman" w:eastAsia="Times New Roman" w:hAnsi="Times New Roman" w:cs="Times New Roman"/>
          <w:bCs/>
          <w:sz w:val="24"/>
          <w:szCs w:val="24"/>
        </w:rPr>
        <w:t>yatro</w:t>
      </w:r>
      <w:r w:rsidR="00CE4B00" w:rsidRPr="00787CC8">
        <w:rPr>
          <w:rFonts w:ascii="Times New Roman" w:eastAsia="Times New Roman" w:hAnsi="Times New Roman" w:cs="Times New Roman"/>
          <w:sz w:val="24"/>
          <w:szCs w:val="24"/>
        </w:rPr>
        <w:t>, bir sahnede, seyirciler önünde oyuncuların sergilenmesi amacıyla</w:t>
      </w:r>
      <w:r w:rsidR="00CE4B00" w:rsidRPr="00CE4B00">
        <w:rPr>
          <w:rFonts w:ascii="Times New Roman" w:eastAsia="Times New Roman" w:hAnsi="Times New Roman" w:cs="Times New Roman"/>
          <w:sz w:val="24"/>
          <w:szCs w:val="24"/>
        </w:rPr>
        <w:t xml:space="preserve"> hazırlanmış </w:t>
      </w:r>
      <w:proofErr w:type="gramStart"/>
      <w:r w:rsidR="00CE4B00" w:rsidRPr="00CE4B00">
        <w:rPr>
          <w:rFonts w:ascii="Times New Roman" w:eastAsia="Times New Roman" w:hAnsi="Times New Roman" w:cs="Times New Roman"/>
          <w:sz w:val="24"/>
          <w:szCs w:val="24"/>
        </w:rPr>
        <w:t>gösterilerdir.Farklı</w:t>
      </w:r>
      <w:proofErr w:type="gramEnd"/>
      <w:r w:rsidR="00CE4B00" w:rsidRPr="00CE4B00">
        <w:rPr>
          <w:rFonts w:ascii="Times New Roman" w:eastAsia="Times New Roman" w:hAnsi="Times New Roman" w:cs="Times New Roman"/>
          <w:sz w:val="24"/>
          <w:szCs w:val="24"/>
        </w:rPr>
        <w:t xml:space="preserve"> bir şekilde duyguların ve olayların hareket(jest)ve konuşmalarla anlatılmasıdır. Genel olarak temsil edilen eser anlamında da kullanılır.</w:t>
      </w:r>
    </w:p>
    <w:p w14:paraId="64935F37" w14:textId="088585B3" w:rsidR="00CE4B00" w:rsidRPr="00CE4B00" w:rsidRDefault="00CE4B00" w:rsidP="00CE4B00">
      <w:pPr>
        <w:spacing w:before="100" w:beforeAutospacing="1" w:after="100" w:afterAutospacing="1" w:line="240" w:lineRule="auto"/>
        <w:rPr>
          <w:rFonts w:ascii="Times New Roman" w:eastAsia="Times New Roman" w:hAnsi="Times New Roman" w:cs="Times New Roman"/>
          <w:sz w:val="24"/>
          <w:szCs w:val="24"/>
        </w:rPr>
      </w:pPr>
      <w:r w:rsidRPr="00CE4B00">
        <w:rPr>
          <w:rFonts w:ascii="Times New Roman" w:eastAsia="Times New Roman" w:hAnsi="Times New Roman" w:cs="Times New Roman"/>
          <w:sz w:val="24"/>
          <w:szCs w:val="24"/>
        </w:rPr>
        <w:t xml:space="preserve">Tiyatro, bir sahne sanatıdır. Tiyatro eseri, olayları oluş yoluyla gösterir. Bu yönüyle konuşma ve eyleme dayanan bir gösteri sanatı olarak da tanımlanabilir. Yaygın </w:t>
      </w:r>
      <w:r w:rsidRPr="00CE4B00">
        <w:rPr>
          <w:rFonts w:ascii="Times New Roman" w:eastAsia="Times New Roman" w:hAnsi="Times New Roman" w:cs="Times New Roman"/>
          <w:b/>
          <w:sz w:val="24"/>
          <w:szCs w:val="24"/>
        </w:rPr>
        <w:t>hümanist</w:t>
      </w:r>
      <w:r w:rsidRPr="00CE4B00">
        <w:rPr>
          <w:rFonts w:ascii="Times New Roman" w:eastAsia="Times New Roman" w:hAnsi="Times New Roman" w:cs="Times New Roman"/>
          <w:sz w:val="24"/>
          <w:szCs w:val="24"/>
        </w:rPr>
        <w:t xml:space="preserve"> bir deyişle tiyatro; </w:t>
      </w:r>
      <w:r w:rsidRPr="00CE4B00">
        <w:rPr>
          <w:rFonts w:ascii="Times New Roman" w:eastAsia="Times New Roman" w:hAnsi="Times New Roman" w:cs="Times New Roman"/>
          <w:i/>
          <w:iCs/>
          <w:sz w:val="24"/>
          <w:szCs w:val="24"/>
        </w:rPr>
        <w:t>insanı, insana, insanla, insanca anlatma sanatı</w:t>
      </w:r>
      <w:r w:rsidRPr="00CE4B00">
        <w:rPr>
          <w:rFonts w:ascii="Times New Roman" w:eastAsia="Times New Roman" w:hAnsi="Times New Roman" w:cs="Times New Roman"/>
          <w:sz w:val="24"/>
          <w:szCs w:val="24"/>
        </w:rPr>
        <w:t xml:space="preserve"> olarak ifade edilir.</w:t>
      </w:r>
    </w:p>
    <w:p w14:paraId="04B8AE9B" w14:textId="67DB110A" w:rsidR="00CE4B00" w:rsidRPr="00CE4B00" w:rsidRDefault="00CE4B00" w:rsidP="00CE4B00">
      <w:pPr>
        <w:spacing w:before="100" w:beforeAutospacing="1" w:after="100" w:afterAutospacing="1" w:line="240" w:lineRule="auto"/>
        <w:rPr>
          <w:rFonts w:ascii="Times New Roman" w:eastAsia="Times New Roman" w:hAnsi="Times New Roman" w:cs="Times New Roman"/>
          <w:sz w:val="24"/>
          <w:szCs w:val="24"/>
        </w:rPr>
      </w:pPr>
      <w:r w:rsidRPr="00CE4B00">
        <w:rPr>
          <w:rFonts w:ascii="Times New Roman" w:eastAsia="Times New Roman" w:hAnsi="Times New Roman" w:cs="Times New Roman"/>
          <w:sz w:val="24"/>
          <w:szCs w:val="24"/>
        </w:rPr>
        <w:t>Tiyatro eserinin diğer türlerden en önemli farkı; diğer edebi eserler okumak ve dinlemek için yazılmışken, tiyatro oyununun sahnede seyirci önünde oynanmasıdır. Değer ölçülerini, izleyenin kanaat ve anlayışlarından alır. Göze görünür bir karaktere sahip olması, canlı olarak meydana geliş niteliğiyle toplum psikolojisine hitap eder. Temsil yeri ve eser, tiyatronun edebiyat öğesidir. Bu edebiyat öğesi yanında tiyatro kavramı içinde oyunculuk, sahne düzeni, ışıklandırma, dekor, kostüm, müzik gibi unsurların bütünlüğü söz konusudur.</w:t>
      </w:r>
    </w:p>
    <w:p w14:paraId="3C0F19D2" w14:textId="3E3DE488" w:rsidR="00CE4B00" w:rsidRDefault="00CE4B00" w:rsidP="00CE4B00">
      <w:pPr>
        <w:spacing w:before="100" w:beforeAutospacing="1" w:after="100" w:afterAutospacing="1" w:line="240" w:lineRule="auto"/>
        <w:rPr>
          <w:rFonts w:ascii="Times New Roman" w:eastAsia="Times New Roman" w:hAnsi="Times New Roman" w:cs="Times New Roman"/>
          <w:sz w:val="24"/>
          <w:szCs w:val="24"/>
        </w:rPr>
      </w:pPr>
      <w:r w:rsidRPr="00CE4B00">
        <w:rPr>
          <w:rFonts w:ascii="Times New Roman" w:eastAsia="Times New Roman" w:hAnsi="Times New Roman" w:cs="Times New Roman"/>
          <w:sz w:val="24"/>
          <w:szCs w:val="24"/>
        </w:rPr>
        <w:t>Tiyatro metinlerine "oyun" metinleri yazan kişiye oyun yazarı (müellif) ve oyunu sahnede canlandıran kişilere ”oyuncu” (ya da daha genel olarak tiyatrocu) denir. Ayrıca eserin sahnelenmesinde görev alan sahne amiri, dekor ve kostüm sorumlusu, ışıkçı, suflör gibi diğer yardımcı elemanlar da vardır.</w:t>
      </w:r>
    </w:p>
    <w:p w14:paraId="2A5E58E5" w14:textId="77777777" w:rsidR="00CE4B00" w:rsidRDefault="00CE4B00" w:rsidP="00CE4B00">
      <w:pPr>
        <w:spacing w:before="100" w:beforeAutospacing="1" w:after="100" w:afterAutospacing="1" w:line="240" w:lineRule="auto"/>
        <w:rPr>
          <w:rFonts w:ascii="Times New Roman" w:eastAsia="Times New Roman" w:hAnsi="Times New Roman" w:cs="Times New Roman"/>
          <w:b/>
          <w:sz w:val="24"/>
          <w:szCs w:val="24"/>
        </w:rPr>
      </w:pPr>
    </w:p>
    <w:p w14:paraId="0085073C" w14:textId="77777777" w:rsidR="00CE1BE0" w:rsidRDefault="00CE1BE0" w:rsidP="00CE4B00">
      <w:pPr>
        <w:spacing w:before="100" w:beforeAutospacing="1" w:after="100" w:afterAutospacing="1" w:line="240" w:lineRule="auto"/>
        <w:rPr>
          <w:rFonts w:ascii="Times New Roman" w:eastAsia="Times New Roman" w:hAnsi="Times New Roman" w:cs="Times New Roman"/>
          <w:b/>
          <w:sz w:val="24"/>
          <w:szCs w:val="24"/>
        </w:rPr>
      </w:pPr>
    </w:p>
    <w:p w14:paraId="0A734B90" w14:textId="77777777" w:rsidR="00CE1BE0" w:rsidRDefault="00CE1BE0" w:rsidP="00CE4B00">
      <w:pPr>
        <w:spacing w:before="100" w:beforeAutospacing="1" w:after="100" w:afterAutospacing="1" w:line="240" w:lineRule="auto"/>
        <w:rPr>
          <w:rFonts w:ascii="Times New Roman" w:eastAsia="Times New Roman" w:hAnsi="Times New Roman" w:cs="Times New Roman"/>
          <w:b/>
          <w:sz w:val="24"/>
          <w:szCs w:val="24"/>
        </w:rPr>
      </w:pPr>
    </w:p>
    <w:p w14:paraId="042680B9" w14:textId="77777777" w:rsidR="00CE1BE0" w:rsidRDefault="00CE1BE0" w:rsidP="00CE4B00">
      <w:pPr>
        <w:spacing w:before="100" w:beforeAutospacing="1" w:after="100" w:afterAutospacing="1" w:line="240" w:lineRule="auto"/>
        <w:rPr>
          <w:rFonts w:ascii="Times New Roman" w:eastAsia="Times New Roman" w:hAnsi="Times New Roman" w:cs="Times New Roman"/>
          <w:b/>
          <w:sz w:val="24"/>
          <w:szCs w:val="24"/>
        </w:rPr>
      </w:pPr>
    </w:p>
    <w:p w14:paraId="5424FB08" w14:textId="77777777" w:rsidR="00CE1BE0" w:rsidRPr="00CE4B00" w:rsidRDefault="00CE1BE0" w:rsidP="00CE4B00">
      <w:pPr>
        <w:spacing w:before="100" w:beforeAutospacing="1" w:after="100" w:afterAutospacing="1" w:line="240" w:lineRule="auto"/>
        <w:rPr>
          <w:rFonts w:ascii="Times New Roman" w:eastAsia="Times New Roman" w:hAnsi="Times New Roman" w:cs="Times New Roman"/>
          <w:b/>
          <w:sz w:val="24"/>
          <w:szCs w:val="24"/>
        </w:rPr>
      </w:pPr>
    </w:p>
    <w:p w14:paraId="29BF3E7B" w14:textId="77777777" w:rsidR="00CE4B00" w:rsidRPr="00CE1BE0" w:rsidRDefault="00CE4B00" w:rsidP="00CE4B00">
      <w:pPr>
        <w:pStyle w:val="Balk2"/>
        <w:jc w:val="center"/>
        <w:rPr>
          <w:rStyle w:val="mw-headline"/>
          <w:rFonts w:ascii="Times New Roman" w:hAnsi="Times New Roman" w:cs="Times New Roman"/>
          <w:color w:val="auto"/>
          <w:sz w:val="32"/>
          <w:szCs w:val="32"/>
        </w:rPr>
      </w:pPr>
      <w:r w:rsidRPr="00CE1BE0">
        <w:rPr>
          <w:rStyle w:val="mw-headline"/>
          <w:rFonts w:ascii="Times New Roman" w:hAnsi="Times New Roman" w:cs="Times New Roman"/>
          <w:color w:val="auto"/>
          <w:sz w:val="32"/>
          <w:szCs w:val="32"/>
        </w:rPr>
        <w:t>Türleri</w:t>
      </w:r>
    </w:p>
    <w:p w14:paraId="28CCCB4D" w14:textId="77777777" w:rsidR="00CE4B00" w:rsidRPr="0055648B" w:rsidRDefault="00CE4B00" w:rsidP="0055648B">
      <w:pPr>
        <w:pStyle w:val="ListeParagraf"/>
        <w:numPr>
          <w:ilvl w:val="0"/>
          <w:numId w:val="1"/>
        </w:numPr>
        <w:rPr>
          <w:rFonts w:ascii="Times New Roman" w:hAnsi="Times New Roman" w:cs="Times New Roman"/>
          <w:sz w:val="24"/>
          <w:szCs w:val="24"/>
        </w:rPr>
      </w:pPr>
      <w:r w:rsidRPr="0055648B">
        <w:rPr>
          <w:rStyle w:val="Gl"/>
          <w:rFonts w:ascii="Times New Roman" w:hAnsi="Times New Roman" w:cs="Times New Roman"/>
          <w:sz w:val="24"/>
          <w:szCs w:val="24"/>
        </w:rPr>
        <w:t>Trajedi (Tragedya):</w:t>
      </w:r>
      <w:r w:rsidRPr="0055648B">
        <w:rPr>
          <w:rFonts w:ascii="Times New Roman" w:hAnsi="Times New Roman" w:cs="Times New Roman"/>
          <w:sz w:val="24"/>
          <w:szCs w:val="24"/>
        </w:rPr>
        <w:t xml:space="preserve"> Yunanca "</w:t>
      </w:r>
      <w:proofErr w:type="spellStart"/>
      <w:r w:rsidRPr="0055648B">
        <w:rPr>
          <w:rFonts w:ascii="Times New Roman" w:hAnsi="Times New Roman" w:cs="Times New Roman"/>
          <w:sz w:val="24"/>
          <w:szCs w:val="24"/>
        </w:rPr>
        <w:t>tragoidia"dan</w:t>
      </w:r>
      <w:proofErr w:type="spellEnd"/>
      <w:r w:rsidRPr="0055648B">
        <w:rPr>
          <w:rFonts w:ascii="Times New Roman" w:hAnsi="Times New Roman" w:cs="Times New Roman"/>
          <w:sz w:val="24"/>
          <w:szCs w:val="24"/>
        </w:rPr>
        <w:t xml:space="preserve"> gelen bir sözcük</w:t>
      </w:r>
      <w:r w:rsidRPr="0055648B">
        <w:rPr>
          <w:rFonts w:ascii="Times New Roman" w:hAnsi="Times New Roman" w:cs="Times New Roman"/>
          <w:sz w:val="24"/>
          <w:szCs w:val="24"/>
        </w:rPr>
        <w:softHyphen/>
        <w:t xml:space="preserve">tür. </w:t>
      </w:r>
      <w:r w:rsidRPr="0055648B">
        <w:rPr>
          <w:rStyle w:val="Gl"/>
          <w:rFonts w:ascii="Times New Roman" w:hAnsi="Times New Roman" w:cs="Times New Roman"/>
          <w:sz w:val="24"/>
          <w:szCs w:val="24"/>
        </w:rPr>
        <w:t xml:space="preserve">Trajedi, </w:t>
      </w:r>
      <w:proofErr w:type="spellStart"/>
      <w:r w:rsidRPr="0055648B">
        <w:rPr>
          <w:rFonts w:ascii="Times New Roman" w:hAnsi="Times New Roman" w:cs="Times New Roman"/>
          <w:sz w:val="24"/>
          <w:szCs w:val="24"/>
        </w:rPr>
        <w:t>tragos</w:t>
      </w:r>
      <w:proofErr w:type="spellEnd"/>
      <w:r w:rsidRPr="0055648B">
        <w:rPr>
          <w:rFonts w:ascii="Times New Roman" w:hAnsi="Times New Roman" w:cs="Times New Roman"/>
          <w:sz w:val="24"/>
          <w:szCs w:val="24"/>
        </w:rPr>
        <w:t xml:space="preserve"> (keçi) ve </w:t>
      </w:r>
      <w:proofErr w:type="spellStart"/>
      <w:r w:rsidRPr="0055648B">
        <w:rPr>
          <w:rFonts w:ascii="Times New Roman" w:hAnsi="Times New Roman" w:cs="Times New Roman"/>
          <w:sz w:val="24"/>
          <w:szCs w:val="24"/>
        </w:rPr>
        <w:t>oidie</w:t>
      </w:r>
      <w:proofErr w:type="spellEnd"/>
      <w:r w:rsidRPr="0055648B">
        <w:rPr>
          <w:rFonts w:ascii="Times New Roman" w:hAnsi="Times New Roman" w:cs="Times New Roman"/>
          <w:sz w:val="24"/>
          <w:szCs w:val="24"/>
        </w:rPr>
        <w:t xml:space="preserve"> (türkü) sözcüklerinin birleş</w:t>
      </w:r>
      <w:r w:rsidRPr="0055648B">
        <w:rPr>
          <w:rFonts w:ascii="Times New Roman" w:hAnsi="Times New Roman" w:cs="Times New Roman"/>
          <w:sz w:val="24"/>
          <w:szCs w:val="24"/>
        </w:rPr>
        <w:softHyphen/>
        <w:t>mesiyle "keçilerin türküsü" anlamında kullanılır. Günümüzdeki anlamıyla yaşamın acıklı ve hüzünlü yönlerini ortaya koyan manzum tiyatro eserleridir. Konusunu seçkin kimselerin haya</w:t>
      </w:r>
      <w:r w:rsidRPr="0055648B">
        <w:rPr>
          <w:rFonts w:ascii="Times New Roman" w:hAnsi="Times New Roman" w:cs="Times New Roman"/>
          <w:sz w:val="24"/>
          <w:szCs w:val="24"/>
        </w:rPr>
        <w:softHyphen/>
        <w:t>tından, tarihten ya da mitolojiden alır. Kahramanları tanrılar, tanrıçalar ve soylu kişilerdir. Kusursuz bir üslubu vardır. Kaba sözlere yer verilmez. Öldürme, yaralama gibi çirkin olaylar, se</w:t>
      </w:r>
      <w:r w:rsidRPr="0055648B">
        <w:rPr>
          <w:rFonts w:ascii="Times New Roman" w:hAnsi="Times New Roman" w:cs="Times New Roman"/>
          <w:sz w:val="24"/>
          <w:szCs w:val="24"/>
        </w:rPr>
        <w:softHyphen/>
        <w:t>yircinin gözü önünde canlandırılmaz, sahne arkasından seyir</w:t>
      </w:r>
      <w:r w:rsidRPr="0055648B">
        <w:rPr>
          <w:rFonts w:ascii="Times New Roman" w:hAnsi="Times New Roman" w:cs="Times New Roman"/>
          <w:sz w:val="24"/>
          <w:szCs w:val="24"/>
        </w:rPr>
        <w:softHyphen/>
        <w:t>ciye hissettirilir. Oyunda koroya yer verilir. Üç birlik kuralına (yer-zaman-olay birliği) uyulur.</w:t>
      </w:r>
    </w:p>
    <w:p w14:paraId="53A021E9" w14:textId="77777777" w:rsidR="00CE4B00" w:rsidRPr="00CE4B00" w:rsidRDefault="00CE4B00" w:rsidP="00CE4B00">
      <w:pPr>
        <w:pStyle w:val="NormalWeb"/>
        <w:numPr>
          <w:ilvl w:val="0"/>
          <w:numId w:val="1"/>
        </w:numPr>
      </w:pPr>
      <w:r w:rsidRPr="00CE4B00">
        <w:rPr>
          <w:rStyle w:val="Gl"/>
        </w:rPr>
        <w:t xml:space="preserve">Komedi: </w:t>
      </w:r>
      <w:r w:rsidRPr="00CE4B00">
        <w:t>Hayatın güldürücü yönlerini konu alan manzum tiyat</w:t>
      </w:r>
      <w:r w:rsidRPr="00CE4B00">
        <w:softHyphen/>
        <w:t xml:space="preserve">ro eserleridir. Komedide amaç seyirciyi yalnız güldürmek değil düşündürmektir. Konusunu yaşamdan, günlük olaylardan alır. Yaşamın her kesiminden insanlar, kahraman olarak seçilebilir. Her türlü espriye, şakaya yer verilir. Üç birlik kuralına uyulur. Birbirini izleyen </w:t>
      </w:r>
      <w:r w:rsidRPr="00CE4B00">
        <w:rPr>
          <w:rStyle w:val="Gl"/>
        </w:rPr>
        <w:t xml:space="preserve">diyalog ve koro </w:t>
      </w:r>
      <w:r w:rsidRPr="00CE4B00">
        <w:t xml:space="preserve">bölümlerinden </w:t>
      </w:r>
      <w:proofErr w:type="spellStart"/>
      <w:proofErr w:type="gramStart"/>
      <w:r w:rsidRPr="00CE4B00">
        <w:t>oluşur.Yunan</w:t>
      </w:r>
      <w:proofErr w:type="spellEnd"/>
      <w:proofErr w:type="gramEnd"/>
      <w:r w:rsidRPr="00CE4B00">
        <w:t xml:space="preserve"> şairlerinden </w:t>
      </w:r>
      <w:proofErr w:type="spellStart"/>
      <w:r w:rsidRPr="00CE4B00">
        <w:t>Aristophanes</w:t>
      </w:r>
      <w:proofErr w:type="spellEnd"/>
      <w:r w:rsidRPr="00CE4B00">
        <w:t>, önemli komedi şairlerinden</w:t>
      </w:r>
      <w:r w:rsidRPr="00CE4B00">
        <w:softHyphen/>
        <w:t xml:space="preserve">dir. Fransız edebiyatında </w:t>
      </w:r>
      <w:r w:rsidRPr="00CE4B00">
        <w:rPr>
          <w:rStyle w:val="Gl"/>
        </w:rPr>
        <w:t xml:space="preserve">Moliere </w:t>
      </w:r>
      <w:r w:rsidRPr="00CE4B00">
        <w:t>de komedi şairlerindendir.</w:t>
      </w:r>
    </w:p>
    <w:p w14:paraId="4141D8C9" w14:textId="77777777" w:rsidR="00CE4B00" w:rsidRPr="00CE4B00" w:rsidRDefault="00CE4B00" w:rsidP="0055648B">
      <w:pPr>
        <w:pStyle w:val="NormalWeb"/>
        <w:numPr>
          <w:ilvl w:val="0"/>
          <w:numId w:val="1"/>
        </w:numPr>
      </w:pPr>
      <w:r w:rsidRPr="00CE4B00">
        <w:rPr>
          <w:rStyle w:val="Gl"/>
        </w:rPr>
        <w:t>Dram:</w:t>
      </w:r>
      <w:r w:rsidRPr="00CE4B00">
        <w:t xml:space="preserve"> Hayatın hem acıklı hem gülünç yönlerini dile getiren manzum tiyatro eserleridir. Hayatı olduğu gibi, yansıtır. Dram</w:t>
      </w:r>
      <w:r w:rsidRPr="00CE4B00">
        <w:softHyphen/>
        <w:t>lar, konusunu günlük yaşamdan ve tarihten alır. Dramda üç bir</w:t>
      </w:r>
      <w:r w:rsidRPr="00CE4B00">
        <w:softHyphen/>
        <w:t>lik kuralına uyma zorunluluğu yoktur. Olaylar, çirkin de olsa sahnede gösterildiği gibi kişiler hangi sınıf ve halktan olursa ol</w:t>
      </w:r>
      <w:r w:rsidRPr="00CE4B00">
        <w:softHyphen/>
        <w:t xml:space="preserve">sun dramda kendine yer bulur. Dramda; konu, kişiler, olaylar, dil ve anlatım, perde sayıları bakımından belli kurallara bağlı değildir. Çoğunlukla gerçeğe uygunluğa önem </w:t>
      </w:r>
      <w:proofErr w:type="spellStart"/>
      <w:proofErr w:type="gramStart"/>
      <w:r w:rsidRPr="00CE4B00">
        <w:t>verilir.</w:t>
      </w:r>
      <w:r w:rsidRPr="00CE4B00">
        <w:rPr>
          <w:rStyle w:val="Gl"/>
        </w:rPr>
        <w:t>Shakespeare</w:t>
      </w:r>
      <w:proofErr w:type="spellEnd"/>
      <w:proofErr w:type="gramEnd"/>
      <w:r w:rsidRPr="00CE4B00">
        <w:rPr>
          <w:rStyle w:val="Gl"/>
        </w:rPr>
        <w:t xml:space="preserve">, </w:t>
      </w:r>
      <w:r w:rsidRPr="00CE4B00">
        <w:t>trajedi, dram ve Komedi türünde başarılı örnek</w:t>
      </w:r>
      <w:r w:rsidRPr="00CE4B00">
        <w:softHyphen/>
        <w:t>ler vermiştir.</w:t>
      </w:r>
    </w:p>
    <w:p w14:paraId="16267B80" w14:textId="77777777" w:rsidR="00CE4B00" w:rsidRPr="00CE4B00" w:rsidRDefault="00CE4B00" w:rsidP="0055648B">
      <w:pPr>
        <w:pStyle w:val="NormalWeb"/>
        <w:numPr>
          <w:ilvl w:val="0"/>
          <w:numId w:val="1"/>
        </w:numPr>
      </w:pPr>
      <w:r w:rsidRPr="00CE4B00">
        <w:rPr>
          <w:rStyle w:val="Gl"/>
        </w:rPr>
        <w:t xml:space="preserve">Müzikli </w:t>
      </w:r>
      <w:proofErr w:type="gramStart"/>
      <w:r w:rsidRPr="00CE4B00">
        <w:rPr>
          <w:rStyle w:val="Gl"/>
        </w:rPr>
        <w:t>Tiyatro:</w:t>
      </w:r>
      <w:r w:rsidRPr="00CE4B00">
        <w:t>Tiyatronun</w:t>
      </w:r>
      <w:proofErr w:type="gramEnd"/>
      <w:r w:rsidRPr="00CE4B00">
        <w:t>, "trajedi, komedi, dram" dışında türleri de vardır. Son yüzyıllarda mizahi ve acıklı öğeleri içine alan birçok tiyatro türü or</w:t>
      </w:r>
      <w:r w:rsidRPr="00CE4B00">
        <w:softHyphen/>
        <w:t xml:space="preserve">taya çıkmıştır. Bunlar </w:t>
      </w:r>
      <w:r w:rsidRPr="00CE4B00">
        <w:rPr>
          <w:rStyle w:val="Gl"/>
        </w:rPr>
        <w:t>müzikli tiyatro</w:t>
      </w:r>
      <w:r w:rsidRPr="00CE4B00">
        <w:t xml:space="preserve"> olarak da anılmaktadır. </w:t>
      </w:r>
    </w:p>
    <w:p w14:paraId="5D5CA73A" w14:textId="77777777" w:rsidR="00CE4B00" w:rsidRPr="00CE4B00" w:rsidRDefault="00CE4B00" w:rsidP="00CE4B00">
      <w:pPr>
        <w:pStyle w:val="NormalWeb"/>
        <w:numPr>
          <w:ilvl w:val="0"/>
          <w:numId w:val="1"/>
        </w:numPr>
      </w:pPr>
      <w:r w:rsidRPr="00CE4B00">
        <w:rPr>
          <w:rStyle w:val="Gl"/>
        </w:rPr>
        <w:t>Opera:</w:t>
      </w:r>
      <w:r w:rsidRPr="00CE4B00">
        <w:t xml:space="preserve"> Baştan sona orkestra eşliğinde, müzikle oynanan tiyat</w:t>
      </w:r>
      <w:r w:rsidRPr="00CE4B00">
        <w:softHyphen/>
        <w:t>ro eserlerine denir. Operada bütün sözler, hareketler ve jestler musikiyle bestelenir ve orkestra şefinin idaresine verilir. Opera</w:t>
      </w:r>
      <w:r w:rsidRPr="00CE4B00">
        <w:softHyphen/>
        <w:t>da ağır bir hüzün havası vardır. Olaylar acıklı ve hisli bir şekil</w:t>
      </w:r>
      <w:r w:rsidRPr="00CE4B00">
        <w:softHyphen/>
        <w:t>de, gösterişli dekor ve kıyafetler içinde sunulur.</w:t>
      </w:r>
    </w:p>
    <w:p w14:paraId="46885215" w14:textId="77777777" w:rsidR="00CE4B00" w:rsidRPr="00CE4B00" w:rsidRDefault="00CE4B00" w:rsidP="00CE4B00">
      <w:pPr>
        <w:pStyle w:val="NormalWeb"/>
        <w:numPr>
          <w:ilvl w:val="0"/>
          <w:numId w:val="1"/>
        </w:numPr>
      </w:pPr>
      <w:r w:rsidRPr="00CE4B00">
        <w:rPr>
          <w:rStyle w:val="Gl"/>
        </w:rPr>
        <w:t>Operet:</w:t>
      </w:r>
      <w:r w:rsidRPr="00CE4B00">
        <w:t xml:space="preserve"> Sözlerinin bir kısmı müzikli bir kısmı müziksiz olan ti</w:t>
      </w:r>
      <w:r w:rsidRPr="00CE4B00">
        <w:softHyphen/>
        <w:t>yatro eserleridir. Halka hitap etmek için yazılır. Operetlerde renk, ışık, kıyafetler ve dans en göze çarpıcı şekilde kullanılır.</w:t>
      </w:r>
    </w:p>
    <w:p w14:paraId="76C1CCB0" w14:textId="77777777" w:rsidR="00CE4B00" w:rsidRPr="00CE4B00" w:rsidRDefault="00CE4B00" w:rsidP="00CE4B00">
      <w:pPr>
        <w:pStyle w:val="NormalWeb"/>
        <w:numPr>
          <w:ilvl w:val="0"/>
          <w:numId w:val="1"/>
        </w:numPr>
      </w:pPr>
      <w:r w:rsidRPr="00CE4B00">
        <w:rPr>
          <w:rStyle w:val="Gl"/>
        </w:rPr>
        <w:t>Revü:</w:t>
      </w:r>
      <w:r w:rsidRPr="00CE4B00">
        <w:t xml:space="preserve"> Operetin daha hafif; fakat hiciv, alay, tenkit dolu çeşidi</w:t>
      </w:r>
      <w:r w:rsidRPr="00CE4B00">
        <w:softHyphen/>
        <w:t>dir.</w:t>
      </w:r>
    </w:p>
    <w:p w14:paraId="03D66CB5" w14:textId="77777777" w:rsidR="00CE4B00" w:rsidRPr="00CE4B00" w:rsidRDefault="00CE4B00" w:rsidP="00CE4B00">
      <w:pPr>
        <w:pStyle w:val="NormalWeb"/>
        <w:numPr>
          <w:ilvl w:val="0"/>
          <w:numId w:val="1"/>
        </w:numPr>
      </w:pPr>
      <w:r w:rsidRPr="00CE4B00">
        <w:rPr>
          <w:rStyle w:val="Gl"/>
        </w:rPr>
        <w:t>Skeç:</w:t>
      </w:r>
      <w:r w:rsidRPr="00CE4B00">
        <w:t xml:space="preserve"> Beş altı dakikaya sığdırılan tablolar halinde kısa, müzik</w:t>
      </w:r>
      <w:r w:rsidRPr="00CE4B00">
        <w:softHyphen/>
        <w:t>li oyunlardır. Bir çeşidi de radyo skeçleridir.</w:t>
      </w:r>
    </w:p>
    <w:p w14:paraId="54151D77" w14:textId="77777777" w:rsidR="00CE4B00" w:rsidRPr="00CE4B00" w:rsidRDefault="00CE4B00" w:rsidP="00CE4B00">
      <w:pPr>
        <w:pStyle w:val="NormalWeb"/>
        <w:numPr>
          <w:ilvl w:val="0"/>
          <w:numId w:val="1"/>
        </w:numPr>
      </w:pPr>
      <w:r w:rsidRPr="00CE4B00">
        <w:rPr>
          <w:rStyle w:val="Gl"/>
        </w:rPr>
        <w:t>Fars:</w:t>
      </w:r>
      <w:r w:rsidRPr="00CE4B00">
        <w:t xml:space="preserve"> Basit olay ve yergilerle dolu halk komedisidir.</w:t>
      </w:r>
    </w:p>
    <w:p w14:paraId="49184389" w14:textId="77777777" w:rsidR="00CE4B00" w:rsidRPr="00CE4B00" w:rsidRDefault="00CE4B00" w:rsidP="00CE4B00">
      <w:pPr>
        <w:pStyle w:val="NormalWeb"/>
        <w:numPr>
          <w:ilvl w:val="0"/>
          <w:numId w:val="1"/>
        </w:numPr>
      </w:pPr>
      <w:r w:rsidRPr="00CE4B00">
        <w:rPr>
          <w:rStyle w:val="Gl"/>
        </w:rPr>
        <w:t xml:space="preserve">Vodvil: </w:t>
      </w:r>
      <w:r w:rsidRPr="00CE4B00">
        <w:t>Hareketli ve eğlenceli bir konuya dayanan alaycı, taşlamalı komedidir.</w:t>
      </w:r>
    </w:p>
    <w:p w14:paraId="42E3A86D" w14:textId="77777777" w:rsidR="00CE4B00" w:rsidRPr="00CE4B00" w:rsidRDefault="00CE4B00" w:rsidP="00CE4B00">
      <w:pPr>
        <w:pStyle w:val="NormalWeb"/>
        <w:numPr>
          <w:ilvl w:val="0"/>
          <w:numId w:val="1"/>
        </w:numPr>
      </w:pPr>
      <w:r w:rsidRPr="00CE4B00">
        <w:rPr>
          <w:rStyle w:val="Gl"/>
        </w:rPr>
        <w:t xml:space="preserve">Komedi </w:t>
      </w:r>
      <w:proofErr w:type="spellStart"/>
      <w:r w:rsidRPr="00CE4B00">
        <w:rPr>
          <w:rStyle w:val="Gl"/>
        </w:rPr>
        <w:t>Santimental</w:t>
      </w:r>
      <w:proofErr w:type="spellEnd"/>
      <w:r w:rsidRPr="00CE4B00">
        <w:rPr>
          <w:rStyle w:val="Gl"/>
        </w:rPr>
        <w:t xml:space="preserve">: </w:t>
      </w:r>
      <w:r w:rsidRPr="00CE4B00">
        <w:t>Güldürürken düşündüren, insanı duy</w:t>
      </w:r>
      <w:r w:rsidRPr="00CE4B00">
        <w:softHyphen/>
        <w:t>gulandıran içli komedidir.</w:t>
      </w:r>
    </w:p>
    <w:p w14:paraId="32C12647" w14:textId="77777777" w:rsidR="00CE4B00" w:rsidRPr="00CE4B00" w:rsidRDefault="00CE4B00" w:rsidP="00CE4B00">
      <w:pPr>
        <w:pStyle w:val="NormalWeb"/>
        <w:numPr>
          <w:ilvl w:val="0"/>
          <w:numId w:val="1"/>
        </w:numPr>
      </w:pPr>
      <w:r w:rsidRPr="00CE4B00">
        <w:rPr>
          <w:rStyle w:val="Gl"/>
        </w:rPr>
        <w:t>Melodram:</w:t>
      </w:r>
      <w:r w:rsidRPr="00CE4B00">
        <w:t xml:space="preserve"> Seyirciyi heyecanlandıran, hareketli ve duygusal, müzikli bir oyun türüdür.</w:t>
      </w:r>
    </w:p>
    <w:p w14:paraId="36E652FA" w14:textId="77777777" w:rsidR="00CE4B00" w:rsidRPr="00CE4B00" w:rsidRDefault="00CE4B00" w:rsidP="00CE4B00">
      <w:pPr>
        <w:pStyle w:val="NormalWeb"/>
        <w:numPr>
          <w:ilvl w:val="0"/>
          <w:numId w:val="1"/>
        </w:numPr>
      </w:pPr>
      <w:proofErr w:type="spellStart"/>
      <w:r w:rsidRPr="00CE4B00">
        <w:rPr>
          <w:rStyle w:val="Gl"/>
        </w:rPr>
        <w:t>Feeri</w:t>
      </w:r>
      <w:proofErr w:type="spellEnd"/>
      <w:r w:rsidRPr="00CE4B00">
        <w:rPr>
          <w:rStyle w:val="Gl"/>
        </w:rPr>
        <w:t>:</w:t>
      </w:r>
      <w:r w:rsidRPr="00CE4B00">
        <w:t xml:space="preserve"> Masal öğelerinden yararlanılarak yazılmış tiyatro eseri</w:t>
      </w:r>
      <w:r w:rsidRPr="00CE4B00">
        <w:softHyphen/>
        <w:t>dir.</w:t>
      </w:r>
    </w:p>
    <w:p w14:paraId="3D0A0ADA" w14:textId="77777777" w:rsidR="00CE4B00" w:rsidRPr="00CE4B00" w:rsidRDefault="00CE4B00" w:rsidP="00CE4B00">
      <w:pPr>
        <w:pStyle w:val="NormalWeb"/>
        <w:numPr>
          <w:ilvl w:val="0"/>
          <w:numId w:val="1"/>
        </w:numPr>
      </w:pPr>
      <w:r w:rsidRPr="00CE4B00">
        <w:rPr>
          <w:rStyle w:val="Gl"/>
        </w:rPr>
        <w:t>Piyes:</w:t>
      </w:r>
      <w:r w:rsidRPr="00CE4B00">
        <w:t xml:space="preserve"> Gerçeklere uygun, ciddi konulu dramdır.</w:t>
      </w:r>
    </w:p>
    <w:p w14:paraId="454F125B" w14:textId="77777777" w:rsidR="00CE4B00" w:rsidRPr="00CE4B00" w:rsidRDefault="00CE4B00" w:rsidP="00CE4B00">
      <w:pPr>
        <w:pStyle w:val="NormalWeb"/>
        <w:numPr>
          <w:ilvl w:val="0"/>
          <w:numId w:val="1"/>
        </w:numPr>
      </w:pPr>
      <w:r w:rsidRPr="00CE4B00">
        <w:rPr>
          <w:rStyle w:val="Gl"/>
        </w:rPr>
        <w:t>Bale:</w:t>
      </w:r>
      <w:r w:rsidRPr="00CE4B00">
        <w:t xml:space="preserve"> Konusunu müziğe bağlı hareketlerle gösteren, konuş</w:t>
      </w:r>
      <w:r w:rsidRPr="00CE4B00">
        <w:softHyphen/>
        <w:t>manın yer almadığı tiyatro türüdür.</w:t>
      </w:r>
    </w:p>
    <w:p w14:paraId="057FF9A4" w14:textId="77777777" w:rsidR="00CE4B00" w:rsidRPr="00CE4B00" w:rsidRDefault="00CE4B00" w:rsidP="00CE4B00">
      <w:pPr>
        <w:pStyle w:val="NormalWeb"/>
        <w:numPr>
          <w:ilvl w:val="0"/>
          <w:numId w:val="1"/>
        </w:numPr>
      </w:pPr>
      <w:proofErr w:type="spellStart"/>
      <w:r w:rsidRPr="00CE4B00">
        <w:rPr>
          <w:rStyle w:val="Gl"/>
        </w:rPr>
        <w:lastRenderedPageBreak/>
        <w:t>Pandomim</w:t>
      </w:r>
      <w:proofErr w:type="spellEnd"/>
      <w:r w:rsidRPr="00CE4B00">
        <w:rPr>
          <w:rStyle w:val="Gl"/>
        </w:rPr>
        <w:t>:</w:t>
      </w:r>
      <w:r w:rsidRPr="00CE4B00">
        <w:t xml:space="preserve"> Düşünce ve duygulan müzik veya türlü eşyalar eş</w:t>
      </w:r>
      <w:r w:rsidRPr="00CE4B00">
        <w:softHyphen/>
        <w:t>liğinde bazen dansla, bazen de gövde ve yüz hareketleriyle yansıtmayı amaçlayan, sözsüz oyundur.</w:t>
      </w:r>
    </w:p>
    <w:p w14:paraId="1998AE1F" w14:textId="77777777" w:rsidR="000D1A86" w:rsidRDefault="0055648B" w:rsidP="0055648B">
      <w:pPr>
        <w:rPr>
          <w:rFonts w:ascii="Times New Roman" w:hAnsi="Times New Roman" w:cs="Times New Roman"/>
          <w:b/>
          <w:bCs/>
          <w:sz w:val="24"/>
          <w:szCs w:val="24"/>
        </w:rPr>
      </w:pPr>
      <w:r w:rsidRPr="0055648B">
        <w:rPr>
          <w:rFonts w:ascii="Times New Roman" w:hAnsi="Times New Roman" w:cs="Times New Roman"/>
          <w:b/>
          <w:bCs/>
          <w:sz w:val="24"/>
          <w:szCs w:val="24"/>
        </w:rPr>
        <w:t xml:space="preserve">               </w:t>
      </w:r>
      <w:r w:rsidR="00BE7DF0">
        <w:rPr>
          <w:rFonts w:ascii="Times New Roman" w:hAnsi="Times New Roman" w:cs="Times New Roman"/>
          <w:b/>
          <w:bCs/>
          <w:sz w:val="24"/>
          <w:szCs w:val="24"/>
        </w:rPr>
        <w:t xml:space="preserve">        </w:t>
      </w:r>
      <w:r w:rsidRPr="0055648B">
        <w:rPr>
          <w:rFonts w:ascii="Times New Roman" w:hAnsi="Times New Roman" w:cs="Times New Roman"/>
          <w:b/>
          <w:bCs/>
          <w:sz w:val="24"/>
          <w:szCs w:val="24"/>
        </w:rPr>
        <w:t xml:space="preserve">      </w:t>
      </w:r>
      <w:r w:rsidR="00BE7DF0">
        <w:rPr>
          <w:rFonts w:ascii="Times New Roman" w:hAnsi="Times New Roman" w:cs="Times New Roman"/>
          <w:b/>
          <w:bCs/>
          <w:sz w:val="24"/>
          <w:szCs w:val="24"/>
        </w:rPr>
        <w:t>BAŞLICA TİYATRO TERİMLERİ</w:t>
      </w:r>
      <w:r w:rsidRPr="0055648B">
        <w:rPr>
          <w:rFonts w:ascii="Times New Roman" w:hAnsi="Times New Roman" w:cs="Times New Roman"/>
          <w:b/>
          <w:bCs/>
          <w:sz w:val="24"/>
          <w:szCs w:val="24"/>
        </w:rPr>
        <w:t xml:space="preserve">                            </w:t>
      </w:r>
    </w:p>
    <w:p w14:paraId="115C8ED1" w14:textId="77777777" w:rsidR="000D1A86" w:rsidRDefault="000D1A86" w:rsidP="0055648B">
      <w:pPr>
        <w:rPr>
          <w:rFonts w:ascii="Times New Roman" w:hAnsi="Times New Roman" w:cs="Times New Roman"/>
          <w:b/>
          <w:bCs/>
          <w:sz w:val="24"/>
          <w:szCs w:val="24"/>
        </w:rPr>
      </w:pPr>
    </w:p>
    <w:p w14:paraId="26DF9A34" w14:textId="77777777" w:rsidR="000D1A86" w:rsidRPr="00BE7DF0" w:rsidRDefault="00BE7DF0" w:rsidP="0055648B">
      <w:pPr>
        <w:rPr>
          <w:rFonts w:ascii="Times New Roman" w:hAnsi="Times New Roman" w:cs="Times New Roman"/>
          <w:b/>
          <w:bCs/>
          <w:sz w:val="24"/>
          <w:szCs w:val="24"/>
        </w:rPr>
      </w:pPr>
      <w:r w:rsidRPr="00BE7DF0">
        <w:rPr>
          <w:rStyle w:val="Gl"/>
          <w:rFonts w:ascii="Times New Roman" w:hAnsi="Times New Roman" w:cs="Times New Roman"/>
          <w:sz w:val="24"/>
          <w:szCs w:val="24"/>
        </w:rPr>
        <w:t>Perde:</w:t>
      </w:r>
      <w:r w:rsidRPr="00BE7DF0">
        <w:rPr>
          <w:rFonts w:ascii="Times New Roman" w:hAnsi="Times New Roman" w:cs="Times New Roman"/>
          <w:sz w:val="24"/>
          <w:szCs w:val="24"/>
        </w:rPr>
        <w:t xml:space="preserve"> Olayların gelişmesine göre oluşturulan bölümler.</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Sahne:</w:t>
      </w:r>
      <w:r w:rsidRPr="00BE7DF0">
        <w:rPr>
          <w:rFonts w:ascii="Times New Roman" w:hAnsi="Times New Roman" w:cs="Times New Roman"/>
          <w:sz w:val="24"/>
          <w:szCs w:val="24"/>
        </w:rPr>
        <w:t xml:space="preserve"> Olayların geçtiği, oyunun oynandığı yer.</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Dekor:</w:t>
      </w:r>
      <w:r w:rsidRPr="00BE7DF0">
        <w:rPr>
          <w:rFonts w:ascii="Times New Roman" w:hAnsi="Times New Roman" w:cs="Times New Roman"/>
          <w:sz w:val="24"/>
          <w:szCs w:val="24"/>
        </w:rPr>
        <w:t xml:space="preserve"> Tiyatroda sahneyi eserin konusuna göre döşeyip hazırlamada kullanılan eşyanın genel adı.</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Kostüm:</w:t>
      </w:r>
      <w:r w:rsidRPr="00BE7DF0">
        <w:rPr>
          <w:rFonts w:ascii="Times New Roman" w:hAnsi="Times New Roman" w:cs="Times New Roman"/>
          <w:sz w:val="24"/>
          <w:szCs w:val="24"/>
        </w:rPr>
        <w:t xml:space="preserve"> Oyuncuların giydikleri kıyafet, giysi.</w:t>
      </w:r>
      <w:r w:rsidRPr="00BE7DF0">
        <w:rPr>
          <w:rFonts w:ascii="Times New Roman" w:hAnsi="Times New Roman" w:cs="Times New Roman"/>
          <w:sz w:val="24"/>
          <w:szCs w:val="24"/>
        </w:rPr>
        <w:br/>
      </w:r>
      <w:proofErr w:type="spellStart"/>
      <w:r w:rsidRPr="00BE7DF0">
        <w:rPr>
          <w:rStyle w:val="Gl"/>
          <w:rFonts w:ascii="Times New Roman" w:hAnsi="Times New Roman" w:cs="Times New Roman"/>
          <w:sz w:val="24"/>
          <w:szCs w:val="24"/>
        </w:rPr>
        <w:t>Aktrist</w:t>
      </w:r>
      <w:proofErr w:type="spellEnd"/>
      <w:r w:rsidRPr="00BE7DF0">
        <w:rPr>
          <w:rStyle w:val="Gl"/>
          <w:rFonts w:ascii="Times New Roman" w:hAnsi="Times New Roman" w:cs="Times New Roman"/>
          <w:sz w:val="24"/>
          <w:szCs w:val="24"/>
        </w:rPr>
        <w:t>:</w:t>
      </w:r>
      <w:r w:rsidRPr="00BE7DF0">
        <w:rPr>
          <w:rFonts w:ascii="Times New Roman" w:hAnsi="Times New Roman" w:cs="Times New Roman"/>
          <w:sz w:val="24"/>
          <w:szCs w:val="24"/>
        </w:rPr>
        <w:t xml:space="preserve"> Kadın oyuncu.</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Aktör:</w:t>
      </w:r>
      <w:r w:rsidRPr="00BE7DF0">
        <w:rPr>
          <w:rFonts w:ascii="Times New Roman" w:hAnsi="Times New Roman" w:cs="Times New Roman"/>
          <w:sz w:val="24"/>
          <w:szCs w:val="24"/>
        </w:rPr>
        <w:t xml:space="preserve"> Erkek oyuncu.</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Rejisör (Yönetmen):</w:t>
      </w:r>
      <w:r w:rsidRPr="00BE7DF0">
        <w:rPr>
          <w:rFonts w:ascii="Times New Roman" w:hAnsi="Times New Roman" w:cs="Times New Roman"/>
          <w:sz w:val="24"/>
          <w:szCs w:val="24"/>
        </w:rPr>
        <w:t xml:space="preserve"> Oyunu sahneye koyan, hazırlayan kişi.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Makyaj:</w:t>
      </w:r>
      <w:r w:rsidRPr="00BE7DF0">
        <w:rPr>
          <w:rFonts w:ascii="Times New Roman" w:hAnsi="Times New Roman" w:cs="Times New Roman"/>
          <w:sz w:val="24"/>
          <w:szCs w:val="24"/>
        </w:rPr>
        <w:t xml:space="preserve"> Oyuncuların rol gereği yüzlerinde, saçlarında yaptıkları değişiklik.</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Jest:</w:t>
      </w:r>
      <w:r w:rsidRPr="00BE7DF0">
        <w:rPr>
          <w:rFonts w:ascii="Times New Roman" w:hAnsi="Times New Roman" w:cs="Times New Roman"/>
          <w:sz w:val="24"/>
          <w:szCs w:val="24"/>
        </w:rPr>
        <w:t xml:space="preserve"> Oyuncuların her türlü el, kol ve vücut hareketleri.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Mimik:</w:t>
      </w:r>
      <w:r w:rsidRPr="00BE7DF0">
        <w:rPr>
          <w:rFonts w:ascii="Times New Roman" w:hAnsi="Times New Roman" w:cs="Times New Roman"/>
          <w:sz w:val="24"/>
          <w:szCs w:val="24"/>
        </w:rPr>
        <w:t xml:space="preserve"> Oyuncuların kaş, göz ve yüz hareketleri.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Rol:</w:t>
      </w:r>
      <w:r w:rsidRPr="00BE7DF0">
        <w:rPr>
          <w:rFonts w:ascii="Times New Roman" w:hAnsi="Times New Roman" w:cs="Times New Roman"/>
          <w:sz w:val="24"/>
          <w:szCs w:val="24"/>
        </w:rPr>
        <w:t xml:space="preserve"> Oyuncuların sahnedeki görevleri.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Suflör:</w:t>
      </w:r>
      <w:r w:rsidRPr="00BE7DF0">
        <w:rPr>
          <w:rFonts w:ascii="Times New Roman" w:hAnsi="Times New Roman" w:cs="Times New Roman"/>
          <w:sz w:val="24"/>
          <w:szCs w:val="24"/>
        </w:rPr>
        <w:t xml:space="preserve"> Oyuncuların unuttukları sözleri seyircilere duyurmadan hatırlatan kişi.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Kulis:</w:t>
      </w:r>
      <w:r w:rsidRPr="00BE7DF0">
        <w:rPr>
          <w:rFonts w:ascii="Times New Roman" w:hAnsi="Times New Roman" w:cs="Times New Roman"/>
          <w:sz w:val="24"/>
          <w:szCs w:val="24"/>
        </w:rPr>
        <w:t xml:space="preserve"> Sahne arkası.</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Dramatize etmek:</w:t>
      </w:r>
      <w:r w:rsidRPr="00BE7DF0">
        <w:rPr>
          <w:rFonts w:ascii="Times New Roman" w:hAnsi="Times New Roman" w:cs="Times New Roman"/>
          <w:sz w:val="24"/>
          <w:szCs w:val="24"/>
        </w:rPr>
        <w:t xml:space="preserve"> Bir düşünceyi, duyguyu veya olayı canlandırarak anlatmak.</w:t>
      </w:r>
      <w:r w:rsidRPr="00BE7DF0">
        <w:rPr>
          <w:rFonts w:ascii="Times New Roman" w:hAnsi="Times New Roman" w:cs="Times New Roman"/>
          <w:sz w:val="24"/>
          <w:szCs w:val="24"/>
        </w:rPr>
        <w:br/>
      </w:r>
      <w:r w:rsidRPr="00BE7DF0">
        <w:rPr>
          <w:rFonts w:ascii="Times New Roman" w:hAnsi="Times New Roman" w:cs="Times New Roman"/>
          <w:sz w:val="24"/>
          <w:szCs w:val="24"/>
        </w:rPr>
        <w:br/>
      </w:r>
      <w:r w:rsidRPr="00BE7DF0">
        <w:rPr>
          <w:rStyle w:val="Gl"/>
          <w:rFonts w:ascii="Times New Roman" w:hAnsi="Times New Roman" w:cs="Times New Roman"/>
          <w:sz w:val="24"/>
          <w:szCs w:val="24"/>
        </w:rPr>
        <w:t>Epizot:</w:t>
      </w:r>
      <w:r w:rsidRPr="00BE7DF0">
        <w:rPr>
          <w:rFonts w:ascii="Times New Roman" w:hAnsi="Times New Roman" w:cs="Times New Roman"/>
          <w:sz w:val="24"/>
          <w:szCs w:val="24"/>
        </w:rPr>
        <w:t xml:space="preserve"> Ana olayın içindeki ikinci olay. Mizansen: Oyunun sahneye konması düzeni.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Diyalog:</w:t>
      </w:r>
      <w:r w:rsidRPr="00BE7DF0">
        <w:rPr>
          <w:rFonts w:ascii="Times New Roman" w:hAnsi="Times New Roman" w:cs="Times New Roman"/>
          <w:sz w:val="24"/>
          <w:szCs w:val="24"/>
        </w:rPr>
        <w:t xml:space="preserve"> Karşılıklı konuşma. Monolog: Oyuncunun tek başına konuşması.</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Tirat:</w:t>
      </w:r>
      <w:r w:rsidRPr="00BE7DF0">
        <w:rPr>
          <w:rFonts w:ascii="Times New Roman" w:hAnsi="Times New Roman" w:cs="Times New Roman"/>
          <w:sz w:val="24"/>
          <w:szCs w:val="24"/>
        </w:rPr>
        <w:t xml:space="preserve"> Sahnedeki uzun konuşmalar.</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Replik:</w:t>
      </w:r>
      <w:r w:rsidRPr="00BE7DF0">
        <w:rPr>
          <w:rFonts w:ascii="Times New Roman" w:hAnsi="Times New Roman" w:cs="Times New Roman"/>
          <w:sz w:val="24"/>
          <w:szCs w:val="24"/>
        </w:rPr>
        <w:t xml:space="preserve"> Oyunda, konuşanların birbirlerine söyledikleri sözlerden her biri.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Tulûat:</w:t>
      </w:r>
      <w:r w:rsidRPr="00BE7DF0">
        <w:rPr>
          <w:rFonts w:ascii="Times New Roman" w:hAnsi="Times New Roman" w:cs="Times New Roman"/>
          <w:sz w:val="24"/>
          <w:szCs w:val="24"/>
        </w:rPr>
        <w:t xml:space="preserve"> Yazılı metne dayanmayan, önceden hazırlanmadan, sahnede akla geliveren sözlerle oynanan oyun.</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Opera:</w:t>
      </w:r>
      <w:r w:rsidRPr="00BE7DF0">
        <w:rPr>
          <w:rFonts w:ascii="Times New Roman" w:hAnsi="Times New Roman" w:cs="Times New Roman"/>
          <w:sz w:val="24"/>
          <w:szCs w:val="24"/>
        </w:rPr>
        <w:t xml:space="preserve"> Sözleri müzik eşliğinde söylenen, seçkin konuların işlendiği müzikli tiyatro çeşidi.</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Operet:</w:t>
      </w:r>
      <w:r w:rsidRPr="00BE7DF0">
        <w:rPr>
          <w:rFonts w:ascii="Times New Roman" w:hAnsi="Times New Roman" w:cs="Times New Roman"/>
          <w:sz w:val="24"/>
          <w:szCs w:val="24"/>
        </w:rPr>
        <w:t xml:space="preserve"> Operaya benzeyen, sözlerinin bir kısmı müzikli, halk için yazılmış tiyatro türü.</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Bale:</w:t>
      </w:r>
      <w:r w:rsidRPr="00BE7DF0">
        <w:rPr>
          <w:rFonts w:ascii="Times New Roman" w:hAnsi="Times New Roman" w:cs="Times New Roman"/>
          <w:sz w:val="24"/>
          <w:szCs w:val="24"/>
        </w:rPr>
        <w:t xml:space="preserve"> Konusu, çeşitli dans ve ritmik hareketlerle anlatılan müzikli, sözsüz bir çeşit tiyatro.</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Pandomima:</w:t>
      </w:r>
      <w:r w:rsidRPr="00BE7DF0">
        <w:rPr>
          <w:rFonts w:ascii="Times New Roman" w:hAnsi="Times New Roman" w:cs="Times New Roman"/>
          <w:sz w:val="24"/>
          <w:szCs w:val="24"/>
        </w:rPr>
        <w:t xml:space="preserve"> Jest ve mimiklerle sergilenen sözsüz oyun.</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Skeç:</w:t>
      </w:r>
      <w:r w:rsidRPr="00BE7DF0">
        <w:rPr>
          <w:rFonts w:ascii="Times New Roman" w:hAnsi="Times New Roman" w:cs="Times New Roman"/>
          <w:sz w:val="24"/>
          <w:szCs w:val="24"/>
        </w:rPr>
        <w:t xml:space="preserve"> Genellikle bir nükteyle son bulan, az kişili ve yalın, şakacı bir içeriği olan kısa oyun.</w:t>
      </w:r>
      <w:r w:rsidRPr="00BE7DF0">
        <w:rPr>
          <w:rFonts w:ascii="Times New Roman" w:hAnsi="Times New Roman" w:cs="Times New Roman"/>
          <w:sz w:val="24"/>
          <w:szCs w:val="24"/>
        </w:rPr>
        <w:br/>
      </w:r>
      <w:proofErr w:type="spellStart"/>
      <w:r w:rsidRPr="00BE7DF0">
        <w:rPr>
          <w:rStyle w:val="Gl"/>
          <w:rFonts w:ascii="Times New Roman" w:hAnsi="Times New Roman" w:cs="Times New Roman"/>
          <w:sz w:val="24"/>
          <w:szCs w:val="24"/>
        </w:rPr>
        <w:t>Feeri</w:t>
      </w:r>
      <w:proofErr w:type="spellEnd"/>
      <w:r w:rsidRPr="00BE7DF0">
        <w:rPr>
          <w:rStyle w:val="Gl"/>
          <w:rFonts w:ascii="Times New Roman" w:hAnsi="Times New Roman" w:cs="Times New Roman"/>
          <w:sz w:val="24"/>
          <w:szCs w:val="24"/>
        </w:rPr>
        <w:t>:</w:t>
      </w:r>
      <w:r w:rsidRPr="00BE7DF0">
        <w:rPr>
          <w:rFonts w:ascii="Times New Roman" w:hAnsi="Times New Roman" w:cs="Times New Roman"/>
          <w:sz w:val="24"/>
          <w:szCs w:val="24"/>
        </w:rPr>
        <w:t xml:space="preserve"> Kahramanları doğa üstü varlıklar olan, olağanüstü olayların anlatıldığı tiyatro türü.</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Fars:</w:t>
      </w:r>
      <w:r w:rsidRPr="00BE7DF0">
        <w:rPr>
          <w:rFonts w:ascii="Times New Roman" w:hAnsi="Times New Roman" w:cs="Times New Roman"/>
          <w:sz w:val="24"/>
          <w:szCs w:val="24"/>
        </w:rPr>
        <w:t xml:space="preserve"> Komedinin sanat yönü az, kaba bir türü.</w:t>
      </w:r>
      <w:r w:rsidRPr="00BE7DF0">
        <w:rPr>
          <w:rFonts w:ascii="Times New Roman" w:hAnsi="Times New Roman" w:cs="Times New Roman"/>
          <w:sz w:val="24"/>
          <w:szCs w:val="24"/>
        </w:rPr>
        <w:br/>
      </w:r>
      <w:r w:rsidRPr="00BE7DF0">
        <w:rPr>
          <w:rStyle w:val="Gl"/>
          <w:rFonts w:ascii="Times New Roman" w:hAnsi="Times New Roman" w:cs="Times New Roman"/>
          <w:sz w:val="24"/>
          <w:szCs w:val="24"/>
        </w:rPr>
        <w:t>Kabare:</w:t>
      </w:r>
      <w:r w:rsidRPr="00BE7DF0">
        <w:rPr>
          <w:rFonts w:ascii="Times New Roman" w:hAnsi="Times New Roman" w:cs="Times New Roman"/>
          <w:sz w:val="24"/>
          <w:szCs w:val="24"/>
        </w:rPr>
        <w:t xml:space="preserve"> Genelde güncel konuları (siyasal, toplumsal, kültürel) taşlayıcı biçimde ele alan skeçlerin oynandığı, monologların, şarkıların ve şiirlerin söylendiği küçük tiyatro. Kanto: Tanzimat döneminde, tiyatro sahnesinde azınlık </w:t>
      </w:r>
      <w:proofErr w:type="spellStart"/>
      <w:r w:rsidRPr="00BE7DF0">
        <w:rPr>
          <w:rFonts w:ascii="Times New Roman" w:hAnsi="Times New Roman" w:cs="Times New Roman"/>
          <w:sz w:val="24"/>
          <w:szCs w:val="24"/>
        </w:rPr>
        <w:t>aktristlerince</w:t>
      </w:r>
      <w:proofErr w:type="spellEnd"/>
      <w:r w:rsidRPr="00BE7DF0">
        <w:rPr>
          <w:rFonts w:ascii="Times New Roman" w:hAnsi="Times New Roman" w:cs="Times New Roman"/>
          <w:sz w:val="24"/>
          <w:szCs w:val="24"/>
        </w:rPr>
        <w:t xml:space="preserve"> başlatılan oyunlu ve neşeli şarkılar.</w:t>
      </w:r>
    </w:p>
    <w:p w14:paraId="6B2B9228" w14:textId="77777777" w:rsidR="000D1A86" w:rsidRDefault="000D1A86" w:rsidP="0055648B">
      <w:pPr>
        <w:rPr>
          <w:rFonts w:ascii="Times New Roman" w:hAnsi="Times New Roman" w:cs="Times New Roman"/>
          <w:b/>
          <w:bCs/>
          <w:sz w:val="24"/>
          <w:szCs w:val="24"/>
        </w:rPr>
      </w:pPr>
    </w:p>
    <w:p w14:paraId="0192FD80" w14:textId="77777777" w:rsidR="00BE7DF0" w:rsidRDefault="000D1A86" w:rsidP="0055648B">
      <w:pPr>
        <w:rPr>
          <w:rFonts w:ascii="Times New Roman" w:hAnsi="Times New Roman" w:cs="Times New Roman"/>
          <w:b/>
          <w:bCs/>
          <w:sz w:val="32"/>
          <w:szCs w:val="32"/>
        </w:rPr>
      </w:pPr>
      <w:r w:rsidRPr="00F04446">
        <w:rPr>
          <w:rFonts w:ascii="Times New Roman" w:hAnsi="Times New Roman" w:cs="Times New Roman"/>
          <w:b/>
          <w:bCs/>
          <w:sz w:val="32"/>
          <w:szCs w:val="32"/>
        </w:rPr>
        <w:t xml:space="preserve">      </w:t>
      </w:r>
      <w:r w:rsidR="00F04446">
        <w:rPr>
          <w:rFonts w:ascii="Times New Roman" w:hAnsi="Times New Roman" w:cs="Times New Roman"/>
          <w:b/>
          <w:bCs/>
          <w:sz w:val="32"/>
          <w:szCs w:val="32"/>
        </w:rPr>
        <w:t xml:space="preserve">                   </w:t>
      </w:r>
    </w:p>
    <w:p w14:paraId="7F13B970" w14:textId="77777777" w:rsidR="00BE7DF0" w:rsidRDefault="00BE7DF0" w:rsidP="0055648B">
      <w:pPr>
        <w:rPr>
          <w:rFonts w:ascii="Times New Roman" w:hAnsi="Times New Roman" w:cs="Times New Roman"/>
          <w:b/>
          <w:bCs/>
          <w:sz w:val="32"/>
          <w:szCs w:val="32"/>
        </w:rPr>
      </w:pPr>
    </w:p>
    <w:p w14:paraId="32BE08C2" w14:textId="77777777" w:rsidR="00CE4B00" w:rsidRDefault="00BE7DF0" w:rsidP="0055648B">
      <w:pPr>
        <w:rPr>
          <w:rFonts w:ascii="Times New Roman" w:hAnsi="Times New Roman" w:cs="Times New Roman"/>
          <w:sz w:val="24"/>
          <w:szCs w:val="24"/>
        </w:rPr>
      </w:pPr>
      <w:r>
        <w:rPr>
          <w:rFonts w:ascii="Times New Roman" w:hAnsi="Times New Roman" w:cs="Times New Roman"/>
          <w:b/>
          <w:bCs/>
          <w:sz w:val="32"/>
          <w:szCs w:val="32"/>
        </w:rPr>
        <w:t xml:space="preserve">                  </w:t>
      </w:r>
      <w:r w:rsidR="00F04446">
        <w:rPr>
          <w:rFonts w:ascii="Times New Roman" w:hAnsi="Times New Roman" w:cs="Times New Roman"/>
          <w:b/>
          <w:bCs/>
          <w:sz w:val="32"/>
          <w:szCs w:val="32"/>
        </w:rPr>
        <w:t xml:space="preserve"> </w:t>
      </w:r>
      <w:r w:rsidR="0055648B" w:rsidRPr="00F04446">
        <w:rPr>
          <w:rFonts w:ascii="Times New Roman" w:hAnsi="Times New Roman" w:cs="Times New Roman"/>
          <w:b/>
          <w:bCs/>
          <w:sz w:val="32"/>
          <w:szCs w:val="32"/>
        </w:rPr>
        <w:t xml:space="preserve"> Tiyatronun Önemi Hakkında Bilgi</w:t>
      </w:r>
      <w:r w:rsidR="0055648B" w:rsidRPr="00F04446">
        <w:rPr>
          <w:rFonts w:ascii="Times New Roman" w:hAnsi="Times New Roman" w:cs="Times New Roman"/>
          <w:b/>
          <w:sz w:val="32"/>
          <w:szCs w:val="32"/>
        </w:rPr>
        <w:br/>
      </w:r>
      <w:r w:rsidR="0055648B" w:rsidRPr="0055648B">
        <w:rPr>
          <w:rFonts w:ascii="Times New Roman" w:hAnsi="Times New Roman" w:cs="Times New Roman"/>
          <w:sz w:val="24"/>
          <w:szCs w:val="24"/>
        </w:rPr>
        <w:br/>
        <w:t>Kültürel gelişmeyi sağlayan gizli güçlerden biri de tiyatrodur; öyle ki sanatsal yaratıyı en etkin biçimde topluma aktaran bir araç durumundadır. Tiyatro uyarı görevini yaptığı kadar, toplumu ortak komplekslerinden arındırır, onlara gerçek düşünce erkini, özgürlüğünü sağlar.</w:t>
      </w:r>
      <w:r w:rsidR="0055648B" w:rsidRPr="0055648B">
        <w:rPr>
          <w:rFonts w:ascii="Times New Roman" w:hAnsi="Times New Roman" w:cs="Times New Roman"/>
          <w:sz w:val="24"/>
          <w:szCs w:val="24"/>
        </w:rPr>
        <w:br/>
      </w:r>
      <w:r w:rsidR="0055648B" w:rsidRPr="0055648B">
        <w:rPr>
          <w:rFonts w:ascii="Times New Roman" w:hAnsi="Times New Roman" w:cs="Times New Roman"/>
          <w:sz w:val="24"/>
          <w:szCs w:val="24"/>
        </w:rPr>
        <w:br/>
        <w:t>Devletin kültür izlencesi kapsamında yer alması gereken en önemli girişimi, yetişme çağında olan gençleri tiyatro eyleminin içine katmak olmalıdır.</w:t>
      </w:r>
      <w:r w:rsidR="0055648B" w:rsidRPr="0055648B">
        <w:rPr>
          <w:rFonts w:ascii="Times New Roman" w:hAnsi="Times New Roman" w:cs="Times New Roman"/>
          <w:sz w:val="24"/>
          <w:szCs w:val="24"/>
        </w:rPr>
        <w:br/>
      </w:r>
      <w:r w:rsidR="0055648B" w:rsidRPr="0055648B">
        <w:rPr>
          <w:rFonts w:ascii="Times New Roman" w:hAnsi="Times New Roman" w:cs="Times New Roman"/>
          <w:sz w:val="24"/>
          <w:szCs w:val="24"/>
        </w:rPr>
        <w:br/>
        <w:t>Tiyatro sanatı, insanı ve insanın toplumla olan zıtlık, çelişki, çekişme ve çatışmalarını ele alır. Eğlendirme amacı ön plânda olan tiyatro, insanın kendisini ve toplumla olan mücadelesini bir sahne aracılığıyla yansıtırken, eğitmeyi de amaçlar. Tiyatronun eğiticiliği çeşitli dönemlerde farklı olmuştur. Bazen kurulu düzeni pekiştirme görevini üstlenmiş, genellikle de mevcut durumu eleştirerek doğru yolu göstermek, toplumu belli bir doğrultuda ileri götürmek gayesini gütmüştür.</w:t>
      </w:r>
    </w:p>
    <w:p w14:paraId="3F62BE49" w14:textId="77777777" w:rsidR="000D1A86" w:rsidRDefault="005169BA" w:rsidP="0055648B">
      <w:pPr>
        <w:rPr>
          <w:rFonts w:ascii="Times New Roman" w:hAnsi="Times New Roman" w:cs="Times New Roman"/>
          <w:b/>
          <w:sz w:val="32"/>
          <w:szCs w:val="32"/>
        </w:rPr>
      </w:pPr>
      <w:r>
        <w:rPr>
          <w:rFonts w:ascii="Times New Roman" w:hAnsi="Times New Roman" w:cs="Times New Roman"/>
          <w:b/>
          <w:sz w:val="32"/>
          <w:szCs w:val="32"/>
        </w:rPr>
        <w:t xml:space="preserve">                          </w:t>
      </w:r>
      <w:r w:rsidRPr="005169BA">
        <w:rPr>
          <w:rFonts w:ascii="Times New Roman" w:hAnsi="Times New Roman" w:cs="Times New Roman"/>
          <w:b/>
          <w:sz w:val="32"/>
          <w:szCs w:val="32"/>
        </w:rPr>
        <w:t>ÖNEMLİ TİYATRUCULAR</w:t>
      </w:r>
      <w:r w:rsidR="00942E74">
        <w:rPr>
          <w:rFonts w:ascii="Times New Roman" w:hAnsi="Times New Roman" w:cs="Times New Roman"/>
          <w:b/>
          <w:sz w:val="32"/>
          <w:szCs w:val="32"/>
        </w:rPr>
        <w:t>IMIZ</w:t>
      </w:r>
    </w:p>
    <w:p w14:paraId="4A2ADF1E" w14:textId="77777777" w:rsidR="00F36181" w:rsidRPr="005169BA" w:rsidRDefault="00F36181" w:rsidP="0055648B">
      <w:pPr>
        <w:rPr>
          <w:rFonts w:ascii="Times New Roman" w:hAnsi="Times New Roman" w:cs="Times New Roman"/>
          <w:b/>
          <w:sz w:val="32"/>
          <w:szCs w:val="32"/>
        </w:rPr>
      </w:pPr>
    </w:p>
    <w:p w14:paraId="69BE719D" w14:textId="77777777" w:rsidR="005169BA" w:rsidRPr="005169BA" w:rsidRDefault="005169BA" w:rsidP="005169BA">
      <w:pPr>
        <w:pStyle w:val="ListeParagraf"/>
        <w:numPr>
          <w:ilvl w:val="0"/>
          <w:numId w:val="2"/>
        </w:numPr>
        <w:spacing w:before="100" w:beforeAutospacing="1" w:after="100" w:afterAutospacing="1" w:line="240" w:lineRule="auto"/>
        <w:outlineLvl w:val="0"/>
        <w:rPr>
          <w:rFonts w:ascii="Times New Roman" w:eastAsia="Times New Roman" w:hAnsi="Times New Roman" w:cs="Times New Roman"/>
          <w:b/>
          <w:bCs/>
          <w:kern w:val="36"/>
          <w:sz w:val="32"/>
          <w:szCs w:val="32"/>
        </w:rPr>
      </w:pPr>
      <w:r w:rsidRPr="005169BA">
        <w:rPr>
          <w:rFonts w:ascii="Times New Roman" w:eastAsia="Times New Roman" w:hAnsi="Times New Roman" w:cs="Times New Roman"/>
          <w:b/>
          <w:bCs/>
          <w:kern w:val="36"/>
          <w:sz w:val="32"/>
          <w:szCs w:val="32"/>
        </w:rPr>
        <w:t>Muhsin ERTUĞRUL</w:t>
      </w:r>
    </w:p>
    <w:p w14:paraId="4A198D92" w14:textId="77777777" w:rsidR="0055648B" w:rsidRPr="0055648B" w:rsidRDefault="0055648B" w:rsidP="0055648B">
      <w:pPr>
        <w:rPr>
          <w:rFonts w:ascii="Times New Roman" w:hAnsi="Times New Roman" w:cs="Times New Roman"/>
          <w:sz w:val="24"/>
          <w:szCs w:val="24"/>
        </w:rPr>
      </w:pPr>
    </w:p>
    <w:p w14:paraId="5158E557" w14:textId="77777777" w:rsidR="00CE4B00" w:rsidRDefault="005169BA" w:rsidP="00CE4B00">
      <w:pPr>
        <w:spacing w:before="100" w:beforeAutospacing="1" w:after="100" w:afterAutospacing="1" w:line="240" w:lineRule="auto"/>
      </w:pPr>
      <w:r>
        <w:t xml:space="preserve">Türk tiyatrosunun batılı anlamda kurucusu olarak kabul edilen Muhsin Ertuğrul, sinema alanında da </w:t>
      </w:r>
      <w:r w:rsidRPr="005169BA">
        <w:t>Türkiye'de</w:t>
      </w:r>
      <w:r>
        <w:t xml:space="preserve"> ilk önemli katkıları gerçekleştirmiş; 1922-1939 yılları arasında Türkiye’de film yapan tek kişi olarak kalmıştır.</w:t>
      </w:r>
    </w:p>
    <w:p w14:paraId="5A632980" w14:textId="77777777" w:rsidR="005169BA" w:rsidRPr="00CF3B02" w:rsidRDefault="005169BA"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proofErr w:type="gramStart"/>
      <w:r w:rsidRPr="00CF3B02">
        <w:rPr>
          <w:rFonts w:ascii="Times New Roman" w:hAnsi="Times New Roman" w:cs="Times New Roman"/>
          <w:b/>
          <w:i/>
          <w:sz w:val="32"/>
          <w:szCs w:val="32"/>
        </w:rPr>
        <w:t xml:space="preserve">Tuncer </w:t>
      </w:r>
      <w:r w:rsidR="00F36181">
        <w:rPr>
          <w:rFonts w:ascii="Times New Roman" w:hAnsi="Times New Roman" w:cs="Times New Roman"/>
          <w:b/>
          <w:i/>
          <w:sz w:val="32"/>
          <w:szCs w:val="32"/>
        </w:rPr>
        <w:t xml:space="preserve"> </w:t>
      </w:r>
      <w:proofErr w:type="spellStart"/>
      <w:r w:rsidRPr="00CF3B02">
        <w:rPr>
          <w:rFonts w:ascii="Times New Roman" w:hAnsi="Times New Roman" w:cs="Times New Roman"/>
          <w:b/>
          <w:i/>
          <w:sz w:val="32"/>
          <w:szCs w:val="32"/>
        </w:rPr>
        <w:t>Cücenoğlu</w:t>
      </w:r>
      <w:proofErr w:type="spellEnd"/>
      <w:proofErr w:type="gramEnd"/>
    </w:p>
    <w:p w14:paraId="293BE6BF" w14:textId="77777777" w:rsidR="005169BA" w:rsidRPr="00CF3B02" w:rsidRDefault="005169BA"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sidRPr="00CF3B02">
        <w:rPr>
          <w:rFonts w:ascii="Times New Roman" w:hAnsi="Times New Roman" w:cs="Times New Roman"/>
          <w:b/>
          <w:i/>
          <w:sz w:val="32"/>
          <w:szCs w:val="32"/>
        </w:rPr>
        <w:t>Ferhan Şensoy</w:t>
      </w:r>
    </w:p>
    <w:p w14:paraId="7A0FFFA8" w14:textId="77777777" w:rsidR="005169BA" w:rsidRP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sidRPr="00CF3B02">
        <w:rPr>
          <w:rFonts w:ascii="Times New Roman" w:hAnsi="Times New Roman" w:cs="Times New Roman"/>
          <w:b/>
          <w:i/>
          <w:sz w:val="32"/>
          <w:szCs w:val="32"/>
        </w:rPr>
        <w:t>Uğur Uluda</w:t>
      </w:r>
    </w:p>
    <w:p w14:paraId="52CFBACE"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sidRPr="00CF3B02">
        <w:rPr>
          <w:rFonts w:ascii="Times New Roman" w:eastAsia="Times New Roman" w:hAnsi="Times New Roman" w:cs="Times New Roman"/>
          <w:b/>
          <w:i/>
          <w:sz w:val="32"/>
          <w:szCs w:val="32"/>
        </w:rPr>
        <w:t>Afife JALE</w:t>
      </w:r>
    </w:p>
    <w:p w14:paraId="063E4489"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ADİLE NAŞİT</w:t>
      </w:r>
    </w:p>
    <w:p w14:paraId="1DD7EB20"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GAZANFER ÖZCAN</w:t>
      </w:r>
    </w:p>
    <w:p w14:paraId="7F63FCAB"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YILDIZ KENTER</w:t>
      </w:r>
    </w:p>
    <w:p w14:paraId="39E1285A"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SUNA PEKUYSAL</w:t>
      </w:r>
    </w:p>
    <w:p w14:paraId="0DD5E4D5" w14:textId="77777777" w:rsidR="00CF3B02" w:rsidRDefault="00CF3B02"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NE</w:t>
      </w:r>
      <w:r w:rsidR="00090503">
        <w:rPr>
          <w:rFonts w:ascii="Times New Roman" w:eastAsia="Times New Roman" w:hAnsi="Times New Roman" w:cs="Times New Roman"/>
          <w:b/>
          <w:i/>
          <w:sz w:val="32"/>
          <w:szCs w:val="32"/>
        </w:rPr>
        <w:t>JAT UYGUR</w:t>
      </w:r>
    </w:p>
    <w:p w14:paraId="61B87494" w14:textId="77777777" w:rsidR="00090503" w:rsidRDefault="00090503"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HALDUN DORMEN</w:t>
      </w:r>
    </w:p>
    <w:p w14:paraId="7C5D2A41" w14:textId="77777777" w:rsidR="00090503" w:rsidRDefault="00090503"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GENCO ERKAL</w:t>
      </w:r>
    </w:p>
    <w:p w14:paraId="1D2AED50" w14:textId="77777777" w:rsidR="00090503" w:rsidRDefault="00090503"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 xml:space="preserve">RUTKAY AZİZ </w:t>
      </w:r>
    </w:p>
    <w:p w14:paraId="12DEC68B" w14:textId="77777777" w:rsidR="00090503" w:rsidRDefault="00090503"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lastRenderedPageBreak/>
        <w:t>SAVAŞ DİNÇEL</w:t>
      </w:r>
    </w:p>
    <w:p w14:paraId="077389FB" w14:textId="77777777" w:rsidR="00183E43" w:rsidRPr="00183E43" w:rsidRDefault="00183E43" w:rsidP="005169BA">
      <w:pPr>
        <w:pStyle w:val="ListeParagraf"/>
        <w:numPr>
          <w:ilvl w:val="0"/>
          <w:numId w:val="2"/>
        </w:numPr>
        <w:spacing w:before="100" w:beforeAutospacing="1" w:after="100" w:afterAutospacing="1" w:line="240" w:lineRule="auto"/>
        <w:rPr>
          <w:rFonts w:ascii="Times New Roman" w:eastAsia="Times New Roman" w:hAnsi="Times New Roman" w:cs="Times New Roman"/>
          <w:b/>
          <w:i/>
          <w:sz w:val="36"/>
          <w:szCs w:val="36"/>
        </w:rPr>
      </w:pPr>
      <w:r w:rsidRPr="00183E43">
        <w:rPr>
          <w:rStyle w:val="Gl"/>
          <w:rFonts w:ascii="Times New Roman" w:hAnsi="Times New Roman" w:cs="Times New Roman"/>
          <w:sz w:val="36"/>
          <w:szCs w:val="36"/>
        </w:rPr>
        <w:t>Güngör Dilmen</w:t>
      </w:r>
    </w:p>
    <w:p w14:paraId="76812099" w14:textId="77777777" w:rsidR="00090503" w:rsidRPr="00090503" w:rsidRDefault="00090503" w:rsidP="00090503">
      <w:pPr>
        <w:spacing w:before="100" w:beforeAutospacing="1" w:after="100" w:afterAutospacing="1" w:line="240" w:lineRule="auto"/>
        <w:rPr>
          <w:rFonts w:ascii="Times New Roman" w:eastAsia="Times New Roman" w:hAnsi="Times New Roman" w:cs="Times New Roman"/>
          <w:b/>
          <w:i/>
          <w:sz w:val="32"/>
          <w:szCs w:val="32"/>
        </w:rPr>
      </w:pPr>
    </w:p>
    <w:p w14:paraId="52CC732F" w14:textId="77777777" w:rsidR="00CF3B02" w:rsidRDefault="00CF3B02" w:rsidP="00183E43">
      <w:pPr>
        <w:pStyle w:val="ListeParagraf"/>
        <w:spacing w:before="100" w:beforeAutospacing="1" w:after="100" w:afterAutospacing="1" w:line="240" w:lineRule="auto"/>
        <w:ind w:left="3180"/>
        <w:rPr>
          <w:rFonts w:ascii="Times New Roman" w:eastAsia="Times New Roman" w:hAnsi="Times New Roman" w:cs="Times New Roman"/>
          <w:b/>
          <w:sz w:val="32"/>
          <w:szCs w:val="32"/>
        </w:rPr>
      </w:pPr>
      <w:r>
        <w:rPr>
          <w:b/>
          <w:bCs/>
          <w:color w:val="FFFFFF"/>
        </w:rPr>
        <w:t xml:space="preserve">Afife </w:t>
      </w:r>
      <w:proofErr w:type="spellStart"/>
      <w:r>
        <w:rPr>
          <w:b/>
          <w:bCs/>
          <w:color w:val="FFFFFF"/>
        </w:rPr>
        <w:t>Jal</w:t>
      </w:r>
      <w:proofErr w:type="spellEnd"/>
    </w:p>
    <w:p w14:paraId="086BB79B" w14:textId="77777777" w:rsidR="00CF3B02" w:rsidRDefault="00CF3B02" w:rsidP="00CF3B02">
      <w:pPr>
        <w:spacing w:before="100" w:beforeAutospacing="1" w:after="100" w:afterAutospacing="1" w:line="240" w:lineRule="auto"/>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                       ÖNEMLİ TİYATRO ESERLERİMİZ</w:t>
      </w:r>
    </w:p>
    <w:p w14:paraId="276F6D82" w14:textId="2C2970A0" w:rsidR="00CF3B02" w:rsidRPr="00183E43" w:rsidRDefault="00CF3B02" w:rsidP="00CF3B02">
      <w:pPr>
        <w:numPr>
          <w:ilvl w:val="0"/>
          <w:numId w:val="4"/>
        </w:numPr>
        <w:spacing w:before="100" w:beforeAutospacing="1" w:after="100" w:afterAutospacing="1" w:line="240" w:lineRule="auto"/>
        <w:rPr>
          <w:rFonts w:ascii="Times New Roman" w:hAnsi="Times New Roman" w:cs="Times New Roman"/>
          <w:sz w:val="28"/>
          <w:szCs w:val="28"/>
        </w:rPr>
      </w:pPr>
      <w:r w:rsidRPr="00342C18">
        <w:rPr>
          <w:rFonts w:ascii="Times New Roman" w:hAnsi="Times New Roman" w:cs="Times New Roman"/>
          <w:sz w:val="28"/>
          <w:szCs w:val="28"/>
        </w:rPr>
        <w:t xml:space="preserve">Türk </w:t>
      </w:r>
      <w:proofErr w:type="gramStart"/>
      <w:r w:rsidRPr="00342C18">
        <w:rPr>
          <w:rFonts w:ascii="Times New Roman" w:hAnsi="Times New Roman" w:cs="Times New Roman"/>
          <w:sz w:val="28"/>
          <w:szCs w:val="28"/>
        </w:rPr>
        <w:t>Tiyatrosu -</w:t>
      </w:r>
      <w:proofErr w:type="gramEnd"/>
      <w:r w:rsidRPr="00342C18">
        <w:rPr>
          <w:rFonts w:ascii="Times New Roman" w:hAnsi="Times New Roman" w:cs="Times New Roman"/>
          <w:sz w:val="28"/>
          <w:szCs w:val="28"/>
        </w:rPr>
        <w:t xml:space="preserve"> Şair Evlenmesi</w:t>
      </w:r>
    </w:p>
    <w:p w14:paraId="78C8D08A" w14:textId="44B1EC6E" w:rsidR="00CF3B02" w:rsidRPr="00183E43" w:rsidRDefault="00CF3B02" w:rsidP="00CF3B02">
      <w:pPr>
        <w:numPr>
          <w:ilvl w:val="0"/>
          <w:numId w:val="4"/>
        </w:numPr>
        <w:spacing w:before="100" w:beforeAutospacing="1" w:after="100" w:afterAutospacing="1" w:line="240" w:lineRule="auto"/>
        <w:rPr>
          <w:rFonts w:ascii="Times New Roman" w:hAnsi="Times New Roman" w:cs="Times New Roman"/>
          <w:sz w:val="28"/>
          <w:szCs w:val="28"/>
        </w:rPr>
      </w:pPr>
      <w:r w:rsidRPr="00342C18">
        <w:rPr>
          <w:rFonts w:ascii="Times New Roman" w:hAnsi="Times New Roman" w:cs="Times New Roman"/>
          <w:sz w:val="28"/>
          <w:szCs w:val="28"/>
        </w:rPr>
        <w:t xml:space="preserve">Türk </w:t>
      </w:r>
      <w:proofErr w:type="gramStart"/>
      <w:r w:rsidRPr="00342C18">
        <w:rPr>
          <w:rFonts w:ascii="Times New Roman" w:hAnsi="Times New Roman" w:cs="Times New Roman"/>
          <w:sz w:val="28"/>
          <w:szCs w:val="28"/>
        </w:rPr>
        <w:t>Tiyatrosu -</w:t>
      </w:r>
      <w:proofErr w:type="gramEnd"/>
      <w:r w:rsidRPr="00342C18">
        <w:rPr>
          <w:rFonts w:ascii="Times New Roman" w:hAnsi="Times New Roman" w:cs="Times New Roman"/>
          <w:sz w:val="28"/>
          <w:szCs w:val="28"/>
        </w:rPr>
        <w:t xml:space="preserve"> Keşanlı Ali Destanı</w:t>
      </w:r>
    </w:p>
    <w:p w14:paraId="4AF546CD" w14:textId="10CFDCB9" w:rsidR="00CF3B02" w:rsidRPr="00183E43" w:rsidRDefault="00CF3B02" w:rsidP="00CF3B02">
      <w:pPr>
        <w:numPr>
          <w:ilvl w:val="0"/>
          <w:numId w:val="4"/>
        </w:numPr>
        <w:spacing w:before="100" w:beforeAutospacing="1" w:after="100" w:afterAutospacing="1" w:line="240" w:lineRule="auto"/>
        <w:rPr>
          <w:rFonts w:ascii="Times New Roman" w:hAnsi="Times New Roman" w:cs="Times New Roman"/>
          <w:sz w:val="28"/>
          <w:szCs w:val="28"/>
        </w:rPr>
      </w:pPr>
      <w:r w:rsidRPr="00342C18">
        <w:rPr>
          <w:rFonts w:ascii="Times New Roman" w:hAnsi="Times New Roman" w:cs="Times New Roman"/>
          <w:sz w:val="28"/>
          <w:szCs w:val="28"/>
        </w:rPr>
        <w:t>Atatürk ve Türk Tiyatrosu</w:t>
      </w:r>
    </w:p>
    <w:p w14:paraId="3EAA0C4D" w14:textId="77777777" w:rsidR="00CF3B02" w:rsidRPr="00183E43" w:rsidRDefault="00183E43" w:rsidP="00CF3B02">
      <w:pPr>
        <w:pStyle w:val="ListeParagraf"/>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183E43">
        <w:rPr>
          <w:rFonts w:ascii="Times New Roman" w:hAnsi="Times New Roman" w:cs="Times New Roman"/>
          <w:bCs/>
          <w:iCs/>
          <w:sz w:val="28"/>
          <w:szCs w:val="28"/>
        </w:rPr>
        <w:t>Gözlerimi</w:t>
      </w:r>
      <w:r w:rsidRPr="00183E43">
        <w:rPr>
          <w:rFonts w:ascii="Times New Roman" w:hAnsi="Times New Roman" w:cs="Times New Roman"/>
          <w:bCs/>
          <w:i/>
          <w:iCs/>
          <w:sz w:val="28"/>
          <w:szCs w:val="28"/>
        </w:rPr>
        <w:t xml:space="preserve"> Kaparım, Vazifemi Yaparım</w:t>
      </w:r>
    </w:p>
    <w:p w14:paraId="1CA6BA0B" w14:textId="77777777" w:rsidR="00183E43" w:rsidRPr="00183E43" w:rsidRDefault="00183E43" w:rsidP="00183E43">
      <w:pPr>
        <w:pStyle w:val="ListeParagraf"/>
        <w:numPr>
          <w:ilvl w:val="0"/>
          <w:numId w:val="3"/>
        </w:numPr>
        <w:spacing w:before="100" w:beforeAutospacing="1" w:after="100" w:afterAutospacing="1" w:line="240" w:lineRule="auto"/>
        <w:outlineLvl w:val="0"/>
        <w:rPr>
          <w:rFonts w:ascii="Times New Roman" w:eastAsia="Times New Roman" w:hAnsi="Times New Roman" w:cs="Times New Roman"/>
          <w:bCs/>
          <w:kern w:val="36"/>
          <w:sz w:val="28"/>
          <w:szCs w:val="28"/>
        </w:rPr>
      </w:pPr>
      <w:r w:rsidRPr="00183E43">
        <w:rPr>
          <w:rFonts w:ascii="Times New Roman" w:eastAsia="Times New Roman" w:hAnsi="Times New Roman" w:cs="Times New Roman"/>
          <w:bCs/>
          <w:i/>
          <w:iCs/>
          <w:kern w:val="36"/>
          <w:sz w:val="28"/>
          <w:szCs w:val="28"/>
        </w:rPr>
        <w:t>72. Koğuş</w:t>
      </w:r>
    </w:p>
    <w:p w14:paraId="433C0A31" w14:textId="77777777" w:rsidR="00183E43" w:rsidRPr="00183E43" w:rsidRDefault="00183E43" w:rsidP="00CF3B02">
      <w:pPr>
        <w:pStyle w:val="ListeParagraf"/>
        <w:numPr>
          <w:ilvl w:val="0"/>
          <w:numId w:val="3"/>
        </w:numPr>
        <w:spacing w:before="100" w:beforeAutospacing="1" w:after="100" w:afterAutospacing="1" w:line="240" w:lineRule="auto"/>
        <w:rPr>
          <w:rStyle w:val="Gl"/>
          <w:rFonts w:ascii="Times New Roman" w:eastAsia="Times New Roman" w:hAnsi="Times New Roman" w:cs="Times New Roman"/>
          <w:b w:val="0"/>
          <w:bCs w:val="0"/>
          <w:sz w:val="28"/>
          <w:szCs w:val="28"/>
        </w:rPr>
      </w:pPr>
      <w:r w:rsidRPr="00183E43">
        <w:rPr>
          <w:rStyle w:val="Gl"/>
          <w:rFonts w:ascii="Times New Roman" w:hAnsi="Times New Roman" w:cs="Times New Roman"/>
          <w:b w:val="0"/>
          <w:sz w:val="28"/>
          <w:szCs w:val="28"/>
        </w:rPr>
        <w:t>Namık Kemal ”Vatan Yahut Silistre</w:t>
      </w:r>
    </w:p>
    <w:p w14:paraId="715FDD9A" w14:textId="77777777" w:rsidR="00183E43" w:rsidRPr="00183E43" w:rsidRDefault="00183E43" w:rsidP="00CF3B02">
      <w:pPr>
        <w:pStyle w:val="ListeParagraf"/>
        <w:numPr>
          <w:ilvl w:val="0"/>
          <w:numId w:val="3"/>
        </w:numPr>
        <w:spacing w:before="100" w:beforeAutospacing="1" w:after="100" w:afterAutospacing="1" w:line="240" w:lineRule="auto"/>
        <w:rPr>
          <w:rStyle w:val="Gl"/>
          <w:rFonts w:ascii="Times New Roman" w:eastAsia="Times New Roman" w:hAnsi="Times New Roman" w:cs="Times New Roman"/>
          <w:b w:val="0"/>
          <w:bCs w:val="0"/>
          <w:sz w:val="28"/>
          <w:szCs w:val="28"/>
        </w:rPr>
      </w:pPr>
      <w:r w:rsidRPr="00183E43">
        <w:rPr>
          <w:rStyle w:val="Gl"/>
          <w:rFonts w:ascii="Times New Roman" w:hAnsi="Times New Roman" w:cs="Times New Roman"/>
          <w:b w:val="0"/>
          <w:sz w:val="28"/>
          <w:szCs w:val="28"/>
        </w:rPr>
        <w:t>Güngör Dilmen ”</w:t>
      </w:r>
      <w:proofErr w:type="spellStart"/>
      <w:r w:rsidRPr="00183E43">
        <w:rPr>
          <w:rStyle w:val="Gl"/>
          <w:rFonts w:ascii="Times New Roman" w:hAnsi="Times New Roman" w:cs="Times New Roman"/>
          <w:b w:val="0"/>
          <w:sz w:val="28"/>
          <w:szCs w:val="28"/>
        </w:rPr>
        <w:t>Midasın</w:t>
      </w:r>
      <w:proofErr w:type="spellEnd"/>
      <w:r w:rsidRPr="00183E43">
        <w:rPr>
          <w:rStyle w:val="Gl"/>
          <w:rFonts w:ascii="Times New Roman" w:hAnsi="Times New Roman" w:cs="Times New Roman"/>
          <w:b w:val="0"/>
          <w:sz w:val="28"/>
          <w:szCs w:val="28"/>
        </w:rPr>
        <w:t xml:space="preserve"> Kulakları</w:t>
      </w:r>
    </w:p>
    <w:p w14:paraId="05C55B0E" w14:textId="77777777" w:rsidR="00183E43" w:rsidRPr="00183E43" w:rsidRDefault="00183E43" w:rsidP="00CF3B02">
      <w:pPr>
        <w:pStyle w:val="ListeParagraf"/>
        <w:numPr>
          <w:ilvl w:val="0"/>
          <w:numId w:val="3"/>
        </w:numPr>
        <w:spacing w:before="100" w:beforeAutospacing="1" w:after="100" w:afterAutospacing="1" w:line="240" w:lineRule="auto"/>
        <w:rPr>
          <w:rFonts w:ascii="Times New Roman" w:eastAsia="Times New Roman" w:hAnsi="Times New Roman" w:cs="Times New Roman"/>
          <w:sz w:val="28"/>
          <w:szCs w:val="28"/>
        </w:rPr>
      </w:pPr>
      <w:r w:rsidRPr="00183E43">
        <w:rPr>
          <w:rFonts w:ascii="Times New Roman" w:hAnsi="Times New Roman" w:cs="Times New Roman"/>
          <w:sz w:val="28"/>
          <w:szCs w:val="28"/>
        </w:rPr>
        <w:t>Abdülhak Hamit ”</w:t>
      </w:r>
      <w:proofErr w:type="spellStart"/>
      <w:r w:rsidRPr="00183E43">
        <w:rPr>
          <w:rFonts w:ascii="Times New Roman" w:hAnsi="Times New Roman" w:cs="Times New Roman"/>
          <w:sz w:val="28"/>
          <w:szCs w:val="28"/>
        </w:rPr>
        <w:t>Nesteren</w:t>
      </w:r>
      <w:proofErr w:type="spellEnd"/>
    </w:p>
    <w:p w14:paraId="7F42D02B" w14:textId="77777777" w:rsidR="00942E74" w:rsidRPr="00942E74" w:rsidRDefault="00942E74" w:rsidP="00942E74">
      <w:pPr>
        <w:pStyle w:val="NormalWeb"/>
        <w:ind w:left="720"/>
        <w:rPr>
          <w:rStyle w:val="Vurgu"/>
          <w:b/>
          <w:i w:val="0"/>
          <w:iCs w:val="0"/>
          <w:sz w:val="32"/>
          <w:szCs w:val="32"/>
        </w:rPr>
      </w:pPr>
    </w:p>
    <w:p w14:paraId="413908A4" w14:textId="77777777" w:rsidR="00942E74" w:rsidRPr="00942E74" w:rsidRDefault="00942E74" w:rsidP="00942E74">
      <w:pPr>
        <w:pStyle w:val="NormalWeb"/>
        <w:ind w:left="720"/>
        <w:rPr>
          <w:b/>
          <w:sz w:val="32"/>
          <w:szCs w:val="32"/>
        </w:rPr>
      </w:pPr>
      <w:r>
        <w:rPr>
          <w:rStyle w:val="Vurgu"/>
          <w:b/>
          <w:bCs/>
          <w:sz w:val="32"/>
          <w:szCs w:val="32"/>
        </w:rPr>
        <w:t xml:space="preserve">            </w:t>
      </w:r>
      <w:r w:rsidRPr="00942E74">
        <w:rPr>
          <w:rStyle w:val="Vurgu"/>
          <w:b/>
          <w:bCs/>
          <w:sz w:val="32"/>
          <w:szCs w:val="32"/>
        </w:rPr>
        <w:t>Dünya Edebiyatında;</w:t>
      </w:r>
    </w:p>
    <w:p w14:paraId="440D61B5" w14:textId="77777777" w:rsidR="00942E74" w:rsidRPr="00942E74" w:rsidRDefault="00942E74" w:rsidP="00942E74">
      <w:pPr>
        <w:pStyle w:val="NormalWeb"/>
        <w:numPr>
          <w:ilvl w:val="0"/>
          <w:numId w:val="3"/>
        </w:numPr>
        <w:rPr>
          <w:sz w:val="32"/>
          <w:szCs w:val="32"/>
        </w:rPr>
      </w:pPr>
      <w:r w:rsidRPr="00942E74">
        <w:rPr>
          <w:sz w:val="32"/>
          <w:szCs w:val="32"/>
        </w:rPr>
        <w:t>Çehov ”</w:t>
      </w:r>
      <w:proofErr w:type="spellStart"/>
      <w:r w:rsidRPr="00942E74">
        <w:rPr>
          <w:sz w:val="32"/>
          <w:szCs w:val="32"/>
        </w:rPr>
        <w:t>Ivanov</w:t>
      </w:r>
      <w:proofErr w:type="spellEnd"/>
      <w:r w:rsidRPr="00942E74">
        <w:rPr>
          <w:sz w:val="32"/>
          <w:szCs w:val="32"/>
        </w:rPr>
        <w:t>”</w:t>
      </w:r>
    </w:p>
    <w:p w14:paraId="506A2655" w14:textId="77777777" w:rsidR="00942E74" w:rsidRPr="00942E74" w:rsidRDefault="00942E74" w:rsidP="00942E74">
      <w:pPr>
        <w:pStyle w:val="NormalWeb"/>
        <w:numPr>
          <w:ilvl w:val="0"/>
          <w:numId w:val="3"/>
        </w:numPr>
        <w:rPr>
          <w:sz w:val="32"/>
          <w:szCs w:val="32"/>
        </w:rPr>
      </w:pPr>
      <w:r w:rsidRPr="00942E74">
        <w:rPr>
          <w:rStyle w:val="Gl"/>
          <w:b w:val="0"/>
          <w:sz w:val="32"/>
          <w:szCs w:val="32"/>
        </w:rPr>
        <w:t>Moliere ”Cimri”</w:t>
      </w:r>
    </w:p>
    <w:p w14:paraId="134D72F5" w14:textId="77777777" w:rsidR="00942E74" w:rsidRPr="00942E74" w:rsidRDefault="00942E74" w:rsidP="00942E74">
      <w:pPr>
        <w:pStyle w:val="NormalWeb"/>
        <w:numPr>
          <w:ilvl w:val="0"/>
          <w:numId w:val="3"/>
        </w:numPr>
        <w:rPr>
          <w:sz w:val="32"/>
          <w:szCs w:val="32"/>
        </w:rPr>
      </w:pPr>
      <w:r w:rsidRPr="00942E74">
        <w:rPr>
          <w:sz w:val="32"/>
          <w:szCs w:val="32"/>
        </w:rPr>
        <w:t>William Shakespeare ”Hamlet”</w:t>
      </w:r>
    </w:p>
    <w:p w14:paraId="1D3FDFF2" w14:textId="77777777" w:rsidR="00942E74" w:rsidRPr="00942E74" w:rsidRDefault="00942E74" w:rsidP="00942E74">
      <w:pPr>
        <w:pStyle w:val="NormalWeb"/>
        <w:numPr>
          <w:ilvl w:val="0"/>
          <w:numId w:val="3"/>
        </w:numPr>
        <w:rPr>
          <w:sz w:val="32"/>
          <w:szCs w:val="32"/>
        </w:rPr>
      </w:pPr>
      <w:r w:rsidRPr="00942E74">
        <w:rPr>
          <w:rStyle w:val="Gl"/>
          <w:b w:val="0"/>
          <w:sz w:val="32"/>
          <w:szCs w:val="32"/>
        </w:rPr>
        <w:t xml:space="preserve">William Shakespeare ”Romeo </w:t>
      </w:r>
      <w:proofErr w:type="spellStart"/>
      <w:r w:rsidRPr="00942E74">
        <w:rPr>
          <w:rStyle w:val="Gl"/>
          <w:b w:val="0"/>
          <w:sz w:val="32"/>
          <w:szCs w:val="32"/>
        </w:rPr>
        <w:t>and</w:t>
      </w:r>
      <w:proofErr w:type="spellEnd"/>
      <w:r w:rsidRPr="00942E74">
        <w:rPr>
          <w:rStyle w:val="Gl"/>
          <w:b w:val="0"/>
          <w:sz w:val="32"/>
          <w:szCs w:val="32"/>
        </w:rPr>
        <w:t xml:space="preserve"> </w:t>
      </w:r>
      <w:proofErr w:type="spellStart"/>
      <w:r w:rsidRPr="00942E74">
        <w:rPr>
          <w:rStyle w:val="Gl"/>
          <w:b w:val="0"/>
          <w:sz w:val="32"/>
          <w:szCs w:val="32"/>
        </w:rPr>
        <w:t>Juliet</w:t>
      </w:r>
      <w:proofErr w:type="spellEnd"/>
      <w:r w:rsidRPr="00942E74">
        <w:rPr>
          <w:rStyle w:val="Gl"/>
          <w:b w:val="0"/>
          <w:sz w:val="32"/>
          <w:szCs w:val="32"/>
        </w:rPr>
        <w:t>”</w:t>
      </w:r>
    </w:p>
    <w:p w14:paraId="367F1092" w14:textId="77777777" w:rsidR="00942E74" w:rsidRDefault="00942E74" w:rsidP="00942E74">
      <w:pPr>
        <w:pStyle w:val="NormalWeb"/>
        <w:numPr>
          <w:ilvl w:val="0"/>
          <w:numId w:val="3"/>
        </w:numPr>
        <w:rPr>
          <w:sz w:val="32"/>
          <w:szCs w:val="32"/>
        </w:rPr>
      </w:pPr>
      <w:r w:rsidRPr="00942E74">
        <w:rPr>
          <w:sz w:val="32"/>
          <w:szCs w:val="32"/>
        </w:rPr>
        <w:t>William Shakespeare ”</w:t>
      </w:r>
      <w:proofErr w:type="spellStart"/>
      <w:r w:rsidRPr="00942E74">
        <w:rPr>
          <w:sz w:val="32"/>
          <w:szCs w:val="32"/>
        </w:rPr>
        <w:t>Onikinci</w:t>
      </w:r>
      <w:proofErr w:type="spellEnd"/>
      <w:r w:rsidRPr="00942E74">
        <w:rPr>
          <w:sz w:val="32"/>
          <w:szCs w:val="32"/>
        </w:rPr>
        <w:t xml:space="preserve"> Gece”</w:t>
      </w:r>
    </w:p>
    <w:p w14:paraId="43AB79B8" w14:textId="77777777" w:rsidR="00942E74" w:rsidRDefault="00942E74" w:rsidP="00942E74">
      <w:pPr>
        <w:pStyle w:val="NormalWeb"/>
        <w:rPr>
          <w:sz w:val="32"/>
          <w:szCs w:val="32"/>
        </w:rPr>
      </w:pPr>
    </w:p>
    <w:p w14:paraId="24696907" w14:textId="77777777" w:rsidR="00942E74" w:rsidRDefault="00942E74" w:rsidP="00942E74">
      <w:pPr>
        <w:pStyle w:val="NormalWeb"/>
        <w:rPr>
          <w:sz w:val="32"/>
          <w:szCs w:val="32"/>
        </w:rPr>
      </w:pPr>
    </w:p>
    <w:p w14:paraId="7AEEFB92" w14:textId="77777777" w:rsidR="00401CA9" w:rsidRDefault="00401CA9" w:rsidP="00942E74">
      <w:pPr>
        <w:pStyle w:val="NormalWeb"/>
        <w:jc w:val="center"/>
        <w:rPr>
          <w:b/>
          <w:sz w:val="32"/>
          <w:szCs w:val="32"/>
        </w:rPr>
      </w:pPr>
    </w:p>
    <w:p w14:paraId="3D35FB90" w14:textId="77777777" w:rsidR="00401CA9" w:rsidRDefault="00401CA9" w:rsidP="00942E74">
      <w:pPr>
        <w:pStyle w:val="NormalWeb"/>
        <w:jc w:val="center"/>
        <w:rPr>
          <w:b/>
          <w:sz w:val="32"/>
          <w:szCs w:val="32"/>
        </w:rPr>
      </w:pPr>
    </w:p>
    <w:p w14:paraId="5B008FF6" w14:textId="77777777" w:rsidR="00401CA9" w:rsidRDefault="00401CA9" w:rsidP="00942E74">
      <w:pPr>
        <w:pStyle w:val="NormalWeb"/>
        <w:jc w:val="center"/>
        <w:rPr>
          <w:b/>
          <w:sz w:val="32"/>
          <w:szCs w:val="32"/>
        </w:rPr>
      </w:pPr>
    </w:p>
    <w:p w14:paraId="3F9FC99A" w14:textId="77777777" w:rsidR="00401CA9" w:rsidRDefault="00401CA9" w:rsidP="00942E74">
      <w:pPr>
        <w:pStyle w:val="NormalWeb"/>
        <w:jc w:val="center"/>
        <w:rPr>
          <w:b/>
          <w:sz w:val="32"/>
          <w:szCs w:val="32"/>
        </w:rPr>
      </w:pPr>
    </w:p>
    <w:p w14:paraId="7005EEBC" w14:textId="77777777" w:rsidR="00F36181" w:rsidRDefault="00F36181" w:rsidP="00942E74">
      <w:pPr>
        <w:pStyle w:val="NormalWeb"/>
        <w:jc w:val="center"/>
        <w:rPr>
          <w:b/>
          <w:sz w:val="32"/>
          <w:szCs w:val="32"/>
        </w:rPr>
      </w:pPr>
    </w:p>
    <w:p w14:paraId="2EA4A1AD" w14:textId="77777777" w:rsidR="00F36181" w:rsidRDefault="00F36181" w:rsidP="00942E74">
      <w:pPr>
        <w:pStyle w:val="NormalWeb"/>
        <w:jc w:val="center"/>
        <w:rPr>
          <w:b/>
          <w:sz w:val="32"/>
          <w:szCs w:val="32"/>
        </w:rPr>
      </w:pPr>
    </w:p>
    <w:p w14:paraId="7CDB3B97" w14:textId="77777777" w:rsidR="00F36181" w:rsidRDefault="00F36181" w:rsidP="00942E74">
      <w:pPr>
        <w:pStyle w:val="NormalWeb"/>
        <w:jc w:val="center"/>
        <w:rPr>
          <w:b/>
          <w:sz w:val="32"/>
          <w:szCs w:val="32"/>
        </w:rPr>
      </w:pPr>
    </w:p>
    <w:p w14:paraId="018A1695" w14:textId="77777777" w:rsidR="00942E74" w:rsidRDefault="00942E74" w:rsidP="00942E74">
      <w:pPr>
        <w:pStyle w:val="NormalWeb"/>
        <w:jc w:val="center"/>
        <w:rPr>
          <w:b/>
          <w:sz w:val="32"/>
          <w:szCs w:val="32"/>
        </w:rPr>
      </w:pPr>
      <w:r w:rsidRPr="00942E74">
        <w:rPr>
          <w:b/>
          <w:sz w:val="32"/>
          <w:szCs w:val="32"/>
        </w:rPr>
        <w:t>ŞİİRLER</w:t>
      </w:r>
    </w:p>
    <w:p w14:paraId="2990F605" w14:textId="77777777" w:rsidR="00942E74" w:rsidRPr="00942E74" w:rsidRDefault="00942E74" w:rsidP="00942E74">
      <w:pPr>
        <w:pStyle w:val="Balk2"/>
        <w:rPr>
          <w:color w:val="auto"/>
        </w:rPr>
      </w:pPr>
      <w:r w:rsidRPr="00942E74">
        <w:rPr>
          <w:color w:val="auto"/>
        </w:rPr>
        <w:t>Dünya'nın Her Yerinde</w:t>
      </w:r>
    </w:p>
    <w:p w14:paraId="393AF7E2" w14:textId="77777777" w:rsidR="00942E74" w:rsidRDefault="00942E74" w:rsidP="00942E74">
      <w:pPr>
        <w:pStyle w:val="NormalWeb"/>
      </w:pPr>
      <w:r>
        <w:t>Yirmi yedi Mart günü,</w:t>
      </w:r>
      <w:r>
        <w:br/>
        <w:t>Tüm coşkuyla kutlanır</w:t>
      </w:r>
      <w:r>
        <w:br/>
        <w:t>"Dünya Tiyatro Günü".</w:t>
      </w:r>
      <w:r>
        <w:br/>
      </w:r>
      <w:r>
        <w:br/>
        <w:t>Bildiri yayımlarlar</w:t>
      </w:r>
      <w:r>
        <w:br/>
        <w:t>Dünya tiyatroları.</w:t>
      </w:r>
      <w:r>
        <w:br/>
        <w:t>İnsanlara sunarlar</w:t>
      </w:r>
      <w:r>
        <w:br/>
        <w:t>En güzel oyunları.</w:t>
      </w:r>
      <w:r>
        <w:br/>
      </w:r>
      <w:r>
        <w:br/>
        <w:t>Hiçbir ücret almazlar</w:t>
      </w:r>
      <w:r>
        <w:br/>
        <w:t>O gün seyredenlerden.</w:t>
      </w:r>
      <w:r>
        <w:br/>
        <w:t>Tiyatronun zevkini</w:t>
      </w:r>
      <w:r>
        <w:br/>
        <w:t>Tanıtırlar derinden.</w:t>
      </w:r>
      <w:r>
        <w:br/>
      </w:r>
      <w:r>
        <w:br/>
        <w:t>Güneş nasıl dünyayı</w:t>
      </w:r>
      <w:r>
        <w:br/>
        <w:t>Aydınlatıyor ise,</w:t>
      </w:r>
      <w:r>
        <w:br/>
        <w:t>Tiyatrolarda öyle</w:t>
      </w:r>
      <w:r>
        <w:br/>
        <w:t>Işık tutarlar bize.</w:t>
      </w:r>
      <w:r>
        <w:br/>
      </w:r>
      <w:r>
        <w:br/>
        <w:t>Tiyatronun önemi</w:t>
      </w:r>
      <w:r>
        <w:br/>
      </w:r>
      <w:proofErr w:type="gramStart"/>
      <w:r>
        <w:t>İnkar</w:t>
      </w:r>
      <w:proofErr w:type="gramEnd"/>
      <w:r>
        <w:t xml:space="preserve"> edilmez asla.</w:t>
      </w:r>
      <w:r>
        <w:br/>
        <w:t>Onu seyredenleri</w:t>
      </w:r>
      <w:r>
        <w:br/>
        <w:t>Etmeyenle kıyasla.</w:t>
      </w:r>
      <w:r>
        <w:br/>
      </w:r>
      <w:r>
        <w:br/>
        <w:t>Fark edersin o zaman</w:t>
      </w:r>
      <w:r>
        <w:br/>
        <w:t>Tiyatro cevherini.</w:t>
      </w:r>
      <w:r>
        <w:br/>
        <w:t>Anlarsın tiyatronun</w:t>
      </w:r>
      <w:r>
        <w:br/>
        <w:t>Toplumdaki yerini.</w:t>
      </w:r>
    </w:p>
    <w:p w14:paraId="264464D2" w14:textId="77777777" w:rsidR="000F0492" w:rsidRDefault="000F0492" w:rsidP="00BE7DF0">
      <w:pPr>
        <w:pStyle w:val="NormalWeb"/>
        <w:rPr>
          <w:b/>
          <w:sz w:val="32"/>
          <w:szCs w:val="32"/>
        </w:rPr>
      </w:pPr>
    </w:p>
    <w:p w14:paraId="28DC81A4" w14:textId="77777777" w:rsidR="000F0492" w:rsidRDefault="000F0492" w:rsidP="00BE7DF0">
      <w:pPr>
        <w:pStyle w:val="NormalWeb"/>
        <w:rPr>
          <w:b/>
          <w:sz w:val="32"/>
          <w:szCs w:val="32"/>
        </w:rPr>
      </w:pPr>
    </w:p>
    <w:p w14:paraId="2E6630A5" w14:textId="77777777" w:rsidR="000F0492" w:rsidRDefault="000F0492" w:rsidP="00BE7DF0">
      <w:pPr>
        <w:pStyle w:val="NormalWeb"/>
        <w:rPr>
          <w:b/>
          <w:sz w:val="32"/>
          <w:szCs w:val="32"/>
        </w:rPr>
      </w:pPr>
    </w:p>
    <w:p w14:paraId="2164E909" w14:textId="77777777" w:rsidR="000F0492" w:rsidRDefault="000F0492" w:rsidP="00BE7DF0">
      <w:pPr>
        <w:pStyle w:val="NormalWeb"/>
        <w:rPr>
          <w:b/>
          <w:sz w:val="32"/>
          <w:szCs w:val="32"/>
        </w:rPr>
      </w:pPr>
    </w:p>
    <w:p w14:paraId="374CAF80" w14:textId="77777777" w:rsidR="000F0492" w:rsidRDefault="000F0492" w:rsidP="00BE7DF0">
      <w:pPr>
        <w:pStyle w:val="NormalWeb"/>
        <w:rPr>
          <w:b/>
          <w:sz w:val="32"/>
          <w:szCs w:val="32"/>
        </w:rPr>
      </w:pPr>
    </w:p>
    <w:p w14:paraId="13F581F1" w14:textId="77777777" w:rsidR="00942E74" w:rsidRDefault="000F0492" w:rsidP="00BE7DF0">
      <w:pPr>
        <w:pStyle w:val="NormalWeb"/>
      </w:pPr>
      <w:r>
        <w:rPr>
          <w:b/>
          <w:sz w:val="32"/>
          <w:szCs w:val="32"/>
        </w:rPr>
        <w:lastRenderedPageBreak/>
        <w:t xml:space="preserve">                </w:t>
      </w:r>
      <w:r w:rsidR="00942E74" w:rsidRPr="00401CA9">
        <w:rPr>
          <w:b/>
          <w:sz w:val="32"/>
          <w:szCs w:val="32"/>
        </w:rPr>
        <w:t>Tiyatro</w:t>
      </w:r>
      <w:r w:rsidR="00942E74">
        <w:br/>
      </w:r>
      <w:r w:rsidR="00942E74">
        <w:br/>
        <w:t xml:space="preserve">Meşakkatli hayatta, dramlı bir perdeden, </w:t>
      </w:r>
      <w:r w:rsidR="00942E74">
        <w:br/>
        <w:t xml:space="preserve">Senaryosu yazılmış, en baştaki roldeyim... </w:t>
      </w:r>
      <w:r w:rsidR="00942E74">
        <w:br/>
        <w:t xml:space="preserve">Süzülüp geçiyorken, çile yüklü haddeden, </w:t>
      </w:r>
      <w:r w:rsidR="00942E74">
        <w:br/>
        <w:t xml:space="preserve">İnceldikçe tel gibi, kopacak bir haldeyim... </w:t>
      </w:r>
      <w:r w:rsidR="00942E74">
        <w:br/>
      </w:r>
      <w:r w:rsidR="00942E74">
        <w:br/>
        <w:t xml:space="preserve">Sahne dışı ne varsa, kırılıyor handeden, </w:t>
      </w:r>
      <w:r w:rsidR="00942E74">
        <w:br/>
        <w:t xml:space="preserve">Kader çizmiş oynarım, en aşağı raddeden, </w:t>
      </w:r>
      <w:r w:rsidR="00942E74">
        <w:br/>
        <w:t xml:space="preserve">Her sevgi geçiriyor, yüreğimi rendeden, </w:t>
      </w:r>
      <w:r w:rsidR="00942E74">
        <w:br/>
        <w:t xml:space="preserve">Sürüldükçe ufalır, kadir bilmez eldeyim... </w:t>
      </w:r>
      <w:r w:rsidR="00942E74">
        <w:br/>
      </w:r>
      <w:r w:rsidR="00942E74">
        <w:br/>
        <w:t xml:space="preserve">Tek kişilik bir oyun, figüranı maddeden, </w:t>
      </w:r>
      <w:r w:rsidR="00942E74">
        <w:br/>
        <w:t xml:space="preserve">Yorulsan da kaçış yok, öngörülen uhdeden, </w:t>
      </w:r>
      <w:r w:rsidR="00942E74">
        <w:br/>
        <w:t xml:space="preserve">Seyircisi habersiz, vurulduğum kündeden, </w:t>
      </w:r>
      <w:r w:rsidR="00942E74">
        <w:br/>
        <w:t>Sol yanım sılasında, kendim gurbet eldeyim...</w:t>
      </w:r>
    </w:p>
    <w:p w14:paraId="4C86B61E" w14:textId="77777777" w:rsidR="00C217A7" w:rsidRPr="00C217A7" w:rsidRDefault="00C217A7" w:rsidP="00C217A7">
      <w:pPr>
        <w:pStyle w:val="NormalWeb"/>
        <w:jc w:val="center"/>
        <w:rPr>
          <w:b/>
        </w:rPr>
      </w:pPr>
      <w:r w:rsidRPr="00C217A7">
        <w:rPr>
          <w:b/>
        </w:rPr>
        <w:t>TİYATRO OYUNLARINDAN KARELER</w:t>
      </w:r>
    </w:p>
    <w:p w14:paraId="6705863F" w14:textId="77777777" w:rsidR="00C217A7" w:rsidRDefault="00C217A7" w:rsidP="00BE7DF0">
      <w:pPr>
        <w:pStyle w:val="NormalWeb"/>
        <w:rPr>
          <w:b/>
          <w:sz w:val="32"/>
          <w:szCs w:val="32"/>
        </w:rPr>
      </w:pPr>
      <w:r>
        <w:rPr>
          <w:noProof/>
        </w:rPr>
        <w:drawing>
          <wp:inline distT="0" distB="0" distL="0" distR="0" wp14:anchorId="58B05561" wp14:editId="7FC85E26">
            <wp:extent cx="5238750" cy="3495675"/>
            <wp:effectExtent l="19050" t="0" r="0" b="0"/>
            <wp:docPr id="30" name="irc_mi" descr="http://www.ipsala.bel.tr/resimler/Kopyasi_IMG_6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ipsala.bel.tr/resimler/Kopyasi_IMG_6862.jpg"/>
                    <pic:cNvPicPr>
                      <a:picLocks noChangeAspect="1" noChangeArrowheads="1"/>
                    </pic:cNvPicPr>
                  </pic:nvPicPr>
                  <pic:blipFill>
                    <a:blip r:embed="rId8"/>
                    <a:srcRect/>
                    <a:stretch>
                      <a:fillRect/>
                    </a:stretch>
                  </pic:blipFill>
                  <pic:spPr bwMode="auto">
                    <a:xfrm>
                      <a:off x="0" y="0"/>
                      <a:ext cx="5238750" cy="3495675"/>
                    </a:xfrm>
                    <a:prstGeom prst="rect">
                      <a:avLst/>
                    </a:prstGeom>
                    <a:noFill/>
                    <a:ln w="9525">
                      <a:noFill/>
                      <a:miter lim="800000"/>
                      <a:headEnd/>
                      <a:tailEnd/>
                    </a:ln>
                  </pic:spPr>
                </pic:pic>
              </a:graphicData>
            </a:graphic>
          </wp:inline>
        </w:drawing>
      </w:r>
    </w:p>
    <w:p w14:paraId="59FC078F" w14:textId="77777777" w:rsidR="00C217A7" w:rsidRDefault="00C217A7" w:rsidP="00BE7DF0">
      <w:pPr>
        <w:pStyle w:val="NormalWeb"/>
        <w:rPr>
          <w:b/>
          <w:sz w:val="32"/>
          <w:szCs w:val="32"/>
        </w:rPr>
      </w:pPr>
    </w:p>
    <w:p w14:paraId="34BAEFA3" w14:textId="77777777" w:rsidR="00C217A7" w:rsidRPr="00942E74" w:rsidRDefault="00C217A7" w:rsidP="00BE7DF0">
      <w:pPr>
        <w:pStyle w:val="NormalWeb"/>
        <w:rPr>
          <w:b/>
          <w:sz w:val="32"/>
          <w:szCs w:val="32"/>
        </w:rPr>
      </w:pPr>
      <w:r>
        <w:rPr>
          <w:noProof/>
        </w:rPr>
        <w:lastRenderedPageBreak/>
        <w:drawing>
          <wp:inline distT="0" distB="0" distL="0" distR="0" wp14:anchorId="44D0D7EF" wp14:editId="1AF8B6AE">
            <wp:extent cx="5760720" cy="3837741"/>
            <wp:effectExtent l="19050" t="0" r="0" b="0"/>
            <wp:docPr id="33" name="irc_mi" descr="http://www.tiyatrokare.com.tr/_images/_oyunlar/bir-dostluk-hikayesi/img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iyatrokare.com.tr/_images/_oyunlar/bir-dostluk-hikayesi/img_3.jpg"/>
                    <pic:cNvPicPr>
                      <a:picLocks noChangeAspect="1" noChangeArrowheads="1"/>
                    </pic:cNvPicPr>
                  </pic:nvPicPr>
                  <pic:blipFill>
                    <a:blip r:embed="rId9"/>
                    <a:srcRect/>
                    <a:stretch>
                      <a:fillRect/>
                    </a:stretch>
                  </pic:blipFill>
                  <pic:spPr bwMode="auto">
                    <a:xfrm>
                      <a:off x="0" y="0"/>
                      <a:ext cx="5760720" cy="3837741"/>
                    </a:xfrm>
                    <a:prstGeom prst="rect">
                      <a:avLst/>
                    </a:prstGeom>
                    <a:noFill/>
                    <a:ln w="9525">
                      <a:noFill/>
                      <a:miter lim="800000"/>
                      <a:headEnd/>
                      <a:tailEnd/>
                    </a:ln>
                  </pic:spPr>
                </pic:pic>
              </a:graphicData>
            </a:graphic>
          </wp:inline>
        </w:drawing>
      </w:r>
    </w:p>
    <w:p w14:paraId="02880F45" w14:textId="77777777" w:rsidR="00183E43" w:rsidRPr="00942E74" w:rsidRDefault="00183E43" w:rsidP="00942E74">
      <w:pPr>
        <w:spacing w:before="100" w:beforeAutospacing="1" w:after="100" w:afterAutospacing="1" w:line="240" w:lineRule="auto"/>
        <w:rPr>
          <w:rFonts w:ascii="Times New Roman" w:eastAsia="Times New Roman" w:hAnsi="Times New Roman" w:cs="Times New Roman"/>
          <w:sz w:val="28"/>
          <w:szCs w:val="28"/>
        </w:rPr>
      </w:pPr>
    </w:p>
    <w:p w14:paraId="38BE6F62" w14:textId="77777777" w:rsidR="00CE4B00" w:rsidRPr="00C217A7" w:rsidRDefault="00C217A7" w:rsidP="00C217A7">
      <w:pPr>
        <w:spacing w:before="100" w:beforeAutospacing="1" w:after="100" w:afterAutospacing="1" w:line="240" w:lineRule="auto"/>
        <w:rPr>
          <w:rFonts w:ascii="Times New Roman" w:eastAsia="Times New Roman" w:hAnsi="Times New Roman" w:cs="Times New Roman"/>
          <w:b/>
          <w:sz w:val="32"/>
          <w:szCs w:val="32"/>
        </w:rPr>
      </w:pPr>
      <w:r>
        <w:rPr>
          <w:noProof/>
        </w:rPr>
        <w:drawing>
          <wp:inline distT="0" distB="0" distL="0" distR="0" wp14:anchorId="5284F64B" wp14:editId="51E98738">
            <wp:extent cx="5760720" cy="3837741"/>
            <wp:effectExtent l="19050" t="0" r="0" b="0"/>
            <wp:docPr id="36" name="irc_mi" descr="http://www.timeturk.com/resim/detayresim/oyundan%20kareler%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timeturk.com/resim/detayresim/oyundan%20kareler%281%29.jpg"/>
                    <pic:cNvPicPr>
                      <a:picLocks noChangeAspect="1" noChangeArrowheads="1"/>
                    </pic:cNvPicPr>
                  </pic:nvPicPr>
                  <pic:blipFill>
                    <a:blip r:embed="rId10"/>
                    <a:srcRect/>
                    <a:stretch>
                      <a:fillRect/>
                    </a:stretch>
                  </pic:blipFill>
                  <pic:spPr bwMode="auto">
                    <a:xfrm>
                      <a:off x="0" y="0"/>
                      <a:ext cx="5760720" cy="3837741"/>
                    </a:xfrm>
                    <a:prstGeom prst="rect">
                      <a:avLst/>
                    </a:prstGeom>
                    <a:noFill/>
                    <a:ln w="9525">
                      <a:noFill/>
                      <a:miter lim="800000"/>
                      <a:headEnd/>
                      <a:tailEnd/>
                    </a:ln>
                  </pic:spPr>
                </pic:pic>
              </a:graphicData>
            </a:graphic>
          </wp:inline>
        </w:drawing>
      </w:r>
    </w:p>
    <w:sectPr w:rsidR="00CE4B00" w:rsidRPr="00C217A7" w:rsidSect="00D017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B00DE"/>
    <w:multiLevelType w:val="hybridMultilevel"/>
    <w:tmpl w:val="C9AC81D0"/>
    <w:lvl w:ilvl="0" w:tplc="041F000B">
      <w:start w:val="1"/>
      <w:numFmt w:val="bullet"/>
      <w:lvlText w:val=""/>
      <w:lvlJc w:val="left"/>
      <w:pPr>
        <w:ind w:left="3054" w:hanging="360"/>
      </w:pPr>
      <w:rPr>
        <w:rFonts w:ascii="Wingdings" w:hAnsi="Wingdings" w:hint="default"/>
      </w:rPr>
    </w:lvl>
    <w:lvl w:ilvl="1" w:tplc="041F0003" w:tentative="1">
      <w:start w:val="1"/>
      <w:numFmt w:val="bullet"/>
      <w:lvlText w:val="o"/>
      <w:lvlJc w:val="left"/>
      <w:pPr>
        <w:ind w:left="3900" w:hanging="360"/>
      </w:pPr>
      <w:rPr>
        <w:rFonts w:ascii="Courier New" w:hAnsi="Courier New" w:cs="Courier New" w:hint="default"/>
      </w:rPr>
    </w:lvl>
    <w:lvl w:ilvl="2" w:tplc="041F0005" w:tentative="1">
      <w:start w:val="1"/>
      <w:numFmt w:val="bullet"/>
      <w:lvlText w:val=""/>
      <w:lvlJc w:val="left"/>
      <w:pPr>
        <w:ind w:left="4620" w:hanging="360"/>
      </w:pPr>
      <w:rPr>
        <w:rFonts w:ascii="Wingdings" w:hAnsi="Wingdings" w:hint="default"/>
      </w:rPr>
    </w:lvl>
    <w:lvl w:ilvl="3" w:tplc="041F0001" w:tentative="1">
      <w:start w:val="1"/>
      <w:numFmt w:val="bullet"/>
      <w:lvlText w:val=""/>
      <w:lvlJc w:val="left"/>
      <w:pPr>
        <w:ind w:left="5340" w:hanging="360"/>
      </w:pPr>
      <w:rPr>
        <w:rFonts w:ascii="Symbol" w:hAnsi="Symbol" w:hint="default"/>
      </w:rPr>
    </w:lvl>
    <w:lvl w:ilvl="4" w:tplc="041F0003" w:tentative="1">
      <w:start w:val="1"/>
      <w:numFmt w:val="bullet"/>
      <w:lvlText w:val="o"/>
      <w:lvlJc w:val="left"/>
      <w:pPr>
        <w:ind w:left="6060" w:hanging="360"/>
      </w:pPr>
      <w:rPr>
        <w:rFonts w:ascii="Courier New" w:hAnsi="Courier New" w:cs="Courier New" w:hint="default"/>
      </w:rPr>
    </w:lvl>
    <w:lvl w:ilvl="5" w:tplc="041F0005" w:tentative="1">
      <w:start w:val="1"/>
      <w:numFmt w:val="bullet"/>
      <w:lvlText w:val=""/>
      <w:lvlJc w:val="left"/>
      <w:pPr>
        <w:ind w:left="6780" w:hanging="360"/>
      </w:pPr>
      <w:rPr>
        <w:rFonts w:ascii="Wingdings" w:hAnsi="Wingdings" w:hint="default"/>
      </w:rPr>
    </w:lvl>
    <w:lvl w:ilvl="6" w:tplc="041F0001" w:tentative="1">
      <w:start w:val="1"/>
      <w:numFmt w:val="bullet"/>
      <w:lvlText w:val=""/>
      <w:lvlJc w:val="left"/>
      <w:pPr>
        <w:ind w:left="7500" w:hanging="360"/>
      </w:pPr>
      <w:rPr>
        <w:rFonts w:ascii="Symbol" w:hAnsi="Symbol" w:hint="default"/>
      </w:rPr>
    </w:lvl>
    <w:lvl w:ilvl="7" w:tplc="041F0003" w:tentative="1">
      <w:start w:val="1"/>
      <w:numFmt w:val="bullet"/>
      <w:lvlText w:val="o"/>
      <w:lvlJc w:val="left"/>
      <w:pPr>
        <w:ind w:left="8220" w:hanging="360"/>
      </w:pPr>
      <w:rPr>
        <w:rFonts w:ascii="Courier New" w:hAnsi="Courier New" w:cs="Courier New" w:hint="default"/>
      </w:rPr>
    </w:lvl>
    <w:lvl w:ilvl="8" w:tplc="041F0005" w:tentative="1">
      <w:start w:val="1"/>
      <w:numFmt w:val="bullet"/>
      <w:lvlText w:val=""/>
      <w:lvlJc w:val="left"/>
      <w:pPr>
        <w:ind w:left="8940" w:hanging="360"/>
      </w:pPr>
      <w:rPr>
        <w:rFonts w:ascii="Wingdings" w:hAnsi="Wingdings" w:hint="default"/>
      </w:rPr>
    </w:lvl>
  </w:abstractNum>
  <w:abstractNum w:abstractNumId="1" w15:restartNumberingAfterBreak="0">
    <w:nsid w:val="109B3BFF"/>
    <w:multiLevelType w:val="hybridMultilevel"/>
    <w:tmpl w:val="BACE1E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D3B1189"/>
    <w:multiLevelType w:val="multilevel"/>
    <w:tmpl w:val="D8EECE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9432F"/>
    <w:multiLevelType w:val="hybridMultilevel"/>
    <w:tmpl w:val="49A6BE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B00"/>
    <w:rsid w:val="00090503"/>
    <w:rsid w:val="000D1A86"/>
    <w:rsid w:val="000F0492"/>
    <w:rsid w:val="00183E43"/>
    <w:rsid w:val="001B36DC"/>
    <w:rsid w:val="00342C18"/>
    <w:rsid w:val="00401CA9"/>
    <w:rsid w:val="005169BA"/>
    <w:rsid w:val="0055648B"/>
    <w:rsid w:val="00787CC8"/>
    <w:rsid w:val="00942E74"/>
    <w:rsid w:val="00A7093D"/>
    <w:rsid w:val="00AF7571"/>
    <w:rsid w:val="00B7203D"/>
    <w:rsid w:val="00BE7DF0"/>
    <w:rsid w:val="00C217A7"/>
    <w:rsid w:val="00CE1BE0"/>
    <w:rsid w:val="00CE4B00"/>
    <w:rsid w:val="00CF3B02"/>
    <w:rsid w:val="00D0177F"/>
    <w:rsid w:val="00F04446"/>
    <w:rsid w:val="00F36181"/>
    <w:rsid w:val="00FC0B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D2B1"/>
  <w15:docId w15:val="{8FED41B2-FAE9-4F05-8D5E-0BEE5D39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CE4B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next w:val="Normal"/>
    <w:link w:val="Balk2Char"/>
    <w:uiPriority w:val="9"/>
    <w:unhideWhenUsed/>
    <w:qFormat/>
    <w:rsid w:val="00CE4B0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4B00"/>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semiHidden/>
    <w:unhideWhenUsed/>
    <w:rsid w:val="00CE4B00"/>
    <w:rPr>
      <w:color w:val="0000FF"/>
      <w:u w:val="single"/>
    </w:rPr>
  </w:style>
  <w:style w:type="paragraph" w:styleId="NormalWeb">
    <w:name w:val="Normal (Web)"/>
    <w:basedOn w:val="Normal"/>
    <w:uiPriority w:val="99"/>
    <w:unhideWhenUsed/>
    <w:rsid w:val="00CE4B0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E4B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4B00"/>
    <w:rPr>
      <w:rFonts w:ascii="Tahoma" w:hAnsi="Tahoma" w:cs="Tahoma"/>
      <w:sz w:val="16"/>
      <w:szCs w:val="16"/>
    </w:rPr>
  </w:style>
  <w:style w:type="character" w:customStyle="1" w:styleId="Balk2Char">
    <w:name w:val="Başlık 2 Char"/>
    <w:basedOn w:val="VarsaylanParagrafYazTipi"/>
    <w:link w:val="Balk2"/>
    <w:uiPriority w:val="9"/>
    <w:rsid w:val="00CE4B00"/>
    <w:rPr>
      <w:rFonts w:asciiTheme="majorHAnsi" w:eastAsiaTheme="majorEastAsia" w:hAnsiTheme="majorHAnsi" w:cstheme="majorBidi"/>
      <w:b/>
      <w:bCs/>
      <w:color w:val="4F81BD" w:themeColor="accent1"/>
      <w:sz w:val="26"/>
      <w:szCs w:val="26"/>
    </w:rPr>
  </w:style>
  <w:style w:type="character" w:customStyle="1" w:styleId="mw-headline">
    <w:name w:val="mw-headline"/>
    <w:basedOn w:val="VarsaylanParagrafYazTipi"/>
    <w:rsid w:val="00CE4B00"/>
  </w:style>
  <w:style w:type="paragraph" w:styleId="ListeParagraf">
    <w:name w:val="List Paragraph"/>
    <w:basedOn w:val="Normal"/>
    <w:uiPriority w:val="34"/>
    <w:qFormat/>
    <w:rsid w:val="00CE4B00"/>
    <w:pPr>
      <w:ind w:left="720"/>
      <w:contextualSpacing/>
    </w:pPr>
  </w:style>
  <w:style w:type="character" w:styleId="Gl">
    <w:name w:val="Strong"/>
    <w:basedOn w:val="VarsaylanParagrafYazTipi"/>
    <w:uiPriority w:val="22"/>
    <w:qFormat/>
    <w:rsid w:val="00CE4B00"/>
    <w:rPr>
      <w:b/>
      <w:bCs/>
    </w:rPr>
  </w:style>
  <w:style w:type="character" w:customStyle="1" w:styleId="detayspot">
    <w:name w:val="detayspot"/>
    <w:basedOn w:val="VarsaylanParagrafYazTipi"/>
    <w:rsid w:val="00787CC8"/>
  </w:style>
  <w:style w:type="character" w:customStyle="1" w:styleId="smallfont">
    <w:name w:val="smallfont"/>
    <w:basedOn w:val="VarsaylanParagrafYazTipi"/>
    <w:rsid w:val="00CF3B02"/>
  </w:style>
  <w:style w:type="character" w:styleId="Vurgu">
    <w:name w:val="Emphasis"/>
    <w:basedOn w:val="VarsaylanParagrafYazTipi"/>
    <w:uiPriority w:val="20"/>
    <w:qFormat/>
    <w:rsid w:val="00942E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582236">
      <w:bodyDiv w:val="1"/>
      <w:marLeft w:val="0"/>
      <w:marRight w:val="0"/>
      <w:marTop w:val="0"/>
      <w:marBottom w:val="0"/>
      <w:divBdr>
        <w:top w:val="none" w:sz="0" w:space="0" w:color="auto"/>
        <w:left w:val="none" w:sz="0" w:space="0" w:color="auto"/>
        <w:bottom w:val="none" w:sz="0" w:space="0" w:color="auto"/>
        <w:right w:val="none" w:sz="0" w:space="0" w:color="auto"/>
      </w:divBdr>
    </w:div>
    <w:div w:id="638413833">
      <w:bodyDiv w:val="1"/>
      <w:marLeft w:val="0"/>
      <w:marRight w:val="0"/>
      <w:marTop w:val="0"/>
      <w:marBottom w:val="0"/>
      <w:divBdr>
        <w:top w:val="none" w:sz="0" w:space="0" w:color="auto"/>
        <w:left w:val="none" w:sz="0" w:space="0" w:color="auto"/>
        <w:bottom w:val="none" w:sz="0" w:space="0" w:color="auto"/>
        <w:right w:val="none" w:sz="0" w:space="0" w:color="auto"/>
      </w:divBdr>
    </w:div>
    <w:div w:id="961958704">
      <w:bodyDiv w:val="1"/>
      <w:marLeft w:val="0"/>
      <w:marRight w:val="0"/>
      <w:marTop w:val="0"/>
      <w:marBottom w:val="0"/>
      <w:divBdr>
        <w:top w:val="none" w:sz="0" w:space="0" w:color="auto"/>
        <w:left w:val="none" w:sz="0" w:space="0" w:color="auto"/>
        <w:bottom w:val="none" w:sz="0" w:space="0" w:color="auto"/>
        <w:right w:val="none" w:sz="0" w:space="0" w:color="auto"/>
      </w:divBdr>
    </w:div>
    <w:div w:id="1058628822">
      <w:bodyDiv w:val="1"/>
      <w:marLeft w:val="0"/>
      <w:marRight w:val="0"/>
      <w:marTop w:val="0"/>
      <w:marBottom w:val="0"/>
      <w:divBdr>
        <w:top w:val="none" w:sz="0" w:space="0" w:color="auto"/>
        <w:left w:val="none" w:sz="0" w:space="0" w:color="auto"/>
        <w:bottom w:val="none" w:sz="0" w:space="0" w:color="auto"/>
        <w:right w:val="none" w:sz="0" w:space="0" w:color="auto"/>
      </w:divBdr>
      <w:divsChild>
        <w:div w:id="1971088476">
          <w:marLeft w:val="0"/>
          <w:marRight w:val="0"/>
          <w:marTop w:val="0"/>
          <w:marBottom w:val="0"/>
          <w:divBdr>
            <w:top w:val="none" w:sz="0" w:space="0" w:color="auto"/>
            <w:left w:val="none" w:sz="0" w:space="0" w:color="auto"/>
            <w:bottom w:val="none" w:sz="0" w:space="0" w:color="auto"/>
            <w:right w:val="none" w:sz="0" w:space="0" w:color="auto"/>
          </w:divBdr>
          <w:divsChild>
            <w:div w:id="1845120865">
              <w:marLeft w:val="0"/>
              <w:marRight w:val="0"/>
              <w:marTop w:val="0"/>
              <w:marBottom w:val="0"/>
              <w:divBdr>
                <w:top w:val="none" w:sz="0" w:space="0" w:color="auto"/>
                <w:left w:val="none" w:sz="0" w:space="0" w:color="auto"/>
                <w:bottom w:val="none" w:sz="0" w:space="0" w:color="auto"/>
                <w:right w:val="none" w:sz="0" w:space="0" w:color="auto"/>
              </w:divBdr>
            </w:div>
            <w:div w:id="971325328">
              <w:marLeft w:val="0"/>
              <w:marRight w:val="0"/>
              <w:marTop w:val="0"/>
              <w:marBottom w:val="0"/>
              <w:divBdr>
                <w:top w:val="none" w:sz="0" w:space="0" w:color="auto"/>
                <w:left w:val="none" w:sz="0" w:space="0" w:color="auto"/>
                <w:bottom w:val="none" w:sz="0" w:space="0" w:color="auto"/>
                <w:right w:val="none" w:sz="0" w:space="0" w:color="auto"/>
              </w:divBdr>
              <w:divsChild>
                <w:div w:id="1464229446">
                  <w:marLeft w:val="0"/>
                  <w:marRight w:val="0"/>
                  <w:marTop w:val="0"/>
                  <w:marBottom w:val="0"/>
                  <w:divBdr>
                    <w:top w:val="none" w:sz="0" w:space="0" w:color="auto"/>
                    <w:left w:val="none" w:sz="0" w:space="0" w:color="auto"/>
                    <w:bottom w:val="none" w:sz="0" w:space="0" w:color="auto"/>
                    <w:right w:val="none" w:sz="0" w:space="0" w:color="auto"/>
                  </w:divBdr>
                  <w:divsChild>
                    <w:div w:id="150185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472155">
              <w:marLeft w:val="0"/>
              <w:marRight w:val="0"/>
              <w:marTop w:val="0"/>
              <w:marBottom w:val="0"/>
              <w:divBdr>
                <w:top w:val="none" w:sz="0" w:space="0" w:color="auto"/>
                <w:left w:val="none" w:sz="0" w:space="0" w:color="auto"/>
                <w:bottom w:val="none" w:sz="0" w:space="0" w:color="auto"/>
                <w:right w:val="none" w:sz="0" w:space="0" w:color="auto"/>
              </w:divBdr>
              <w:divsChild>
                <w:div w:id="1291135216">
                  <w:marLeft w:val="0"/>
                  <w:marRight w:val="0"/>
                  <w:marTop w:val="0"/>
                  <w:marBottom w:val="0"/>
                  <w:divBdr>
                    <w:top w:val="none" w:sz="0" w:space="0" w:color="auto"/>
                    <w:left w:val="none" w:sz="0" w:space="0" w:color="auto"/>
                    <w:bottom w:val="none" w:sz="0" w:space="0" w:color="auto"/>
                    <w:right w:val="none" w:sz="0" w:space="0" w:color="auto"/>
                  </w:divBdr>
                  <w:divsChild>
                    <w:div w:id="2007977191">
                      <w:marLeft w:val="0"/>
                      <w:marRight w:val="0"/>
                      <w:marTop w:val="0"/>
                      <w:marBottom w:val="0"/>
                      <w:divBdr>
                        <w:top w:val="none" w:sz="0" w:space="0" w:color="auto"/>
                        <w:left w:val="none" w:sz="0" w:space="0" w:color="auto"/>
                        <w:bottom w:val="none" w:sz="0" w:space="0" w:color="auto"/>
                        <w:right w:val="none" w:sz="0" w:space="0" w:color="auto"/>
                      </w:divBdr>
                      <w:divsChild>
                        <w:div w:id="1699432249">
                          <w:marLeft w:val="0"/>
                          <w:marRight w:val="0"/>
                          <w:marTop w:val="0"/>
                          <w:marBottom w:val="0"/>
                          <w:divBdr>
                            <w:top w:val="none" w:sz="0" w:space="0" w:color="auto"/>
                            <w:left w:val="none" w:sz="0" w:space="0" w:color="auto"/>
                            <w:bottom w:val="none" w:sz="0" w:space="0" w:color="auto"/>
                            <w:right w:val="none" w:sz="0" w:space="0" w:color="auto"/>
                          </w:divBdr>
                          <w:divsChild>
                            <w:div w:id="59266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069202">
      <w:bodyDiv w:val="1"/>
      <w:marLeft w:val="0"/>
      <w:marRight w:val="0"/>
      <w:marTop w:val="0"/>
      <w:marBottom w:val="0"/>
      <w:divBdr>
        <w:top w:val="none" w:sz="0" w:space="0" w:color="auto"/>
        <w:left w:val="none" w:sz="0" w:space="0" w:color="auto"/>
        <w:bottom w:val="none" w:sz="0" w:space="0" w:color="auto"/>
        <w:right w:val="none" w:sz="0" w:space="0" w:color="auto"/>
      </w:divBdr>
    </w:div>
    <w:div w:id="1320764845">
      <w:bodyDiv w:val="1"/>
      <w:marLeft w:val="0"/>
      <w:marRight w:val="0"/>
      <w:marTop w:val="0"/>
      <w:marBottom w:val="0"/>
      <w:divBdr>
        <w:top w:val="none" w:sz="0" w:space="0" w:color="auto"/>
        <w:left w:val="none" w:sz="0" w:space="0" w:color="auto"/>
        <w:bottom w:val="none" w:sz="0" w:space="0" w:color="auto"/>
        <w:right w:val="none" w:sz="0" w:space="0" w:color="auto"/>
      </w:divBdr>
    </w:div>
    <w:div w:id="1330451360">
      <w:bodyDiv w:val="1"/>
      <w:marLeft w:val="0"/>
      <w:marRight w:val="0"/>
      <w:marTop w:val="0"/>
      <w:marBottom w:val="0"/>
      <w:divBdr>
        <w:top w:val="none" w:sz="0" w:space="0" w:color="auto"/>
        <w:left w:val="none" w:sz="0" w:space="0" w:color="auto"/>
        <w:bottom w:val="none" w:sz="0" w:space="0" w:color="auto"/>
        <w:right w:val="none" w:sz="0" w:space="0" w:color="auto"/>
      </w:divBdr>
    </w:div>
    <w:div w:id="1629237618">
      <w:bodyDiv w:val="1"/>
      <w:marLeft w:val="0"/>
      <w:marRight w:val="0"/>
      <w:marTop w:val="0"/>
      <w:marBottom w:val="0"/>
      <w:divBdr>
        <w:top w:val="none" w:sz="0" w:space="0" w:color="auto"/>
        <w:left w:val="none" w:sz="0" w:space="0" w:color="auto"/>
        <w:bottom w:val="none" w:sz="0" w:space="0" w:color="auto"/>
        <w:right w:val="none" w:sz="0" w:space="0" w:color="auto"/>
      </w:divBdr>
    </w:div>
    <w:div w:id="1764063273">
      <w:bodyDiv w:val="1"/>
      <w:marLeft w:val="0"/>
      <w:marRight w:val="0"/>
      <w:marTop w:val="0"/>
      <w:marBottom w:val="0"/>
      <w:divBdr>
        <w:top w:val="none" w:sz="0" w:space="0" w:color="auto"/>
        <w:left w:val="none" w:sz="0" w:space="0" w:color="auto"/>
        <w:bottom w:val="none" w:sz="0" w:space="0" w:color="auto"/>
        <w:right w:val="none" w:sz="0" w:space="0" w:color="auto"/>
      </w:divBdr>
    </w:div>
    <w:div w:id="195968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r.wikipedia.org/wiki/Dosya:Drama-icon.svg"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1490</Words>
  <Characters>8498</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2021-01-07T09:06:00Z</dcterms:created>
  <dcterms:modified xsi:type="dcterms:W3CDTF">2021-01-07T09:06:00Z</dcterms:modified>
  <cp:category>https://www.sorubak.com</cp:category>
</cp:coreProperties>
</file>