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349"/>
        <w:gridCol w:w="5122"/>
      </w:tblGrid>
      <w:tr w:rsidR="005E2E75" w14:paraId="549F264E" w14:textId="77777777" w:rsidTr="007F2FA4">
        <w:tc>
          <w:tcPr>
            <w:tcW w:w="2533" w:type="pct"/>
          </w:tcPr>
          <w:p w14:paraId="5CD6F982" w14:textId="77777777" w:rsidR="005E2E75" w:rsidRDefault="00EF647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5875976" wp14:editId="4EC0DBC6">
                  <wp:extent cx="3259667" cy="1257300"/>
                  <wp:effectExtent l="0" t="0" r="0" b="0"/>
                  <wp:docPr id="2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567" cy="1258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3E2EE890" w14:textId="77777777" w:rsidR="005E2E75" w:rsidRDefault="00EF647B">
            <w:pPr>
              <w:spacing w:after="225"/>
            </w:pPr>
            <w:r>
              <w:t>+q yüklü cisim sabit v büyüklüğünde  hız ile hareket etmekte iken şekildeki gibi düzgün elektrik alan içine giriyor.</w:t>
            </w:r>
          </w:p>
          <w:p w14:paraId="289CAB37" w14:textId="77777777" w:rsidR="005E2E75" w:rsidRDefault="00EF647B">
            <w:pPr>
              <w:spacing w:after="225"/>
            </w:pPr>
            <w:r>
              <w:rPr>
                <w:b/>
              </w:rPr>
              <w:t>Cismin bundan sonraki hareketi için aşağıdakilerden hangisi söylenebilir?</w:t>
            </w:r>
          </w:p>
          <w:p w14:paraId="1D611AB9" w14:textId="77777777" w:rsidR="005E2E75" w:rsidRDefault="00EF647B">
            <w:r>
              <w:t>A) Çembersel yörünge çizer.</w:t>
            </w:r>
            <w:r>
              <w:br/>
              <w:t>B) Yavaşlar, durur ve geri döner.</w:t>
            </w:r>
            <w:r>
              <w:br/>
              <w:t>C) Elektriksel kuvvetlere karşı iş yapılır.</w:t>
            </w:r>
            <w:r>
              <w:br/>
              <w:t>D) Yük miktarı artar.</w:t>
            </w:r>
            <w:r>
              <w:br/>
              <w:t>E)  Kinetik enerjisi artar.</w:t>
            </w:r>
            <w:r>
              <w:br/>
            </w:r>
            <w:r>
              <w:br/>
            </w:r>
          </w:p>
          <w:p w14:paraId="314AF876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A40A538" wp14:editId="6DDB94CB">
                  <wp:extent cx="3105150" cy="1674563"/>
                  <wp:effectExtent l="0" t="0" r="0" b="0"/>
                  <wp:docPr id="3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283" cy="1678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242A84C3" w14:textId="77777777" w:rsidR="005E2E75" w:rsidRDefault="00EF647B">
            <w:pPr>
              <w:spacing w:after="225"/>
            </w:pPr>
            <w:r>
              <w:t>Şekil I ve Şekil II' de özdeş, iletken ve yüklü levhalar arasında oluşan elektrik alan çizgileri gösterilmiştir.</w:t>
            </w:r>
          </w:p>
          <w:p w14:paraId="0E33E1AB" w14:textId="77777777" w:rsidR="005E2E75" w:rsidRDefault="00EF647B">
            <w:pPr>
              <w:spacing w:after="225"/>
            </w:pPr>
            <w:r>
              <w:rPr>
                <w:b/>
              </w:rPr>
              <w:t>Buna göre</w:t>
            </w:r>
          </w:p>
          <w:p w14:paraId="776512C4" w14:textId="77777777" w:rsidR="005E2E75" w:rsidRDefault="00EF647B">
            <w:pPr>
              <w:spacing w:after="225"/>
            </w:pPr>
            <w:r>
              <w:rPr>
                <w:b/>
              </w:rPr>
              <w:t>I.</w:t>
            </w:r>
            <w:r>
              <w:t>  K levhası ( - ) yüklüdür.</w:t>
            </w:r>
          </w:p>
          <w:p w14:paraId="7B8DEB80" w14:textId="77777777" w:rsidR="005E2E75" w:rsidRDefault="00EF647B">
            <w:pPr>
              <w:spacing w:after="225"/>
            </w:pPr>
            <w:r>
              <w:rPr>
                <w:b/>
              </w:rPr>
              <w:t>II.</w:t>
            </w:r>
            <w:r>
              <w:t xml:space="preserve"> N levhası ( + ) yüklüdür.</w:t>
            </w:r>
          </w:p>
          <w:p w14:paraId="0E9088E9" w14:textId="77777777" w:rsidR="005E2E75" w:rsidRDefault="00EF647B">
            <w:pPr>
              <w:spacing w:after="225"/>
            </w:pPr>
            <w:r>
              <w:rPr>
                <w:b/>
              </w:rPr>
              <w:t>III.</w:t>
            </w:r>
            <w:r>
              <w:t xml:space="preserve"> N levhasının yük miktarı K levhasının yük miktarından fazladır.</w:t>
            </w:r>
          </w:p>
          <w:p w14:paraId="59E10C6A" w14:textId="77777777" w:rsidR="005E2E75" w:rsidRDefault="00EF647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29A61A12" w14:textId="77777777" w:rsidR="005E2E75" w:rsidRDefault="00EF647B">
            <w:r>
              <w:lastRenderedPageBreak/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6442FD07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6F45963" wp14:editId="384CF0F6">
                  <wp:extent cx="3074670" cy="2745241"/>
                  <wp:effectExtent l="0" t="0" r="0" b="0"/>
                  <wp:docPr id="4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762" cy="275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78F1E33C" w14:textId="77777777" w:rsidR="005E2E75" w:rsidRDefault="00EF647B">
            <w:pPr>
              <w:spacing w:after="225"/>
            </w:pPr>
            <w:r>
              <w:t>Şekilde q</w:t>
            </w:r>
            <w:r>
              <w:rPr>
                <w:b/>
                <w:vertAlign w:val="subscript"/>
              </w:rPr>
              <w:t>1</w:t>
            </w:r>
            <w:r>
              <w:t xml:space="preserve"> ve q</w:t>
            </w:r>
            <w:r>
              <w:rPr>
                <w:b/>
                <w:vertAlign w:val="subscript"/>
              </w:rPr>
              <w:t>2</w:t>
            </w:r>
            <w:r>
              <w:t xml:space="preserve"> yüklerinin O noktasında oluşturdukları bileşke elektrik alan vektörü verilmiştir.</w:t>
            </w:r>
          </w:p>
          <w:p w14:paraId="72A77200" w14:textId="77777777" w:rsidR="005E2E75" w:rsidRDefault="00EF647B">
            <w:pPr>
              <w:spacing w:after="225"/>
            </w:pPr>
            <w:r>
              <w:t> </w:t>
            </w: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kaçtır?</w:t>
            </w:r>
          </w:p>
          <w:p w14:paraId="1CCD57EC" w14:textId="77777777" w:rsidR="005E2E75" w:rsidRDefault="00EF647B">
            <w:r>
              <w:t>A) -5/2</w:t>
            </w:r>
            <w:r>
              <w:br/>
              <w:t>B) -2</w:t>
            </w:r>
            <w:r>
              <w:br/>
              <w:t>C) 1</w:t>
            </w:r>
            <w:r>
              <w:br/>
              <w:t>D) 3/2</w:t>
            </w:r>
            <w:r>
              <w:br/>
              <w:t>E) 3</w:t>
            </w:r>
            <w:r>
              <w:br/>
            </w:r>
            <w:r>
              <w:br/>
            </w:r>
          </w:p>
          <w:p w14:paraId="0CB2BE32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615FE4D" wp14:editId="1D133F55">
                  <wp:extent cx="3067050" cy="1051560"/>
                  <wp:effectExtent l="0" t="0" r="0" b="0"/>
                  <wp:docPr id="5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40374640" w14:textId="77777777" w:rsidR="005E2E75" w:rsidRDefault="00EF647B">
            <w:pPr>
              <w:spacing w:after="225"/>
            </w:pPr>
            <w:r>
              <w:t> </w:t>
            </w:r>
          </w:p>
          <w:p w14:paraId="238EE709" w14:textId="77777777" w:rsidR="005E2E75" w:rsidRDefault="00EF647B">
            <w:pPr>
              <w:spacing w:after="225"/>
            </w:pPr>
            <w:r>
              <w:lastRenderedPageBreak/>
              <w:t>Yüklü K, L ve M cisimleri etrafında oluşan elektrik alan çizgilerinin yönleri şekildeki gibidir.</w:t>
            </w:r>
          </w:p>
          <w:p w14:paraId="3C41F952" w14:textId="77777777" w:rsidR="005E2E75" w:rsidRDefault="00EF647B">
            <w:pPr>
              <w:spacing w:after="225"/>
            </w:pPr>
            <w:r>
              <w:rPr>
                <w:b/>
              </w:rPr>
              <w:t>Buna göre:</w:t>
            </w:r>
          </w:p>
          <w:p w14:paraId="4A068958" w14:textId="77777777" w:rsidR="005E2E75" w:rsidRDefault="00EF647B">
            <w:pPr>
              <w:spacing w:after="225"/>
            </w:pPr>
            <w:r>
              <w:rPr>
                <w:b/>
              </w:rPr>
              <w:t>I.</w:t>
            </w:r>
            <w:r>
              <w:t xml:space="preserve"> K ve L aynı cins yüklüdür.</w:t>
            </w:r>
          </w:p>
          <w:p w14:paraId="77CFC48A" w14:textId="77777777" w:rsidR="005E2E75" w:rsidRDefault="00EF647B">
            <w:pPr>
              <w:spacing w:after="225"/>
            </w:pPr>
            <w:r>
              <w:rPr>
                <w:b/>
              </w:rPr>
              <w:t>II.</w:t>
            </w:r>
            <w:r>
              <w:t xml:space="preserve"> M cismi (+) cins yüklüdür.</w:t>
            </w:r>
          </w:p>
          <w:p w14:paraId="78B3DE96" w14:textId="77777777" w:rsidR="005E2E75" w:rsidRDefault="00EF647B">
            <w:pPr>
              <w:spacing w:after="225"/>
            </w:pPr>
            <w:r>
              <w:rPr>
                <w:b/>
              </w:rPr>
              <w:t>III.</w:t>
            </w:r>
            <w:r>
              <w:t xml:space="preserve"> L ve M, cisimleri birbirini çeker.</w:t>
            </w:r>
          </w:p>
          <w:p w14:paraId="276F1575" w14:textId="77777777" w:rsidR="005E2E75" w:rsidRDefault="00EF647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B96F1CF" w14:textId="77777777" w:rsidR="005E2E75" w:rsidRDefault="00EF647B">
            <w:r>
              <w:t>A)  Yalnız I</w:t>
            </w:r>
            <w:r>
              <w:br/>
              <w:t>B)  Yalnız III</w:t>
            </w:r>
            <w:r>
              <w:br/>
              <w:t>C)  I ve II</w:t>
            </w:r>
            <w:r>
              <w:br/>
              <w:t>D)  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18C776E8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A96988" wp14:editId="53214F04">
                  <wp:extent cx="3082290" cy="2663979"/>
                  <wp:effectExtent l="0" t="0" r="0" b="0"/>
                  <wp:docPr id="6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003" cy="2668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37295A8E" w14:textId="77777777" w:rsidR="005E2E75" w:rsidRDefault="00EF647B">
            <w:pPr>
              <w:spacing w:after="225"/>
            </w:pPr>
            <w:r>
              <w:t>Şekilde aynı yatay düzlemdeki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 verilmiştir. </w:t>
            </w:r>
          </w:p>
          <w:p w14:paraId="4883BCDF" w14:textId="77777777" w:rsidR="005E2E75" w:rsidRDefault="00EF647B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00F19533" w14:textId="77777777" w:rsidR="005E2E75" w:rsidRDefault="00EF647B">
            <w:pPr>
              <w:spacing w:after="225"/>
            </w:pPr>
            <w:r>
              <w:t>(Birim kareler özdeştir. )</w:t>
            </w:r>
          </w:p>
          <w:p w14:paraId="4EF5855E" w14:textId="77777777" w:rsidR="005E2E75" w:rsidRDefault="00EF647B">
            <w:r>
              <w:t>A) -9/8</w:t>
            </w:r>
            <w:r>
              <w:br/>
              <w:t>B) 8/9</w:t>
            </w:r>
            <w:r>
              <w:br/>
              <w:t>C) -3/2</w:t>
            </w:r>
            <w:r>
              <w:br/>
              <w:t>D) 3/4</w:t>
            </w:r>
            <w:r>
              <w:br/>
            </w:r>
            <w:r>
              <w:lastRenderedPageBreak/>
              <w:t>E) -8/9</w:t>
            </w:r>
            <w:r>
              <w:br/>
            </w:r>
            <w:r>
              <w:br/>
            </w:r>
          </w:p>
          <w:p w14:paraId="3C0A37B3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727E364" wp14:editId="7FFDEADA">
                  <wp:extent cx="3021330" cy="2589711"/>
                  <wp:effectExtent l="0" t="0" r="0" b="0"/>
                  <wp:docPr id="7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092" cy="2592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F079714" w14:textId="77777777" w:rsidR="005E2E75" w:rsidRDefault="00EF647B">
            <w:pPr>
              <w:spacing w:after="225"/>
            </w:pPr>
            <w:r>
              <w:t>Aynı sürtünmesiz düzlemde A , B ve C noktalarına yerleştirilmiş olan yükler şekildeki gibidir.</w:t>
            </w:r>
          </w:p>
          <w:p w14:paraId="113BDE4B" w14:textId="77777777" w:rsidR="005E2E75" w:rsidRDefault="00EF647B">
            <w:pPr>
              <w:spacing w:after="225"/>
            </w:pPr>
            <w:r>
              <w:rPr>
                <w:b/>
              </w:rPr>
              <w:t>A ve B noktalarındaki yükler sabit tutulup , C noktasındaki yük serbest bırakılırsa yükün hareketi hangi yönde olur? </w:t>
            </w:r>
          </w:p>
          <w:p w14:paraId="40CB98D2" w14:textId="77777777" w:rsidR="005E2E75" w:rsidRDefault="00EF647B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5DB28542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46ED5B3" wp14:editId="48417B05">
                  <wp:extent cx="3054417" cy="1036320"/>
                  <wp:effectExtent l="0" t="0" r="0" b="0"/>
                  <wp:docPr id="8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202" cy="1036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24AF0E11" w14:textId="77777777" w:rsidR="005E2E75" w:rsidRDefault="00EF647B">
            <w:pPr>
              <w:spacing w:after="225"/>
            </w:pPr>
            <w:r>
              <w:rPr>
                <w:b/>
              </w:rPr>
              <w:t>Şekil I 'deki yüklerin sahip olduğu elektriksel potansiyel enerjinin değeri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kadarsa , Şekil II 'deki yüklerin sahip olduğu toplam elektriksel potansiyel enerjinin değeri kaç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'dir? </w:t>
            </w:r>
          </w:p>
          <w:p w14:paraId="6ABB7AE3" w14:textId="77777777" w:rsidR="005E2E75" w:rsidRDefault="00EF647B">
            <w:r>
              <w:t>A) 17/6</w:t>
            </w:r>
            <w:r>
              <w:br/>
              <w:t>B) 4</w:t>
            </w:r>
            <w:r>
              <w:br/>
            </w:r>
            <w:r>
              <w:lastRenderedPageBreak/>
              <w:t>C) 16/3</w:t>
            </w:r>
            <w:r>
              <w:br/>
              <w:t>D) 9</w:t>
            </w:r>
            <w:r>
              <w:br/>
              <w:t>E) 12</w:t>
            </w:r>
            <w:r>
              <w:br/>
            </w:r>
            <w:r>
              <w:br/>
            </w:r>
          </w:p>
          <w:p w14:paraId="35665911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273ABA8" w14:textId="77777777" w:rsidR="005E2E75" w:rsidRDefault="00EF647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2944FC8" wp14:editId="32336CBA">
                  <wp:extent cx="1619250" cy="2095499"/>
                  <wp:effectExtent l="0" t="0" r="0" b="0"/>
                  <wp:docPr id="9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095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8D14A4" w14:textId="77777777" w:rsidR="005E2E75" w:rsidRDefault="00EF647B">
            <w:pPr>
              <w:spacing w:after="225"/>
            </w:pPr>
            <w:r>
              <w:t>Düşey düzlemde yerleştirilen paralel levhalar arasına yalıtkan iple asılan m kütleli cisim dengededir.</w:t>
            </w:r>
          </w:p>
          <w:p w14:paraId="315D8B6E" w14:textId="77777777" w:rsidR="005E2E75" w:rsidRDefault="00EF647B">
            <w:pPr>
              <w:spacing w:after="225"/>
            </w:pPr>
            <w:r>
              <w:rPr>
                <w:b/>
              </w:rPr>
              <w:t>Buna göre aşağıdaki ifadelerden hangisi 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CBAC91C" w14:textId="77777777" w:rsidR="005E2E75" w:rsidRDefault="00EF647B">
            <w:r>
              <w:t>A) T ip gerilmesi m kütlesi ile doğru orantılıdır.</w:t>
            </w:r>
            <w:r>
              <w:br/>
              <w:t>B) T ip gerilmesi V potansiyeli ile doğru orantılıdır.</w:t>
            </w:r>
            <w:r>
              <w:br/>
              <w:t>C) T ip gerilmesi levhalar arası uzaklıkla ters orantılıdır.</w:t>
            </w:r>
            <w:r>
              <w:br/>
              <w:t>D) T ip gerilmesi ipin boyu ile doğru orantılıdır.</w:t>
            </w:r>
            <w:r>
              <w:br/>
              <w:t>E) T ip gerilmesi yer çekimi ivmesi ile doğru orantılıdır.</w:t>
            </w:r>
            <w:r>
              <w:br/>
            </w:r>
            <w:r>
              <w:br/>
            </w:r>
          </w:p>
          <w:p w14:paraId="43EC11AB" w14:textId="77777777" w:rsidR="007F2FA4" w:rsidRDefault="00EF647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A574E0C" wp14:editId="526E9AF9">
                  <wp:extent cx="3006090" cy="1943222"/>
                  <wp:effectExtent l="0" t="0" r="0" b="0"/>
                  <wp:docPr id="10" name="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" cy="1947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C22252" w14:textId="1CCB7249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6AB740A" w14:textId="77777777" w:rsidR="005E2E75" w:rsidRDefault="00EF647B">
            <w:pPr>
              <w:spacing w:after="225"/>
            </w:pPr>
            <w:r>
              <w:t>Şekildeki kondansatörün sığası C 'dir.</w:t>
            </w:r>
          </w:p>
          <w:p w14:paraId="6A8F6BB6" w14:textId="77777777" w:rsidR="005E2E75" w:rsidRDefault="00EF647B">
            <w:pPr>
              <w:spacing w:after="225"/>
            </w:pPr>
            <w:r>
              <w:rPr>
                <w:b/>
              </w:rPr>
              <w:lastRenderedPageBreak/>
              <w:t>Bir kondansatörün sığası ile ilgili </w:t>
            </w:r>
          </w:p>
          <w:p w14:paraId="1B241B48" w14:textId="77777777" w:rsidR="005E2E75" w:rsidRDefault="00EF647B">
            <w:pPr>
              <w:spacing w:after="225"/>
            </w:pPr>
            <w:r>
              <w:rPr>
                <w:b/>
              </w:rPr>
              <w:t>I.   </w:t>
            </w:r>
            <w:r>
              <w:t>d artarsa azalır.</w:t>
            </w:r>
          </w:p>
          <w:p w14:paraId="53375DCA" w14:textId="77777777" w:rsidR="005E2E75" w:rsidRDefault="00EF647B">
            <w:pPr>
              <w:spacing w:after="225"/>
            </w:pPr>
            <w:r>
              <w:rPr>
                <w:b/>
              </w:rPr>
              <w:t xml:space="preserve">II.  </w:t>
            </w:r>
            <w:r>
              <w:t>ε dielektrik katsayısı artarsa azalır.</w:t>
            </w:r>
          </w:p>
          <w:p w14:paraId="0E15F6E9" w14:textId="77777777" w:rsidR="005E2E75" w:rsidRDefault="00EF647B">
            <w:pPr>
              <w:spacing w:after="225"/>
            </w:pPr>
            <w:r>
              <w:rPr>
                <w:b/>
              </w:rPr>
              <w:t>III.</w:t>
            </w:r>
            <w:r>
              <w:t xml:space="preserve"> Levhaların yüzey alanı A artarsa artar.</w:t>
            </w:r>
          </w:p>
          <w:p w14:paraId="7BAE0B07" w14:textId="77777777" w:rsidR="005E2E75" w:rsidRDefault="00EF647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EEA0932" w14:textId="77777777" w:rsidR="005E2E75" w:rsidRDefault="00EF647B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36FB488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8D3A03" wp14:editId="742E693B">
                  <wp:extent cx="3067050" cy="1643063"/>
                  <wp:effectExtent l="0" t="0" r="0" b="0"/>
                  <wp:docPr id="11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98" cy="1647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7F6D986C" w14:textId="77777777" w:rsidR="005E2E75" w:rsidRDefault="00EF647B">
            <w:pPr>
              <w:spacing w:after="225"/>
            </w:pPr>
            <w:r>
              <w:t>Aralarında d uzaklık olan paralel levhalarla oluşturulan sığacın yükü q ’dur. </w:t>
            </w:r>
          </w:p>
          <w:p w14:paraId="2A7D7154" w14:textId="77777777" w:rsidR="005E2E75" w:rsidRDefault="00EF647B">
            <w:pPr>
              <w:spacing w:after="225"/>
            </w:pPr>
            <w:r>
              <w:rPr>
                <w:b/>
              </w:rPr>
              <w:t> Buna göre d artırıldığında</w:t>
            </w:r>
          </w:p>
          <w:p w14:paraId="2971745D" w14:textId="77777777" w:rsidR="005E2E75" w:rsidRDefault="00EF647B">
            <w:pPr>
              <w:spacing w:after="225"/>
            </w:pPr>
            <w:r>
              <w:t>I. Levhalar arasındaki elektrik alan sabit kalır.</w:t>
            </w:r>
          </w:p>
          <w:p w14:paraId="0089ED41" w14:textId="77777777" w:rsidR="005E2E75" w:rsidRDefault="00EF647B">
            <w:pPr>
              <w:spacing w:after="225"/>
            </w:pPr>
            <w:r>
              <w:t>II. q yükü azalır.</w:t>
            </w:r>
          </w:p>
          <w:p w14:paraId="465F8572" w14:textId="77777777" w:rsidR="005E2E75" w:rsidRDefault="00EF647B">
            <w:pPr>
              <w:spacing w:after="225"/>
            </w:pPr>
            <w:r>
              <w:t>III. Levhalar arası potansiyel fark artar</w:t>
            </w:r>
          </w:p>
          <w:p w14:paraId="598F2E0C" w14:textId="77777777" w:rsidR="005E2E75" w:rsidRDefault="00EF647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4E65A2C" w14:textId="55529BCD" w:rsidR="005E2E75" w:rsidRDefault="00EF647B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</w:p>
          <w:p w14:paraId="741E45B0" w14:textId="5B6C8220" w:rsidR="005E2E75" w:rsidRDefault="007F2FA4">
            <w:pPr>
              <w:pBdr>
                <w:top w:val="single" w:sz="4" w:space="0" w:color="auto"/>
              </w:pBdr>
            </w:pPr>
            <w:r>
              <w:lastRenderedPageBreak/>
              <w:t>CEVAPLAR: 1-E    2-D    3-B    4-E    5-A    6-C    7-C    8-D    9-C    10-C    11-E    12-A    13-C    14-D    15-B    16-B    17-A    18-B    19-D    20-B    </w:t>
            </w:r>
          </w:p>
        </w:tc>
        <w:tc>
          <w:tcPr>
            <w:tcW w:w="2467" w:type="pct"/>
          </w:tcPr>
          <w:p w14:paraId="48646CDE" w14:textId="77777777" w:rsidR="005E2E75" w:rsidRDefault="00EF647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FB16B45" w14:textId="77777777" w:rsidR="005E2E75" w:rsidRDefault="00EF647B">
            <w:pPr>
              <w:spacing w:after="225"/>
            </w:pPr>
            <w:r>
              <w:rPr>
                <w:b/>
              </w:rPr>
              <w:t>Sığaçlar (kondansatörler) ile ilgili ifadelerden hangisi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46D221C" w14:textId="77777777" w:rsidR="005E2E75" w:rsidRDefault="00EF647B">
            <w:r>
              <w:t>A) Elektrik enerjisini, yükler sayesinde depo ederler.</w:t>
            </w:r>
            <w:r>
              <w:br/>
              <w:t>B) Doğru akımı geçirmezler.</w:t>
            </w:r>
            <w:r>
              <w:br/>
              <w:t>C) Levha alanı ile kapasiteleri doğru orantılıdır.</w:t>
            </w:r>
            <w:r>
              <w:br/>
              <w:t>D) Levhalar arasındaki maddenin dielektrik sabiti küçüldükçe sığası azalır.</w:t>
            </w:r>
            <w:r>
              <w:br/>
              <w:t>E) Depo edilen yük arttıkça sığası artar.</w:t>
            </w:r>
            <w:r>
              <w:br/>
            </w:r>
            <w:r>
              <w:br/>
            </w:r>
          </w:p>
          <w:p w14:paraId="49C28987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19746EB" wp14:editId="3F5081B2">
                  <wp:extent cx="3115318" cy="1813560"/>
                  <wp:effectExtent l="0" t="0" r="0" b="0"/>
                  <wp:docPr id="1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8420" cy="1815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4722D576" w14:textId="77777777" w:rsidR="005E2E75" w:rsidRDefault="00EF647B">
            <w:pPr>
              <w:spacing w:after="225"/>
            </w:pPr>
            <w:r>
              <w:t>     </w:t>
            </w:r>
          </w:p>
          <w:p w14:paraId="1E63EC68" w14:textId="77777777" w:rsidR="005E2E75" w:rsidRDefault="00EF647B">
            <w:r>
              <w:t>A) 1/8</w:t>
            </w:r>
            <w:r>
              <w:br/>
              <w:t>B) 1/3</w:t>
            </w:r>
            <w:r>
              <w:br/>
              <w:t>C) 1/2</w:t>
            </w:r>
            <w:r>
              <w:br/>
              <w:t>D) 1</w:t>
            </w:r>
            <w:r>
              <w:br/>
              <w:t>E) 2</w:t>
            </w:r>
            <w:r>
              <w:br/>
            </w:r>
            <w:r>
              <w:br/>
            </w:r>
          </w:p>
          <w:p w14:paraId="7A7111C4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EC3910D" w14:textId="77777777" w:rsidR="005E2E75" w:rsidRDefault="00EF647B">
            <w:pPr>
              <w:spacing w:after="225"/>
            </w:pPr>
            <w:r>
              <w:t>Elektrik yükü q olan bir cisim A noktasında iken q . V</w:t>
            </w:r>
            <w:r>
              <w:rPr>
                <w:vertAlign w:val="subscript"/>
              </w:rPr>
              <w:t>A</w:t>
            </w:r>
            <w:r>
              <w:t xml:space="preserve"> enerjisine , B noktasında iken q . V</w:t>
            </w:r>
            <w:r>
              <w:rPr>
                <w:vertAlign w:val="subscript"/>
              </w:rPr>
              <w:t>B</w:t>
            </w:r>
            <w:r>
              <w:t xml:space="preserve"> enerjisine sahiptir. Cisim A noktasından B noktasına götürüldüğünde yapılan iş , enerji değişimine eşittir. Bağıntısı W = q . V</w:t>
            </w:r>
            <w:r>
              <w:rPr>
                <w:vertAlign w:val="subscript"/>
              </w:rPr>
              <w:t>AB</w:t>
            </w:r>
            <w:r>
              <w:t xml:space="preserve"> 'dir.</w:t>
            </w:r>
          </w:p>
          <w:p w14:paraId="0FA07B83" w14:textId="77777777" w:rsidR="005E2E75" w:rsidRDefault="00EF647B">
            <w:pPr>
              <w:spacing w:after="225"/>
            </w:pPr>
            <w:r>
              <w:rPr>
                <w:b/>
              </w:rPr>
              <w:t xml:space="preserve">Bu açıklamadan yola çıkarak aşağıdaki bilgilerden hangisi </w:t>
            </w:r>
            <w:r>
              <w:rPr>
                <w:b/>
                <w:u w:val="single"/>
              </w:rPr>
              <w:t>yanlıştır?</w:t>
            </w:r>
          </w:p>
          <w:p w14:paraId="1AAF17A0" w14:textId="77777777" w:rsidR="005E2E75" w:rsidRDefault="00EF647B">
            <w:pPr>
              <w:spacing w:after="225"/>
            </w:pPr>
            <w:r>
              <w:t>A)  Elektriksel kuvvetlere karşı iş yapılırsa, sistemin elektriksel potansiyel enerjisi artar.</w:t>
            </w:r>
            <w:r>
              <w:br/>
              <w:t>B)  Elektriksel kuvvetler iş yaparsa yapılan iş negatiftir.</w:t>
            </w:r>
            <w:r>
              <w:br/>
              <w:t xml:space="preserve">C)  Yüklü bir cisim, eş potansiyel çizgiler üzerinde </w:t>
            </w:r>
            <w:r>
              <w:lastRenderedPageBreak/>
              <w:t>hareket ettirildiğinde iş yapılır.</w:t>
            </w:r>
            <w:r>
              <w:br/>
              <w:t>D) Yüklü bir cisim elektrik alan içinde elektrik potansiyeli V</w:t>
            </w:r>
            <w:r>
              <w:rPr>
                <w:vertAlign w:val="subscript"/>
              </w:rPr>
              <w:t>A</w:t>
            </w:r>
            <w:r>
              <w:t xml:space="preserve"> olan bir noktada, V</w:t>
            </w:r>
            <w:r>
              <w:rPr>
                <w:vertAlign w:val="subscript"/>
              </w:rPr>
              <w:t>B</w:t>
            </w:r>
            <w:r>
              <w:t xml:space="preserve"> olan başka bir noktaya götürüldüğünde yapılan iş alınan yoldan bağımsızdır.</w:t>
            </w:r>
          </w:p>
          <w:p w14:paraId="4A2A1018" w14:textId="77777777" w:rsidR="005E2E75" w:rsidRDefault="00EF647B">
            <w:r>
              <w:br/>
              <w:t>E)  Elektrik yüklü bir cisim, eş potansiyel çizgileri üzerinde hareket ettirilirse elektriksel kuvvetlere karşı iş yapılmaz.</w:t>
            </w:r>
            <w:r>
              <w:br/>
            </w:r>
            <w:r>
              <w:br/>
            </w:r>
          </w:p>
          <w:p w14:paraId="4AB840AF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64E6EC0" wp14:editId="375E10AB">
                  <wp:extent cx="3021330" cy="1823588"/>
                  <wp:effectExtent l="0" t="0" r="0" b="0"/>
                  <wp:docPr id="13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285" cy="1826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19965CDB" w14:textId="77777777" w:rsidR="005E2E75" w:rsidRDefault="00EF647B">
            <w:pPr>
              <w:spacing w:after="225"/>
            </w:pPr>
            <w:r>
              <w:t>Şekilde O merkezli r yarıçaplı ve q yüklü küre için;</w:t>
            </w:r>
          </w:p>
          <w:p w14:paraId="38750AE3" w14:textId="77777777" w:rsidR="005E2E75" w:rsidRDefault="00EF647B">
            <w:pPr>
              <w:spacing w:after="225"/>
            </w:pPr>
            <w:r>
              <w:rPr>
                <w:b/>
              </w:rPr>
              <w:t>Küre yüzeyindeki A noktasının potansiyeli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küre yüzeyinden r kadar uzaklıktaki B noktasının potansiyeli V</w:t>
            </w:r>
            <w:r>
              <w:rPr>
                <w:b/>
                <w:vertAlign w:val="subscript"/>
              </w:rPr>
              <w:t xml:space="preserve">B </w:t>
            </w:r>
            <w:r>
              <w:rPr>
                <w:b/>
              </w:rPr>
              <w:t>olmak üzere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/ V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oranı kaçtır?</w:t>
            </w:r>
          </w:p>
          <w:p w14:paraId="7D2F6B52" w14:textId="77777777" w:rsidR="005E2E75" w:rsidRDefault="00EF647B">
            <w:r>
              <w:t>A) 1/4</w:t>
            </w:r>
            <w:r>
              <w:br/>
              <w:t>B) 1/3</w:t>
            </w:r>
            <w:r>
              <w:br/>
              <w:t>C) 1/2</w:t>
            </w:r>
            <w:r>
              <w:br/>
              <w:t>D) 2</w:t>
            </w:r>
            <w:r>
              <w:br/>
              <w:t>E) 4</w:t>
            </w:r>
            <w:r>
              <w:br/>
            </w:r>
            <w:r>
              <w:br/>
            </w:r>
          </w:p>
          <w:p w14:paraId="1F352639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5080EE1" w14:textId="77777777" w:rsidR="005E2E75" w:rsidRDefault="00EF647B">
            <w:pPr>
              <w:spacing w:after="225"/>
            </w:pPr>
            <w:r>
              <w:t>Bir sığaca potansiyel farkı uygulanarak yüklenmektedir. Üreteçten ayrılan sığacın levhaları arasına havadan daha yalıtkan bir madde konulmaktadır.</w:t>
            </w:r>
          </w:p>
          <w:p w14:paraId="312FB417" w14:textId="77777777" w:rsidR="005E2E75" w:rsidRDefault="00EF647B">
            <w:pPr>
              <w:spacing w:after="225"/>
            </w:pPr>
            <w:r>
              <w:rPr>
                <w:b/>
              </w:rPr>
              <w:t>Buna göre sığa (C), sığacın yükü (q) ve potansiyel farkı (V) nasıl değişir?</w:t>
            </w:r>
          </w:p>
          <w:p w14:paraId="0E1CB4D8" w14:textId="77777777" w:rsidR="005E2E75" w:rsidRDefault="00EF647B">
            <w:r>
              <w:t>A) C ve q artar, V değişmez</w:t>
            </w:r>
            <w:r>
              <w:br/>
              <w:t>B) C artar, q değişmez ve V azalır</w:t>
            </w:r>
            <w:r>
              <w:br/>
            </w:r>
            <w:r>
              <w:lastRenderedPageBreak/>
              <w:t>C) C değişmez , q azalır ve V artar</w:t>
            </w:r>
            <w:r>
              <w:br/>
              <w:t>D) C artar, q azalır ve V değişmez</w:t>
            </w:r>
            <w:r>
              <w:br/>
              <w:t>E) C değişmez, q değişmez ve V değişmez</w:t>
            </w:r>
            <w:r>
              <w:br/>
            </w:r>
            <w:r>
              <w:br/>
            </w:r>
          </w:p>
          <w:p w14:paraId="7E5277D0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E11F3CE" wp14:editId="4C3CB223">
                  <wp:extent cx="2979987" cy="1287780"/>
                  <wp:effectExtent l="0" t="0" r="0" b="0"/>
                  <wp:docPr id="14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895" cy="1288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3CCB735A" w14:textId="77777777" w:rsidR="005E2E75" w:rsidRDefault="00EF647B">
            <w:pPr>
              <w:spacing w:after="225"/>
            </w:pPr>
            <w:r>
              <w:t>Eşit kare bölmeli düzlem üzerine şekildeki gibi yerleştirilen iletken levhalar 20 V 'luk gerilim ile yüklenmiştir.</w:t>
            </w:r>
          </w:p>
          <w:p w14:paraId="64152939" w14:textId="77777777" w:rsidR="005E2E75" w:rsidRDefault="00EF647B">
            <w:pPr>
              <w:spacing w:after="225"/>
            </w:pPr>
            <w:r>
              <w:rPr>
                <w:b/>
              </w:rPr>
              <w:t>Buna göre A ve B noktaları arasında oluşan potansiyel fark V</w:t>
            </w:r>
            <w:r>
              <w:rPr>
                <w:b/>
                <w:vertAlign w:val="subscript"/>
              </w:rPr>
              <w:t>AB</w:t>
            </w:r>
            <w:r>
              <w:rPr>
                <w:b/>
              </w:rPr>
              <w:t xml:space="preserve"> kaçtır?</w:t>
            </w:r>
          </w:p>
          <w:p w14:paraId="1ADB4E45" w14:textId="77777777" w:rsidR="005E2E75" w:rsidRDefault="00EF647B">
            <w:r>
              <w:t>A) 5</w:t>
            </w:r>
            <w:r>
              <w:br/>
              <w:t>B) 10</w:t>
            </w:r>
            <w:r>
              <w:br/>
              <w:t>C) -5</w:t>
            </w:r>
            <w:r>
              <w:br/>
              <w:t>D) -10</w:t>
            </w:r>
            <w:r>
              <w:br/>
              <w:t>E) 20</w:t>
            </w:r>
            <w:r>
              <w:br/>
            </w:r>
            <w:r>
              <w:br/>
            </w:r>
          </w:p>
          <w:p w14:paraId="6A566962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015B6E9" w14:textId="77777777" w:rsidR="005E2E75" w:rsidRDefault="00EF647B">
            <w:pPr>
              <w:spacing w:after="225"/>
            </w:pPr>
            <w:r>
              <w:t>A ve B  metal kürelerinin yarıçapları sırasıyla r ve 3r bu kürelerin yüzeylerindeki elektrik potansiyelleri 3V ve V kadardır.</w:t>
            </w:r>
          </w:p>
          <w:p w14:paraId="2C16C81C" w14:textId="77777777" w:rsidR="005E2E75" w:rsidRDefault="00EF647B">
            <w:pPr>
              <w:spacing w:after="225"/>
            </w:pPr>
            <w:r>
              <w:rPr>
                <w:b/>
              </w:rPr>
              <w:t>A küresi B küresine dokundurulup ayrıldığında kürelerin yüzeylerindeki son yükler hakkında ne söylenebilir?</w:t>
            </w:r>
          </w:p>
          <w:p w14:paraId="0107AE3F" w14:textId="77777777" w:rsidR="005E2E75" w:rsidRDefault="00EF647B">
            <w:r>
              <w:t>A) A'nın yükü azalır, B'nin yükü artar.</w:t>
            </w:r>
            <w:r>
              <w:br/>
              <w:t>B)  İkisinin yükü de azalır.</w:t>
            </w:r>
            <w:r>
              <w:br/>
              <w:t>C)  İkisinin yükü de artar.</w:t>
            </w:r>
            <w:r>
              <w:br/>
              <w:t>D)  İkisinin yükünde de değişme gözlenmez.</w:t>
            </w:r>
            <w:r>
              <w:br/>
              <w:t>E) A'nın yükü artar, B'nin yükü azalır.</w:t>
            </w:r>
            <w:r>
              <w:br/>
            </w:r>
            <w:r>
              <w:br/>
            </w:r>
          </w:p>
          <w:p w14:paraId="1EB452B9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6D640A7" w14:textId="77777777" w:rsidR="005E2E75" w:rsidRDefault="00EF647B">
            <w:pPr>
              <w:spacing w:after="225"/>
            </w:pPr>
            <w:r>
              <w:rPr>
                <w:b/>
              </w:rPr>
              <w:lastRenderedPageBreak/>
              <w:t>Bir kondansatörün levhaları arasındaki maddenin dielektrik katsayısının arttırılması; </w:t>
            </w:r>
            <w:r>
              <w:t> </w:t>
            </w:r>
          </w:p>
          <w:p w14:paraId="647B038C" w14:textId="77777777" w:rsidR="005E2E75" w:rsidRDefault="00EF647B">
            <w:pPr>
              <w:spacing w:after="225"/>
            </w:pPr>
            <w:r>
              <w:t>        I. Kondansatörün sabit gerilimde depolayacağı yükün    artmasına   </w:t>
            </w:r>
          </w:p>
          <w:p w14:paraId="5E43EEE2" w14:textId="77777777" w:rsidR="005E2E75" w:rsidRDefault="00EF647B">
            <w:pPr>
              <w:spacing w:after="225"/>
            </w:pPr>
            <w:r>
              <w:t>        II. Kondansatörün sabit gerilimde depolayacağı enerjinin    artmasına  </w:t>
            </w:r>
          </w:p>
          <w:p w14:paraId="6F302E2A" w14:textId="77777777" w:rsidR="005E2E75" w:rsidRDefault="00EF647B">
            <w:pPr>
              <w:spacing w:after="225"/>
            </w:pPr>
            <w:r>
              <w:t>        III. Kondansatörün sabit gerilimde oluşturduğu elektrik   alanın artmasına</w:t>
            </w:r>
          </w:p>
          <w:p w14:paraId="2667E7D6" w14:textId="77777777" w:rsidR="005E2E75" w:rsidRDefault="00EF647B">
            <w:pPr>
              <w:spacing w:after="225"/>
            </w:pPr>
            <w:r>
              <w:rPr>
                <w:b/>
              </w:rPr>
              <w:t>verilenlerden hangilerine sebep olur?</w:t>
            </w:r>
          </w:p>
          <w:p w14:paraId="7B35C9D7" w14:textId="77777777" w:rsidR="005E2E75" w:rsidRDefault="00EF647B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98D39C9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D426AC7" wp14:editId="47FE0F3C">
                  <wp:extent cx="3009900" cy="730976"/>
                  <wp:effectExtent l="0" t="0" r="0" b="0"/>
                  <wp:doc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801" cy="733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19EEB774" w14:textId="77777777" w:rsidR="005E2E75" w:rsidRDefault="00EF647B">
            <w:pPr>
              <w:spacing w:after="225"/>
            </w:pPr>
            <w:r>
              <w:t>O , P ve R noktalarının potansiyelleri sırasıyla 4V , 5V ve 7V 'dir. Aynı düzlemdeki bu noktalar arasında hareket eden q</w:t>
            </w:r>
            <w:r>
              <w:rPr>
                <w:b/>
                <w:vertAlign w:val="subscript"/>
              </w:rPr>
              <w:t>A</w:t>
            </w:r>
            <w:r>
              <w:t xml:space="preserve"> yükünü O noktasından  P noktasına getirebilmek için elektriksel kuvvetlere karşı yapılan iş , q</w:t>
            </w:r>
            <w:r>
              <w:rPr>
                <w:b/>
                <w:vertAlign w:val="subscript"/>
              </w:rPr>
              <w:t>B</w:t>
            </w:r>
            <w:r>
              <w:t xml:space="preserve"> yükünü R noktasından P noktasına getirebilmek için elektriksel kuvvetlere karşı yapılan işe eşittir.</w:t>
            </w:r>
          </w:p>
          <w:p w14:paraId="76009209" w14:textId="77777777" w:rsidR="005E2E75" w:rsidRDefault="00EF647B">
            <w:pPr>
              <w:spacing w:after="225"/>
            </w:pP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q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yüklerinin miktarları  aşağıdakilerden  hangisi olabilir?  </w:t>
            </w:r>
          </w:p>
          <w:p w14:paraId="0EEF6C9E" w14:textId="77777777" w:rsidR="005E2E75" w:rsidRDefault="00EF647B">
            <w:pPr>
              <w:spacing w:after="225"/>
            </w:pPr>
            <w:r>
              <w:t xml:space="preserve">              </w:t>
            </w:r>
            <w:r>
              <w:rPr>
                <w:u w:val="single"/>
              </w:rPr>
              <w:t>  q</w:t>
            </w:r>
            <w:r>
              <w:rPr>
                <w:b/>
                <w:u w:val="single"/>
                <w:vertAlign w:val="subscript"/>
              </w:rPr>
              <w:t>A</w:t>
            </w:r>
            <w:r>
              <w:rPr>
                <w:u w:val="single"/>
              </w:rPr>
              <w:t>   </w:t>
            </w:r>
            <w:r>
              <w:t xml:space="preserve">                          </w:t>
            </w:r>
            <w:r>
              <w:rPr>
                <w:u w:val="single"/>
              </w:rPr>
              <w:t xml:space="preserve">  q</w:t>
            </w:r>
            <w:r>
              <w:rPr>
                <w:b/>
                <w:u w:val="single"/>
                <w:vertAlign w:val="subscript"/>
              </w:rPr>
              <w:t>B</w:t>
            </w:r>
            <w:r>
              <w:rPr>
                <w:b/>
                <w:u w:val="single"/>
              </w:rPr>
              <w:t>   </w:t>
            </w:r>
          </w:p>
          <w:p w14:paraId="12269AEE" w14:textId="77777777" w:rsidR="005E2E75" w:rsidRDefault="00EF647B">
            <w:pPr>
              <w:spacing w:after="225"/>
            </w:pPr>
            <w:r>
              <w:t>                    </w:t>
            </w:r>
          </w:p>
          <w:p w14:paraId="6E125268" w14:textId="77777777" w:rsidR="005E2E75" w:rsidRDefault="00EF647B">
            <w:r>
              <w:t>A)           +q                               -q</w:t>
            </w:r>
            <w:r>
              <w:br/>
              <w:t>B)          +2q                              -2q</w:t>
            </w:r>
            <w:r>
              <w:br/>
              <w:t>C)         +2q                              +2q</w:t>
            </w:r>
            <w:r>
              <w:br/>
              <w:t>D)          +2q                              -q</w:t>
            </w:r>
            <w:r>
              <w:br/>
              <w:t>E)           -q                                -q</w:t>
            </w:r>
            <w:r>
              <w:br/>
            </w:r>
            <w:r>
              <w:br/>
            </w:r>
          </w:p>
          <w:p w14:paraId="4FF05797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23A714C" wp14:editId="21914B50">
                  <wp:extent cx="3024851" cy="853440"/>
                  <wp:effectExtent l="0" t="0" r="0" b="0"/>
                  <wp:doc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508" cy="85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525D26C7" w14:textId="77777777" w:rsidR="005E2E75" w:rsidRDefault="00EF647B">
            <w:pPr>
              <w:spacing w:after="225"/>
            </w:pPr>
            <w:r>
              <w:rPr>
                <w:b/>
              </w:rPr>
              <w:t>Şekildeki + 2q yükünü K 'dan L 'ye taşımak için yapılan iş kaç k. q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/ d dir?</w:t>
            </w:r>
          </w:p>
          <w:p w14:paraId="5AA581D9" w14:textId="77777777" w:rsidR="005E2E75" w:rsidRDefault="00EF647B">
            <w:r>
              <w:t>A) 1/2</w:t>
            </w:r>
            <w:r>
              <w:br/>
              <w:t>B) 1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  <w:r>
              <w:br/>
            </w:r>
          </w:p>
          <w:p w14:paraId="1A734EB5" w14:textId="77777777" w:rsidR="005E2E75" w:rsidRDefault="005E2E75">
            <w:pPr>
              <w:pBdr>
                <w:top w:val="single" w:sz="4" w:space="0" w:color="auto"/>
              </w:pBdr>
            </w:pPr>
          </w:p>
        </w:tc>
      </w:tr>
    </w:tbl>
    <w:p w14:paraId="788D7325" w14:textId="546F851D" w:rsidR="005E2E75" w:rsidRDefault="005E2E75" w:rsidP="007F2FA4"/>
    <w:sectPr w:rsidR="005E2E7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928C5" w14:textId="77777777" w:rsidR="00F03DF6" w:rsidRDefault="00F03DF6" w:rsidP="007F2FA4">
      <w:pPr>
        <w:spacing w:after="0" w:line="240" w:lineRule="auto"/>
      </w:pPr>
      <w:r>
        <w:separator/>
      </w:r>
    </w:p>
  </w:endnote>
  <w:endnote w:type="continuationSeparator" w:id="0">
    <w:p w14:paraId="31A28F9C" w14:textId="77777777" w:rsidR="00F03DF6" w:rsidRDefault="00F03DF6" w:rsidP="007F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05EA4" w14:textId="77777777" w:rsidR="00110093" w:rsidRDefault="0011009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5764" w14:textId="77777777" w:rsidR="00110093" w:rsidRDefault="0011009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DC05" w14:textId="77777777" w:rsidR="00110093" w:rsidRDefault="0011009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C46C5" w14:textId="77777777" w:rsidR="00F03DF6" w:rsidRDefault="00F03DF6" w:rsidP="007F2FA4">
      <w:pPr>
        <w:spacing w:after="0" w:line="240" w:lineRule="auto"/>
      </w:pPr>
      <w:r>
        <w:separator/>
      </w:r>
    </w:p>
  </w:footnote>
  <w:footnote w:type="continuationSeparator" w:id="0">
    <w:p w14:paraId="46BB99FD" w14:textId="77777777" w:rsidR="00F03DF6" w:rsidRDefault="00F03DF6" w:rsidP="007F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EDC4" w14:textId="77777777" w:rsidR="00110093" w:rsidRDefault="0011009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490" w:type="dxa"/>
      <w:tblInd w:w="-743" w:type="dxa"/>
      <w:tblLayout w:type="fixed"/>
      <w:tblLook w:val="04A0" w:firstRow="1" w:lastRow="0" w:firstColumn="1" w:lastColumn="0" w:noHBand="0" w:noVBand="1"/>
    </w:tblPr>
    <w:tblGrid>
      <w:gridCol w:w="3012"/>
      <w:gridCol w:w="2801"/>
      <w:gridCol w:w="1143"/>
      <w:gridCol w:w="1269"/>
      <w:gridCol w:w="2265"/>
    </w:tblGrid>
    <w:tr w:rsidR="007F2FA4" w14:paraId="5F496F17" w14:textId="77777777" w:rsidTr="00E2278F">
      <w:trPr>
        <w:trHeight w:val="301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772167" w14:textId="77777777" w:rsidR="007F2FA4" w:rsidRDefault="007F2FA4" w:rsidP="007F2FA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7F2FA4" w14:paraId="3860DF1B" w14:textId="77777777" w:rsidTr="00E2278F">
      <w:trPr>
        <w:trHeight w:val="474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37BD2B" w14:textId="4062395D" w:rsidR="007F2FA4" w:rsidRDefault="00110093" w:rsidP="007F2FA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7F2FA4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11 SINIFLAR FİZİK 2 DÖNEM 1 YAZILI SINAVI</w:t>
          </w:r>
        </w:p>
      </w:tc>
    </w:tr>
    <w:tr w:rsidR="007F2FA4" w14:paraId="771EDBBF" w14:textId="77777777" w:rsidTr="00E2278F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5BE965" w14:textId="77777777" w:rsidR="007F2FA4" w:rsidRDefault="007F2FA4" w:rsidP="007F2FA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15B8B0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5AE81F" w14:textId="77777777" w:rsidR="007F2FA4" w:rsidRDefault="00000000" w:rsidP="007F2FA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7F2FA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8798DF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0071E9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F2FA4" w14:paraId="6583F9D4" w14:textId="77777777" w:rsidTr="00E2278F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E12200" w14:textId="77777777" w:rsidR="007F2FA4" w:rsidRDefault="007F2FA4" w:rsidP="007F2FA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E23E54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7DFEBE" w14:textId="77777777" w:rsidR="007F2FA4" w:rsidRDefault="007F2FA4" w:rsidP="007F2FA4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A2C43F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4F7D3A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C763AB1" w14:textId="77777777" w:rsidR="007F2FA4" w:rsidRDefault="007F2F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6D44" w14:textId="77777777" w:rsidR="00110093" w:rsidRDefault="001100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E75"/>
    <w:rsid w:val="00110093"/>
    <w:rsid w:val="005E2E75"/>
    <w:rsid w:val="007F2FA4"/>
    <w:rsid w:val="00EF647B"/>
    <w:rsid w:val="00F0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1EDD"/>
  <w15:docId w15:val="{A0AD47F1-D992-412C-8259-879D1BE2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2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2FA4"/>
  </w:style>
  <w:style w:type="paragraph" w:styleId="AltBilgi">
    <w:name w:val="footer"/>
    <w:basedOn w:val="Normal"/>
    <w:link w:val="AltBilgiChar"/>
    <w:uiPriority w:val="99"/>
    <w:unhideWhenUsed/>
    <w:rsid w:val="007F2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2FA4"/>
  </w:style>
  <w:style w:type="character" w:styleId="Kpr">
    <w:name w:val="Hyperlink"/>
    <w:basedOn w:val="VarsaylanParagrafYazTipi"/>
    <w:uiPriority w:val="99"/>
    <w:unhideWhenUsed/>
    <w:rsid w:val="007F2F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1036</Words>
  <Characters>5911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3</cp:revision>
  <dcterms:created xsi:type="dcterms:W3CDTF">2021-05-15T14:11:00Z</dcterms:created>
  <dcterms:modified xsi:type="dcterms:W3CDTF">2023-03-12T12:56:00Z</dcterms:modified>
  <cp:contentStatus>https://www.sorubak.com/sinav/</cp:contentStatus>
</cp:coreProperties>
</file>