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BFC53" w14:textId="230DAE64" w:rsidR="006C6CDC" w:rsidRPr="00104DDC" w:rsidRDefault="007F27F3" w:rsidP="006C6CDC">
      <w:pPr>
        <w:spacing w:after="0"/>
        <w:rPr>
          <w:rFonts w:ascii="Times New Roman" w:hAnsi="Times New Roman" w:cs="Times New Roman"/>
          <w:b/>
          <w:sz w:val="16"/>
          <w:szCs w:val="16"/>
        </w:rPr>
      </w:pPr>
      <w:r>
        <w:rPr>
          <w:rFonts w:ascii="Times New Roman" w:hAnsi="Times New Roman" w:cs="Times New Roman"/>
          <w:b/>
          <w:sz w:val="16"/>
          <w:szCs w:val="16"/>
        </w:rPr>
        <w:t>2021-2022</w:t>
      </w:r>
      <w:r w:rsidR="006C6CDC" w:rsidRPr="00104DDC">
        <w:rPr>
          <w:rFonts w:ascii="Times New Roman" w:hAnsi="Times New Roman" w:cs="Times New Roman"/>
          <w:b/>
          <w:sz w:val="16"/>
          <w:szCs w:val="16"/>
        </w:rPr>
        <w:t xml:space="preserve"> EĞİTİM ÖĞRETİM YILI HOCALAR ÇOK PROGRAMLI ANADOLU LİSES</w:t>
      </w:r>
      <w:r w:rsidR="00104DDC">
        <w:rPr>
          <w:rFonts w:ascii="Times New Roman" w:hAnsi="Times New Roman" w:cs="Times New Roman"/>
          <w:b/>
          <w:sz w:val="16"/>
          <w:szCs w:val="16"/>
        </w:rPr>
        <w:t xml:space="preserve">İ </w:t>
      </w:r>
      <w:r w:rsidR="006C6CDC" w:rsidRPr="00104DDC">
        <w:rPr>
          <w:rFonts w:ascii="Times New Roman" w:hAnsi="Times New Roman" w:cs="Times New Roman"/>
          <w:b/>
          <w:sz w:val="16"/>
          <w:szCs w:val="16"/>
        </w:rPr>
        <w:t>FELSEFE DERSİ 1.DÖNEM 2.ORTAK YAZILI SINAV SORULARI</w:t>
      </w:r>
    </w:p>
    <w:p w14:paraId="402BADE8" w14:textId="77777777" w:rsidR="006C6CDC" w:rsidRPr="00104DDC" w:rsidRDefault="006C6CDC" w:rsidP="006C6CDC">
      <w:pPr>
        <w:spacing w:after="0"/>
        <w:rPr>
          <w:rFonts w:ascii="Times New Roman" w:hAnsi="Times New Roman" w:cs="Times New Roman"/>
          <w:b/>
          <w:sz w:val="16"/>
          <w:szCs w:val="16"/>
        </w:rPr>
      </w:pPr>
    </w:p>
    <w:p w14:paraId="66BB6822" w14:textId="77777777" w:rsidR="006C6CDC" w:rsidRPr="00104DDC" w:rsidRDefault="006C6CDC" w:rsidP="006C6CDC">
      <w:pPr>
        <w:spacing w:after="0"/>
        <w:rPr>
          <w:rFonts w:ascii="Times New Roman" w:hAnsi="Times New Roman" w:cs="Times New Roman"/>
          <w:b/>
          <w:sz w:val="16"/>
          <w:szCs w:val="16"/>
        </w:rPr>
      </w:pPr>
      <w:r w:rsidRPr="00104DDC">
        <w:rPr>
          <w:rFonts w:ascii="Times New Roman" w:hAnsi="Times New Roman" w:cs="Times New Roman"/>
          <w:b/>
          <w:sz w:val="16"/>
          <w:szCs w:val="16"/>
        </w:rPr>
        <w:t>AD SOYAD:</w:t>
      </w:r>
    </w:p>
    <w:p w14:paraId="3E96CBCD" w14:textId="77777777" w:rsidR="006C6CDC" w:rsidRPr="00104DDC" w:rsidRDefault="006C6CDC" w:rsidP="006C6CDC">
      <w:pPr>
        <w:spacing w:after="0"/>
        <w:rPr>
          <w:rFonts w:ascii="Times New Roman" w:hAnsi="Times New Roman" w:cs="Times New Roman"/>
          <w:b/>
          <w:sz w:val="16"/>
          <w:szCs w:val="16"/>
        </w:rPr>
      </w:pPr>
      <w:r w:rsidRPr="00104DDC">
        <w:rPr>
          <w:rFonts w:ascii="Times New Roman" w:hAnsi="Times New Roman" w:cs="Times New Roman"/>
          <w:b/>
          <w:sz w:val="16"/>
          <w:szCs w:val="16"/>
        </w:rPr>
        <w:t>SINIF-NUMARA:</w:t>
      </w:r>
    </w:p>
    <w:p w14:paraId="3A153D15" w14:textId="77777777" w:rsidR="006C6CDC" w:rsidRPr="00104DDC" w:rsidRDefault="006C6CDC" w:rsidP="006C6CDC">
      <w:pPr>
        <w:spacing w:after="0"/>
        <w:rPr>
          <w:rFonts w:ascii="Times New Roman" w:hAnsi="Times New Roman" w:cs="Times New Roman"/>
          <w:sz w:val="18"/>
          <w:szCs w:val="18"/>
        </w:rPr>
      </w:pPr>
    </w:p>
    <w:p w14:paraId="5BD51EA7"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w:t>
      </w:r>
      <w:r w:rsidR="007C50C0" w:rsidRPr="00104DDC">
        <w:rPr>
          <w:rFonts w:ascii="Times New Roman" w:hAnsi="Times New Roman" w:cs="Times New Roman"/>
          <w:sz w:val="18"/>
          <w:szCs w:val="18"/>
        </w:rPr>
        <w:t xml:space="preserve">Platon “Asıl gerçeklik idealardır.” derken aynı zamanda aşağıdakilerden hangisini ifade etmek istemiştir? </w:t>
      </w:r>
    </w:p>
    <w:p w14:paraId="1A05C636"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A) Bilginin imkansız oluşunu</w:t>
      </w:r>
    </w:p>
    <w:p w14:paraId="6A91BB6A"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Bilginin kaynağının duyular olduğunu</w:t>
      </w:r>
    </w:p>
    <w:p w14:paraId="73CFBB61"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Her şeyin, sürekli değiştiğini </w:t>
      </w:r>
    </w:p>
    <w:p w14:paraId="03546B55"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Duyularımızın bizi yanılttığını </w:t>
      </w:r>
    </w:p>
    <w:p w14:paraId="58A64F5A" w14:textId="77777777" w:rsidR="00BF3CA2"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Bilginin kaynağının sezgi olduğunu</w:t>
      </w:r>
    </w:p>
    <w:p w14:paraId="7F3F27BB" w14:textId="77777777" w:rsidR="006C6CDC" w:rsidRPr="00104DDC" w:rsidRDefault="006C6CDC" w:rsidP="006C6CDC">
      <w:pPr>
        <w:spacing w:after="0"/>
        <w:rPr>
          <w:rFonts w:ascii="Times New Roman" w:hAnsi="Times New Roman" w:cs="Times New Roman"/>
          <w:b/>
          <w:sz w:val="18"/>
          <w:szCs w:val="18"/>
        </w:rPr>
      </w:pPr>
    </w:p>
    <w:p w14:paraId="34E42154" w14:textId="77777777"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2)</w:t>
      </w:r>
      <w:r w:rsidR="007C50C0" w:rsidRPr="00104DDC">
        <w:rPr>
          <w:rFonts w:ascii="Times New Roman" w:hAnsi="Times New Roman" w:cs="Times New Roman"/>
          <w:sz w:val="18"/>
          <w:szCs w:val="18"/>
        </w:rPr>
        <w:t xml:space="preserve">Sokrates’in annesi doğum yaptıran bir ebedir. Annesi hakkında: “Annem nasıl var olan bir bebeğin dünyaya gelmesine yardımcı oluyorsa, bilgilerin ortaya çıkışı da buna benzer. Örneğin bir öğretmen öğrencisine yeni bir şey öğretmez, ancak onun aklında var olan bilgilerin açığa çıkarılmasına yardımcı olur.” der. </w:t>
      </w:r>
      <w:r w:rsidR="007C50C0" w:rsidRPr="00104DDC">
        <w:rPr>
          <w:rFonts w:ascii="Times New Roman" w:hAnsi="Times New Roman" w:cs="Times New Roman"/>
          <w:b/>
          <w:sz w:val="18"/>
          <w:szCs w:val="18"/>
        </w:rPr>
        <w:t>Parçada bilginin ortaya çıkışı ile anlatılmak istenen temel düşünce aşağıdakilerden hangisidir?</w:t>
      </w:r>
    </w:p>
    <w:p w14:paraId="2EDF58AD" w14:textId="77777777" w:rsidR="006C6CDC" w:rsidRPr="00104DDC" w:rsidRDefault="006C6CDC" w:rsidP="006C6CDC">
      <w:pPr>
        <w:spacing w:after="0"/>
        <w:rPr>
          <w:rFonts w:ascii="Times New Roman" w:hAnsi="Times New Roman" w:cs="Times New Roman"/>
          <w:sz w:val="18"/>
          <w:szCs w:val="18"/>
        </w:rPr>
      </w:pPr>
    </w:p>
    <w:p w14:paraId="4959B16D"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Bilgiler doğuştandır ve sorgulatma yöntemiyle ortaya çıkarılır. </w:t>
      </w:r>
    </w:p>
    <w:p w14:paraId="10F86E81"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Bilgilerimizi deneyimle sonradan elde ederiz. </w:t>
      </w:r>
    </w:p>
    <w:p w14:paraId="25B3FE6A"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C) Bilgilerimizin kaynağı beş duyu organımızdır.</w:t>
      </w:r>
    </w:p>
    <w:p w14:paraId="05340127"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D) Bilgiyi, insan istemese de çevreden edinir.</w:t>
      </w:r>
    </w:p>
    <w:p w14:paraId="371CE413"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Yaşamın her anında bilgi üretimi devam eder</w:t>
      </w:r>
    </w:p>
    <w:p w14:paraId="6A667B80" w14:textId="77777777" w:rsidR="006C6CDC" w:rsidRPr="00104DDC" w:rsidRDefault="006C6CDC" w:rsidP="006C6CDC">
      <w:pPr>
        <w:spacing w:after="0"/>
        <w:rPr>
          <w:rFonts w:ascii="Times New Roman" w:hAnsi="Times New Roman" w:cs="Times New Roman"/>
          <w:sz w:val="18"/>
          <w:szCs w:val="18"/>
        </w:rPr>
      </w:pPr>
    </w:p>
    <w:p w14:paraId="789CCC17"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3)</w:t>
      </w:r>
      <w:r w:rsidR="007C50C0" w:rsidRPr="00104DDC">
        <w:rPr>
          <w:rFonts w:ascii="Times New Roman" w:hAnsi="Times New Roman" w:cs="Times New Roman"/>
          <w:sz w:val="18"/>
          <w:szCs w:val="18"/>
        </w:rPr>
        <w:t>Aristoteles “</w:t>
      </w:r>
      <w:proofErr w:type="spellStart"/>
      <w:r w:rsidR="007C50C0" w:rsidRPr="00104DDC">
        <w:rPr>
          <w:rFonts w:ascii="Times New Roman" w:hAnsi="Times New Roman" w:cs="Times New Roman"/>
          <w:sz w:val="18"/>
          <w:szCs w:val="18"/>
        </w:rPr>
        <w:t>Nikomakhos’a</w:t>
      </w:r>
      <w:proofErr w:type="spellEnd"/>
      <w:r w:rsidR="007C50C0" w:rsidRPr="00104DDC">
        <w:rPr>
          <w:rFonts w:ascii="Times New Roman" w:hAnsi="Times New Roman" w:cs="Times New Roman"/>
          <w:sz w:val="18"/>
          <w:szCs w:val="18"/>
        </w:rPr>
        <w:t xml:space="preserve"> Etik” adlı eserinde şöyle der: “O halde erdem tercihlere ilişkin bir huy; akıl tarafından ve aklı başında bir insanın belirleyebileceği, bizle ilgili olarak ortak alanda bulunma huyudur. Bu bir aşırılık, öteki eksiklik olan iki kötülüğün ortasıdır. Kötülük </w:t>
      </w:r>
      <w:proofErr w:type="spellStart"/>
      <w:r w:rsidR="007C50C0" w:rsidRPr="00104DDC">
        <w:rPr>
          <w:rFonts w:ascii="Times New Roman" w:hAnsi="Times New Roman" w:cs="Times New Roman"/>
          <w:sz w:val="18"/>
          <w:szCs w:val="18"/>
        </w:rPr>
        <w:t>etkilenimlerde</w:t>
      </w:r>
      <w:proofErr w:type="spellEnd"/>
      <w:r w:rsidR="007C50C0" w:rsidRPr="00104DDC">
        <w:rPr>
          <w:rFonts w:ascii="Times New Roman" w:hAnsi="Times New Roman" w:cs="Times New Roman"/>
          <w:sz w:val="18"/>
          <w:szCs w:val="18"/>
        </w:rPr>
        <w:t xml:space="preserve"> ve eylemlerde gerekenden aşırısı ya da eksikliğidir. Erdem ise ortayı bulmadır</w:t>
      </w:r>
      <w:r w:rsidR="007C50C0" w:rsidRPr="00104DDC">
        <w:rPr>
          <w:rFonts w:ascii="Times New Roman" w:hAnsi="Times New Roman" w:cs="Times New Roman"/>
          <w:b/>
          <w:sz w:val="18"/>
          <w:szCs w:val="18"/>
        </w:rPr>
        <w:t>.” Buna göre Aristoteles için erdem aşağıdakilerden hangisidir?</w:t>
      </w:r>
      <w:r w:rsidR="007C50C0" w:rsidRPr="00104DDC">
        <w:rPr>
          <w:rFonts w:ascii="Times New Roman" w:hAnsi="Times New Roman" w:cs="Times New Roman"/>
          <w:sz w:val="18"/>
          <w:szCs w:val="18"/>
        </w:rPr>
        <w:t xml:space="preserve"> </w:t>
      </w:r>
    </w:p>
    <w:p w14:paraId="324E9275" w14:textId="77777777" w:rsidR="006C6CDC" w:rsidRPr="00104DDC" w:rsidRDefault="006C6CDC" w:rsidP="006C6CDC">
      <w:pPr>
        <w:spacing w:after="0"/>
        <w:rPr>
          <w:rFonts w:ascii="Times New Roman" w:hAnsi="Times New Roman" w:cs="Times New Roman"/>
          <w:sz w:val="18"/>
          <w:szCs w:val="18"/>
        </w:rPr>
      </w:pPr>
    </w:p>
    <w:p w14:paraId="0B554EF9"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Deneyim kazanma </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B) Hak peşinde koşma </w:t>
      </w:r>
    </w:p>
    <w:p w14:paraId="62C37056"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C) Tutarlı olma</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 D) Ölçülü olma</w:t>
      </w:r>
      <w:r w:rsidR="006C6C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 E) Bencil olma</w:t>
      </w:r>
    </w:p>
    <w:p w14:paraId="7EB970D3" w14:textId="77777777" w:rsidR="006C6CDC" w:rsidRPr="00104DDC" w:rsidRDefault="006C6CDC" w:rsidP="006C6CDC">
      <w:pPr>
        <w:spacing w:after="0"/>
        <w:rPr>
          <w:rFonts w:ascii="Times New Roman" w:hAnsi="Times New Roman" w:cs="Times New Roman"/>
          <w:sz w:val="18"/>
          <w:szCs w:val="18"/>
        </w:rPr>
      </w:pPr>
    </w:p>
    <w:p w14:paraId="2B2A49D6"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4)</w:t>
      </w:r>
      <w:proofErr w:type="spellStart"/>
      <w:r w:rsidR="007C50C0" w:rsidRPr="00104DDC">
        <w:rPr>
          <w:rFonts w:ascii="Times New Roman" w:hAnsi="Times New Roman" w:cs="Times New Roman"/>
          <w:sz w:val="18"/>
          <w:szCs w:val="18"/>
        </w:rPr>
        <w:t>Demokritos</w:t>
      </w:r>
      <w:proofErr w:type="spellEnd"/>
      <w:r w:rsidR="007C50C0" w:rsidRPr="00104DDC">
        <w:rPr>
          <w:rFonts w:ascii="Times New Roman" w:hAnsi="Times New Roman" w:cs="Times New Roman"/>
          <w:sz w:val="18"/>
          <w:szCs w:val="18"/>
        </w:rPr>
        <w:t xml:space="preserve"> ilk materyalist filozoflardan biridir. Varlığın oluşumunu en küçük madde anlamına gelen atomlarla açıklar. O’na göre, her ne varsa atomların yapısal özelliklerinin bir yansımasıdır. </w:t>
      </w:r>
      <w:proofErr w:type="spellStart"/>
      <w:r w:rsidR="007C50C0" w:rsidRPr="00104DDC">
        <w:rPr>
          <w:rFonts w:ascii="Times New Roman" w:hAnsi="Times New Roman" w:cs="Times New Roman"/>
          <w:sz w:val="18"/>
          <w:szCs w:val="18"/>
        </w:rPr>
        <w:t>Demokritos’u</w:t>
      </w:r>
      <w:proofErr w:type="spellEnd"/>
      <w:r w:rsidR="007C50C0" w:rsidRPr="00104DDC">
        <w:rPr>
          <w:rFonts w:ascii="Times New Roman" w:hAnsi="Times New Roman" w:cs="Times New Roman"/>
          <w:sz w:val="18"/>
          <w:szCs w:val="18"/>
        </w:rPr>
        <w:t xml:space="preserve"> atomcu düşünmeye iten gerekçeler arasında, içinde yaşadığı toplumun somut olanı önceleyen yaklaşımı gösterilebilir. </w:t>
      </w:r>
      <w:r w:rsidR="007C50C0" w:rsidRPr="00104DDC">
        <w:rPr>
          <w:rFonts w:ascii="Times New Roman" w:hAnsi="Times New Roman" w:cs="Times New Roman"/>
          <w:b/>
          <w:sz w:val="18"/>
          <w:szCs w:val="18"/>
        </w:rPr>
        <w:t xml:space="preserve">Parçaya göre </w:t>
      </w:r>
      <w:proofErr w:type="spellStart"/>
      <w:r w:rsidR="007C50C0" w:rsidRPr="00104DDC">
        <w:rPr>
          <w:rFonts w:ascii="Times New Roman" w:hAnsi="Times New Roman" w:cs="Times New Roman"/>
          <w:b/>
          <w:sz w:val="18"/>
          <w:szCs w:val="18"/>
        </w:rPr>
        <w:t>Demokritos</w:t>
      </w:r>
      <w:proofErr w:type="spellEnd"/>
      <w:r w:rsidR="007C50C0" w:rsidRPr="00104DDC">
        <w:rPr>
          <w:rFonts w:ascii="Times New Roman" w:hAnsi="Times New Roman" w:cs="Times New Roman"/>
          <w:b/>
          <w:sz w:val="18"/>
          <w:szCs w:val="18"/>
        </w:rPr>
        <w:t xml:space="preserve"> için aşağıdaki çıkarımlardan hangisi yapılamaz?</w:t>
      </w:r>
    </w:p>
    <w:p w14:paraId="105F61E6"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Toplumsal bakış açısı düşüncelerini etkilemiştir. </w:t>
      </w:r>
    </w:p>
    <w:p w14:paraId="363B6F26"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Atomcu yaklaşımıyla ontolojinin temellerini atmıştır. </w:t>
      </w:r>
    </w:p>
    <w:p w14:paraId="2123E04B"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Farklılıkları atomların özelliği ile açıklar. </w:t>
      </w:r>
    </w:p>
    <w:p w14:paraId="78606EC4"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Var olmayı atomlara dayandırır. </w:t>
      </w:r>
    </w:p>
    <w:p w14:paraId="26864705"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Maddeci bir düşünürdür.</w:t>
      </w:r>
    </w:p>
    <w:p w14:paraId="085F615D" w14:textId="77777777" w:rsidR="00104DDC" w:rsidRDefault="00104DDC" w:rsidP="006C6CDC">
      <w:pPr>
        <w:spacing w:after="0"/>
        <w:rPr>
          <w:rFonts w:ascii="Times New Roman" w:hAnsi="Times New Roman" w:cs="Times New Roman"/>
          <w:b/>
          <w:sz w:val="18"/>
          <w:szCs w:val="18"/>
        </w:rPr>
      </w:pPr>
    </w:p>
    <w:p w14:paraId="4E26D865"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5)</w:t>
      </w:r>
      <w:r w:rsidR="007C50C0" w:rsidRPr="00104DDC">
        <w:rPr>
          <w:rFonts w:ascii="Times New Roman" w:hAnsi="Times New Roman" w:cs="Times New Roman"/>
          <w:sz w:val="18"/>
          <w:szCs w:val="18"/>
        </w:rPr>
        <w:t xml:space="preserve">Aristoteles’e göre varlık yapısı gereği, madde ve formdan oluşmaktadır. Örneğin “şu” diye işaret edebildiğimiz karşımda duran insan dışında, ayrı bir insanlık kavramının gerçekliğinden söz edemeyiz. Platon’un aksine Aristoteles gerçekliği ayrı bir alemde aramak yerine; şu diye gösterebildiğimiz nesnelerin içindeki, formlarda aramamız gerektiğini savunmuştur. Buna göre, madde biçimlenmemiş bir yapıda iken, formlar onun biçimsel temel ilkesini oluşturmaktadır. Buna göre Aristoteles’in varlık konusundaki düşüncelerinin Platon’dan temel farkı aşağıdakilerden hangisidir? </w:t>
      </w:r>
    </w:p>
    <w:p w14:paraId="43486997"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Varlığın özünü, salt maddesel ve denetlenebilir olarak göstermesi </w:t>
      </w:r>
    </w:p>
    <w:p w14:paraId="4C07A9F6"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Varlığı; idealar yerine, gerçek varlıkların formlarının içinde görmesi </w:t>
      </w:r>
    </w:p>
    <w:p w14:paraId="5D100F9E"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Varlığı, sürekli bir değişim ve dönüşümden ibaret göstermesi </w:t>
      </w:r>
    </w:p>
    <w:p w14:paraId="4C3404A7"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Varlığı, şu diye gösterebildiğimiz nesneler yerine başka dünyada araması </w:t>
      </w:r>
    </w:p>
    <w:p w14:paraId="02A355DC"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Varlığı, fenomen içinde bilinç yöntemiyle sezgisel olarak bulması</w:t>
      </w:r>
    </w:p>
    <w:p w14:paraId="4F218E92" w14:textId="77777777" w:rsidR="00104DDC" w:rsidRPr="00104DDC" w:rsidRDefault="00104DDC" w:rsidP="006C6CDC">
      <w:pPr>
        <w:spacing w:after="0"/>
        <w:rPr>
          <w:rFonts w:ascii="Times New Roman" w:hAnsi="Times New Roman" w:cs="Times New Roman"/>
          <w:b/>
          <w:sz w:val="18"/>
          <w:szCs w:val="18"/>
        </w:rPr>
      </w:pPr>
    </w:p>
    <w:p w14:paraId="556752FA"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6)</w:t>
      </w:r>
      <w:r w:rsidR="007C50C0" w:rsidRPr="00104DDC">
        <w:rPr>
          <w:rFonts w:ascii="Times New Roman" w:hAnsi="Times New Roman" w:cs="Times New Roman"/>
          <w:sz w:val="18"/>
          <w:szCs w:val="18"/>
        </w:rPr>
        <w:t xml:space="preserve">Mutluluk, insanın yaptığı doğru eylem sonucunda duyacağı iç huzurdur. Sokrates’e göre iç huzura ulaşmanın temelinde yer alan ölçüt aşağıdakilerden hangisidir? </w:t>
      </w:r>
    </w:p>
    <w:p w14:paraId="77E72CCA"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A) Ölçülü olmak</w:t>
      </w:r>
      <w:r w:rsid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B) Acıdan kaçınmak </w:t>
      </w:r>
    </w:p>
    <w:p w14:paraId="7AAE37C4"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Sade bir hayat yaşamak </w:t>
      </w:r>
      <w:r w:rsid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D) Bilgelik erdemine sahip olmak </w:t>
      </w:r>
    </w:p>
    <w:p w14:paraId="089E5A1C"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Çağının değerlerini reddetmesi</w:t>
      </w:r>
    </w:p>
    <w:p w14:paraId="3DF39A0C" w14:textId="77777777" w:rsidR="00104DDC" w:rsidRPr="00104DDC" w:rsidRDefault="00104DDC" w:rsidP="006C6CDC">
      <w:pPr>
        <w:spacing w:after="0"/>
        <w:rPr>
          <w:rFonts w:ascii="Times New Roman" w:hAnsi="Times New Roman" w:cs="Times New Roman"/>
          <w:sz w:val="18"/>
          <w:szCs w:val="18"/>
        </w:rPr>
      </w:pPr>
    </w:p>
    <w:p w14:paraId="456988D7"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7)</w:t>
      </w:r>
      <w:r w:rsidR="007C50C0" w:rsidRPr="00104DDC">
        <w:rPr>
          <w:rFonts w:ascii="Times New Roman" w:hAnsi="Times New Roman" w:cs="Times New Roman"/>
          <w:sz w:val="18"/>
          <w:szCs w:val="18"/>
        </w:rPr>
        <w:t xml:space="preserve">“Hiçbir şey var değildir. Var olsa da bilinemezdi. Bilinse de başkasına aktaramazdık.” diyen </w:t>
      </w:r>
      <w:proofErr w:type="spellStart"/>
      <w:r w:rsidR="007C50C0" w:rsidRPr="00104DDC">
        <w:rPr>
          <w:rFonts w:ascii="Times New Roman" w:hAnsi="Times New Roman" w:cs="Times New Roman"/>
          <w:b/>
          <w:sz w:val="18"/>
          <w:szCs w:val="18"/>
        </w:rPr>
        <w:t>Gorgias</w:t>
      </w:r>
      <w:proofErr w:type="spellEnd"/>
      <w:r w:rsidR="007C50C0" w:rsidRPr="00104DDC">
        <w:rPr>
          <w:rFonts w:ascii="Times New Roman" w:hAnsi="Times New Roman" w:cs="Times New Roman"/>
          <w:b/>
          <w:sz w:val="18"/>
          <w:szCs w:val="18"/>
        </w:rPr>
        <w:t xml:space="preserve"> aşağıdaki akımlardan hangisini savunuyor olabilir?</w:t>
      </w:r>
      <w:r w:rsidR="007C50C0" w:rsidRPr="00104DDC">
        <w:rPr>
          <w:rFonts w:ascii="Times New Roman" w:hAnsi="Times New Roman" w:cs="Times New Roman"/>
          <w:sz w:val="18"/>
          <w:szCs w:val="18"/>
        </w:rPr>
        <w:t xml:space="preserve"> </w:t>
      </w:r>
    </w:p>
    <w:p w14:paraId="7CB368B5" w14:textId="77777777" w:rsid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Materyalizm </w:t>
      </w:r>
      <w:r w:rsidR="00104DDC" w:rsidRPr="00104DDC">
        <w:rPr>
          <w:rFonts w:ascii="Times New Roman" w:hAnsi="Times New Roman" w:cs="Times New Roman"/>
          <w:sz w:val="18"/>
          <w:szCs w:val="18"/>
        </w:rPr>
        <w:t xml:space="preserve">B) </w:t>
      </w:r>
      <w:proofErr w:type="spellStart"/>
      <w:r w:rsidR="00104DDC" w:rsidRPr="00104DDC">
        <w:rPr>
          <w:rFonts w:ascii="Times New Roman" w:hAnsi="Times New Roman" w:cs="Times New Roman"/>
          <w:sz w:val="18"/>
          <w:szCs w:val="18"/>
        </w:rPr>
        <w:t>Entüisyonizm</w:t>
      </w:r>
      <w:proofErr w:type="spellEnd"/>
      <w:r w:rsidR="00104DDC" w:rsidRPr="00104DDC">
        <w:rPr>
          <w:rFonts w:ascii="Times New Roman" w:hAnsi="Times New Roman" w:cs="Times New Roman"/>
          <w:sz w:val="18"/>
          <w:szCs w:val="18"/>
        </w:rPr>
        <w:t xml:space="preserve"> C) Dogmatizm D)</w:t>
      </w:r>
      <w:r w:rsidRPr="00104DDC">
        <w:rPr>
          <w:rFonts w:ascii="Times New Roman" w:hAnsi="Times New Roman" w:cs="Times New Roman"/>
          <w:sz w:val="18"/>
          <w:szCs w:val="18"/>
        </w:rPr>
        <w:t xml:space="preserve">Nihilizm </w:t>
      </w:r>
    </w:p>
    <w:p w14:paraId="09C4E856"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Pozitivizm</w:t>
      </w:r>
    </w:p>
    <w:p w14:paraId="6211D307" w14:textId="77777777" w:rsidR="00104DDC" w:rsidRPr="00104DDC" w:rsidRDefault="00104DDC" w:rsidP="006C6CDC">
      <w:pPr>
        <w:spacing w:after="0"/>
        <w:rPr>
          <w:rFonts w:ascii="Times New Roman" w:hAnsi="Times New Roman" w:cs="Times New Roman"/>
          <w:b/>
          <w:sz w:val="18"/>
          <w:szCs w:val="18"/>
        </w:rPr>
      </w:pPr>
    </w:p>
    <w:p w14:paraId="60D99EB0"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8)</w:t>
      </w:r>
      <w:r w:rsidR="007C50C0" w:rsidRPr="00104DDC">
        <w:rPr>
          <w:rFonts w:ascii="Times New Roman" w:hAnsi="Times New Roman" w:cs="Times New Roman"/>
          <w:sz w:val="18"/>
          <w:szCs w:val="18"/>
        </w:rPr>
        <w:t xml:space="preserve">“Herhangi bir şey bana nasıl görünüyorsa benim için öyledir, sana nasıl görünüyorsa senin için de öyle... Üşüyen biri için rüzgar soğuktur, üşümeyen içinse soğuk değildir.” diyen </w:t>
      </w:r>
      <w:proofErr w:type="spellStart"/>
      <w:r w:rsidR="007C50C0" w:rsidRPr="00104DDC">
        <w:rPr>
          <w:rFonts w:ascii="Times New Roman" w:hAnsi="Times New Roman" w:cs="Times New Roman"/>
          <w:b/>
          <w:sz w:val="18"/>
          <w:szCs w:val="18"/>
        </w:rPr>
        <w:t>Protagoras’ın</w:t>
      </w:r>
      <w:proofErr w:type="spellEnd"/>
      <w:r w:rsidR="007C50C0" w:rsidRPr="00104DDC">
        <w:rPr>
          <w:rFonts w:ascii="Times New Roman" w:hAnsi="Times New Roman" w:cs="Times New Roman"/>
          <w:b/>
          <w:sz w:val="18"/>
          <w:szCs w:val="18"/>
        </w:rPr>
        <w:t xml:space="preserve"> düşünceleri aşağıdaki yargılardan hangisiyle uygunluk gösterir?</w:t>
      </w:r>
      <w:r w:rsidR="007C50C0" w:rsidRPr="00104DDC">
        <w:rPr>
          <w:rFonts w:ascii="Times New Roman" w:hAnsi="Times New Roman" w:cs="Times New Roman"/>
          <w:sz w:val="18"/>
          <w:szCs w:val="18"/>
        </w:rPr>
        <w:t xml:space="preserve"> </w:t>
      </w:r>
    </w:p>
    <w:p w14:paraId="17A9BC67"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A) Doğru bilgi mümkündür.</w:t>
      </w:r>
    </w:p>
    <w:p w14:paraId="65AD758F"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Doğruluğun ölçütü insandır. </w:t>
      </w:r>
    </w:p>
    <w:p w14:paraId="4A83ED5A"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Tüm bilgiler doğuştan gelir. </w:t>
      </w:r>
    </w:p>
    <w:p w14:paraId="42357FF2" w14:textId="77777777" w:rsidR="00675AA6"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Doğru bilgiye şüphe ile ulaşılır. </w:t>
      </w:r>
    </w:p>
    <w:p w14:paraId="197A301F" w14:textId="77777777" w:rsidR="007C50C0" w:rsidRPr="00104DDC" w:rsidRDefault="007C50C0" w:rsidP="006C6CDC">
      <w:pPr>
        <w:spacing w:after="0"/>
        <w:rPr>
          <w:rFonts w:ascii="Times New Roman" w:hAnsi="Times New Roman" w:cs="Times New Roman"/>
          <w:sz w:val="18"/>
          <w:szCs w:val="18"/>
        </w:rPr>
      </w:pPr>
      <w:r w:rsidRPr="00104DDC">
        <w:rPr>
          <w:rFonts w:ascii="Times New Roman" w:hAnsi="Times New Roman" w:cs="Times New Roman"/>
          <w:sz w:val="18"/>
          <w:szCs w:val="18"/>
        </w:rPr>
        <w:t>E) Deneyimler ile doğru bilgiye ulaşılabilir.</w:t>
      </w:r>
    </w:p>
    <w:p w14:paraId="7F94DA7E" w14:textId="77777777" w:rsidR="00104DDC" w:rsidRPr="00104DDC" w:rsidRDefault="00104DDC" w:rsidP="006C6CDC">
      <w:pPr>
        <w:spacing w:after="0"/>
        <w:rPr>
          <w:rFonts w:ascii="Times New Roman" w:hAnsi="Times New Roman" w:cs="Times New Roman"/>
          <w:b/>
          <w:sz w:val="18"/>
          <w:szCs w:val="18"/>
        </w:rPr>
      </w:pPr>
    </w:p>
    <w:p w14:paraId="0C8F0DAF"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9)</w:t>
      </w:r>
      <w:r w:rsidR="00723809" w:rsidRPr="00104DDC">
        <w:rPr>
          <w:rFonts w:ascii="Times New Roman" w:hAnsi="Times New Roman" w:cs="Times New Roman"/>
          <w:sz w:val="18"/>
          <w:szCs w:val="18"/>
        </w:rPr>
        <w:t xml:space="preserve">Sokrates’e göre erdem ve bilgi aynı şeydir; doğru davranış ancak doğru bilgiyle mümkündür. Ahlaklı olmak için iyiyi bilmek gerekir. Kimse bilerek kötülük etmez. Kötülük bilgi eksikliğinden kaynaklanır. Sokrates’in bu görüşlerine dayanarak aşağıdakilerden hangisi söylenebilir? </w:t>
      </w:r>
    </w:p>
    <w:p w14:paraId="670CBA6E"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A) Erdem gelip geçici bir bilgidir.</w:t>
      </w:r>
    </w:p>
    <w:p w14:paraId="6E58EF3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Deneyimsel bilgi erdemin kaynağıdır.</w:t>
      </w:r>
    </w:p>
    <w:p w14:paraId="64DE085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Kötülük olmadan iyiliğin değeri yoktur. </w:t>
      </w:r>
    </w:p>
    <w:p w14:paraId="34F2D915"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İnsanın erdemli olmasının temelinde bilgi vardır.</w:t>
      </w:r>
    </w:p>
    <w:p w14:paraId="637ECE8C" w14:textId="77777777" w:rsidR="007C50C0"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Kötülük de iyilik gibi insanın seçimlerine bağlı olarak ortaya çıkar</w:t>
      </w:r>
    </w:p>
    <w:p w14:paraId="12C6BB7C" w14:textId="77777777" w:rsidR="00104DDC" w:rsidRPr="00104DDC" w:rsidRDefault="00104DDC" w:rsidP="006C6CDC">
      <w:pPr>
        <w:spacing w:after="0"/>
        <w:rPr>
          <w:rFonts w:ascii="Times New Roman" w:hAnsi="Times New Roman" w:cs="Times New Roman"/>
          <w:b/>
          <w:sz w:val="18"/>
          <w:szCs w:val="18"/>
        </w:rPr>
      </w:pPr>
    </w:p>
    <w:p w14:paraId="6D1349BA" w14:textId="77777777"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10)</w:t>
      </w:r>
      <w:r w:rsidR="00723809" w:rsidRPr="00104DDC">
        <w:rPr>
          <w:rFonts w:ascii="Times New Roman" w:hAnsi="Times New Roman" w:cs="Times New Roman"/>
          <w:sz w:val="18"/>
          <w:szCs w:val="18"/>
        </w:rPr>
        <w:t xml:space="preserve">Aristoteles’e göre, “gerçekten var olanlar” tek tek şeylerdir: Şu kalemdir, bahçedeki vişne ağacıdır... Yoksa gördüğümüz idealar değildir. Ancak bilgi, tümelin bilgisidir; duyumun bize bildirdiği tek tek şeyleri ya da olayları bir kavram altında toplamak, mantıksal çıkarımlarla işleyerek bilgiye dönüştürmek aklın görevidir. </w:t>
      </w:r>
      <w:r w:rsidR="00723809" w:rsidRPr="00104DDC">
        <w:rPr>
          <w:rFonts w:ascii="Times New Roman" w:hAnsi="Times New Roman" w:cs="Times New Roman"/>
          <w:b/>
          <w:sz w:val="18"/>
          <w:szCs w:val="18"/>
        </w:rPr>
        <w:t xml:space="preserve">Aristoteles’in bu görüşlerinden yola çıkılarak aşağıdakilerden hangisi söylenemez? </w:t>
      </w:r>
    </w:p>
    <w:p w14:paraId="180061EE"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Asıl gerçeklik nesnelerin içinde saklıdır. </w:t>
      </w:r>
    </w:p>
    <w:p w14:paraId="61B9969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Asıl gerçeklik idealardır. </w:t>
      </w:r>
    </w:p>
    <w:p w14:paraId="27D3025D"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Akıl, bilgi edinmek için gerekli güce ve yetiye sahiptir. </w:t>
      </w:r>
    </w:p>
    <w:p w14:paraId="650E65A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Tekil olan şeylerden tümelin bilgisine akılla ulaşılır.</w:t>
      </w:r>
    </w:p>
    <w:p w14:paraId="745E9686"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Bilginin nesnesi olan unsurlar bu dünyanın içindedir.</w:t>
      </w:r>
    </w:p>
    <w:p w14:paraId="6BC1913B" w14:textId="77777777" w:rsidR="00104DDC" w:rsidRPr="00104DDC" w:rsidRDefault="00104DDC" w:rsidP="006C6CDC">
      <w:pPr>
        <w:spacing w:after="0"/>
        <w:rPr>
          <w:rFonts w:ascii="Times New Roman" w:hAnsi="Times New Roman" w:cs="Times New Roman"/>
          <w:b/>
          <w:sz w:val="18"/>
          <w:szCs w:val="18"/>
        </w:rPr>
      </w:pPr>
    </w:p>
    <w:p w14:paraId="7BED7CB1"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11)</w:t>
      </w:r>
      <w:r w:rsidR="00723809" w:rsidRPr="00104DDC">
        <w:rPr>
          <w:rFonts w:ascii="Times New Roman" w:hAnsi="Times New Roman" w:cs="Times New Roman"/>
          <w:sz w:val="18"/>
          <w:szCs w:val="18"/>
        </w:rPr>
        <w:t xml:space="preserve"> </w:t>
      </w:r>
      <w:proofErr w:type="spellStart"/>
      <w:r w:rsidR="00723809" w:rsidRPr="00104DDC">
        <w:rPr>
          <w:rFonts w:ascii="Times New Roman" w:hAnsi="Times New Roman" w:cs="Times New Roman"/>
          <w:sz w:val="18"/>
          <w:szCs w:val="18"/>
        </w:rPr>
        <w:t>Protagoras</w:t>
      </w:r>
      <w:proofErr w:type="spellEnd"/>
      <w:r w:rsidR="00723809" w:rsidRPr="00104DDC">
        <w:rPr>
          <w:rFonts w:ascii="Times New Roman" w:hAnsi="Times New Roman" w:cs="Times New Roman"/>
          <w:sz w:val="18"/>
          <w:szCs w:val="18"/>
        </w:rPr>
        <w:t xml:space="preserve">, “İnsan her şeyin ölçüsüdür.” sözüyle insanı doğruluğun ölçüsü kabul etmiştir. Bilgi konusunda </w:t>
      </w:r>
      <w:proofErr w:type="spellStart"/>
      <w:r w:rsidR="00723809" w:rsidRPr="00104DDC">
        <w:rPr>
          <w:rFonts w:ascii="Times New Roman" w:hAnsi="Times New Roman" w:cs="Times New Roman"/>
          <w:sz w:val="18"/>
          <w:szCs w:val="18"/>
        </w:rPr>
        <w:t>Protagoras’ın</w:t>
      </w:r>
      <w:proofErr w:type="spellEnd"/>
      <w:r w:rsidR="00723809" w:rsidRPr="00104DDC">
        <w:rPr>
          <w:rFonts w:ascii="Times New Roman" w:hAnsi="Times New Roman" w:cs="Times New Roman"/>
          <w:sz w:val="18"/>
          <w:szCs w:val="18"/>
        </w:rPr>
        <w:t xml:space="preserve"> insanı ölçü olarak almasının ahlak felsefesindeki sonucu aşağıdakilerden hangisi olabilir? </w:t>
      </w:r>
    </w:p>
    <w:p w14:paraId="60D580AB"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Acıdan kaçıp hazza yaklaşma </w:t>
      </w:r>
    </w:p>
    <w:p w14:paraId="79B60F63"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Bireysel faydayı egemen kılma </w:t>
      </w:r>
    </w:p>
    <w:p w14:paraId="58793F0D"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C) Bireyi ahlak konusunda bilinçlendirme</w:t>
      </w:r>
    </w:p>
    <w:p w14:paraId="3E74B9C1"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lastRenderedPageBreak/>
        <w:t xml:space="preserve"> D) Ahlaki yargıların göreliliğini kabul etme </w:t>
      </w:r>
    </w:p>
    <w:p w14:paraId="1F06E766"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Ahlaki eylemin insanın değerine yönelik olması</w:t>
      </w:r>
    </w:p>
    <w:p w14:paraId="66E7F611" w14:textId="77777777" w:rsidR="00104DDC" w:rsidRPr="00104DDC" w:rsidRDefault="00104DDC" w:rsidP="006C6CDC">
      <w:pPr>
        <w:spacing w:after="0"/>
        <w:rPr>
          <w:rFonts w:ascii="Times New Roman" w:hAnsi="Times New Roman" w:cs="Times New Roman"/>
          <w:b/>
          <w:sz w:val="18"/>
          <w:szCs w:val="18"/>
        </w:rPr>
      </w:pPr>
    </w:p>
    <w:p w14:paraId="6BD7C4FD" w14:textId="77777777"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12)</w:t>
      </w:r>
      <w:proofErr w:type="spellStart"/>
      <w:r w:rsidR="00723809" w:rsidRPr="00104DDC">
        <w:rPr>
          <w:rFonts w:ascii="Times New Roman" w:hAnsi="Times New Roman" w:cs="Times New Roman"/>
          <w:sz w:val="18"/>
          <w:szCs w:val="18"/>
        </w:rPr>
        <w:t>Herakleitos’ta</w:t>
      </w:r>
      <w:proofErr w:type="spellEnd"/>
      <w:r w:rsidR="00723809" w:rsidRPr="00104DDC">
        <w:rPr>
          <w:rFonts w:ascii="Times New Roman" w:hAnsi="Times New Roman" w:cs="Times New Roman"/>
          <w:sz w:val="18"/>
          <w:szCs w:val="18"/>
        </w:rPr>
        <w:t xml:space="preserve"> diyalektik, yeni bir şeyin ortaya çıkmasıdır. Bu oluş karşıtların savaşıyla mümkündür. Çatışma yeni bir şeylerin meydana gelmesinin sebebidir. Örneğin gece ve gündüzün savaşı bir günü oluşturur. Buna göre </w:t>
      </w:r>
      <w:proofErr w:type="spellStart"/>
      <w:r w:rsidR="00723809" w:rsidRPr="00104DDC">
        <w:rPr>
          <w:rFonts w:ascii="Times New Roman" w:hAnsi="Times New Roman" w:cs="Times New Roman"/>
          <w:b/>
          <w:sz w:val="18"/>
          <w:szCs w:val="18"/>
        </w:rPr>
        <w:t>Herakleitos’un</w:t>
      </w:r>
      <w:proofErr w:type="spellEnd"/>
      <w:r w:rsidR="00723809" w:rsidRPr="00104DDC">
        <w:rPr>
          <w:rFonts w:ascii="Times New Roman" w:hAnsi="Times New Roman" w:cs="Times New Roman"/>
          <w:b/>
          <w:sz w:val="18"/>
          <w:szCs w:val="18"/>
        </w:rPr>
        <w:t xml:space="preserve"> diyalektik düşüncesi ile ilgili aşağıdaki yargılardan hangisine varılamaz? </w:t>
      </w:r>
    </w:p>
    <w:p w14:paraId="4FACFD71"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Diyalektik yeni bir şeye varmak için kullanılan bir yoldur. </w:t>
      </w:r>
    </w:p>
    <w:p w14:paraId="3A83C8AB"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Karşıtların savaşı yeni bir şeyler oluşturur. </w:t>
      </w:r>
    </w:p>
    <w:p w14:paraId="6CB6222F"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Gece; tez, gündüz; antitez, bir gün ise sentezdir. </w:t>
      </w:r>
    </w:p>
    <w:p w14:paraId="224A4BA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Çatışma dönüşümlü olarak sürmektedir.</w:t>
      </w:r>
    </w:p>
    <w:p w14:paraId="174512C6"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Diyalektik evrenin ana maddesidir. </w:t>
      </w:r>
    </w:p>
    <w:p w14:paraId="4FEDE5E2" w14:textId="77777777" w:rsidR="00104DDC" w:rsidRPr="00104DDC" w:rsidRDefault="00104DDC" w:rsidP="006C6CDC">
      <w:pPr>
        <w:spacing w:after="0"/>
        <w:rPr>
          <w:rFonts w:ascii="Times New Roman" w:hAnsi="Times New Roman" w:cs="Times New Roman"/>
          <w:b/>
          <w:sz w:val="18"/>
          <w:szCs w:val="18"/>
        </w:rPr>
      </w:pPr>
    </w:p>
    <w:p w14:paraId="7498F287"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13</w:t>
      </w:r>
      <w:r w:rsidRPr="00104DDC">
        <w:rPr>
          <w:rFonts w:ascii="Times New Roman" w:hAnsi="Times New Roman" w:cs="Times New Roman"/>
          <w:sz w:val="18"/>
          <w:szCs w:val="18"/>
        </w:rPr>
        <w:t>)</w:t>
      </w:r>
      <w:r w:rsidR="00723809" w:rsidRPr="00104DDC">
        <w:rPr>
          <w:rFonts w:ascii="Times New Roman" w:hAnsi="Times New Roman" w:cs="Times New Roman"/>
          <w:sz w:val="18"/>
          <w:szCs w:val="18"/>
        </w:rPr>
        <w:t xml:space="preserve">Sokrates diyaloğu, bilginin açığa çıkmasını sağlayan bir tartışma yöntemi olarak kullanmıştır. Bu tartışmada Sokrates karşısındakine sadece sorular sorar ve onun kendi cevaplarından doğan sonuçları görmesini sağlar. Sonuçları akla uygun olmayan cevapları eleyerek, doğru cevaba ulaşmaya çalışır. Böylece kişi düşüncede adım adım ilerleyerek doğruya ulaşacak ya da doğru bildiğinin farkına varacaktır. </w:t>
      </w:r>
      <w:r w:rsidR="00723809" w:rsidRPr="00104DDC">
        <w:rPr>
          <w:rFonts w:ascii="Times New Roman" w:hAnsi="Times New Roman" w:cs="Times New Roman"/>
          <w:b/>
          <w:sz w:val="18"/>
          <w:szCs w:val="18"/>
        </w:rPr>
        <w:t>Buna göre Sokrates’in yönteminin dayandığı temel varsayım aşağıdakilerden hangisi olabilir</w:t>
      </w:r>
      <w:r w:rsidR="00723809" w:rsidRPr="00104DDC">
        <w:rPr>
          <w:rFonts w:ascii="Times New Roman" w:hAnsi="Times New Roman" w:cs="Times New Roman"/>
          <w:sz w:val="18"/>
          <w:szCs w:val="18"/>
        </w:rPr>
        <w:t xml:space="preserve">? </w:t>
      </w:r>
    </w:p>
    <w:p w14:paraId="2A9D26AC"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Bilgi duyu verileri olmadan sezgi yoluyla elde edilir. </w:t>
      </w:r>
    </w:p>
    <w:p w14:paraId="69E15140"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B) Akıl, bilgiye deneyimlerin sentezi sonucu ulaşır.</w:t>
      </w:r>
    </w:p>
    <w:p w14:paraId="03F6EA02"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Bilgi doğuştan akıl yoluyla gelir. </w:t>
      </w:r>
    </w:p>
    <w:p w14:paraId="327BF577"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Bilginin varlığı yarar ilkesine dayanır. </w:t>
      </w:r>
    </w:p>
    <w:p w14:paraId="5884AC8C"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Bilgilerin doğruluğu kişiden kişiye değişir.</w:t>
      </w:r>
    </w:p>
    <w:p w14:paraId="74DC5A49" w14:textId="77777777" w:rsidR="00104DDC" w:rsidRPr="00104DDC" w:rsidRDefault="00104DDC" w:rsidP="006C6CDC">
      <w:pPr>
        <w:spacing w:after="0"/>
        <w:rPr>
          <w:rFonts w:ascii="Times New Roman" w:hAnsi="Times New Roman" w:cs="Times New Roman"/>
          <w:b/>
          <w:sz w:val="18"/>
          <w:szCs w:val="18"/>
        </w:rPr>
      </w:pPr>
    </w:p>
    <w:p w14:paraId="4480A425"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14)</w:t>
      </w:r>
      <w:r w:rsidR="00723809" w:rsidRPr="00104DDC">
        <w:rPr>
          <w:rFonts w:ascii="Times New Roman" w:hAnsi="Times New Roman" w:cs="Times New Roman"/>
          <w:sz w:val="18"/>
          <w:szCs w:val="18"/>
        </w:rPr>
        <w:t xml:space="preserve">Aşağıdakilerden hangisi Aristoteles’e göre varlığın oluşumuna yol açan nedenlerden biri değildir? </w:t>
      </w:r>
    </w:p>
    <w:p w14:paraId="16260293" w14:textId="77777777" w:rsidR="00104DDC"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Formel neden B) Yapıcı neden C) Durağan neden </w:t>
      </w:r>
    </w:p>
    <w:p w14:paraId="4B3D80CB"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Ereksel neden E) Maddi neden</w:t>
      </w:r>
    </w:p>
    <w:p w14:paraId="1182B8DA" w14:textId="77777777" w:rsidR="00104DDC" w:rsidRPr="00104DDC" w:rsidRDefault="00104DDC" w:rsidP="006C6CDC">
      <w:pPr>
        <w:spacing w:after="0"/>
        <w:rPr>
          <w:rFonts w:ascii="Times New Roman" w:hAnsi="Times New Roman" w:cs="Times New Roman"/>
          <w:b/>
          <w:sz w:val="18"/>
          <w:szCs w:val="18"/>
        </w:rPr>
      </w:pPr>
    </w:p>
    <w:p w14:paraId="5EFA3326"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15)</w:t>
      </w:r>
      <w:r w:rsidR="00723809" w:rsidRPr="00104DDC">
        <w:rPr>
          <w:rFonts w:ascii="Times New Roman" w:hAnsi="Times New Roman" w:cs="Times New Roman"/>
          <w:sz w:val="18"/>
          <w:szCs w:val="18"/>
        </w:rPr>
        <w:t xml:space="preserve">Atomlar evrendeki boşlukta hareket etmektedir. Benzer atomlar rastlantı sonucu karşılaştıklarında birleşmeleri zorunludur. </w:t>
      </w:r>
      <w:proofErr w:type="spellStart"/>
      <w:r w:rsidR="00723809" w:rsidRPr="00104DDC">
        <w:rPr>
          <w:rFonts w:ascii="Times New Roman" w:hAnsi="Times New Roman" w:cs="Times New Roman"/>
          <w:sz w:val="18"/>
          <w:szCs w:val="18"/>
        </w:rPr>
        <w:t>Demokritos’a</w:t>
      </w:r>
      <w:proofErr w:type="spellEnd"/>
      <w:r w:rsidR="00723809" w:rsidRPr="00104DDC">
        <w:rPr>
          <w:rFonts w:ascii="Times New Roman" w:hAnsi="Times New Roman" w:cs="Times New Roman"/>
          <w:sz w:val="18"/>
          <w:szCs w:val="18"/>
        </w:rPr>
        <w:t xml:space="preserve"> göre, evrendeki her nesne bu şekilde oluşmaktadır. Tüm varlıklar, maddi tözler olan atomların birleşmesiyle oluşur. Ayrışmasıyla da yok olur. </w:t>
      </w:r>
      <w:proofErr w:type="spellStart"/>
      <w:r w:rsidR="00723809" w:rsidRPr="00104DDC">
        <w:rPr>
          <w:rFonts w:ascii="Times New Roman" w:hAnsi="Times New Roman" w:cs="Times New Roman"/>
          <w:sz w:val="18"/>
          <w:szCs w:val="18"/>
        </w:rPr>
        <w:t>Demokritos’un</w:t>
      </w:r>
      <w:proofErr w:type="spellEnd"/>
      <w:r w:rsidR="00723809" w:rsidRPr="00104DDC">
        <w:rPr>
          <w:rFonts w:ascii="Times New Roman" w:hAnsi="Times New Roman" w:cs="Times New Roman"/>
          <w:sz w:val="18"/>
          <w:szCs w:val="18"/>
        </w:rPr>
        <w:t xml:space="preserve"> bu yaklaşımı, aşağıdaki öğretilerden hangisine bir örnek oluşturur?</w:t>
      </w:r>
    </w:p>
    <w:p w14:paraId="3F891C3C"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Nihilizm B) Materyalizm C) Panteizm D)Düalizm E)İdealizm</w:t>
      </w:r>
    </w:p>
    <w:p w14:paraId="0A0D0510" w14:textId="77777777" w:rsidR="00104DDC" w:rsidRPr="00104DDC" w:rsidRDefault="00104DDC" w:rsidP="006C6CDC">
      <w:pPr>
        <w:spacing w:after="0"/>
        <w:rPr>
          <w:rFonts w:ascii="Times New Roman" w:hAnsi="Times New Roman" w:cs="Times New Roman"/>
          <w:b/>
          <w:sz w:val="18"/>
          <w:szCs w:val="18"/>
        </w:rPr>
      </w:pPr>
    </w:p>
    <w:p w14:paraId="3087F36E" w14:textId="77777777"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16)</w:t>
      </w:r>
      <w:r w:rsidR="00723809" w:rsidRPr="00104DDC">
        <w:rPr>
          <w:rFonts w:ascii="Times New Roman" w:hAnsi="Times New Roman" w:cs="Times New Roman"/>
          <w:b/>
          <w:sz w:val="18"/>
          <w:szCs w:val="18"/>
        </w:rPr>
        <w:t xml:space="preserve">Aşağıdakilerden hangisi öncelikle Hristiyan felsefesine ait bir özellik olarak gösterilebilir? </w:t>
      </w:r>
    </w:p>
    <w:p w14:paraId="6A929AC6"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İnsan ve davranışlara önem verilmesi </w:t>
      </w:r>
    </w:p>
    <w:p w14:paraId="154899A4"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B) Evrenini yapısının araştırılması</w:t>
      </w:r>
    </w:p>
    <w:p w14:paraId="1D3AD7C9"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C) </w:t>
      </w:r>
      <w:proofErr w:type="spellStart"/>
      <w:r w:rsidRPr="00104DDC">
        <w:rPr>
          <w:rFonts w:ascii="Times New Roman" w:hAnsi="Times New Roman" w:cs="Times New Roman"/>
          <w:sz w:val="18"/>
          <w:szCs w:val="18"/>
        </w:rPr>
        <w:t>Arkhe</w:t>
      </w:r>
      <w:proofErr w:type="spellEnd"/>
      <w:r w:rsidRPr="00104DDC">
        <w:rPr>
          <w:rFonts w:ascii="Times New Roman" w:hAnsi="Times New Roman" w:cs="Times New Roman"/>
          <w:sz w:val="18"/>
          <w:szCs w:val="18"/>
        </w:rPr>
        <w:t xml:space="preserve"> probleminin mevcut olması </w:t>
      </w:r>
    </w:p>
    <w:p w14:paraId="7574FE20"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D) Problemlere pratik merkezli yaklaşılması</w:t>
      </w:r>
    </w:p>
    <w:p w14:paraId="2446161A"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Dinsel öğretilerin temellendirilmesi</w:t>
      </w:r>
    </w:p>
    <w:p w14:paraId="2FCA9C51" w14:textId="77777777" w:rsidR="00104DDC" w:rsidRPr="00104DDC" w:rsidRDefault="00104DDC" w:rsidP="006C6CDC">
      <w:pPr>
        <w:spacing w:after="0"/>
        <w:rPr>
          <w:rFonts w:ascii="Times New Roman" w:hAnsi="Times New Roman" w:cs="Times New Roman"/>
          <w:b/>
          <w:sz w:val="18"/>
          <w:szCs w:val="18"/>
        </w:rPr>
      </w:pPr>
    </w:p>
    <w:p w14:paraId="0ADBA419"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17)</w:t>
      </w:r>
      <w:r w:rsidR="00723809" w:rsidRPr="00104DDC">
        <w:rPr>
          <w:rFonts w:ascii="Times New Roman" w:hAnsi="Times New Roman" w:cs="Times New Roman"/>
          <w:sz w:val="18"/>
          <w:szCs w:val="18"/>
        </w:rPr>
        <w:t>Hristiyan felsefesinde ele alınan konulardan biri de tümeller problemidir. Buna göre;</w:t>
      </w:r>
    </w:p>
    <w:p w14:paraId="2733104D"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I. Tümeller ayrı bir varlık olarak Tanrı’nın zihnindedir. </w:t>
      </w:r>
    </w:p>
    <w:p w14:paraId="6D051CCE"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II. Tümeller tek tek varlıkların içinde yer alır. </w:t>
      </w:r>
    </w:p>
    <w:p w14:paraId="782F0BEF"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III. Tümellerin tek başına gerçeklikleri yoktur. Onlar soyutlama ve genelleme sözlerinden ibarettir. Yukarıda yer alan açıklamalar sırasıyla aşağıdaki görüşlerden hangisine karşılık gelir?</w:t>
      </w:r>
    </w:p>
    <w:p w14:paraId="3FE9CED4"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w:t>
      </w:r>
      <w:r w:rsidR="00723809" w:rsidRPr="00104DDC">
        <w:rPr>
          <w:rFonts w:ascii="Times New Roman" w:hAnsi="Times New Roman" w:cs="Times New Roman"/>
          <w:sz w:val="18"/>
          <w:szCs w:val="18"/>
        </w:rPr>
        <w:t xml:space="preserve"> A) Kavramcılık adcılık kavram realizmi</w:t>
      </w:r>
    </w:p>
    <w:p w14:paraId="07B0705D"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B) Kavramcılık kavram realizmi adcılık </w:t>
      </w:r>
    </w:p>
    <w:p w14:paraId="16D34EFE"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Kavram realizmi kavramcılık adcılık </w:t>
      </w:r>
    </w:p>
    <w:p w14:paraId="438A2A62" w14:textId="77777777" w:rsidR="00675AA6"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Kavram realizmi adcılık kavramcılık </w:t>
      </w:r>
    </w:p>
    <w:p w14:paraId="2688CFB7" w14:textId="77777777" w:rsidR="00723809" w:rsidRPr="00104DDC" w:rsidRDefault="00723809" w:rsidP="006C6CDC">
      <w:pPr>
        <w:spacing w:after="0"/>
        <w:rPr>
          <w:rFonts w:ascii="Times New Roman" w:hAnsi="Times New Roman" w:cs="Times New Roman"/>
          <w:sz w:val="18"/>
          <w:szCs w:val="18"/>
        </w:rPr>
      </w:pPr>
      <w:r w:rsidRPr="00104DDC">
        <w:rPr>
          <w:rFonts w:ascii="Times New Roman" w:hAnsi="Times New Roman" w:cs="Times New Roman"/>
          <w:sz w:val="18"/>
          <w:szCs w:val="18"/>
        </w:rPr>
        <w:t>E) Adcılık kavramcılık kavram realizm</w:t>
      </w:r>
    </w:p>
    <w:p w14:paraId="69955859" w14:textId="77777777" w:rsidR="00104DDC" w:rsidRPr="00104DDC" w:rsidRDefault="00104DDC" w:rsidP="006C6CDC">
      <w:pPr>
        <w:spacing w:after="0"/>
        <w:rPr>
          <w:rFonts w:ascii="Times New Roman" w:hAnsi="Times New Roman" w:cs="Times New Roman"/>
          <w:b/>
          <w:sz w:val="18"/>
          <w:szCs w:val="18"/>
        </w:rPr>
      </w:pPr>
    </w:p>
    <w:p w14:paraId="216B495E"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18)</w:t>
      </w:r>
      <w:r w:rsidRPr="00104DDC">
        <w:rPr>
          <w:rFonts w:ascii="Times New Roman" w:hAnsi="Times New Roman" w:cs="Times New Roman"/>
          <w:sz w:val="18"/>
          <w:szCs w:val="18"/>
        </w:rPr>
        <w:t xml:space="preserve">Hristiyanlık yayılma sürecinde bazı felsefi görüşlerle karşı karşıya gelmiştir. Dine karşı yapılan eleştirileri savunmak adına bu </w:t>
      </w:r>
      <w:r w:rsidRPr="00104DDC">
        <w:rPr>
          <w:rFonts w:ascii="Times New Roman" w:hAnsi="Times New Roman" w:cs="Times New Roman"/>
          <w:sz w:val="18"/>
          <w:szCs w:val="18"/>
        </w:rPr>
        <w:t>din içinde bazı filozoflar çıkmıştır. Savunma adına yapılan bu felsefenin adı aşağıdakilerden hangisidir?</w:t>
      </w:r>
    </w:p>
    <w:p w14:paraId="2BEA585E" w14:textId="77777777" w:rsidR="00723809"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Teo</w:t>
      </w:r>
      <w:r w:rsidR="00104DDC" w:rsidRPr="00104DDC">
        <w:rPr>
          <w:rFonts w:ascii="Times New Roman" w:hAnsi="Times New Roman" w:cs="Times New Roman"/>
          <w:sz w:val="18"/>
          <w:szCs w:val="18"/>
        </w:rPr>
        <w:t xml:space="preserve">loji B) </w:t>
      </w:r>
      <w:proofErr w:type="spellStart"/>
      <w:r w:rsidR="00104DDC" w:rsidRPr="00104DDC">
        <w:rPr>
          <w:rFonts w:ascii="Times New Roman" w:hAnsi="Times New Roman" w:cs="Times New Roman"/>
          <w:sz w:val="18"/>
          <w:szCs w:val="18"/>
        </w:rPr>
        <w:t>Apoloji</w:t>
      </w:r>
      <w:proofErr w:type="spellEnd"/>
      <w:r w:rsidR="00104DDC" w:rsidRPr="00104DDC">
        <w:rPr>
          <w:rFonts w:ascii="Times New Roman" w:hAnsi="Times New Roman" w:cs="Times New Roman"/>
          <w:sz w:val="18"/>
          <w:szCs w:val="18"/>
        </w:rPr>
        <w:t xml:space="preserve"> C) Metafizik D)</w:t>
      </w:r>
      <w:proofErr w:type="spellStart"/>
      <w:r w:rsidRPr="00104DDC">
        <w:rPr>
          <w:rFonts w:ascii="Times New Roman" w:hAnsi="Times New Roman" w:cs="Times New Roman"/>
          <w:sz w:val="18"/>
          <w:szCs w:val="18"/>
        </w:rPr>
        <w:t>Patristik</w:t>
      </w:r>
      <w:proofErr w:type="spellEnd"/>
      <w:r w:rsidRPr="00104DDC">
        <w:rPr>
          <w:rFonts w:ascii="Times New Roman" w:hAnsi="Times New Roman" w:cs="Times New Roman"/>
          <w:sz w:val="18"/>
          <w:szCs w:val="18"/>
        </w:rPr>
        <w:t xml:space="preserve"> E) Skolastik</w:t>
      </w:r>
    </w:p>
    <w:p w14:paraId="584CD0FC" w14:textId="77777777" w:rsidR="00104DDC" w:rsidRPr="00104DDC" w:rsidRDefault="00104DDC" w:rsidP="006C6CDC">
      <w:pPr>
        <w:spacing w:after="0"/>
        <w:rPr>
          <w:rFonts w:ascii="Times New Roman" w:hAnsi="Times New Roman" w:cs="Times New Roman"/>
          <w:b/>
          <w:sz w:val="18"/>
          <w:szCs w:val="18"/>
        </w:rPr>
      </w:pPr>
    </w:p>
    <w:p w14:paraId="15FA2E4A"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b/>
          <w:sz w:val="18"/>
          <w:szCs w:val="18"/>
        </w:rPr>
        <w:t>19)</w:t>
      </w:r>
      <w:r w:rsidRPr="00104DDC">
        <w:rPr>
          <w:rFonts w:ascii="Times New Roman" w:hAnsi="Times New Roman" w:cs="Times New Roman"/>
          <w:sz w:val="18"/>
          <w:szCs w:val="18"/>
        </w:rPr>
        <w:t xml:space="preserve">I. Akıl ve inanç tartışmaları ön plandadır. II. Tanrının varlığı kanıtlanmaya çalışılmıştır. III. Kutsal metinlerin doğruluğu merkeze alınmıştır. IV. Oluşturulan fikirlerde dinsel otoriteye karşı gelinmemesi gerektiği söylenmiştir. Verilenlerden hangileri Hristiyan felsefesinin özellikleri arasında yer alır? </w:t>
      </w:r>
    </w:p>
    <w:p w14:paraId="39CE7F16" w14:textId="77777777" w:rsidR="00104DDC"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A) I ve II. B) I ve IV. C) I, II ve III.</w:t>
      </w:r>
    </w:p>
    <w:p w14:paraId="41EE3D4B"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D) I, II ve IV. E) I, II, III,IV</w:t>
      </w:r>
    </w:p>
    <w:p w14:paraId="6BB238F7" w14:textId="77777777" w:rsidR="00104DDC" w:rsidRPr="00104DDC" w:rsidRDefault="00104DDC" w:rsidP="006C6CDC">
      <w:pPr>
        <w:spacing w:after="0"/>
        <w:rPr>
          <w:rFonts w:ascii="Times New Roman" w:hAnsi="Times New Roman" w:cs="Times New Roman"/>
          <w:sz w:val="18"/>
          <w:szCs w:val="18"/>
        </w:rPr>
      </w:pPr>
    </w:p>
    <w:p w14:paraId="2F4049F4" w14:textId="77777777" w:rsidR="00675AA6" w:rsidRPr="00104DDC" w:rsidRDefault="00675AA6"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 xml:space="preserve">20)Aşağıdakilerden hangisi Hristiyan felsefesinin temel problemleri arasında yer almaz? </w:t>
      </w:r>
    </w:p>
    <w:p w14:paraId="5061D09C"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A) Tanrının varlığının kanıtlanması problemi </w:t>
      </w:r>
    </w:p>
    <w:p w14:paraId="538CC8A3" w14:textId="77777777"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Tümeller problemi </w:t>
      </w:r>
      <w:r w:rsidR="00104DDC" w:rsidRPr="00104DDC">
        <w:rPr>
          <w:rFonts w:ascii="Times New Roman" w:hAnsi="Times New Roman" w:cs="Times New Roman"/>
          <w:sz w:val="18"/>
          <w:szCs w:val="18"/>
        </w:rPr>
        <w:t xml:space="preserve"> </w:t>
      </w:r>
      <w:r w:rsidRPr="00104DDC">
        <w:rPr>
          <w:rFonts w:ascii="Times New Roman" w:hAnsi="Times New Roman" w:cs="Times New Roman"/>
          <w:sz w:val="18"/>
          <w:szCs w:val="18"/>
        </w:rPr>
        <w:t xml:space="preserve">C) Kötülük problemi </w:t>
      </w:r>
    </w:p>
    <w:p w14:paraId="5AF9F87E" w14:textId="77777777" w:rsidR="00675AA6"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D) İlk neden problemi </w:t>
      </w:r>
      <w:r w:rsidR="00104DDC" w:rsidRPr="00104DDC">
        <w:rPr>
          <w:rFonts w:ascii="Times New Roman" w:hAnsi="Times New Roman" w:cs="Times New Roman"/>
          <w:sz w:val="18"/>
          <w:szCs w:val="18"/>
        </w:rPr>
        <w:t xml:space="preserve"> </w:t>
      </w:r>
      <w:r w:rsidRPr="00104DDC">
        <w:rPr>
          <w:rFonts w:ascii="Times New Roman" w:hAnsi="Times New Roman" w:cs="Times New Roman"/>
          <w:sz w:val="18"/>
          <w:szCs w:val="18"/>
        </w:rPr>
        <w:t>E) Ruhun ölümsüzlüğü problemi</w:t>
      </w:r>
    </w:p>
    <w:p w14:paraId="42BEED76" w14:textId="77777777" w:rsidR="00104DDC" w:rsidRPr="00104DDC" w:rsidRDefault="00104DDC" w:rsidP="006C6CDC">
      <w:pPr>
        <w:spacing w:after="0"/>
        <w:rPr>
          <w:rFonts w:ascii="Times New Roman" w:hAnsi="Times New Roman" w:cs="Times New Roman"/>
          <w:b/>
          <w:sz w:val="18"/>
          <w:szCs w:val="18"/>
        </w:rPr>
      </w:pPr>
    </w:p>
    <w:p w14:paraId="31A8B317" w14:textId="77777777" w:rsidR="00DB0FF3" w:rsidRPr="00104DDC" w:rsidRDefault="00DB0FF3" w:rsidP="006C6CDC">
      <w:pPr>
        <w:spacing w:after="0"/>
        <w:rPr>
          <w:rFonts w:ascii="Times New Roman" w:hAnsi="Times New Roman" w:cs="Times New Roman"/>
          <w:b/>
          <w:sz w:val="18"/>
          <w:szCs w:val="18"/>
        </w:rPr>
      </w:pPr>
      <w:r w:rsidRPr="00104DDC">
        <w:rPr>
          <w:rFonts w:ascii="Times New Roman" w:hAnsi="Times New Roman" w:cs="Times New Roman"/>
          <w:b/>
          <w:sz w:val="18"/>
          <w:szCs w:val="18"/>
        </w:rPr>
        <w:t>21</w:t>
      </w:r>
      <w:r w:rsidRPr="00104DDC">
        <w:rPr>
          <w:rFonts w:ascii="Times New Roman" w:hAnsi="Times New Roman" w:cs="Times New Roman"/>
          <w:sz w:val="18"/>
          <w:szCs w:val="18"/>
        </w:rPr>
        <w:t>)</w:t>
      </w:r>
      <w:r w:rsidR="00675AA6" w:rsidRPr="00104DDC">
        <w:rPr>
          <w:rFonts w:ascii="Times New Roman" w:hAnsi="Times New Roman" w:cs="Times New Roman"/>
          <w:sz w:val="18"/>
          <w:szCs w:val="18"/>
        </w:rPr>
        <w:t xml:space="preserve">Orta Çağ Avrupa’sında Antik kültürden kilisenin kendine uygun bulup aldığı düşünceler ayakta kalırken, kiliseye aykırı olanlar kesin olarak dışarıda bırakılmıştı. Parçadan hareketle </w:t>
      </w:r>
      <w:r w:rsidR="00675AA6" w:rsidRPr="00104DDC">
        <w:rPr>
          <w:rFonts w:ascii="Times New Roman" w:hAnsi="Times New Roman" w:cs="Times New Roman"/>
          <w:b/>
          <w:sz w:val="18"/>
          <w:szCs w:val="18"/>
        </w:rPr>
        <w:t>Orta Çağ felsefesi ile ilgili aşağıdaki yargılardan hangisine ulaşılabilir?</w:t>
      </w:r>
    </w:p>
    <w:p w14:paraId="2FEB506C" w14:textId="77777777"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A) Baştan aşağı dini karakterli bir felsefedir. </w:t>
      </w:r>
    </w:p>
    <w:p w14:paraId="71791B9E" w14:textId="77777777"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B) Aklı temele alan bir felsefedir. </w:t>
      </w:r>
    </w:p>
    <w:p w14:paraId="4E257B2D" w14:textId="77777777"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 xml:space="preserve">C) Ana maddeyi araştıran bir felsefedir. </w:t>
      </w:r>
    </w:p>
    <w:p w14:paraId="0EF35414" w14:textId="77777777" w:rsidR="00DB0FF3" w:rsidRPr="00104DDC" w:rsidRDefault="00675AA6" w:rsidP="006C6CDC">
      <w:pPr>
        <w:spacing w:after="0"/>
        <w:rPr>
          <w:rFonts w:ascii="Times New Roman" w:hAnsi="Times New Roman" w:cs="Times New Roman"/>
          <w:sz w:val="18"/>
          <w:szCs w:val="18"/>
        </w:rPr>
      </w:pPr>
      <w:r w:rsidRPr="00104DDC">
        <w:rPr>
          <w:rFonts w:ascii="Times New Roman" w:hAnsi="Times New Roman" w:cs="Times New Roman"/>
          <w:sz w:val="18"/>
          <w:szCs w:val="18"/>
        </w:rPr>
        <w:t>D) İlk neden en temel problematiğidir.</w:t>
      </w:r>
    </w:p>
    <w:p w14:paraId="27ED37DE" w14:textId="77777777" w:rsidR="00104DDC" w:rsidRPr="00104DDC" w:rsidRDefault="00675AA6" w:rsidP="00104DDC">
      <w:pPr>
        <w:spacing w:after="0"/>
        <w:rPr>
          <w:rFonts w:ascii="Times New Roman" w:hAnsi="Times New Roman" w:cs="Times New Roman"/>
          <w:sz w:val="18"/>
          <w:szCs w:val="18"/>
        </w:rPr>
      </w:pPr>
      <w:r w:rsidRPr="00104DDC">
        <w:rPr>
          <w:rFonts w:ascii="Times New Roman" w:hAnsi="Times New Roman" w:cs="Times New Roman"/>
          <w:sz w:val="18"/>
          <w:szCs w:val="18"/>
        </w:rPr>
        <w:t xml:space="preserve"> E) Bilimsel gelişmelerin yaşandığı bir dönemdir.</w:t>
      </w:r>
    </w:p>
    <w:p w14:paraId="528506C1" w14:textId="77777777" w:rsidR="00104DDC" w:rsidRPr="00104DDC" w:rsidRDefault="00104DDC" w:rsidP="00104DDC">
      <w:pPr>
        <w:spacing w:after="0"/>
        <w:rPr>
          <w:rFonts w:ascii="Times New Roman" w:hAnsi="Times New Roman" w:cs="Times New Roman"/>
          <w:sz w:val="18"/>
          <w:szCs w:val="18"/>
        </w:rPr>
      </w:pPr>
    </w:p>
    <w:p w14:paraId="5461026A" w14:textId="77777777" w:rsidR="00042C16" w:rsidRPr="00104DDC" w:rsidRDefault="00042C16" w:rsidP="00104DDC">
      <w:pPr>
        <w:spacing w:after="0"/>
        <w:rPr>
          <w:rFonts w:ascii="Times New Roman" w:hAnsi="Times New Roman" w:cs="Times New Roman"/>
          <w:sz w:val="18"/>
          <w:szCs w:val="18"/>
        </w:rPr>
      </w:pPr>
      <w:r w:rsidRPr="00104DDC">
        <w:rPr>
          <w:rFonts w:ascii="Times New Roman" w:hAnsi="Times New Roman" w:cs="Times New Roman"/>
          <w:b/>
          <w:sz w:val="18"/>
          <w:szCs w:val="18"/>
        </w:rPr>
        <w:t>22)</w:t>
      </w:r>
      <w:r w:rsidRPr="00104DDC">
        <w:rPr>
          <w:rFonts w:ascii="Times New Roman" w:eastAsia="Times New Roman" w:hAnsi="Times New Roman" w:cs="Times New Roman"/>
          <w:color w:val="222222"/>
          <w:sz w:val="18"/>
          <w:szCs w:val="18"/>
          <w:shd w:val="clear" w:color="auto" w:fill="FFFFFF"/>
          <w:lang w:eastAsia="tr-TR"/>
        </w:rPr>
        <w:t xml:space="preserve"> </w:t>
      </w:r>
      <w:proofErr w:type="spellStart"/>
      <w:r w:rsidRPr="00104DDC">
        <w:rPr>
          <w:rFonts w:ascii="Times New Roman" w:eastAsia="Times New Roman" w:hAnsi="Times New Roman" w:cs="Times New Roman"/>
          <w:color w:val="222222"/>
          <w:sz w:val="18"/>
          <w:szCs w:val="18"/>
          <w:shd w:val="clear" w:color="auto" w:fill="FFFFFF"/>
          <w:lang w:eastAsia="tr-TR"/>
        </w:rPr>
        <w:t>İbn</w:t>
      </w:r>
      <w:proofErr w:type="spellEnd"/>
      <w:r w:rsidRPr="00104DDC">
        <w:rPr>
          <w:rFonts w:ascii="Times New Roman" w:eastAsia="Times New Roman" w:hAnsi="Times New Roman" w:cs="Times New Roman"/>
          <w:color w:val="222222"/>
          <w:sz w:val="18"/>
          <w:szCs w:val="18"/>
          <w:shd w:val="clear" w:color="auto" w:fill="FFFFFF"/>
          <w:lang w:eastAsia="tr-TR"/>
        </w:rPr>
        <w:t>-i Sina varlıkları üçe ayrılır. Bunlar mümkün varlık ,zorunlu varlık ve mümkün olmayan varlıktır. Ona göre etrafımıza baktığımızda gördüğümüz ve sürekli değişim içinde olan varlık alanı aşağıdakilerden hangisidir?</w:t>
      </w:r>
    </w:p>
    <w:p w14:paraId="28A6705B"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 xml:space="preserve">A) Zorunlu varlık          </w:t>
      </w:r>
      <w:r w:rsidRPr="00104DDC">
        <w:rPr>
          <w:rFonts w:ascii="Times New Roman" w:eastAsia="Times New Roman" w:hAnsi="Times New Roman" w:cs="Times New Roman"/>
          <w:sz w:val="18"/>
          <w:szCs w:val="18"/>
          <w:shd w:val="clear" w:color="auto" w:fill="FFFFFF"/>
          <w:lang w:eastAsia="tr-TR"/>
        </w:rPr>
        <w:t>B)</w:t>
      </w:r>
      <w:r w:rsidRPr="00104DDC">
        <w:rPr>
          <w:rFonts w:ascii="Times New Roman" w:eastAsia="Times New Roman" w:hAnsi="Times New Roman" w:cs="Times New Roman"/>
          <w:color w:val="222222"/>
          <w:sz w:val="18"/>
          <w:szCs w:val="18"/>
          <w:shd w:val="clear" w:color="auto" w:fill="FFFFFF"/>
          <w:lang w:eastAsia="tr-TR"/>
        </w:rPr>
        <w:t xml:space="preserve"> Mümkün varlık                C)Mümkün olmayan varlık</w:t>
      </w:r>
    </w:p>
    <w:p w14:paraId="1431105A"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D)Kendi başına Varlık       E)Ereksel varlık</w:t>
      </w:r>
    </w:p>
    <w:p w14:paraId="394D1680"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p>
    <w:p w14:paraId="5D65031E"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hAnsi="Times New Roman" w:cs="Times New Roman"/>
          <w:b/>
          <w:sz w:val="18"/>
          <w:szCs w:val="18"/>
        </w:rPr>
        <w:t>23)</w:t>
      </w:r>
      <w:r w:rsidRPr="00104DDC">
        <w:rPr>
          <w:rFonts w:ascii="Times New Roman" w:eastAsia="Times New Roman" w:hAnsi="Times New Roman" w:cs="Times New Roman"/>
          <w:b/>
          <w:color w:val="FF0000"/>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 xml:space="preserve"> İnsanın yapacağı davranışları tanrının belirlemez insan tamamen özgür bir iradeye sahiptir. Bu yüzden iyi ya da kötü davranışı belirleyen ve yapan insandır. Bundandır ki her davranışından da sorumludur.</w:t>
      </w:r>
    </w:p>
    <w:p w14:paraId="07356ED8"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 xml:space="preserve"> Yukarıdaki paragrafta aşağıdaki kavramların hangisinin açıklamasıdır?</w:t>
      </w:r>
    </w:p>
    <w:p w14:paraId="27E9F8E3"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A)C</w:t>
      </w:r>
      <w:r w:rsidR="00104DDC" w:rsidRPr="00104DDC">
        <w:rPr>
          <w:rFonts w:ascii="Times New Roman" w:eastAsia="Times New Roman" w:hAnsi="Times New Roman" w:cs="Times New Roman"/>
          <w:color w:val="222222"/>
          <w:sz w:val="18"/>
          <w:szCs w:val="18"/>
          <w:shd w:val="clear" w:color="auto" w:fill="FFFFFF"/>
          <w:lang w:eastAsia="tr-TR"/>
        </w:rPr>
        <w:t>ebriye</w:t>
      </w:r>
      <w:r w:rsidRPr="00104DDC">
        <w:rPr>
          <w:rFonts w:ascii="Times New Roman" w:eastAsia="Times New Roman" w:hAnsi="Times New Roman" w:cs="Times New Roman"/>
          <w:color w:val="222222"/>
          <w:sz w:val="18"/>
          <w:szCs w:val="18"/>
          <w:shd w:val="clear" w:color="auto" w:fill="FFFFFF"/>
          <w:lang w:eastAsia="tr-TR"/>
        </w:rPr>
        <w:t xml:space="preserve"> B)</w:t>
      </w:r>
      <w:proofErr w:type="spellStart"/>
      <w:r w:rsidRPr="00104DDC">
        <w:rPr>
          <w:rFonts w:ascii="Times New Roman" w:eastAsia="Times New Roman" w:hAnsi="Times New Roman" w:cs="Times New Roman"/>
          <w:sz w:val="18"/>
          <w:szCs w:val="18"/>
          <w:shd w:val="clear" w:color="auto" w:fill="FFFFFF"/>
          <w:lang w:eastAsia="tr-TR"/>
        </w:rPr>
        <w:t>Eş'ariyye</w:t>
      </w:r>
      <w:proofErr w:type="spellEnd"/>
      <w:r w:rsidR="00104DDC" w:rsidRPr="00104DDC">
        <w:rPr>
          <w:rFonts w:ascii="Times New Roman" w:eastAsia="Times New Roman" w:hAnsi="Times New Roman" w:cs="Times New Roman"/>
          <w:sz w:val="18"/>
          <w:szCs w:val="18"/>
          <w:shd w:val="clear" w:color="auto" w:fill="FFFFFF"/>
          <w:lang w:eastAsia="tr-TR"/>
        </w:rPr>
        <w:t xml:space="preserve">   </w:t>
      </w:r>
      <w:r w:rsidRPr="00104DDC">
        <w:rPr>
          <w:rFonts w:ascii="Times New Roman" w:eastAsia="Times New Roman" w:hAnsi="Times New Roman" w:cs="Times New Roman"/>
          <w:sz w:val="18"/>
          <w:szCs w:val="18"/>
          <w:shd w:val="clear" w:color="auto" w:fill="FFFFFF"/>
          <w:lang w:eastAsia="tr-TR"/>
        </w:rPr>
        <w:t xml:space="preserve">C) </w:t>
      </w:r>
      <w:proofErr w:type="spellStart"/>
      <w:r w:rsidRPr="00104DDC">
        <w:rPr>
          <w:rFonts w:ascii="Times New Roman" w:eastAsia="Times New Roman" w:hAnsi="Times New Roman" w:cs="Times New Roman"/>
          <w:sz w:val="18"/>
          <w:szCs w:val="18"/>
          <w:shd w:val="clear" w:color="auto" w:fill="FFFFFF"/>
          <w:lang w:eastAsia="tr-TR"/>
        </w:rPr>
        <w:t>Mu’tezile</w:t>
      </w:r>
      <w:proofErr w:type="spellEnd"/>
      <w:r w:rsidRPr="00104DDC">
        <w:rPr>
          <w:rFonts w:ascii="Times New Roman" w:eastAsia="Times New Roman" w:hAnsi="Times New Roman" w:cs="Times New Roman"/>
          <w:color w:val="222222"/>
          <w:sz w:val="18"/>
          <w:szCs w:val="18"/>
          <w:shd w:val="clear" w:color="auto" w:fill="FFFFFF"/>
          <w:lang w:eastAsia="tr-TR"/>
        </w:rPr>
        <w:t xml:space="preserve"> </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 xml:space="preserve"> D) </w:t>
      </w:r>
      <w:proofErr w:type="spellStart"/>
      <w:r w:rsidRPr="00104DDC">
        <w:rPr>
          <w:rFonts w:ascii="Times New Roman" w:eastAsia="Times New Roman" w:hAnsi="Times New Roman" w:cs="Times New Roman"/>
          <w:color w:val="222222"/>
          <w:sz w:val="18"/>
          <w:szCs w:val="18"/>
          <w:shd w:val="clear" w:color="auto" w:fill="FFFFFF"/>
          <w:lang w:eastAsia="tr-TR"/>
        </w:rPr>
        <w:t>Maturidi</w:t>
      </w:r>
      <w:proofErr w:type="spellEnd"/>
      <w:r w:rsidRPr="00104DDC">
        <w:rPr>
          <w:rFonts w:ascii="Times New Roman" w:eastAsia="Times New Roman" w:hAnsi="Times New Roman" w:cs="Times New Roman"/>
          <w:color w:val="222222"/>
          <w:sz w:val="18"/>
          <w:szCs w:val="18"/>
          <w:shd w:val="clear" w:color="auto" w:fill="FFFFFF"/>
          <w:lang w:eastAsia="tr-TR"/>
        </w:rPr>
        <w:t xml:space="preserve"> </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E)İhtira</w:t>
      </w:r>
    </w:p>
    <w:p w14:paraId="55FDDA94"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p>
    <w:p w14:paraId="06B74FDD" w14:textId="77777777" w:rsidR="00042C16" w:rsidRPr="00104DDC" w:rsidRDefault="006C6CDC"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b/>
          <w:color w:val="222222"/>
          <w:sz w:val="18"/>
          <w:szCs w:val="18"/>
          <w:shd w:val="clear" w:color="auto" w:fill="FFFFFF"/>
          <w:lang w:eastAsia="tr-TR"/>
        </w:rPr>
        <w:t>24)</w:t>
      </w:r>
      <w:r w:rsidR="00042C16" w:rsidRPr="00104DDC">
        <w:rPr>
          <w:rFonts w:ascii="Times New Roman" w:eastAsia="Times New Roman" w:hAnsi="Times New Roman" w:cs="Times New Roman"/>
          <w:color w:val="222222"/>
          <w:sz w:val="18"/>
          <w:szCs w:val="18"/>
          <w:shd w:val="clear" w:color="auto" w:fill="FFFFFF"/>
          <w:lang w:eastAsia="tr-TR"/>
        </w:rPr>
        <w:t>İnsanın akıl sahibi olduğunu ve insanın bu özelliği ile iyi ya da kötüye yöneldiğini, seçim yapabildiğini görüşünü ileri süren İslam filozofu kimdir?</w:t>
      </w:r>
    </w:p>
    <w:p w14:paraId="417F7A92" w14:textId="77777777" w:rsidR="00042C16" w:rsidRPr="00104DDC" w:rsidRDefault="00042C16" w:rsidP="006C6CDC">
      <w:pPr>
        <w:spacing w:after="0" w:line="240" w:lineRule="auto"/>
        <w:rPr>
          <w:rFonts w:ascii="Times New Roman" w:eastAsia="Times New Roman" w:hAnsi="Times New Roman" w:cs="Times New Roman"/>
          <w:color w:val="222222"/>
          <w:sz w:val="18"/>
          <w:szCs w:val="18"/>
          <w:shd w:val="clear" w:color="auto" w:fill="FFFFFF"/>
          <w:lang w:eastAsia="tr-TR"/>
        </w:rPr>
      </w:pPr>
      <w:r w:rsidRPr="00104DDC">
        <w:rPr>
          <w:rFonts w:ascii="Times New Roman" w:eastAsia="Times New Roman" w:hAnsi="Times New Roman" w:cs="Times New Roman"/>
          <w:color w:val="222222"/>
          <w:sz w:val="18"/>
          <w:szCs w:val="18"/>
          <w:shd w:val="clear" w:color="auto" w:fill="FFFFFF"/>
          <w:lang w:eastAsia="tr-TR"/>
        </w:rPr>
        <w:t xml:space="preserve">A) Gazali </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B)</w:t>
      </w:r>
      <w:proofErr w:type="spellStart"/>
      <w:r w:rsidRPr="00104DDC">
        <w:rPr>
          <w:rFonts w:ascii="Times New Roman" w:eastAsia="Times New Roman" w:hAnsi="Times New Roman" w:cs="Times New Roman"/>
          <w:color w:val="222222"/>
          <w:sz w:val="18"/>
          <w:szCs w:val="18"/>
          <w:shd w:val="clear" w:color="auto" w:fill="FFFFFF"/>
          <w:lang w:eastAsia="tr-TR"/>
        </w:rPr>
        <w:t>İbni</w:t>
      </w:r>
      <w:proofErr w:type="spellEnd"/>
      <w:r w:rsidRPr="00104DDC">
        <w:rPr>
          <w:rFonts w:ascii="Times New Roman" w:eastAsia="Times New Roman" w:hAnsi="Times New Roman" w:cs="Times New Roman"/>
          <w:color w:val="222222"/>
          <w:sz w:val="18"/>
          <w:szCs w:val="18"/>
          <w:shd w:val="clear" w:color="auto" w:fill="FFFFFF"/>
          <w:lang w:eastAsia="tr-TR"/>
        </w:rPr>
        <w:t xml:space="preserve"> Haldun  </w:t>
      </w:r>
      <w:r w:rsidRPr="00104DDC">
        <w:rPr>
          <w:rFonts w:ascii="Times New Roman" w:eastAsia="Times New Roman" w:hAnsi="Times New Roman" w:cs="Times New Roman"/>
          <w:sz w:val="18"/>
          <w:szCs w:val="18"/>
          <w:shd w:val="clear" w:color="auto" w:fill="FFFFFF"/>
          <w:lang w:eastAsia="tr-TR"/>
        </w:rPr>
        <w:t>C)Farabi</w:t>
      </w:r>
      <w:r w:rsidR="00104DDC" w:rsidRPr="00104DDC">
        <w:rPr>
          <w:rFonts w:ascii="Times New Roman" w:eastAsia="Times New Roman" w:hAnsi="Times New Roman" w:cs="Times New Roman"/>
          <w:color w:val="222222"/>
          <w:sz w:val="18"/>
          <w:szCs w:val="18"/>
          <w:shd w:val="clear" w:color="auto" w:fill="FFFFFF"/>
          <w:lang w:eastAsia="tr-TR"/>
        </w:rPr>
        <w:t xml:space="preserve">  </w:t>
      </w:r>
      <w:r w:rsidRPr="00104DDC">
        <w:rPr>
          <w:rFonts w:ascii="Times New Roman" w:eastAsia="Times New Roman" w:hAnsi="Times New Roman" w:cs="Times New Roman"/>
          <w:color w:val="222222"/>
          <w:sz w:val="18"/>
          <w:szCs w:val="18"/>
          <w:shd w:val="clear" w:color="auto" w:fill="FFFFFF"/>
          <w:lang w:eastAsia="tr-TR"/>
        </w:rPr>
        <w:t xml:space="preserve"> D) </w:t>
      </w:r>
      <w:proofErr w:type="spellStart"/>
      <w:r w:rsidRPr="00104DDC">
        <w:rPr>
          <w:rFonts w:ascii="Times New Roman" w:eastAsia="Times New Roman" w:hAnsi="Times New Roman" w:cs="Times New Roman"/>
          <w:color w:val="222222"/>
          <w:sz w:val="18"/>
          <w:szCs w:val="18"/>
          <w:shd w:val="clear" w:color="auto" w:fill="FFFFFF"/>
          <w:lang w:eastAsia="tr-TR"/>
        </w:rPr>
        <w:t>İbni</w:t>
      </w:r>
      <w:proofErr w:type="spellEnd"/>
      <w:r w:rsidRPr="00104DDC">
        <w:rPr>
          <w:rFonts w:ascii="Times New Roman" w:eastAsia="Times New Roman" w:hAnsi="Times New Roman" w:cs="Times New Roman"/>
          <w:color w:val="222222"/>
          <w:sz w:val="18"/>
          <w:szCs w:val="18"/>
          <w:shd w:val="clear" w:color="auto" w:fill="FFFFFF"/>
          <w:lang w:eastAsia="tr-TR"/>
        </w:rPr>
        <w:t xml:space="preserve"> Sina        E)El Kindi</w:t>
      </w:r>
    </w:p>
    <w:p w14:paraId="528E1019" w14:textId="77777777" w:rsidR="00042C16" w:rsidRPr="00104DDC" w:rsidRDefault="00042C16" w:rsidP="006C6CDC">
      <w:pPr>
        <w:spacing w:after="0" w:line="240" w:lineRule="auto"/>
        <w:rPr>
          <w:rFonts w:ascii="Times New Roman" w:eastAsia="Times New Roman" w:hAnsi="Times New Roman" w:cs="Times New Roman"/>
          <w:sz w:val="18"/>
          <w:szCs w:val="18"/>
          <w:lang w:eastAsia="tr-TR"/>
        </w:rPr>
      </w:pPr>
    </w:p>
    <w:p w14:paraId="2F0C7FDA" w14:textId="77777777"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eastAsia="Times New Roman" w:hAnsi="Times New Roman" w:cs="Times New Roman"/>
          <w:b/>
          <w:sz w:val="18"/>
          <w:szCs w:val="18"/>
          <w:lang w:eastAsia="tr-TR"/>
        </w:rPr>
        <w:t>25)</w:t>
      </w:r>
      <w:r w:rsidRPr="00104DDC">
        <w:rPr>
          <w:rFonts w:ascii="Times New Roman" w:hAnsi="Times New Roman" w:cs="Times New Roman"/>
          <w:sz w:val="18"/>
          <w:szCs w:val="18"/>
        </w:rPr>
        <w:t xml:space="preserve"> Bazı şüpheci düşünürler, duyularımızın bizi aldatabileceğinden yola çıkar. Örneğin su dolu bardağın içindeki kaşığı kırık gibi algılarız. Duyularımız bizi ara sıra aldatıyorsa, her zaman aldatıyor olabilir. Bu durumda her şeyden şüphe edilebilir. Buna göre aşağıdaki yargılardan hangisine ulaşılabilir? </w:t>
      </w:r>
    </w:p>
    <w:p w14:paraId="0D918FD6" w14:textId="77777777"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A) Bilgilerimizin kaynağı akıldır. </w:t>
      </w:r>
    </w:p>
    <w:p w14:paraId="2447BCB7" w14:textId="77777777"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B) Zeka ve iç güdü sezgiyi oluşturur.</w:t>
      </w:r>
    </w:p>
    <w:p w14:paraId="6F1F8641" w14:textId="77777777"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 C) Bilgilerimiz sadece duyu verileri ile elde edilmez.</w:t>
      </w:r>
    </w:p>
    <w:p w14:paraId="276E5A49" w14:textId="77777777" w:rsidR="006C6CDC" w:rsidRPr="00104DDC"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 xml:space="preserve"> D) Bilgi fenomenlerin içinde saklıdır. </w:t>
      </w:r>
    </w:p>
    <w:p w14:paraId="4F8A60EF" w14:textId="77777777" w:rsidR="00042C16" w:rsidRDefault="006C6CDC" w:rsidP="006C6CDC">
      <w:pPr>
        <w:spacing w:after="0" w:line="240" w:lineRule="auto"/>
        <w:rPr>
          <w:rFonts w:ascii="Times New Roman" w:hAnsi="Times New Roman" w:cs="Times New Roman"/>
          <w:sz w:val="18"/>
          <w:szCs w:val="18"/>
        </w:rPr>
      </w:pPr>
      <w:r w:rsidRPr="00104DDC">
        <w:rPr>
          <w:rFonts w:ascii="Times New Roman" w:hAnsi="Times New Roman" w:cs="Times New Roman"/>
          <w:sz w:val="18"/>
          <w:szCs w:val="18"/>
        </w:rPr>
        <w:t>E) Algılarımız bizi yanıltıyorsa doğru bilgiye ulaşılamaz.</w:t>
      </w:r>
    </w:p>
    <w:p w14:paraId="0AB5966E" w14:textId="77777777" w:rsidR="00104DDC" w:rsidRDefault="00104DDC" w:rsidP="006C6CDC">
      <w:pPr>
        <w:spacing w:after="0" w:line="240" w:lineRule="auto"/>
        <w:rPr>
          <w:rFonts w:ascii="Times New Roman" w:hAnsi="Times New Roman" w:cs="Times New Roman"/>
          <w:sz w:val="18"/>
          <w:szCs w:val="18"/>
        </w:rPr>
      </w:pPr>
    </w:p>
    <w:p w14:paraId="7358B91F" w14:textId="77777777" w:rsidR="00104DDC" w:rsidRDefault="00104DDC" w:rsidP="006C6CDC">
      <w:pPr>
        <w:spacing w:after="0" w:line="240" w:lineRule="auto"/>
        <w:rPr>
          <w:rFonts w:ascii="Times New Roman" w:hAnsi="Times New Roman" w:cs="Times New Roman"/>
          <w:sz w:val="18"/>
          <w:szCs w:val="18"/>
        </w:rPr>
      </w:pPr>
    </w:p>
    <w:p w14:paraId="143EBE2A" w14:textId="77777777" w:rsidR="00042C16" w:rsidRPr="00104DDC" w:rsidRDefault="00042C16" w:rsidP="00104DDC">
      <w:pPr>
        <w:shd w:val="clear" w:color="auto" w:fill="FFFFFF"/>
        <w:spacing w:after="0" w:line="240" w:lineRule="auto"/>
        <w:jc w:val="center"/>
        <w:rPr>
          <w:rFonts w:ascii="Times New Roman" w:eastAsia="Times New Roman" w:hAnsi="Times New Roman" w:cs="Times New Roman"/>
          <w:b/>
          <w:color w:val="222222"/>
          <w:sz w:val="18"/>
          <w:szCs w:val="18"/>
          <w:lang w:eastAsia="tr-TR"/>
        </w:rPr>
      </w:pPr>
    </w:p>
    <w:p w14:paraId="4612087B" w14:textId="77777777" w:rsidR="00DB0FF3" w:rsidRPr="00104DDC" w:rsidRDefault="00DB0FF3" w:rsidP="00104DDC">
      <w:pPr>
        <w:spacing w:after="0"/>
        <w:jc w:val="center"/>
        <w:rPr>
          <w:rFonts w:ascii="Times New Roman" w:hAnsi="Times New Roman" w:cs="Times New Roman"/>
          <w:b/>
          <w:sz w:val="18"/>
          <w:szCs w:val="18"/>
        </w:rPr>
      </w:pPr>
    </w:p>
    <w:p w14:paraId="3CDC2B81" w14:textId="77777777" w:rsidR="00675AA6" w:rsidRPr="00104DDC" w:rsidRDefault="00675AA6" w:rsidP="00104DDC">
      <w:pPr>
        <w:spacing w:after="0"/>
        <w:jc w:val="center"/>
        <w:rPr>
          <w:rFonts w:ascii="Times New Roman" w:hAnsi="Times New Roman" w:cs="Times New Roman"/>
          <w:b/>
          <w:sz w:val="18"/>
          <w:szCs w:val="18"/>
        </w:rPr>
      </w:pPr>
    </w:p>
    <w:p w14:paraId="657DBF04" w14:textId="77777777" w:rsidR="00675AA6" w:rsidRPr="00104DDC" w:rsidRDefault="00675AA6" w:rsidP="006C6CDC">
      <w:pPr>
        <w:spacing w:after="0"/>
        <w:rPr>
          <w:rFonts w:ascii="Times New Roman" w:hAnsi="Times New Roman" w:cs="Times New Roman"/>
          <w:sz w:val="18"/>
          <w:szCs w:val="18"/>
        </w:rPr>
      </w:pPr>
    </w:p>
    <w:p w14:paraId="2415DD6A" w14:textId="77777777" w:rsidR="00723809" w:rsidRPr="00104DDC" w:rsidRDefault="00723809" w:rsidP="006C6CDC">
      <w:pPr>
        <w:spacing w:after="0"/>
        <w:rPr>
          <w:rFonts w:ascii="Times New Roman" w:hAnsi="Times New Roman" w:cs="Times New Roman"/>
          <w:sz w:val="18"/>
          <w:szCs w:val="18"/>
        </w:rPr>
      </w:pPr>
    </w:p>
    <w:p w14:paraId="75DBE0A1" w14:textId="77777777" w:rsidR="00723809" w:rsidRPr="00104DDC" w:rsidRDefault="00723809" w:rsidP="006C6CDC">
      <w:pPr>
        <w:spacing w:after="0"/>
        <w:rPr>
          <w:rFonts w:ascii="Times New Roman" w:hAnsi="Times New Roman" w:cs="Times New Roman"/>
          <w:sz w:val="18"/>
          <w:szCs w:val="18"/>
        </w:rPr>
      </w:pPr>
    </w:p>
    <w:sectPr w:rsidR="00723809" w:rsidRPr="00104DDC" w:rsidSect="006C6CDC">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C50C0"/>
    <w:rsid w:val="00042C16"/>
    <w:rsid w:val="00104DDC"/>
    <w:rsid w:val="00675AA6"/>
    <w:rsid w:val="006C6CDC"/>
    <w:rsid w:val="00723809"/>
    <w:rsid w:val="007A1106"/>
    <w:rsid w:val="007C50C0"/>
    <w:rsid w:val="007F27F3"/>
    <w:rsid w:val="00A05537"/>
    <w:rsid w:val="00D22DB3"/>
    <w:rsid w:val="00DB0F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7C653"/>
  <w15:docId w15:val="{EF4913DF-8164-4977-AC90-17EAB802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D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75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1710</Words>
  <Characters>9753</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2017</dc:creator>
  <cp:keywords>alonot.com</cp:keywords>
  <dc:description>alonot.com</dc:description>
  <cp:lastModifiedBy>SERKAN DEMİR</cp:lastModifiedBy>
  <cp:revision>3</cp:revision>
  <dcterms:created xsi:type="dcterms:W3CDTF">2018-12-27T21:05:00Z</dcterms:created>
  <dcterms:modified xsi:type="dcterms:W3CDTF">2021-12-29T15:28:00Z</dcterms:modified>
</cp:coreProperties>
</file>