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953" w:type="pct"/>
        <w:tblInd w:w="-885" w:type="dxa"/>
        <w:tblLook w:val="04A0" w:firstRow="1" w:lastRow="0" w:firstColumn="1" w:lastColumn="0" w:noHBand="0" w:noVBand="1"/>
      </w:tblPr>
      <w:tblGrid>
        <w:gridCol w:w="4819"/>
        <w:gridCol w:w="6252"/>
      </w:tblGrid>
      <w:tr w:rsidR="002C7F95" w14:paraId="364815DF" w14:textId="77777777" w:rsidTr="002C7F95">
        <w:tc>
          <w:tcPr>
            <w:tcW w:w="2499" w:type="pct"/>
          </w:tcPr>
          <w:p w14:paraId="50C2BB53" w14:textId="77777777" w:rsidR="00DF54EE" w:rsidRDefault="00E9411A">
            <w:pPr>
              <w:spacing w:after="225"/>
            </w:pPr>
            <w:r>
              <w:rPr>
                <w:b/>
              </w:rPr>
              <w:t>Soru 1</w:t>
            </w:r>
          </w:p>
          <w:p w14:paraId="59992EA6" w14:textId="77777777" w:rsidR="00DF54EE" w:rsidRDefault="00E9411A">
            <w:pPr>
              <w:spacing w:after="225"/>
            </w:pPr>
            <w:r>
              <w:rPr>
                <w:b/>
              </w:rPr>
              <w:t>Hücre ile ilgili yapılan çalışmalardan elde edilen bilgilerin,</w:t>
            </w:r>
          </w:p>
          <w:p w14:paraId="649F8BCA" w14:textId="77777777" w:rsidR="00DF54EE" w:rsidRDefault="00E9411A">
            <w:pPr>
              <w:spacing w:after="225"/>
            </w:pPr>
            <w:r>
              <w:t>I. Gıda ürünlerinin artırılması</w:t>
            </w:r>
          </w:p>
          <w:p w14:paraId="57C2BD64" w14:textId="77777777" w:rsidR="00DF54EE" w:rsidRDefault="00E9411A">
            <w:pPr>
              <w:spacing w:after="225"/>
            </w:pPr>
            <w:r>
              <w:t>II. Sağlık sorunlarının giderilmesi</w:t>
            </w:r>
          </w:p>
          <w:p w14:paraId="64E88C94" w14:textId="77777777" w:rsidR="00DF54EE" w:rsidRDefault="00E9411A">
            <w:pPr>
              <w:spacing w:after="225"/>
            </w:pPr>
            <w:r>
              <w:t>III. Ekolojik dengenin korunması</w:t>
            </w:r>
          </w:p>
          <w:p w14:paraId="4865EF25" w14:textId="77777777" w:rsidR="00DF54EE" w:rsidRDefault="00E9411A">
            <w:pPr>
              <w:spacing w:after="225"/>
            </w:pPr>
            <w:r>
              <w:rPr>
                <w:b/>
              </w:rPr>
              <w:t>alanlarından hangilerine katkı sağlaması beklenmektedir?</w:t>
            </w:r>
          </w:p>
          <w:p w14:paraId="09942F11" w14:textId="77777777" w:rsidR="00DF54EE" w:rsidRDefault="00E9411A">
            <w:r>
              <w:t>A) Yalnız I </w:t>
            </w:r>
            <w:r>
              <w:br/>
              <w:t>B) Yalnız II </w:t>
            </w:r>
            <w:r>
              <w:br/>
              <w:t>C) Yalnız III</w:t>
            </w:r>
            <w:r>
              <w:br/>
              <w:t>D) I ve III </w:t>
            </w:r>
            <w:r>
              <w:br/>
              <w:t>E) I, II ve III</w:t>
            </w:r>
            <w:r>
              <w:br/>
            </w:r>
            <w:r>
              <w:br/>
            </w:r>
          </w:p>
          <w:p w14:paraId="14DE63BD" w14:textId="77777777" w:rsidR="00DF54EE" w:rsidRDefault="00E9411A">
            <w:pPr>
              <w:pBdr>
                <w:top w:val="single" w:sz="4" w:space="0" w:color="auto"/>
              </w:pBdr>
              <w:spacing w:after="225"/>
            </w:pPr>
            <w:r>
              <w:rPr>
                <w:noProof/>
              </w:rPr>
              <w:drawing>
                <wp:inline distT="0" distB="0" distL="0" distR="0" wp14:anchorId="56C6B50D" wp14:editId="19F5D3DC">
                  <wp:extent cx="2923309" cy="1607820"/>
                  <wp:effectExtent l="0" t="0" r="0" b="0"/>
                  <wp:doc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pic:cNvPicPr>
                            <a:picLocks noChangeAspect="1" noChangeArrowheads="1"/>
                          </pic:cNvPicPr>
                        </pic:nvPicPr>
                        <pic:blipFill>
                          <a:blip r:embed="rId6"/>
                          <a:srcRect/>
                          <a:stretch>
                            <a:fillRect/>
                          </a:stretch>
                        </pic:blipFill>
                        <pic:spPr bwMode="auto">
                          <a:xfrm>
                            <a:off x="0" y="0"/>
                            <a:ext cx="2931926" cy="1612559"/>
                          </a:xfrm>
                          <a:prstGeom prst="rect">
                            <a:avLst/>
                          </a:prstGeom>
                        </pic:spPr>
                      </pic:pic>
                    </a:graphicData>
                  </a:graphic>
                </wp:inline>
              </w:drawing>
            </w:r>
            <w:r>
              <w:rPr>
                <w:b/>
              </w:rPr>
              <w:t>Soru 2</w:t>
            </w:r>
            <w:r>
              <w:t xml:space="preserve"> A) .</w:t>
            </w:r>
            <w:r>
              <w:br/>
              <w:t>B) .</w:t>
            </w:r>
            <w:r>
              <w:br/>
              <w:t>C) .</w:t>
            </w:r>
            <w:r>
              <w:br/>
              <w:t>D) .</w:t>
            </w:r>
            <w:r>
              <w:br/>
              <w:t>E) .</w:t>
            </w:r>
            <w:r>
              <w:br/>
            </w:r>
            <w:r>
              <w:br/>
            </w:r>
          </w:p>
          <w:p w14:paraId="32A504DB" w14:textId="77777777" w:rsidR="00DF54EE" w:rsidRDefault="00E9411A">
            <w:pPr>
              <w:pBdr>
                <w:top w:val="single" w:sz="4" w:space="0" w:color="auto"/>
              </w:pBdr>
              <w:spacing w:after="225"/>
            </w:pPr>
            <w:r>
              <w:rPr>
                <w:b/>
              </w:rPr>
              <w:t>Soru 3</w:t>
            </w:r>
            <w:r>
              <w:t xml:space="preserve"> </w:t>
            </w:r>
            <w:r>
              <w:rPr>
                <w:b/>
              </w:rPr>
              <w:t xml:space="preserve">Bitki hücrelerinde aşağıdaki olaylardan hangisi </w:t>
            </w:r>
            <w:proofErr w:type="spellStart"/>
            <w:r>
              <w:rPr>
                <w:b/>
              </w:rPr>
              <w:t>gerçekleşmez?</w:t>
            </w:r>
            <w:r>
              <w:t>A</w:t>
            </w:r>
            <w:proofErr w:type="spellEnd"/>
            <w:r>
              <w:t>) aktif taşıma</w:t>
            </w:r>
            <w:r>
              <w:br/>
              <w:t>B) basit difüzyon</w:t>
            </w:r>
            <w:r>
              <w:br/>
              <w:t xml:space="preserve">C) </w:t>
            </w:r>
            <w:proofErr w:type="spellStart"/>
            <w:r>
              <w:t>osmoz</w:t>
            </w:r>
            <w:proofErr w:type="spellEnd"/>
            <w:r>
              <w:br/>
              <w:t>D) fagositoz</w:t>
            </w:r>
            <w:r>
              <w:br/>
              <w:t xml:space="preserve">E) </w:t>
            </w:r>
            <w:proofErr w:type="spellStart"/>
            <w:r>
              <w:t>egzositoz</w:t>
            </w:r>
            <w:proofErr w:type="spellEnd"/>
            <w:r>
              <w:br/>
            </w:r>
            <w:r>
              <w:br/>
            </w:r>
          </w:p>
          <w:p w14:paraId="7FB80C10" w14:textId="77777777" w:rsidR="00DF54EE" w:rsidRDefault="00E9411A">
            <w:pPr>
              <w:pBdr>
                <w:top w:val="single" w:sz="4" w:space="0" w:color="auto"/>
              </w:pBdr>
              <w:spacing w:after="225"/>
            </w:pPr>
            <w:r>
              <w:rPr>
                <w:b/>
              </w:rPr>
              <w:lastRenderedPageBreak/>
              <w:t>Soru 4</w:t>
            </w:r>
          </w:p>
          <w:p w14:paraId="52B3BF17" w14:textId="77777777" w:rsidR="00DF54EE" w:rsidRDefault="00E9411A">
            <w:r>
              <w:t xml:space="preserve">Küresel ısınma; enerji tüketimi, endüstriyel ve tarımsal faaliyetler sonucunda atmosferde oluşan sera gazının neden olduğu iklim değişikliğidir. Çağımızın en önemli sorunlarından biri olan küresel ısınmanın doğal yaşama birçok olumsuz etkisi olmakla birlikte insani, ekonomik, sosyal ve kültürel yaşamda da değişikliklere neden olmaktadır. </w:t>
            </w:r>
            <w:r>
              <w:rPr>
                <w:b/>
              </w:rPr>
              <w:t>Aşağıdakilerden hangisi küresel iklim değişikliğinin sonuçlarından biri değildir?</w:t>
            </w:r>
            <w:r>
              <w:br/>
              <w:t>A) Doğal yaşamdaki birçok organizmanın nesli tükenmeye başlar.</w:t>
            </w:r>
            <w:r>
              <w:br/>
              <w:t>B) Canlıların temel besin kaynaklarının azalmasına neden olur.</w:t>
            </w:r>
            <w:r>
              <w:br/>
              <w:t xml:space="preserve">C) </w:t>
            </w:r>
            <w:proofErr w:type="spellStart"/>
            <w:r>
              <w:t>Biyoteknoloji</w:t>
            </w:r>
            <w:proofErr w:type="spellEnd"/>
            <w:r>
              <w:t xml:space="preserve"> disiplin hâline gelir, endüstriyel sektörde yer alır.</w:t>
            </w:r>
            <w:r>
              <w:br/>
              <w:t>D) Verimli ve üretime dayalı tarım alanlarının artmasını sağlar.</w:t>
            </w:r>
            <w:r>
              <w:br/>
              <w:t>E) Gelişmiş ve gelişme sürecindeki ülkelerde sanayileşmeyi artırır.</w:t>
            </w:r>
            <w:r>
              <w:br/>
            </w:r>
            <w:r>
              <w:br/>
            </w:r>
          </w:p>
          <w:p w14:paraId="54B6CA2B" w14:textId="77777777" w:rsidR="00DF54EE" w:rsidRDefault="00E9411A">
            <w:pPr>
              <w:pBdr>
                <w:top w:val="single" w:sz="4" w:space="0" w:color="auto"/>
              </w:pBdr>
              <w:spacing w:after="225"/>
            </w:pPr>
            <w:r>
              <w:rPr>
                <w:b/>
              </w:rPr>
              <w:t>Soru 5</w:t>
            </w:r>
            <w:r>
              <w:t xml:space="preserve"> Mitokondri ve kloroplast </w:t>
            </w:r>
            <w:proofErr w:type="spellStart"/>
            <w:r>
              <w:t>organeli</w:t>
            </w:r>
            <w:proofErr w:type="spellEnd"/>
            <w:r>
              <w:t xml:space="preserve">, birbirlerinden çok farklı </w:t>
            </w:r>
            <w:proofErr w:type="spellStart"/>
            <w:r>
              <w:t>metabolik</w:t>
            </w:r>
            <w:proofErr w:type="spellEnd"/>
            <w:r>
              <w:t xml:space="preserve"> faaliyetler gerçekleştirmesine rağmen yapısal özellikleri bakımından benzerlik gösterir. </w:t>
            </w:r>
            <w:r>
              <w:rPr>
                <w:b/>
              </w:rPr>
              <w:t xml:space="preserve">Aşağıda verilenlerden hangisi mitokondri ve kloroplast için </w:t>
            </w:r>
            <w:proofErr w:type="spellStart"/>
            <w:r>
              <w:rPr>
                <w:b/>
              </w:rPr>
              <w:t>yanlıştır?</w:t>
            </w:r>
            <w:r>
              <w:t>A</w:t>
            </w:r>
            <w:proofErr w:type="spellEnd"/>
            <w:r>
              <w:t xml:space="preserve">) Mitokondri </w:t>
            </w:r>
            <w:proofErr w:type="spellStart"/>
            <w:r>
              <w:t>organeli</w:t>
            </w:r>
            <w:proofErr w:type="spellEnd"/>
            <w:r>
              <w:t xml:space="preserve">, </w:t>
            </w:r>
            <w:proofErr w:type="spellStart"/>
            <w:r>
              <w:t>ATP’yi</w:t>
            </w:r>
            <w:proofErr w:type="spellEnd"/>
            <w:r>
              <w:t xml:space="preserve"> organik besinlerden elde eder.</w:t>
            </w:r>
            <w:r>
              <w:br/>
              <w:t xml:space="preserve">B) Sitoplazmada gerçekleşen </w:t>
            </w:r>
            <w:proofErr w:type="spellStart"/>
            <w:r>
              <w:t>metabolik</w:t>
            </w:r>
            <w:proofErr w:type="spellEnd"/>
            <w:r>
              <w:t xml:space="preserve"> </w:t>
            </w:r>
            <w:proofErr w:type="spellStart"/>
            <w:r>
              <w:t>faliyetler</w:t>
            </w:r>
            <w:proofErr w:type="spellEnd"/>
            <w:r>
              <w:t xml:space="preserve"> için gerekli ATP mitokondriden sağlanır.</w:t>
            </w:r>
            <w:r>
              <w:br/>
              <w:t>C) Kloroplastlarda üretilen ATP besin yapımında kullanılır.</w:t>
            </w:r>
            <w:r>
              <w:br/>
              <w:t xml:space="preserve">D) Kloroplast ürettiği fazla </w:t>
            </w:r>
            <w:proofErr w:type="spellStart"/>
            <w:r>
              <w:t>ATP’yi</w:t>
            </w:r>
            <w:proofErr w:type="spellEnd"/>
            <w:r>
              <w:t xml:space="preserve"> sitoplazmaya aktarır.</w:t>
            </w:r>
            <w:r>
              <w:br/>
              <w:t xml:space="preserve">E) Her iki </w:t>
            </w:r>
            <w:proofErr w:type="spellStart"/>
            <w:r>
              <w:t>organel</w:t>
            </w:r>
            <w:proofErr w:type="spellEnd"/>
            <w:r>
              <w:t xml:space="preserve"> de hücre içinde kendini eşleyebilir.</w:t>
            </w:r>
            <w:r>
              <w:br/>
            </w:r>
            <w:r>
              <w:br/>
            </w:r>
          </w:p>
          <w:p w14:paraId="0376B448" w14:textId="77777777" w:rsidR="00DF54EE" w:rsidRDefault="00E9411A">
            <w:pPr>
              <w:pBdr>
                <w:top w:val="single" w:sz="4" w:space="0" w:color="auto"/>
              </w:pBdr>
              <w:spacing w:after="225"/>
            </w:pPr>
            <w:r>
              <w:rPr>
                <w:b/>
              </w:rPr>
              <w:t>Soru 6</w:t>
            </w:r>
            <w:r>
              <w:t xml:space="preserve"> </w:t>
            </w:r>
            <w:proofErr w:type="spellStart"/>
            <w:r>
              <w:rPr>
                <w:b/>
              </w:rPr>
              <w:t>Lizozom</w:t>
            </w:r>
            <w:proofErr w:type="spellEnd"/>
            <w:r>
              <w:rPr>
                <w:b/>
              </w:rPr>
              <w:t xml:space="preserve"> </w:t>
            </w:r>
            <w:proofErr w:type="spellStart"/>
            <w:r>
              <w:rPr>
                <w:b/>
              </w:rPr>
              <w:t>organeli</w:t>
            </w:r>
            <w:proofErr w:type="spellEnd"/>
            <w:r>
              <w:rPr>
                <w:b/>
              </w:rPr>
              <w:t xml:space="preserve"> </w:t>
            </w:r>
            <w:proofErr w:type="spellStart"/>
            <w:r>
              <w:rPr>
                <w:b/>
              </w:rPr>
              <w:t>ökaryot</w:t>
            </w:r>
            <w:proofErr w:type="spellEnd"/>
            <w:r>
              <w:rPr>
                <w:b/>
              </w:rPr>
              <w:t xml:space="preserve"> hayvan hücrelerinde bulunur.</w:t>
            </w:r>
            <w:r>
              <w:br/>
            </w:r>
            <w:r>
              <w:br/>
              <w:t xml:space="preserve">  I. Fagositoz ve </w:t>
            </w:r>
            <w:proofErr w:type="spellStart"/>
            <w:r>
              <w:t>pinositoz</w:t>
            </w:r>
            <w:proofErr w:type="spellEnd"/>
            <w:r>
              <w:t xml:space="preserve"> yoluyla alınan büyük moleküllü besinlerin sindirilmesi</w:t>
            </w:r>
            <w:r>
              <w:br/>
              <w:t> II. Karbondioksit üretimi</w:t>
            </w:r>
            <w:r>
              <w:br/>
              <w:t>III. Hücre için gerekli enzimlerin üretilmesi</w:t>
            </w:r>
            <w:r>
              <w:br/>
            </w:r>
            <w:r>
              <w:lastRenderedPageBreak/>
              <w:br/>
            </w:r>
            <w:proofErr w:type="spellStart"/>
            <w:r>
              <w:rPr>
                <w:b/>
              </w:rPr>
              <w:t>Lizozomda</w:t>
            </w:r>
            <w:proofErr w:type="spellEnd"/>
            <w:r>
              <w:rPr>
                <w:b/>
              </w:rPr>
              <w:t xml:space="preserve"> yukarıdaki olaylardan hangisi ya da hangileri </w:t>
            </w:r>
            <w:proofErr w:type="spellStart"/>
            <w:r>
              <w:rPr>
                <w:b/>
              </w:rPr>
              <w:t>gerçekleşir?</w:t>
            </w:r>
            <w:r>
              <w:t>A</w:t>
            </w:r>
            <w:proofErr w:type="spellEnd"/>
            <w:r>
              <w:t xml:space="preserve">) </w:t>
            </w:r>
            <w:proofErr w:type="spellStart"/>
            <w:r>
              <w:t>Yanlız</w:t>
            </w:r>
            <w:proofErr w:type="spellEnd"/>
            <w:r>
              <w:t xml:space="preserve"> I</w:t>
            </w:r>
            <w:r>
              <w:br/>
              <w:t>B) Yalnız II</w:t>
            </w:r>
            <w:r>
              <w:br/>
              <w:t xml:space="preserve">C) </w:t>
            </w:r>
            <w:proofErr w:type="spellStart"/>
            <w:r>
              <w:t>Yanlız</w:t>
            </w:r>
            <w:proofErr w:type="spellEnd"/>
            <w:r>
              <w:t xml:space="preserve"> III</w:t>
            </w:r>
            <w:r>
              <w:br/>
              <w:t>D) I ve II</w:t>
            </w:r>
            <w:r>
              <w:br/>
              <w:t>E) I ve III</w:t>
            </w:r>
            <w:r>
              <w:br/>
            </w:r>
            <w:r>
              <w:br/>
            </w:r>
          </w:p>
          <w:p w14:paraId="7BEEEDC4" w14:textId="77777777" w:rsidR="00DF54EE" w:rsidRDefault="00DF54EE">
            <w:pPr>
              <w:pBdr>
                <w:top w:val="single" w:sz="4" w:space="0" w:color="auto"/>
              </w:pBdr>
            </w:pPr>
          </w:p>
        </w:tc>
        <w:tc>
          <w:tcPr>
            <w:tcW w:w="2501" w:type="pct"/>
          </w:tcPr>
          <w:p w14:paraId="18248093" w14:textId="77777777" w:rsidR="00DF54EE" w:rsidRDefault="00E9411A">
            <w:pPr>
              <w:spacing w:after="225"/>
            </w:pPr>
            <w:r>
              <w:rPr>
                <w:noProof/>
              </w:rPr>
              <w:lastRenderedPageBreak/>
              <w:drawing>
                <wp:inline distT="0" distB="0" distL="0" distR="0" wp14:anchorId="05861B6C" wp14:editId="1DAF9C0A">
                  <wp:extent cx="3832860" cy="2080697"/>
                  <wp:effectExtent l="0" t="0" r="0" b="0"/>
                  <wp:doc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pic:cNvPicPr>
                            <a:picLocks noChangeAspect="1" noChangeArrowheads="1"/>
                          </pic:cNvPicPr>
                        </pic:nvPicPr>
                        <pic:blipFill>
                          <a:blip r:embed="rId7"/>
                          <a:srcRect/>
                          <a:stretch>
                            <a:fillRect/>
                          </a:stretch>
                        </pic:blipFill>
                        <pic:spPr bwMode="auto">
                          <a:xfrm>
                            <a:off x="0" y="0"/>
                            <a:ext cx="3878390" cy="2105413"/>
                          </a:xfrm>
                          <a:prstGeom prst="rect">
                            <a:avLst/>
                          </a:prstGeom>
                        </pic:spPr>
                      </pic:pic>
                    </a:graphicData>
                  </a:graphic>
                </wp:inline>
              </w:drawing>
            </w:r>
            <w:r>
              <w:rPr>
                <w:b/>
              </w:rPr>
              <w:t>Soru 7</w:t>
            </w:r>
            <w:r>
              <w:t xml:space="preserve"> A) .</w:t>
            </w:r>
            <w:r>
              <w:br/>
              <w:t>B) .</w:t>
            </w:r>
            <w:r>
              <w:br/>
              <w:t>C) .</w:t>
            </w:r>
            <w:r>
              <w:br/>
              <w:t>D) .</w:t>
            </w:r>
            <w:r>
              <w:br/>
              <w:t>E) .</w:t>
            </w:r>
            <w:r>
              <w:br/>
            </w:r>
            <w:r>
              <w:br/>
            </w:r>
          </w:p>
          <w:p w14:paraId="4B65515B" w14:textId="77777777" w:rsidR="00DF54EE" w:rsidRDefault="00E9411A">
            <w:pPr>
              <w:pBdr>
                <w:top w:val="single" w:sz="4" w:space="0" w:color="auto"/>
              </w:pBdr>
              <w:spacing w:after="225"/>
            </w:pPr>
            <w:r>
              <w:rPr>
                <w:noProof/>
              </w:rPr>
              <w:drawing>
                <wp:inline distT="0" distB="0" distL="0" distR="0" wp14:anchorId="3DFEA72D" wp14:editId="7FB5A09F">
                  <wp:extent cx="3387090" cy="1971770"/>
                  <wp:effectExtent l="0" t="0" r="0" b="0"/>
                  <wp:doc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pic:cNvPicPr>
                            <a:picLocks noChangeAspect="1" noChangeArrowheads="1"/>
                          </pic:cNvPicPr>
                        </pic:nvPicPr>
                        <pic:blipFill>
                          <a:blip r:embed="rId8"/>
                          <a:srcRect/>
                          <a:stretch>
                            <a:fillRect/>
                          </a:stretch>
                        </pic:blipFill>
                        <pic:spPr bwMode="auto">
                          <a:xfrm>
                            <a:off x="0" y="0"/>
                            <a:ext cx="3391953" cy="1974601"/>
                          </a:xfrm>
                          <a:prstGeom prst="rect">
                            <a:avLst/>
                          </a:prstGeom>
                        </pic:spPr>
                      </pic:pic>
                    </a:graphicData>
                  </a:graphic>
                </wp:inline>
              </w:drawing>
            </w:r>
            <w:r>
              <w:rPr>
                <w:b/>
              </w:rPr>
              <w:t>Soru 8</w:t>
            </w:r>
            <w:r>
              <w:t xml:space="preserve"> </w:t>
            </w:r>
            <w:r>
              <w:rPr>
                <w:b/>
              </w:rPr>
              <w:t xml:space="preserve">Saf su ortamında kan hücrelerindeki madde yoğunluğunun azalmasında suyun hangi özelliği </w:t>
            </w:r>
            <w:proofErr w:type="spellStart"/>
            <w:r>
              <w:rPr>
                <w:b/>
              </w:rPr>
              <w:t>etkilidir?</w:t>
            </w:r>
            <w:r>
              <w:t>A</w:t>
            </w:r>
            <w:proofErr w:type="spellEnd"/>
            <w:r>
              <w:t>) Yapısının hidrojen ve oksijenden oluşması</w:t>
            </w:r>
            <w:r>
              <w:br/>
              <w:t>B) Akışkan olması</w:t>
            </w:r>
            <w:r>
              <w:br/>
              <w:t>C) İyi bir çözücü olması</w:t>
            </w:r>
            <w:r>
              <w:br/>
              <w:t>D) İyi bir taşıyıcı olması</w:t>
            </w:r>
            <w:r>
              <w:br/>
              <w:t>E) Seçici geçirgen zardan difüzyona uğraması</w:t>
            </w:r>
            <w:r>
              <w:br/>
            </w:r>
            <w:r>
              <w:br/>
            </w:r>
          </w:p>
          <w:p w14:paraId="08EEF49E" w14:textId="77777777" w:rsidR="00DF54EE" w:rsidRDefault="00E9411A">
            <w:pPr>
              <w:pBdr>
                <w:top w:val="single" w:sz="4" w:space="0" w:color="auto"/>
              </w:pBdr>
              <w:spacing w:after="225"/>
            </w:pPr>
            <w:r>
              <w:rPr>
                <w:b/>
              </w:rPr>
              <w:t>Soru 9</w:t>
            </w:r>
            <w:r>
              <w:t xml:space="preserve"> </w:t>
            </w:r>
            <w:r>
              <w:rPr>
                <w:b/>
              </w:rPr>
              <w:t>Memeli bir hayvanın böbrek özütünden alınan mitokondrilerin, uygun ortama bırakıldığında solunum reaksiyonları yapmaya devam ettiği görülmüştür.</w:t>
            </w:r>
            <w:r>
              <w:br/>
            </w:r>
            <w:r>
              <w:br/>
            </w:r>
            <w:r>
              <w:rPr>
                <w:b/>
              </w:rPr>
              <w:t xml:space="preserve">  </w:t>
            </w:r>
            <w:r>
              <w:t>I. kendine ait ribozom bulundurma</w:t>
            </w:r>
            <w:r>
              <w:br/>
              <w:t> II. çift katlı zara sahip olma</w:t>
            </w:r>
            <w:r>
              <w:br/>
            </w:r>
            <w:r>
              <w:lastRenderedPageBreak/>
              <w:t>III. kendilerine ait DNA bulundurma</w:t>
            </w:r>
            <w:r>
              <w:br/>
            </w:r>
            <w:r>
              <w:br/>
            </w:r>
            <w:r>
              <w:rPr>
                <w:b/>
              </w:rPr>
              <w:t xml:space="preserve">Bu durum mitokondrilerin, yukarıdaki özelliklerinden hangisi ya da hangilerinden </w:t>
            </w:r>
            <w:proofErr w:type="spellStart"/>
            <w:r>
              <w:rPr>
                <w:b/>
              </w:rPr>
              <w:t>kaynaklanmaktadır?</w:t>
            </w:r>
            <w:r>
              <w:t>A</w:t>
            </w:r>
            <w:proofErr w:type="spellEnd"/>
            <w:r>
              <w:t xml:space="preserve">) </w:t>
            </w:r>
            <w:proofErr w:type="spellStart"/>
            <w:r>
              <w:t>Yanlız</w:t>
            </w:r>
            <w:proofErr w:type="spellEnd"/>
            <w:r>
              <w:t xml:space="preserve"> I</w:t>
            </w:r>
            <w:r>
              <w:br/>
              <w:t>B) Yalnız II</w:t>
            </w:r>
            <w:r>
              <w:br/>
              <w:t>C) I ve II</w:t>
            </w:r>
            <w:r>
              <w:br/>
              <w:t>D) I ve III</w:t>
            </w:r>
            <w:r>
              <w:br/>
              <w:t>E) I, II ve III</w:t>
            </w:r>
            <w:r>
              <w:br/>
            </w:r>
            <w:r>
              <w:br/>
            </w:r>
          </w:p>
          <w:p w14:paraId="522AFBBB" w14:textId="77777777" w:rsidR="00DF54EE" w:rsidRDefault="00E9411A">
            <w:pPr>
              <w:pBdr>
                <w:top w:val="single" w:sz="4" w:space="0" w:color="auto"/>
              </w:pBdr>
              <w:spacing w:after="225"/>
            </w:pPr>
            <w:r>
              <w:rPr>
                <w:noProof/>
              </w:rPr>
              <w:drawing>
                <wp:inline distT="0" distB="0" distL="0" distR="0" wp14:anchorId="1D7AA297" wp14:editId="06CD69C7">
                  <wp:extent cx="3364230" cy="1850327"/>
                  <wp:effectExtent l="0" t="0" r="0" b="0"/>
                  <wp:doc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r:id="rId9"/>
                          </pic:cNvPr>
                          <pic:cNvPicPr>
                            <a:picLocks noChangeAspect="1" noChangeArrowheads="1"/>
                          </pic:cNvPicPr>
                        </pic:nvPicPr>
                        <pic:blipFill>
                          <a:blip r:embed="rId10"/>
                          <a:srcRect/>
                          <a:stretch>
                            <a:fillRect/>
                          </a:stretch>
                        </pic:blipFill>
                        <pic:spPr bwMode="auto">
                          <a:xfrm>
                            <a:off x="0" y="0"/>
                            <a:ext cx="3369528" cy="1853241"/>
                          </a:xfrm>
                          <a:prstGeom prst="rect">
                            <a:avLst/>
                          </a:prstGeom>
                        </pic:spPr>
                      </pic:pic>
                    </a:graphicData>
                  </a:graphic>
                </wp:inline>
              </w:drawing>
            </w:r>
            <w:r>
              <w:rPr>
                <w:b/>
              </w:rPr>
              <w:t>Soru 10</w:t>
            </w:r>
            <w:r>
              <w:t xml:space="preserve"> A) </w:t>
            </w:r>
            <w:proofErr w:type="spellStart"/>
            <w:r>
              <w:t>Yanlız</w:t>
            </w:r>
            <w:proofErr w:type="spellEnd"/>
            <w:r>
              <w:t xml:space="preserve"> I</w:t>
            </w:r>
            <w:r>
              <w:br/>
              <w:t>B) Yalnız II</w:t>
            </w:r>
            <w:r>
              <w:br/>
              <w:t>C) I ve III</w:t>
            </w:r>
            <w:r>
              <w:br/>
              <w:t>D) II ve IV</w:t>
            </w:r>
            <w:r>
              <w:br/>
              <w:t>E) II ve III</w:t>
            </w:r>
            <w:r>
              <w:br/>
            </w:r>
            <w:r>
              <w:br/>
            </w:r>
          </w:p>
          <w:p w14:paraId="560826D3" w14:textId="77777777" w:rsidR="00DF54EE" w:rsidRDefault="00E9411A">
            <w:pPr>
              <w:pBdr>
                <w:top w:val="single" w:sz="4" w:space="0" w:color="auto"/>
              </w:pBdr>
              <w:spacing w:after="225"/>
            </w:pPr>
            <w:r>
              <w:rPr>
                <w:noProof/>
              </w:rPr>
              <w:drawing>
                <wp:inline distT="0" distB="0" distL="0" distR="0" wp14:anchorId="45D0DBF1" wp14:editId="355CF568">
                  <wp:extent cx="3810000" cy="952500"/>
                  <wp:effectExtent l="0" t="0" r="0" b="0"/>
                  <wp:doc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pic:cNvPicPr>
                            <a:picLocks noChangeAspect="1" noChangeArrowheads="1"/>
                          </pic:cNvPicPr>
                        </pic:nvPicPr>
                        <pic:blipFill>
                          <a:blip r:embed="rId11"/>
                          <a:srcRect/>
                          <a:stretch>
                            <a:fillRect/>
                          </a:stretch>
                        </pic:blipFill>
                        <pic:spPr bwMode="auto">
                          <a:xfrm>
                            <a:off x="0" y="0"/>
                            <a:ext cx="3810000" cy="952500"/>
                          </a:xfrm>
                          <a:prstGeom prst="rect">
                            <a:avLst/>
                          </a:prstGeom>
                        </pic:spPr>
                      </pic:pic>
                    </a:graphicData>
                  </a:graphic>
                </wp:inline>
              </w:drawing>
            </w:r>
            <w:r>
              <w:rPr>
                <w:b/>
              </w:rPr>
              <w:t>Soru 11</w:t>
            </w:r>
            <w:r>
              <w:t xml:space="preserve"> A) I. hücre bitki hücresidir.</w:t>
            </w:r>
            <w:r>
              <w:br/>
              <w:t xml:space="preserve">B) II. hücre </w:t>
            </w:r>
            <w:proofErr w:type="spellStart"/>
            <w:r>
              <w:t>prokaryot</w:t>
            </w:r>
            <w:proofErr w:type="spellEnd"/>
            <w:r>
              <w:t xml:space="preserve"> yapılıdır.</w:t>
            </w:r>
            <w:r>
              <w:br/>
              <w:t>C) III. hücre ilkel bir bitki hücresidir.</w:t>
            </w:r>
            <w:r>
              <w:br/>
              <w:t>D) III. hücre bir hayvan hücresidir.</w:t>
            </w:r>
            <w:r>
              <w:br/>
              <w:t xml:space="preserve">E) I. hücre </w:t>
            </w:r>
            <w:proofErr w:type="spellStart"/>
            <w:r>
              <w:t>ökaryot</w:t>
            </w:r>
            <w:proofErr w:type="spellEnd"/>
            <w:r>
              <w:t xml:space="preserve"> yapılıdır.</w:t>
            </w:r>
            <w:r>
              <w:br/>
            </w:r>
            <w:r>
              <w:br/>
            </w:r>
          </w:p>
          <w:p w14:paraId="11C64A17" w14:textId="77777777" w:rsidR="00DF54EE" w:rsidRDefault="00E9411A">
            <w:pPr>
              <w:pBdr>
                <w:top w:val="single" w:sz="4" w:space="0" w:color="auto"/>
              </w:pBdr>
              <w:spacing w:after="225"/>
            </w:pPr>
            <w:r>
              <w:rPr>
                <w:b/>
              </w:rPr>
              <w:t>Soru 12</w:t>
            </w:r>
            <w:r>
              <w:t xml:space="preserve"> Bir bilim insanı, İzmit Körfezi’ndeki hava kirliliğinin nedenleri üzerine çalışma yapmaktadır. Çalışmasında ilk olarak İzmit Körfezi’ndeki hava kirliliği problemini belirlemiş, daha sonra çeşitli yöntemler kullanarak problemle ilgili veriler elde etmiştir. </w:t>
            </w:r>
            <w:r>
              <w:rPr>
                <w:b/>
              </w:rPr>
              <w:lastRenderedPageBreak/>
              <w:t>Söz konusu bilim insanı, bilimsel çalışmanın</w:t>
            </w:r>
            <w:r>
              <w:br/>
            </w:r>
            <w:r>
              <w:rPr>
                <w:b/>
              </w:rPr>
              <w:t xml:space="preserve">hangi basamağında araştırmasını </w:t>
            </w:r>
            <w:proofErr w:type="spellStart"/>
            <w:r>
              <w:rPr>
                <w:b/>
              </w:rPr>
              <w:t>sürdürebilir?</w:t>
            </w:r>
            <w:r>
              <w:t>A</w:t>
            </w:r>
            <w:proofErr w:type="spellEnd"/>
            <w:r>
              <w:t>) Problem durumuna ilişkin yeni bir teori oluşturma</w:t>
            </w:r>
            <w:r>
              <w:br/>
              <w:t>B) İzmit Körfezi’ndeki hava kirliği problemiyle ilgili tahminlerde bulunma</w:t>
            </w:r>
            <w:r>
              <w:br/>
              <w:t>C) Hava kirliliğinin nedenlerine yönelik hipotezler ortaya koyma</w:t>
            </w:r>
            <w:r>
              <w:br/>
              <w:t>D) Hava kirliğinin nedenlerini belirlemek için nicel ve nitel gözlemler yapma</w:t>
            </w:r>
            <w:r>
              <w:br/>
              <w:t>E) Hava kirliliği durumu ile ilgili kontrollü deney ortamı oluşturma</w:t>
            </w:r>
            <w:r>
              <w:br/>
            </w:r>
            <w:r>
              <w:br/>
            </w:r>
          </w:p>
          <w:p w14:paraId="2D062243" w14:textId="77777777" w:rsidR="002C7F95" w:rsidRDefault="00E9411A">
            <w:pPr>
              <w:pBdr>
                <w:top w:val="single" w:sz="4" w:space="0" w:color="auto"/>
              </w:pBdr>
              <w:spacing w:after="225"/>
            </w:pPr>
            <w:r>
              <w:rPr>
                <w:b/>
              </w:rPr>
              <w:t>Soru 13</w:t>
            </w:r>
            <w:r>
              <w:t xml:space="preserve"> </w:t>
            </w:r>
            <w:r>
              <w:rPr>
                <w:b/>
              </w:rPr>
              <w:t xml:space="preserve">Bir bilim insanı yaptığı çalışmada; eğer </w:t>
            </w:r>
            <w:proofErr w:type="spellStart"/>
            <w:r>
              <w:rPr>
                <w:b/>
              </w:rPr>
              <w:t>Mycobacterium</w:t>
            </w:r>
            <w:proofErr w:type="spellEnd"/>
            <w:r>
              <w:rPr>
                <w:b/>
              </w:rPr>
              <w:t xml:space="preserve"> </w:t>
            </w:r>
            <w:proofErr w:type="spellStart"/>
            <w:r>
              <w:rPr>
                <w:b/>
              </w:rPr>
              <w:t>tuberculosis</w:t>
            </w:r>
            <w:proofErr w:type="spellEnd"/>
            <w:r>
              <w:rPr>
                <w:b/>
              </w:rPr>
              <w:t xml:space="preserve"> (</w:t>
            </w:r>
            <w:proofErr w:type="spellStart"/>
            <w:r>
              <w:rPr>
                <w:b/>
              </w:rPr>
              <w:t>Mikobakteriyum</w:t>
            </w:r>
            <w:proofErr w:type="spellEnd"/>
            <w:r>
              <w:rPr>
                <w:b/>
              </w:rPr>
              <w:t xml:space="preserve"> </w:t>
            </w:r>
            <w:proofErr w:type="spellStart"/>
            <w:r>
              <w:rPr>
                <w:b/>
              </w:rPr>
              <w:t>tüberkulosis</w:t>
            </w:r>
            <w:proofErr w:type="spellEnd"/>
            <w:r>
              <w:rPr>
                <w:b/>
              </w:rPr>
              <w:t xml:space="preserve">) verem hastalığının sebebi ise bu hastalığa yakalanmış kimselerde </w:t>
            </w:r>
            <w:proofErr w:type="spellStart"/>
            <w:r>
              <w:rPr>
                <w:b/>
              </w:rPr>
              <w:t>Mycobacterium</w:t>
            </w:r>
            <w:proofErr w:type="spellEnd"/>
            <w:r>
              <w:rPr>
                <w:b/>
              </w:rPr>
              <w:t xml:space="preserve"> </w:t>
            </w:r>
            <w:proofErr w:type="spellStart"/>
            <w:r>
              <w:rPr>
                <w:b/>
              </w:rPr>
              <w:t>tuberculosis</w:t>
            </w:r>
            <w:proofErr w:type="spellEnd"/>
            <w:r>
              <w:rPr>
                <w:b/>
              </w:rPr>
              <w:t xml:space="preserve"> bulunmalıdır, görüşünü ileri sürmektedir.</w:t>
            </w:r>
            <w:r>
              <w:br/>
            </w:r>
            <w:r>
              <w:br/>
              <w:t>  I. Kontrollü deney</w:t>
            </w:r>
            <w:r>
              <w:br/>
              <w:t> II. Nicel gözlem</w:t>
            </w:r>
            <w:r>
              <w:br/>
              <w:t>III. Hipotez kurma</w:t>
            </w:r>
            <w:r>
              <w:br/>
            </w:r>
            <w:r>
              <w:br/>
            </w:r>
            <w:r>
              <w:rPr>
                <w:b/>
              </w:rPr>
              <w:t>Bilimsel yöntemin bu basamağına kadar bu bilim insanı, yukarıda yer alan aşamalardan hangilerini gerçekleştirmiştir?</w:t>
            </w:r>
            <w:r>
              <w:br/>
              <w:t xml:space="preserve">A) </w:t>
            </w:r>
            <w:proofErr w:type="spellStart"/>
            <w:r>
              <w:t>Yanlız</w:t>
            </w:r>
            <w:proofErr w:type="spellEnd"/>
            <w:r>
              <w:t xml:space="preserve"> I</w:t>
            </w:r>
            <w:r>
              <w:br/>
              <w:t>B) Yalnız II</w:t>
            </w:r>
            <w:r>
              <w:br/>
              <w:t xml:space="preserve">C) </w:t>
            </w:r>
            <w:proofErr w:type="spellStart"/>
            <w:r>
              <w:t>Yanlız</w:t>
            </w:r>
            <w:proofErr w:type="spellEnd"/>
            <w:r>
              <w:t xml:space="preserve"> III</w:t>
            </w:r>
            <w:r>
              <w:br/>
              <w:t>D) I ve II</w:t>
            </w:r>
            <w:r>
              <w:br/>
              <w:t>E) II ve III</w:t>
            </w:r>
            <w:r>
              <w:br/>
            </w:r>
          </w:p>
          <w:p w14:paraId="7F151B3C" w14:textId="5F5D2BBF" w:rsidR="00DF54EE" w:rsidRDefault="002C7F95">
            <w:pPr>
              <w:pBdr>
                <w:top w:val="single" w:sz="4" w:space="0" w:color="auto"/>
              </w:pBdr>
              <w:spacing w:after="225"/>
            </w:pPr>
            <w:r>
              <w:t>CEVAPLAR: 1-E    2-D    3-D    4-D    5-D    6-A    7-D    8-E    9-E    10-D    11-D    12-C    13-E    </w:t>
            </w:r>
            <w:r w:rsidR="00E9411A">
              <w:br/>
            </w:r>
          </w:p>
          <w:p w14:paraId="67C2C68E" w14:textId="77777777" w:rsidR="00DF54EE" w:rsidRDefault="00DF54EE">
            <w:pPr>
              <w:pBdr>
                <w:top w:val="single" w:sz="4" w:space="0" w:color="auto"/>
              </w:pBdr>
            </w:pPr>
          </w:p>
        </w:tc>
      </w:tr>
    </w:tbl>
    <w:p w14:paraId="067BCF27" w14:textId="4828509E" w:rsidR="00DF54EE" w:rsidRDefault="00DF54EE" w:rsidP="002C7F95"/>
    <w:sectPr w:rsidR="00DF54E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09AF" w14:textId="77777777" w:rsidR="00DE0362" w:rsidRDefault="00DE0362" w:rsidP="002C7F95">
      <w:pPr>
        <w:spacing w:after="0" w:line="240" w:lineRule="auto"/>
      </w:pPr>
      <w:r>
        <w:separator/>
      </w:r>
    </w:p>
  </w:endnote>
  <w:endnote w:type="continuationSeparator" w:id="0">
    <w:p w14:paraId="06A3BDC6" w14:textId="77777777" w:rsidR="00DE0362" w:rsidRDefault="00DE0362" w:rsidP="002C7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642C" w14:textId="77777777" w:rsidR="00DE0362" w:rsidRDefault="00DE0362" w:rsidP="002C7F95">
      <w:pPr>
        <w:spacing w:after="0" w:line="240" w:lineRule="auto"/>
      </w:pPr>
      <w:r>
        <w:separator/>
      </w:r>
    </w:p>
  </w:footnote>
  <w:footnote w:type="continuationSeparator" w:id="0">
    <w:p w14:paraId="49BB47BC" w14:textId="77777777" w:rsidR="00DE0362" w:rsidRDefault="00DE0362" w:rsidP="002C7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242" w:type="dxa"/>
      <w:tblLayout w:type="fixed"/>
      <w:tblLook w:val="04A0" w:firstRow="1" w:lastRow="0" w:firstColumn="1" w:lastColumn="0" w:noHBand="0" w:noVBand="1"/>
    </w:tblPr>
    <w:tblGrid>
      <w:gridCol w:w="1646"/>
      <w:gridCol w:w="3740"/>
      <w:gridCol w:w="801"/>
      <w:gridCol w:w="1202"/>
      <w:gridCol w:w="1853"/>
    </w:tblGrid>
    <w:tr w:rsidR="002C7F95" w:rsidRPr="00B11CEB" w14:paraId="28132BC9" w14:textId="77777777" w:rsidTr="005E16EC">
      <w:trPr>
        <w:trHeight w:hRule="exact" w:val="359"/>
      </w:trPr>
      <w:tc>
        <w:tcPr>
          <w:tcW w:w="9242" w:type="dxa"/>
          <w:gridSpan w:val="5"/>
          <w:vAlign w:val="center"/>
        </w:tcPr>
        <w:p w14:paraId="2DB8DD6B" w14:textId="77777777" w:rsidR="002C7F95" w:rsidRPr="00FD098A" w:rsidRDefault="002C7F95" w:rsidP="002C7F95">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2C7F95" w:rsidRPr="00B11CEB" w14:paraId="0D37A6AB" w14:textId="77777777" w:rsidTr="005E16EC">
      <w:trPr>
        <w:trHeight w:hRule="exact" w:val="561"/>
      </w:trPr>
      <w:tc>
        <w:tcPr>
          <w:tcW w:w="9242" w:type="dxa"/>
          <w:gridSpan w:val="5"/>
          <w:vAlign w:val="center"/>
        </w:tcPr>
        <w:p w14:paraId="028396AA" w14:textId="03E4CE1E" w:rsidR="002C7F95" w:rsidRPr="00FD098A" w:rsidRDefault="00CC68C1" w:rsidP="002C7F95">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2C7F95" w:rsidRPr="00FD098A">
            <w:rPr>
              <w:rFonts w:ascii="Times New Roman" w:hAnsi="Times New Roman" w:cs="Times New Roman"/>
              <w:b/>
              <w:sz w:val="24"/>
              <w:szCs w:val="24"/>
            </w:rPr>
            <w:t xml:space="preserve"> ÖĞRETİM YILI 9 SINIFLAR BİYOLOJİ DERSİ </w:t>
          </w:r>
          <w:r w:rsidR="002C7F95">
            <w:rPr>
              <w:rFonts w:ascii="Times New Roman" w:hAnsi="Times New Roman" w:cs="Times New Roman"/>
              <w:b/>
              <w:sz w:val="24"/>
              <w:szCs w:val="24"/>
            </w:rPr>
            <w:t>2</w:t>
          </w:r>
          <w:r w:rsidR="002C7F95" w:rsidRPr="00FD098A">
            <w:rPr>
              <w:rFonts w:ascii="Times New Roman" w:hAnsi="Times New Roman" w:cs="Times New Roman"/>
              <w:b/>
              <w:sz w:val="24"/>
              <w:szCs w:val="24"/>
            </w:rPr>
            <w:t xml:space="preserve"> </w:t>
          </w:r>
          <w:r w:rsidR="002C7F95" w:rsidRPr="005B2AB2">
            <w:rPr>
              <w:rFonts w:ascii="Times New Roman" w:hAnsi="Times New Roman" w:cs="Times New Roman"/>
              <w:b/>
              <w:sz w:val="24"/>
              <w:szCs w:val="24"/>
            </w:rPr>
            <w:t xml:space="preserve">DÖNEM 1 YAZILI </w:t>
          </w:r>
          <w:r w:rsidR="002C7F95" w:rsidRPr="00FD098A">
            <w:rPr>
              <w:rFonts w:ascii="Times New Roman" w:hAnsi="Times New Roman" w:cs="Times New Roman"/>
              <w:b/>
              <w:sz w:val="24"/>
              <w:szCs w:val="24"/>
            </w:rPr>
            <w:t>SINAVI</w:t>
          </w:r>
        </w:p>
      </w:tc>
    </w:tr>
    <w:tr w:rsidR="002C7F95" w:rsidRPr="00B11CEB" w14:paraId="2B7F0BE8" w14:textId="77777777" w:rsidTr="005E16EC">
      <w:trPr>
        <w:trHeight w:hRule="exact" w:val="325"/>
      </w:trPr>
      <w:tc>
        <w:tcPr>
          <w:tcW w:w="1646" w:type="dxa"/>
          <w:vAlign w:val="center"/>
        </w:tcPr>
        <w:p w14:paraId="2B01965D"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740" w:type="dxa"/>
          <w:vAlign w:val="center"/>
        </w:tcPr>
        <w:p w14:paraId="76F226A5" w14:textId="77777777" w:rsidR="002C7F95" w:rsidRPr="00976600" w:rsidRDefault="002C7F95" w:rsidP="002C7F95">
          <w:pPr>
            <w:jc w:val="center"/>
            <w:rPr>
              <w:rFonts w:ascii="Times New Roman" w:hAnsi="Times New Roman" w:cs="Times New Roman"/>
              <w:b/>
              <w:sz w:val="18"/>
              <w:szCs w:val="18"/>
            </w:rPr>
          </w:pPr>
        </w:p>
      </w:tc>
      <w:tc>
        <w:tcPr>
          <w:tcW w:w="801" w:type="dxa"/>
          <w:vMerge w:val="restart"/>
          <w:vAlign w:val="center"/>
        </w:tcPr>
        <w:p w14:paraId="42C173BA" w14:textId="77777777" w:rsidR="002C7F95" w:rsidRPr="005B2AB2" w:rsidRDefault="00DE0362" w:rsidP="002C7F95">
          <w:pPr>
            <w:jc w:val="center"/>
            <w:rPr>
              <w:rFonts w:ascii="Times New Roman" w:hAnsi="Times New Roman" w:cs="Times New Roman"/>
              <w:b/>
              <w:sz w:val="18"/>
              <w:szCs w:val="18"/>
              <w:u w:val="single"/>
            </w:rPr>
          </w:pPr>
          <w:hyperlink r:id="rId1" w:history="1">
            <w:r w:rsidR="002C7F95" w:rsidRPr="005B2AB2">
              <w:rPr>
                <w:rStyle w:val="Kpr"/>
                <w:rFonts w:ascii="Times New Roman" w:hAnsi="Times New Roman" w:cs="Times New Roman"/>
                <w:b/>
                <w:color w:val="auto"/>
                <w:sz w:val="18"/>
                <w:szCs w:val="18"/>
              </w:rPr>
              <w:t>PUAN</w:t>
            </w:r>
          </w:hyperlink>
        </w:p>
      </w:tc>
      <w:tc>
        <w:tcPr>
          <w:tcW w:w="1202" w:type="dxa"/>
          <w:vAlign w:val="center"/>
        </w:tcPr>
        <w:p w14:paraId="12817878"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851" w:type="dxa"/>
          <w:vAlign w:val="center"/>
        </w:tcPr>
        <w:p w14:paraId="0BF75B87"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2C7F95" w:rsidRPr="00B11CEB" w14:paraId="1ADEF7E4" w14:textId="77777777" w:rsidTr="005E16EC">
      <w:trPr>
        <w:trHeight w:hRule="exact" w:val="325"/>
      </w:trPr>
      <w:tc>
        <w:tcPr>
          <w:tcW w:w="1646" w:type="dxa"/>
          <w:vAlign w:val="center"/>
        </w:tcPr>
        <w:p w14:paraId="43F89028"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740" w:type="dxa"/>
          <w:vAlign w:val="center"/>
        </w:tcPr>
        <w:p w14:paraId="31BF364F" w14:textId="77777777" w:rsidR="002C7F95" w:rsidRPr="00976600" w:rsidRDefault="002C7F95" w:rsidP="002C7F95">
          <w:pPr>
            <w:jc w:val="center"/>
            <w:rPr>
              <w:rFonts w:ascii="Times New Roman" w:hAnsi="Times New Roman" w:cs="Times New Roman"/>
              <w:b/>
              <w:sz w:val="18"/>
              <w:szCs w:val="18"/>
            </w:rPr>
          </w:pPr>
        </w:p>
      </w:tc>
      <w:tc>
        <w:tcPr>
          <w:tcW w:w="801" w:type="dxa"/>
          <w:vMerge/>
          <w:vAlign w:val="center"/>
        </w:tcPr>
        <w:p w14:paraId="0F933E22" w14:textId="77777777" w:rsidR="002C7F95" w:rsidRPr="00976600" w:rsidRDefault="002C7F95" w:rsidP="002C7F95">
          <w:pPr>
            <w:jc w:val="center"/>
            <w:rPr>
              <w:rFonts w:ascii="Times New Roman" w:hAnsi="Times New Roman" w:cs="Times New Roman"/>
              <w:b/>
              <w:sz w:val="18"/>
              <w:szCs w:val="18"/>
            </w:rPr>
          </w:pPr>
        </w:p>
      </w:tc>
      <w:tc>
        <w:tcPr>
          <w:tcW w:w="1202" w:type="dxa"/>
          <w:vAlign w:val="center"/>
        </w:tcPr>
        <w:p w14:paraId="1EC35221" w14:textId="77777777" w:rsidR="002C7F95" w:rsidRPr="00976600" w:rsidRDefault="002C7F95" w:rsidP="002C7F95">
          <w:pPr>
            <w:jc w:val="center"/>
            <w:rPr>
              <w:rFonts w:ascii="Times New Roman" w:hAnsi="Times New Roman" w:cs="Times New Roman"/>
              <w:b/>
              <w:sz w:val="18"/>
              <w:szCs w:val="18"/>
            </w:rPr>
          </w:pPr>
        </w:p>
      </w:tc>
      <w:tc>
        <w:tcPr>
          <w:tcW w:w="1851" w:type="dxa"/>
          <w:vAlign w:val="center"/>
        </w:tcPr>
        <w:p w14:paraId="4632832C" w14:textId="77777777" w:rsidR="002C7F95" w:rsidRPr="00976600" w:rsidRDefault="002C7F95" w:rsidP="002C7F95">
          <w:pPr>
            <w:jc w:val="center"/>
            <w:rPr>
              <w:rFonts w:ascii="Times New Roman" w:hAnsi="Times New Roman" w:cs="Times New Roman"/>
              <w:b/>
              <w:sz w:val="18"/>
              <w:szCs w:val="18"/>
            </w:rPr>
          </w:pPr>
        </w:p>
      </w:tc>
    </w:tr>
  </w:tbl>
  <w:p w14:paraId="516D438E" w14:textId="77777777" w:rsidR="002C7F95" w:rsidRDefault="002C7F9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4EE"/>
    <w:rsid w:val="002C7F95"/>
    <w:rsid w:val="00CC68C1"/>
    <w:rsid w:val="00DE0362"/>
    <w:rsid w:val="00DF54EE"/>
    <w:rsid w:val="00E941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7F1B"/>
  <w15:docId w15:val="{A05F04B3-78CB-4F01-926D-811FE6928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C7F9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7F95"/>
  </w:style>
  <w:style w:type="paragraph" w:styleId="AltBilgi">
    <w:name w:val="footer"/>
    <w:basedOn w:val="Normal"/>
    <w:link w:val="AltBilgiChar"/>
    <w:uiPriority w:val="99"/>
    <w:unhideWhenUsed/>
    <w:rsid w:val="002C7F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7F95"/>
  </w:style>
  <w:style w:type="character" w:styleId="Kpr">
    <w:name w:val="Hyperlink"/>
    <w:basedOn w:val="VarsaylanParagrafYazTipi"/>
    <w:uiPriority w:val="99"/>
    <w:unhideWhenUsed/>
    <w:rsid w:val="002C7F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3764</Characters>
  <Application>Microsoft Office Word</Application>
  <DocSecurity>0</DocSecurity>
  <Lines>31</Lines>
  <Paragraphs>8</Paragraphs>
  <ScaleCrop>false</ScaleCrop>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https:/www.sorubak.com/sinav</cp:keywords>
  <dc:description>https://www.sorubak.com/</dc:description>
  <cp:lastModifiedBy>SERKAN DEMİR</cp:lastModifiedBy>
  <cp:revision>https://www.sorubak.com/</cp:revision>
  <dcterms:created xsi:type="dcterms:W3CDTF">2021-04-23T19:52:00Z</dcterms:created>
  <dcterms:modified xsi:type="dcterms:W3CDTF">2022-03-08T14:30:00Z</dcterms:modified>
</cp:coreProperties>
</file>