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A309E" w14:textId="77777777" w:rsidR="00B16FC7" w:rsidRPr="00616053" w:rsidRDefault="00353F8D" w:rsidP="00353F8D">
      <w:pPr>
        <w:jc w:val="center"/>
        <w:rPr>
          <w:rFonts w:ascii="Tahoma" w:hAnsi="Tahoma" w:cs="Tahoma"/>
          <w:b/>
          <w:color w:val="0070C0"/>
          <w:sz w:val="32"/>
          <w:szCs w:val="32"/>
        </w:rPr>
      </w:pPr>
      <w:r w:rsidRPr="00616053">
        <w:rPr>
          <w:rFonts w:ascii="Tahoma" w:hAnsi="Tahoma" w:cs="Tahoma"/>
          <w:b/>
          <w:color w:val="0070C0"/>
          <w:sz w:val="32"/>
          <w:szCs w:val="32"/>
        </w:rPr>
        <w:t>ŞENLİKLİ BİR AKŞAM YEMEĞİ</w:t>
      </w:r>
    </w:p>
    <w:p w14:paraId="63280985" w14:textId="77777777" w:rsidR="00353F8D" w:rsidRDefault="00353F8D" w:rsidP="00353F8D">
      <w:pPr>
        <w:rPr>
          <w:rFonts w:ascii="Tahoma" w:hAnsi="Tahoma" w:cs="Tahoma"/>
          <w:sz w:val="32"/>
          <w:szCs w:val="32"/>
        </w:rPr>
      </w:pPr>
      <w:r>
        <w:rPr>
          <w:rFonts w:ascii="Tahoma" w:hAnsi="Tahoma" w:cs="Tahoma"/>
          <w:sz w:val="32"/>
          <w:szCs w:val="32"/>
        </w:rPr>
        <w:t xml:space="preserve">      Okuldan döndüğümde annem evde yoktu. Neyse ki evin anahtarı her zaman yanımda, çantamın bir köşesindedir. Ben içeri girdikten sonra annem aradı. Akşam eve misafir geleceğini, ablama, okuldan gelince patatesleri soymasını, kıymayı dolaptan çıkarmasını ve salata yapmasını söylememi istedi.</w:t>
      </w:r>
    </w:p>
    <w:p w14:paraId="12021148" w14:textId="77777777" w:rsidR="00353F8D" w:rsidRDefault="00353F8D" w:rsidP="00353F8D">
      <w:pPr>
        <w:rPr>
          <w:rFonts w:ascii="Tahoma" w:hAnsi="Tahoma" w:cs="Tahoma"/>
          <w:sz w:val="32"/>
          <w:szCs w:val="32"/>
        </w:rPr>
      </w:pPr>
      <w:r>
        <w:rPr>
          <w:rFonts w:ascii="Tahoma" w:hAnsi="Tahoma" w:cs="Tahoma"/>
          <w:sz w:val="32"/>
          <w:szCs w:val="32"/>
        </w:rPr>
        <w:t xml:space="preserve">     Ablam geldiğinde annemin söylediklerini ona ilettim. Ablam:’’ Gel, anneme bir sürpriz yapalım. Annem gelmeden her şeyi biz hazırlayalım.’’ dedi. Ablamın teklifini sevinçle kabul ettim.</w:t>
      </w:r>
    </w:p>
    <w:p w14:paraId="745DA216" w14:textId="77777777" w:rsidR="00353F8D" w:rsidRDefault="00353F8D" w:rsidP="00353F8D">
      <w:pPr>
        <w:rPr>
          <w:rFonts w:ascii="Tahoma" w:hAnsi="Tahoma" w:cs="Tahoma"/>
          <w:sz w:val="32"/>
          <w:szCs w:val="32"/>
        </w:rPr>
      </w:pPr>
      <w:r>
        <w:rPr>
          <w:rFonts w:ascii="Tahoma" w:hAnsi="Tahoma" w:cs="Tahoma"/>
          <w:sz w:val="32"/>
          <w:szCs w:val="32"/>
        </w:rPr>
        <w:t xml:space="preserve">     İş bölümü yaptık. Ben patatesleri soydum. Patates soymanın </w:t>
      </w:r>
      <w:proofErr w:type="gramStart"/>
      <w:r>
        <w:rPr>
          <w:rFonts w:ascii="Tahoma" w:hAnsi="Tahoma" w:cs="Tahoma"/>
          <w:sz w:val="32"/>
          <w:szCs w:val="32"/>
        </w:rPr>
        <w:t>bu</w:t>
      </w:r>
      <w:proofErr w:type="gramEnd"/>
      <w:r>
        <w:rPr>
          <w:rFonts w:ascii="Tahoma" w:hAnsi="Tahoma" w:cs="Tahoma"/>
          <w:sz w:val="32"/>
          <w:szCs w:val="32"/>
        </w:rPr>
        <w:t xml:space="preserve"> kadar zor olduğunu bilmiyordum. Ablam köfteyi yaptı. Sala</w:t>
      </w:r>
      <w:r w:rsidR="00616053">
        <w:rPr>
          <w:rFonts w:ascii="Tahoma" w:hAnsi="Tahoma" w:cs="Tahoma"/>
          <w:sz w:val="32"/>
          <w:szCs w:val="32"/>
        </w:rPr>
        <w:t>-</w:t>
      </w:r>
      <w:r>
        <w:rPr>
          <w:rFonts w:ascii="Tahoma" w:hAnsi="Tahoma" w:cs="Tahoma"/>
          <w:sz w:val="32"/>
          <w:szCs w:val="32"/>
        </w:rPr>
        <w:t xml:space="preserve">tayı hazırladı. Akşam yemekte sekiz kişi olacaktık. Sekiz kişilik sofrayı hazırlamak </w:t>
      </w:r>
      <w:proofErr w:type="gramStart"/>
      <w:r>
        <w:rPr>
          <w:rFonts w:ascii="Tahoma" w:hAnsi="Tahoma" w:cs="Tahoma"/>
          <w:sz w:val="32"/>
          <w:szCs w:val="32"/>
        </w:rPr>
        <w:t>hiçte</w:t>
      </w:r>
      <w:proofErr w:type="gramEnd"/>
      <w:r>
        <w:rPr>
          <w:rFonts w:ascii="Tahoma" w:hAnsi="Tahoma" w:cs="Tahoma"/>
          <w:sz w:val="32"/>
          <w:szCs w:val="32"/>
        </w:rPr>
        <w:t xml:space="preserve"> kolay olmadı. En sonunda tabakları, çatalları, bıçakları, kaşıkları ve peçeteleri sofraya yerleştirdim. </w:t>
      </w:r>
      <w:r w:rsidR="00436CBA">
        <w:rPr>
          <w:rFonts w:ascii="Tahoma" w:hAnsi="Tahoma" w:cs="Tahoma"/>
          <w:sz w:val="32"/>
          <w:szCs w:val="32"/>
        </w:rPr>
        <w:t>Sıra köfte ve patatesleri kızartmaya geldi. Ablama:’’ Onları ben kızartayım.’’ dedim ama kabul etmedi.</w:t>
      </w:r>
    </w:p>
    <w:p w14:paraId="47202944" w14:textId="77777777" w:rsidR="00436CBA" w:rsidRDefault="00436CBA" w:rsidP="00353F8D">
      <w:pPr>
        <w:rPr>
          <w:rFonts w:ascii="Tahoma" w:hAnsi="Tahoma" w:cs="Tahoma"/>
          <w:sz w:val="32"/>
          <w:szCs w:val="32"/>
        </w:rPr>
      </w:pPr>
      <w:r>
        <w:rPr>
          <w:rFonts w:ascii="Tahoma" w:hAnsi="Tahoma" w:cs="Tahoma"/>
          <w:sz w:val="32"/>
          <w:szCs w:val="32"/>
        </w:rPr>
        <w:t xml:space="preserve">       Kızartma kokusu eve yayılmıştı ki annem geldi. Annem telaşlandı:’’ Ya bir yeriniz</w:t>
      </w:r>
      <w:r w:rsidR="00616053">
        <w:rPr>
          <w:rFonts w:ascii="Tahoma" w:hAnsi="Tahoma" w:cs="Tahoma"/>
          <w:sz w:val="32"/>
          <w:szCs w:val="32"/>
        </w:rPr>
        <w:t>i</w:t>
      </w:r>
      <w:r>
        <w:rPr>
          <w:rFonts w:ascii="Tahoma" w:hAnsi="Tahoma" w:cs="Tahoma"/>
          <w:sz w:val="32"/>
          <w:szCs w:val="32"/>
        </w:rPr>
        <w:t xml:space="preserve"> yaksaydınız?’’ dedi. Babam misafir</w:t>
      </w:r>
      <w:r w:rsidR="00616053">
        <w:rPr>
          <w:rFonts w:ascii="Tahoma" w:hAnsi="Tahoma" w:cs="Tahoma"/>
          <w:sz w:val="32"/>
          <w:szCs w:val="32"/>
        </w:rPr>
        <w:t>-</w:t>
      </w:r>
      <w:proofErr w:type="spellStart"/>
      <w:r>
        <w:rPr>
          <w:rFonts w:ascii="Tahoma" w:hAnsi="Tahoma" w:cs="Tahoma"/>
          <w:sz w:val="32"/>
          <w:szCs w:val="32"/>
        </w:rPr>
        <w:t>lerin</w:t>
      </w:r>
      <w:proofErr w:type="spellEnd"/>
      <w:r>
        <w:rPr>
          <w:rFonts w:ascii="Tahoma" w:hAnsi="Tahoma" w:cs="Tahoma"/>
          <w:sz w:val="32"/>
          <w:szCs w:val="32"/>
        </w:rPr>
        <w:t xml:space="preserve"> bugün değil yarın geleceklerini söyledi. Annem mutfaktan çıkıp:’’ Yarın akşam mı gelecekler?’’ dedi. Sonra ikisi birden gülmeye başladı. Bugün hepimiz çok çalışmış ve kurt gibi acıkmıştık. Soframızda her şeyiyle hazırdı. Hemen oturduk. Masa örtüsü biraz yamuk örtülmüştü; tabak, çatal ve bıçaklar pek de güzel sıralanmamıştı. Köfteler şekilsizdi, içleri de pek iyi pişmemişti. Patatesler eğri büğrü kesilmiş ve fazla kızarmıştı. Salata da zeytinyağının içinde yüzüyordu ama olsun. Önemli olan lezzetiydi.</w:t>
      </w:r>
    </w:p>
    <w:p w14:paraId="37DBF889" w14:textId="77777777" w:rsidR="00436CBA" w:rsidRDefault="00436CBA" w:rsidP="00353F8D">
      <w:pPr>
        <w:rPr>
          <w:rFonts w:ascii="Tahoma" w:hAnsi="Tahoma" w:cs="Tahoma"/>
          <w:sz w:val="32"/>
          <w:szCs w:val="32"/>
        </w:rPr>
      </w:pPr>
      <w:r>
        <w:rPr>
          <w:rFonts w:ascii="Tahoma" w:hAnsi="Tahoma" w:cs="Tahoma"/>
          <w:sz w:val="32"/>
          <w:szCs w:val="32"/>
        </w:rPr>
        <w:t xml:space="preserve">     Lezzetleri? Eh ne yalan söylemeli, annemin yaptıklarına pek benzemiyordu ama annem de babam da çok beğendiler. Çoktandır böyle şenlikli bir yemek yememiştik. </w:t>
      </w:r>
    </w:p>
    <w:p w14:paraId="0CDA69A7" w14:textId="77777777" w:rsidR="006F041E" w:rsidRPr="00616053" w:rsidRDefault="006F041E" w:rsidP="006F041E">
      <w:pPr>
        <w:jc w:val="right"/>
        <w:rPr>
          <w:rFonts w:ascii="Tahoma" w:hAnsi="Tahoma" w:cs="Tahoma"/>
          <w:b/>
          <w:color w:val="0070C0"/>
          <w:sz w:val="32"/>
          <w:szCs w:val="32"/>
        </w:rPr>
      </w:pPr>
      <w:r w:rsidRPr="00616053">
        <w:rPr>
          <w:rFonts w:ascii="Tahoma" w:hAnsi="Tahoma" w:cs="Tahoma"/>
          <w:b/>
          <w:color w:val="0070C0"/>
          <w:sz w:val="32"/>
          <w:szCs w:val="32"/>
        </w:rPr>
        <w:t>Ayla ÇINAROĞLU</w:t>
      </w:r>
    </w:p>
    <w:p w14:paraId="3213E2E4" w14:textId="77777777" w:rsidR="004564F1" w:rsidRDefault="004564F1" w:rsidP="006F041E">
      <w:pPr>
        <w:jc w:val="center"/>
        <w:rPr>
          <w:rFonts w:ascii="Tahoma" w:hAnsi="Tahoma" w:cs="Tahoma"/>
          <w:b/>
          <w:color w:val="7030A0"/>
          <w:sz w:val="32"/>
          <w:szCs w:val="32"/>
        </w:rPr>
      </w:pPr>
    </w:p>
    <w:p w14:paraId="3FF419A6" w14:textId="77777777" w:rsidR="004564F1" w:rsidRDefault="004564F1" w:rsidP="006F041E">
      <w:pPr>
        <w:jc w:val="center"/>
        <w:rPr>
          <w:rFonts w:ascii="Tahoma" w:hAnsi="Tahoma" w:cs="Tahoma"/>
          <w:b/>
          <w:color w:val="7030A0"/>
          <w:sz w:val="32"/>
          <w:szCs w:val="32"/>
        </w:rPr>
      </w:pPr>
    </w:p>
    <w:p w14:paraId="1288C076" w14:textId="77777777" w:rsidR="006F041E" w:rsidRPr="00616053" w:rsidRDefault="006F041E" w:rsidP="006F041E">
      <w:pPr>
        <w:jc w:val="center"/>
        <w:rPr>
          <w:rFonts w:ascii="Tahoma" w:hAnsi="Tahoma" w:cs="Tahoma"/>
          <w:b/>
          <w:color w:val="7030A0"/>
          <w:sz w:val="32"/>
          <w:szCs w:val="32"/>
        </w:rPr>
      </w:pPr>
      <w:r w:rsidRPr="00616053">
        <w:rPr>
          <w:rFonts w:ascii="Tahoma" w:hAnsi="Tahoma" w:cs="Tahoma"/>
          <w:b/>
          <w:color w:val="7030A0"/>
          <w:sz w:val="32"/>
          <w:szCs w:val="32"/>
        </w:rPr>
        <w:lastRenderedPageBreak/>
        <w:t>ETKİNLİKLER</w:t>
      </w:r>
    </w:p>
    <w:p w14:paraId="234C2977" w14:textId="77777777" w:rsidR="006F041E" w:rsidRPr="00CF7898" w:rsidRDefault="006F041E" w:rsidP="00CF7898">
      <w:pPr>
        <w:pStyle w:val="ListeParagraf"/>
        <w:numPr>
          <w:ilvl w:val="0"/>
          <w:numId w:val="6"/>
        </w:numPr>
        <w:ind w:left="0" w:firstLine="0"/>
        <w:rPr>
          <w:rFonts w:ascii="Tahoma" w:hAnsi="Tahoma" w:cs="Tahoma"/>
          <w:b/>
          <w:sz w:val="32"/>
          <w:szCs w:val="32"/>
        </w:rPr>
      </w:pPr>
      <w:r w:rsidRPr="00CF7898">
        <w:rPr>
          <w:rFonts w:ascii="Tahoma" w:hAnsi="Tahoma" w:cs="Tahoma"/>
          <w:b/>
          <w:sz w:val="32"/>
          <w:szCs w:val="32"/>
        </w:rPr>
        <w:t xml:space="preserve">Aşağıdaki </w:t>
      </w:r>
      <w:proofErr w:type="gramStart"/>
      <w:r w:rsidRPr="00CF7898">
        <w:rPr>
          <w:rFonts w:ascii="Tahoma" w:hAnsi="Tahoma" w:cs="Tahoma"/>
          <w:b/>
          <w:sz w:val="32"/>
          <w:szCs w:val="32"/>
        </w:rPr>
        <w:t>sözcüklerin  ve</w:t>
      </w:r>
      <w:proofErr w:type="gramEnd"/>
      <w:r w:rsidRPr="00CF7898">
        <w:rPr>
          <w:rFonts w:ascii="Tahoma" w:hAnsi="Tahoma" w:cs="Tahoma"/>
          <w:b/>
          <w:sz w:val="32"/>
          <w:szCs w:val="32"/>
        </w:rPr>
        <w:t xml:space="preserve"> deyimin anlamlarını yazalım. Sözcükleri birer cümle içinde kullanalım.</w:t>
      </w:r>
    </w:p>
    <w:tbl>
      <w:tblPr>
        <w:tblStyle w:val="TabloKlavuzu"/>
        <w:tblpPr w:leftFromText="141" w:rightFromText="141" w:vertAnchor="text" w:horzAnchor="margin" w:tblpY="66"/>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3"/>
        <w:gridCol w:w="3164"/>
        <w:gridCol w:w="3164"/>
      </w:tblGrid>
      <w:tr w:rsidR="00CF7898" w14:paraId="3FFDAC99" w14:textId="77777777" w:rsidTr="00CF7898">
        <w:trPr>
          <w:trHeight w:val="395"/>
        </w:trPr>
        <w:tc>
          <w:tcPr>
            <w:tcW w:w="3163" w:type="dxa"/>
          </w:tcPr>
          <w:p w14:paraId="3BDF6F5B" w14:textId="77777777" w:rsidR="00CF7898" w:rsidRPr="00CF7898" w:rsidRDefault="00CF7898" w:rsidP="00CF7898">
            <w:pPr>
              <w:pStyle w:val="ListeParagraf"/>
              <w:ind w:left="0"/>
              <w:rPr>
                <w:rFonts w:ascii="Kayra Aydin" w:hAnsi="Kayra Aydin" w:cs="Tahoma"/>
                <w:b/>
                <w:color w:val="FF0000"/>
                <w:sz w:val="32"/>
                <w:szCs w:val="32"/>
              </w:rPr>
            </w:pPr>
            <w:proofErr w:type="gramStart"/>
            <w:r w:rsidRPr="00CF7898">
              <w:rPr>
                <w:rFonts w:ascii="Kayra Aydin" w:hAnsi="Kayra Aydin" w:cs="Tahoma"/>
                <w:b/>
                <w:color w:val="FF0000"/>
                <w:sz w:val="32"/>
                <w:szCs w:val="32"/>
              </w:rPr>
              <w:t>misafir</w:t>
            </w:r>
            <w:proofErr w:type="gramEnd"/>
          </w:p>
        </w:tc>
        <w:tc>
          <w:tcPr>
            <w:tcW w:w="3164" w:type="dxa"/>
          </w:tcPr>
          <w:p w14:paraId="05BFC796" w14:textId="77777777" w:rsidR="00CF7898" w:rsidRPr="00CF7898" w:rsidRDefault="00CF7898" w:rsidP="00CF7898">
            <w:pPr>
              <w:pStyle w:val="ListeParagraf"/>
              <w:ind w:left="0"/>
              <w:rPr>
                <w:rFonts w:ascii="Kayra Aydin" w:hAnsi="Kayra Aydin" w:cs="Tahoma"/>
                <w:b/>
                <w:color w:val="FF0000"/>
                <w:sz w:val="32"/>
                <w:szCs w:val="32"/>
              </w:rPr>
            </w:pPr>
            <w:proofErr w:type="gramStart"/>
            <w:r w:rsidRPr="00CF7898">
              <w:rPr>
                <w:rFonts w:ascii="Kayra Aydin" w:hAnsi="Kayra Aydin" w:cs="Tahoma"/>
                <w:b/>
                <w:color w:val="FF0000"/>
                <w:sz w:val="32"/>
                <w:szCs w:val="32"/>
              </w:rPr>
              <w:t>telaş</w:t>
            </w:r>
            <w:proofErr w:type="gramEnd"/>
          </w:p>
        </w:tc>
        <w:tc>
          <w:tcPr>
            <w:tcW w:w="3164" w:type="dxa"/>
          </w:tcPr>
          <w:p w14:paraId="29586A95" w14:textId="77777777" w:rsidR="00CF7898" w:rsidRPr="00CF7898" w:rsidRDefault="00CF7898" w:rsidP="00CF7898">
            <w:pPr>
              <w:pStyle w:val="ListeParagraf"/>
              <w:ind w:left="0"/>
              <w:rPr>
                <w:rFonts w:ascii="Kayra Aydin" w:hAnsi="Kayra Aydin" w:cs="Tahoma"/>
                <w:b/>
                <w:color w:val="FF0000"/>
                <w:sz w:val="32"/>
                <w:szCs w:val="32"/>
              </w:rPr>
            </w:pPr>
            <w:proofErr w:type="gramStart"/>
            <w:r w:rsidRPr="00CF7898">
              <w:rPr>
                <w:rFonts w:ascii="Kayra Aydin" w:hAnsi="Kayra Aydin" w:cs="Tahoma"/>
                <w:b/>
                <w:color w:val="FF0000"/>
                <w:sz w:val="32"/>
                <w:szCs w:val="32"/>
              </w:rPr>
              <w:t>örtü</w:t>
            </w:r>
            <w:proofErr w:type="gramEnd"/>
          </w:p>
        </w:tc>
      </w:tr>
      <w:tr w:rsidR="00CF7898" w14:paraId="00F7FB92" w14:textId="77777777" w:rsidTr="00CF7898">
        <w:trPr>
          <w:trHeight w:val="791"/>
        </w:trPr>
        <w:tc>
          <w:tcPr>
            <w:tcW w:w="3163" w:type="dxa"/>
          </w:tcPr>
          <w:p w14:paraId="01D33497" w14:textId="77777777" w:rsidR="00CF7898" w:rsidRPr="00CF7898" w:rsidRDefault="00CF7898" w:rsidP="00CF7898">
            <w:pPr>
              <w:pStyle w:val="ListeParagraf"/>
              <w:ind w:left="0"/>
              <w:rPr>
                <w:rFonts w:ascii="Kayra Aydin" w:hAnsi="Kayra Aydin" w:cs="Tahoma"/>
                <w:b/>
                <w:color w:val="FF0000"/>
                <w:sz w:val="32"/>
                <w:szCs w:val="32"/>
              </w:rPr>
            </w:pPr>
            <w:proofErr w:type="gramStart"/>
            <w:r w:rsidRPr="00CF7898">
              <w:rPr>
                <w:rFonts w:ascii="Kayra Aydin" w:hAnsi="Kayra Aydin" w:cs="Tahoma"/>
                <w:b/>
                <w:color w:val="FF0000"/>
                <w:sz w:val="32"/>
                <w:szCs w:val="32"/>
              </w:rPr>
              <w:t>sürpriz</w:t>
            </w:r>
            <w:proofErr w:type="gramEnd"/>
          </w:p>
        </w:tc>
        <w:tc>
          <w:tcPr>
            <w:tcW w:w="3164" w:type="dxa"/>
          </w:tcPr>
          <w:p w14:paraId="1E953184" w14:textId="77777777" w:rsidR="00CF7898" w:rsidRPr="00CF7898" w:rsidRDefault="00CF7898" w:rsidP="00CF7898">
            <w:pPr>
              <w:pStyle w:val="ListeParagraf"/>
              <w:ind w:left="0"/>
              <w:rPr>
                <w:rFonts w:ascii="Kayra Aydin" w:hAnsi="Kayra Aydin" w:cs="Tahoma"/>
                <w:b/>
                <w:color w:val="FF0000"/>
                <w:sz w:val="32"/>
                <w:szCs w:val="32"/>
              </w:rPr>
            </w:pPr>
            <w:proofErr w:type="gramStart"/>
            <w:r w:rsidRPr="00CF7898">
              <w:rPr>
                <w:rFonts w:ascii="Kayra Aydin" w:hAnsi="Kayra Aydin" w:cs="Tahoma"/>
                <w:b/>
                <w:color w:val="FF0000"/>
                <w:sz w:val="32"/>
                <w:szCs w:val="32"/>
              </w:rPr>
              <w:t>lezzet</w:t>
            </w:r>
            <w:proofErr w:type="gramEnd"/>
          </w:p>
        </w:tc>
        <w:tc>
          <w:tcPr>
            <w:tcW w:w="3164" w:type="dxa"/>
          </w:tcPr>
          <w:p w14:paraId="5C995252" w14:textId="77777777" w:rsidR="00CF7898" w:rsidRPr="00CF7898" w:rsidRDefault="00CF7898" w:rsidP="00CF7898">
            <w:pPr>
              <w:pStyle w:val="ListeParagraf"/>
              <w:ind w:left="0"/>
              <w:rPr>
                <w:rFonts w:ascii="Kayra Aydin" w:hAnsi="Kayra Aydin" w:cs="Tahoma"/>
                <w:b/>
                <w:color w:val="FF0000"/>
                <w:sz w:val="32"/>
                <w:szCs w:val="32"/>
                <w:u w:val="single"/>
              </w:rPr>
            </w:pPr>
            <w:proofErr w:type="gramStart"/>
            <w:r w:rsidRPr="00CF7898">
              <w:rPr>
                <w:rFonts w:ascii="Kayra Aydin" w:hAnsi="Kayra Aydin" w:cs="Tahoma"/>
                <w:b/>
                <w:color w:val="FF0000"/>
                <w:sz w:val="32"/>
                <w:szCs w:val="32"/>
                <w:u w:val="single"/>
              </w:rPr>
              <w:t>kurt</w:t>
            </w:r>
            <w:proofErr w:type="gramEnd"/>
            <w:r w:rsidRPr="00CF7898">
              <w:rPr>
                <w:rFonts w:ascii="Kayra Aydin" w:hAnsi="Kayra Aydin" w:cs="Tahoma"/>
                <w:b/>
                <w:color w:val="FF0000"/>
                <w:sz w:val="32"/>
                <w:szCs w:val="32"/>
                <w:u w:val="single"/>
              </w:rPr>
              <w:t xml:space="preserve"> gibi acıkmak</w:t>
            </w:r>
          </w:p>
        </w:tc>
      </w:tr>
    </w:tbl>
    <w:p w14:paraId="447AB31B" w14:textId="77777777" w:rsidR="006F041E" w:rsidRDefault="00CF7898" w:rsidP="00CF7898">
      <w:pPr>
        <w:pStyle w:val="ListeParagraf"/>
        <w:ind w:left="0"/>
        <w:rPr>
          <w:rFonts w:ascii="Tahoma" w:hAnsi="Tahoma" w:cs="Tahoma"/>
          <w:b/>
          <w:sz w:val="32"/>
          <w:szCs w:val="32"/>
        </w:rPr>
      </w:pPr>
      <w:r w:rsidRPr="00616053">
        <w:rPr>
          <w:rFonts w:ascii="Tahoma" w:hAnsi="Tahoma" w:cs="Tahoma"/>
          <w:b/>
          <w:color w:val="7030A0"/>
          <w:sz w:val="32"/>
          <w:szCs w:val="32"/>
        </w:rPr>
        <w:t>B.</w:t>
      </w:r>
      <w:r>
        <w:rPr>
          <w:rFonts w:ascii="Tahoma" w:hAnsi="Tahoma" w:cs="Tahoma"/>
          <w:b/>
          <w:sz w:val="32"/>
          <w:szCs w:val="32"/>
        </w:rPr>
        <w:t xml:space="preserve"> </w:t>
      </w:r>
      <w:r w:rsidR="006F041E">
        <w:rPr>
          <w:rFonts w:ascii="Tahoma" w:hAnsi="Tahoma" w:cs="Tahoma"/>
          <w:b/>
          <w:sz w:val="32"/>
          <w:szCs w:val="32"/>
        </w:rPr>
        <w:t xml:space="preserve">Aşağıda yer alan metinle ilgili </w:t>
      </w:r>
      <w:r w:rsidR="000B1465">
        <w:rPr>
          <w:rFonts w:ascii="Tahoma" w:hAnsi="Tahoma" w:cs="Tahoma"/>
          <w:b/>
          <w:sz w:val="32"/>
          <w:szCs w:val="32"/>
        </w:rPr>
        <w:t>soruların</w:t>
      </w:r>
      <w:r w:rsidR="006F041E">
        <w:rPr>
          <w:rFonts w:ascii="Tahoma" w:hAnsi="Tahoma" w:cs="Tahoma"/>
          <w:b/>
          <w:sz w:val="32"/>
          <w:szCs w:val="32"/>
        </w:rPr>
        <w:t xml:space="preserve"> cevaplarını defterinize yazınız.</w:t>
      </w:r>
      <w:r w:rsidR="000B1465">
        <w:rPr>
          <w:rFonts w:ascii="Tahoma" w:hAnsi="Tahoma" w:cs="Tahoma"/>
          <w:b/>
          <w:sz w:val="32"/>
          <w:szCs w:val="32"/>
        </w:rPr>
        <w:t xml:space="preserve"> </w:t>
      </w:r>
      <w:proofErr w:type="gramStart"/>
      <w:r w:rsidR="000B1465">
        <w:rPr>
          <w:rFonts w:ascii="Tahoma" w:hAnsi="Tahoma" w:cs="Tahoma"/>
          <w:b/>
          <w:sz w:val="32"/>
          <w:szCs w:val="32"/>
        </w:rPr>
        <w:t>( Soruları</w:t>
      </w:r>
      <w:proofErr w:type="gramEnd"/>
      <w:r w:rsidR="000B1465">
        <w:rPr>
          <w:rFonts w:ascii="Tahoma" w:hAnsi="Tahoma" w:cs="Tahoma"/>
          <w:b/>
          <w:sz w:val="32"/>
          <w:szCs w:val="32"/>
        </w:rPr>
        <w:t xml:space="preserve"> yazmayın sadece cevapla</w:t>
      </w:r>
      <w:r w:rsidR="00616053">
        <w:rPr>
          <w:rFonts w:ascii="Tahoma" w:hAnsi="Tahoma" w:cs="Tahoma"/>
          <w:b/>
          <w:sz w:val="32"/>
          <w:szCs w:val="32"/>
        </w:rPr>
        <w:t>-</w:t>
      </w:r>
      <w:proofErr w:type="spellStart"/>
      <w:r w:rsidR="000B1465">
        <w:rPr>
          <w:rFonts w:ascii="Tahoma" w:hAnsi="Tahoma" w:cs="Tahoma"/>
          <w:b/>
          <w:sz w:val="32"/>
          <w:szCs w:val="32"/>
        </w:rPr>
        <w:t>rını</w:t>
      </w:r>
      <w:proofErr w:type="spellEnd"/>
      <w:r w:rsidR="000B1465">
        <w:rPr>
          <w:rFonts w:ascii="Tahoma" w:hAnsi="Tahoma" w:cs="Tahoma"/>
          <w:b/>
          <w:sz w:val="32"/>
          <w:szCs w:val="32"/>
        </w:rPr>
        <w:t xml:space="preserve"> yazınız)</w:t>
      </w:r>
    </w:p>
    <w:p w14:paraId="3235ECF3" w14:textId="77777777" w:rsidR="006F041E" w:rsidRDefault="006F041E" w:rsidP="006F041E">
      <w:pPr>
        <w:pStyle w:val="ListeParagraf"/>
        <w:numPr>
          <w:ilvl w:val="0"/>
          <w:numId w:val="3"/>
        </w:numPr>
        <w:rPr>
          <w:rFonts w:ascii="Tahoma" w:hAnsi="Tahoma" w:cs="Tahoma"/>
          <w:sz w:val="32"/>
          <w:szCs w:val="32"/>
        </w:rPr>
      </w:pPr>
      <w:r w:rsidRPr="006F041E">
        <w:rPr>
          <w:rFonts w:ascii="Tahoma" w:hAnsi="Tahoma" w:cs="Tahoma"/>
          <w:sz w:val="32"/>
          <w:szCs w:val="32"/>
        </w:rPr>
        <w:t xml:space="preserve">Çocuk </w:t>
      </w:r>
      <w:r>
        <w:rPr>
          <w:rFonts w:ascii="Tahoma" w:hAnsi="Tahoma" w:cs="Tahoma"/>
          <w:sz w:val="32"/>
          <w:szCs w:val="32"/>
        </w:rPr>
        <w:t>evin anahtarını nerede taşıyor?</w:t>
      </w:r>
    </w:p>
    <w:p w14:paraId="59CFF8EC" w14:textId="77777777" w:rsidR="006F041E" w:rsidRDefault="006F041E" w:rsidP="006F041E">
      <w:pPr>
        <w:pStyle w:val="ListeParagraf"/>
        <w:numPr>
          <w:ilvl w:val="0"/>
          <w:numId w:val="3"/>
        </w:numPr>
        <w:rPr>
          <w:rFonts w:ascii="Tahoma" w:hAnsi="Tahoma" w:cs="Tahoma"/>
          <w:sz w:val="32"/>
          <w:szCs w:val="32"/>
        </w:rPr>
      </w:pPr>
      <w:r>
        <w:rPr>
          <w:rFonts w:ascii="Tahoma" w:hAnsi="Tahoma" w:cs="Tahoma"/>
          <w:sz w:val="32"/>
          <w:szCs w:val="32"/>
        </w:rPr>
        <w:t>Eve girdikten sonra çocuğu kim arıyor?</w:t>
      </w:r>
    </w:p>
    <w:p w14:paraId="1A8D5CFD" w14:textId="77777777" w:rsidR="006F041E" w:rsidRDefault="000B1465" w:rsidP="006F041E">
      <w:pPr>
        <w:pStyle w:val="ListeParagraf"/>
        <w:numPr>
          <w:ilvl w:val="0"/>
          <w:numId w:val="3"/>
        </w:numPr>
        <w:rPr>
          <w:rFonts w:ascii="Tahoma" w:hAnsi="Tahoma" w:cs="Tahoma"/>
          <w:sz w:val="32"/>
          <w:szCs w:val="32"/>
        </w:rPr>
      </w:pPr>
      <w:r>
        <w:rPr>
          <w:rFonts w:ascii="Tahoma" w:hAnsi="Tahoma" w:cs="Tahoma"/>
          <w:sz w:val="32"/>
          <w:szCs w:val="32"/>
        </w:rPr>
        <w:t>Babaları misafirlerin ne zaman geleceklerini söylüyor?</w:t>
      </w:r>
    </w:p>
    <w:p w14:paraId="3C3514ED"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Ablası, çocuğa ne yapmayı öneriyor?</w:t>
      </w:r>
    </w:p>
    <w:p w14:paraId="5B7098B8"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Akşam yemeği için köfteleri kim kızarttı?</w:t>
      </w:r>
    </w:p>
    <w:p w14:paraId="099FB5C5"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Çocuk patatesleri nasıl kesmiş?</w:t>
      </w:r>
    </w:p>
    <w:p w14:paraId="4F0D01C2"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Annesi çocuğa ne söyledi?</w:t>
      </w:r>
    </w:p>
    <w:p w14:paraId="41095C59"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Olay nerede geçiyor?</w:t>
      </w:r>
    </w:p>
    <w:p w14:paraId="1F289940"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Bu hikâyede yer alan kişiler kimlerdir?</w:t>
      </w:r>
    </w:p>
    <w:p w14:paraId="738BFAB2"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 xml:space="preserve">Bu </w:t>
      </w:r>
      <w:r w:rsidR="00CF7898">
        <w:rPr>
          <w:rFonts w:ascii="Tahoma" w:hAnsi="Tahoma" w:cs="Tahoma"/>
          <w:sz w:val="32"/>
          <w:szCs w:val="32"/>
        </w:rPr>
        <w:t>hikâyenin</w:t>
      </w:r>
      <w:r>
        <w:rPr>
          <w:rFonts w:ascii="Tahoma" w:hAnsi="Tahoma" w:cs="Tahoma"/>
          <w:sz w:val="32"/>
          <w:szCs w:val="32"/>
        </w:rPr>
        <w:t xml:space="preserve"> konusu nedir?</w:t>
      </w:r>
    </w:p>
    <w:p w14:paraId="5C1D85AF"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 xml:space="preserve">Bu </w:t>
      </w:r>
      <w:r w:rsidR="00CF7898">
        <w:rPr>
          <w:rFonts w:ascii="Tahoma" w:hAnsi="Tahoma" w:cs="Tahoma"/>
          <w:sz w:val="32"/>
          <w:szCs w:val="32"/>
        </w:rPr>
        <w:t>hikâyeye</w:t>
      </w:r>
      <w:r>
        <w:rPr>
          <w:rFonts w:ascii="Tahoma" w:hAnsi="Tahoma" w:cs="Tahoma"/>
          <w:sz w:val="32"/>
          <w:szCs w:val="32"/>
        </w:rPr>
        <w:t xml:space="preserve"> farklı bir başlık da siz yazınız. </w:t>
      </w:r>
    </w:p>
    <w:p w14:paraId="739E70B3" w14:textId="77777777" w:rsidR="000B1465" w:rsidRDefault="000B1465" w:rsidP="006F041E">
      <w:pPr>
        <w:pStyle w:val="ListeParagraf"/>
        <w:numPr>
          <w:ilvl w:val="0"/>
          <w:numId w:val="3"/>
        </w:numPr>
        <w:rPr>
          <w:rFonts w:ascii="Tahoma" w:hAnsi="Tahoma" w:cs="Tahoma"/>
          <w:sz w:val="32"/>
          <w:szCs w:val="32"/>
        </w:rPr>
      </w:pPr>
      <w:r>
        <w:rPr>
          <w:rFonts w:ascii="Tahoma" w:hAnsi="Tahoma" w:cs="Tahoma"/>
          <w:sz w:val="32"/>
          <w:szCs w:val="32"/>
        </w:rPr>
        <w:t xml:space="preserve">Bu </w:t>
      </w:r>
      <w:r w:rsidR="00CF7898">
        <w:rPr>
          <w:rFonts w:ascii="Tahoma" w:hAnsi="Tahoma" w:cs="Tahoma"/>
          <w:sz w:val="32"/>
          <w:szCs w:val="32"/>
        </w:rPr>
        <w:t>hikâyenin</w:t>
      </w:r>
      <w:r>
        <w:rPr>
          <w:rFonts w:ascii="Tahoma" w:hAnsi="Tahoma" w:cs="Tahoma"/>
          <w:sz w:val="32"/>
          <w:szCs w:val="32"/>
        </w:rPr>
        <w:t xml:space="preserve"> yazarı kimdir?</w:t>
      </w:r>
    </w:p>
    <w:p w14:paraId="205672F9" w14:textId="77777777" w:rsidR="00CF7898" w:rsidRDefault="00CF7898" w:rsidP="00CF7898">
      <w:pPr>
        <w:pStyle w:val="ListeParagraf"/>
        <w:ind w:left="996"/>
        <w:rPr>
          <w:rFonts w:ascii="Tahoma" w:hAnsi="Tahoma" w:cs="Tahoma"/>
          <w:sz w:val="32"/>
          <w:szCs w:val="32"/>
        </w:rPr>
      </w:pPr>
    </w:p>
    <w:p w14:paraId="2F857C52" w14:textId="77777777" w:rsidR="000B1465" w:rsidRDefault="00CF7898" w:rsidP="00CF7898">
      <w:pPr>
        <w:pStyle w:val="ListeParagraf"/>
        <w:ind w:left="0"/>
        <w:rPr>
          <w:rFonts w:ascii="Tahoma" w:hAnsi="Tahoma" w:cs="Tahoma"/>
          <w:b/>
          <w:sz w:val="32"/>
          <w:szCs w:val="32"/>
        </w:rPr>
      </w:pPr>
      <w:r w:rsidRPr="00616053">
        <w:rPr>
          <w:rFonts w:ascii="Tahoma" w:hAnsi="Tahoma" w:cs="Tahoma"/>
          <w:b/>
          <w:color w:val="7030A0"/>
          <w:sz w:val="32"/>
          <w:szCs w:val="32"/>
        </w:rPr>
        <w:t xml:space="preserve">C. </w:t>
      </w:r>
      <w:r w:rsidR="000B1465" w:rsidRPr="00CF7898">
        <w:rPr>
          <w:rFonts w:ascii="Tahoma" w:hAnsi="Tahoma" w:cs="Tahoma"/>
          <w:b/>
          <w:sz w:val="32"/>
          <w:szCs w:val="32"/>
        </w:rPr>
        <w:t xml:space="preserve">Aşağıdaki metinle ilgili verilen bilgiler </w:t>
      </w:r>
      <w:proofErr w:type="gramStart"/>
      <w:r w:rsidR="000B1465" w:rsidRPr="00CF7898">
        <w:rPr>
          <w:rFonts w:ascii="Tahoma" w:hAnsi="Tahoma" w:cs="Tahoma"/>
          <w:b/>
          <w:sz w:val="32"/>
          <w:szCs w:val="32"/>
        </w:rPr>
        <w:t>doğruysa ’</w:t>
      </w:r>
      <w:proofErr w:type="gramEnd"/>
      <w:r w:rsidR="000B1465" w:rsidRPr="00CF7898">
        <w:rPr>
          <w:rFonts w:ascii="Tahoma" w:hAnsi="Tahoma" w:cs="Tahoma"/>
          <w:b/>
          <w:sz w:val="32"/>
          <w:szCs w:val="32"/>
        </w:rPr>
        <w:t xml:space="preserve">’D’’, yanlış ise ‘’ Y’’ yazınız.( Deftere cümleleri yazmayınız, sadece </w:t>
      </w:r>
      <w:r w:rsidRPr="00CF7898">
        <w:rPr>
          <w:rFonts w:ascii="Tahoma" w:hAnsi="Tahoma" w:cs="Tahoma"/>
          <w:b/>
          <w:sz w:val="32"/>
          <w:szCs w:val="32"/>
        </w:rPr>
        <w:t xml:space="preserve">1.D, 2.Y, 3. Y …. </w:t>
      </w:r>
      <w:proofErr w:type="gramStart"/>
      <w:r w:rsidRPr="00CF7898">
        <w:rPr>
          <w:rFonts w:ascii="Tahoma" w:hAnsi="Tahoma" w:cs="Tahoma"/>
          <w:b/>
          <w:sz w:val="32"/>
          <w:szCs w:val="32"/>
        </w:rPr>
        <w:t>gibi</w:t>
      </w:r>
      <w:proofErr w:type="gramEnd"/>
      <w:r>
        <w:rPr>
          <w:rFonts w:ascii="Tahoma" w:hAnsi="Tahoma" w:cs="Tahoma"/>
          <w:b/>
          <w:sz w:val="32"/>
          <w:szCs w:val="32"/>
        </w:rPr>
        <w:t xml:space="preserve"> yazınız</w:t>
      </w:r>
      <w:r w:rsidRPr="00CF7898">
        <w:rPr>
          <w:rFonts w:ascii="Tahoma" w:hAnsi="Tahoma" w:cs="Tahoma"/>
          <w:b/>
          <w:sz w:val="32"/>
          <w:szCs w:val="32"/>
        </w:rPr>
        <w:t>)</w:t>
      </w:r>
    </w:p>
    <w:p w14:paraId="2EFF22AB" w14:textId="77777777" w:rsidR="00CF7898" w:rsidRPr="00CF7898" w:rsidRDefault="00CF7898" w:rsidP="00CF7898">
      <w:pPr>
        <w:pStyle w:val="ListeParagraf"/>
        <w:numPr>
          <w:ilvl w:val="0"/>
          <w:numId w:val="4"/>
        </w:numPr>
        <w:ind w:left="0" w:firstLine="0"/>
        <w:rPr>
          <w:rFonts w:ascii="Tahoma" w:hAnsi="Tahoma" w:cs="Tahoma"/>
          <w:sz w:val="32"/>
          <w:szCs w:val="32"/>
        </w:rPr>
      </w:pPr>
      <w:r w:rsidRPr="00CF7898">
        <w:rPr>
          <w:rFonts w:ascii="Tahoma" w:hAnsi="Tahoma" w:cs="Tahoma"/>
          <w:sz w:val="32"/>
          <w:szCs w:val="32"/>
        </w:rPr>
        <w:t>Eve geldiğinde</w:t>
      </w:r>
      <w:r>
        <w:rPr>
          <w:rFonts w:ascii="Tahoma" w:hAnsi="Tahoma" w:cs="Tahoma"/>
          <w:sz w:val="32"/>
          <w:szCs w:val="32"/>
        </w:rPr>
        <w:t>,</w:t>
      </w:r>
      <w:r w:rsidRPr="00CF7898">
        <w:rPr>
          <w:rFonts w:ascii="Tahoma" w:hAnsi="Tahoma" w:cs="Tahoma"/>
          <w:sz w:val="32"/>
          <w:szCs w:val="32"/>
        </w:rPr>
        <w:t xml:space="preserve"> çocuğu annesi karşılıyor.</w:t>
      </w:r>
    </w:p>
    <w:p w14:paraId="0CE1BB89" w14:textId="77777777" w:rsidR="00CF7898" w:rsidRDefault="00CF7898" w:rsidP="00CF7898">
      <w:pPr>
        <w:pStyle w:val="ListeParagraf"/>
        <w:numPr>
          <w:ilvl w:val="0"/>
          <w:numId w:val="4"/>
        </w:numPr>
        <w:ind w:left="0" w:firstLine="0"/>
        <w:rPr>
          <w:rFonts w:ascii="Tahoma" w:hAnsi="Tahoma" w:cs="Tahoma"/>
          <w:sz w:val="32"/>
          <w:szCs w:val="32"/>
        </w:rPr>
      </w:pPr>
      <w:r w:rsidRPr="00CF7898">
        <w:rPr>
          <w:rFonts w:ascii="Tahoma" w:hAnsi="Tahoma" w:cs="Tahoma"/>
          <w:sz w:val="32"/>
          <w:szCs w:val="32"/>
        </w:rPr>
        <w:t>Annesi, çocuğa, akşam eve misafir geleceğini söylüyor.</w:t>
      </w:r>
    </w:p>
    <w:p w14:paraId="4AE44033" w14:textId="77777777" w:rsidR="00CF7898" w:rsidRDefault="00CF7898" w:rsidP="00CF7898">
      <w:pPr>
        <w:pStyle w:val="ListeParagraf"/>
        <w:numPr>
          <w:ilvl w:val="0"/>
          <w:numId w:val="4"/>
        </w:numPr>
        <w:ind w:left="0" w:firstLine="0"/>
        <w:rPr>
          <w:rFonts w:ascii="Tahoma" w:hAnsi="Tahoma" w:cs="Tahoma"/>
          <w:sz w:val="32"/>
          <w:szCs w:val="32"/>
        </w:rPr>
      </w:pPr>
      <w:r>
        <w:rPr>
          <w:rFonts w:ascii="Tahoma" w:hAnsi="Tahoma" w:cs="Tahoma"/>
          <w:sz w:val="32"/>
          <w:szCs w:val="32"/>
        </w:rPr>
        <w:t>Annesi, çocuktan salata yapmasını istiyor.</w:t>
      </w:r>
    </w:p>
    <w:p w14:paraId="317FBEAB" w14:textId="77777777" w:rsidR="00CF7898" w:rsidRDefault="00CF7898" w:rsidP="00CF7898">
      <w:pPr>
        <w:pStyle w:val="ListeParagraf"/>
        <w:numPr>
          <w:ilvl w:val="0"/>
          <w:numId w:val="4"/>
        </w:numPr>
        <w:ind w:left="0" w:firstLine="0"/>
        <w:rPr>
          <w:rFonts w:ascii="Tahoma" w:hAnsi="Tahoma" w:cs="Tahoma"/>
          <w:sz w:val="32"/>
          <w:szCs w:val="32"/>
        </w:rPr>
      </w:pPr>
      <w:r>
        <w:rPr>
          <w:rFonts w:ascii="Tahoma" w:hAnsi="Tahoma" w:cs="Tahoma"/>
          <w:sz w:val="32"/>
          <w:szCs w:val="32"/>
        </w:rPr>
        <w:t>Ablası, çocuğa, annelerine bir sürpriz yapmalarını öneriyor.</w:t>
      </w:r>
    </w:p>
    <w:p w14:paraId="0CC26D4E" w14:textId="77777777" w:rsidR="00CF7898" w:rsidRDefault="00CF7898" w:rsidP="00CF7898">
      <w:pPr>
        <w:pStyle w:val="ListeParagraf"/>
        <w:numPr>
          <w:ilvl w:val="0"/>
          <w:numId w:val="4"/>
        </w:numPr>
        <w:ind w:left="0" w:firstLine="0"/>
        <w:rPr>
          <w:rFonts w:ascii="Tahoma" w:hAnsi="Tahoma" w:cs="Tahoma"/>
          <w:sz w:val="32"/>
          <w:szCs w:val="32"/>
        </w:rPr>
      </w:pPr>
      <w:r>
        <w:rPr>
          <w:rFonts w:ascii="Tahoma" w:hAnsi="Tahoma" w:cs="Tahoma"/>
          <w:sz w:val="32"/>
          <w:szCs w:val="32"/>
        </w:rPr>
        <w:t>Çocuk patatesleri soyuyor, ablası köfte yapıyor.</w:t>
      </w:r>
    </w:p>
    <w:p w14:paraId="19E8123E" w14:textId="77777777" w:rsidR="00CF7898" w:rsidRDefault="00CF7898" w:rsidP="00CF7898">
      <w:pPr>
        <w:pStyle w:val="ListeParagraf"/>
        <w:numPr>
          <w:ilvl w:val="0"/>
          <w:numId w:val="4"/>
        </w:numPr>
        <w:ind w:left="0" w:firstLine="0"/>
        <w:rPr>
          <w:rFonts w:ascii="Tahoma" w:hAnsi="Tahoma" w:cs="Tahoma"/>
          <w:sz w:val="32"/>
          <w:szCs w:val="32"/>
        </w:rPr>
      </w:pPr>
      <w:r>
        <w:rPr>
          <w:rFonts w:ascii="Tahoma" w:hAnsi="Tahoma" w:cs="Tahoma"/>
          <w:sz w:val="32"/>
          <w:szCs w:val="32"/>
        </w:rPr>
        <w:t>Çocuk ve ablası patatesleri kızartırken anneleri geliyor.</w:t>
      </w:r>
    </w:p>
    <w:p w14:paraId="7710A43E" w14:textId="77777777" w:rsidR="00CF7898" w:rsidRDefault="00CF7898" w:rsidP="00CF7898">
      <w:pPr>
        <w:pStyle w:val="ListeParagraf"/>
        <w:numPr>
          <w:ilvl w:val="0"/>
          <w:numId w:val="4"/>
        </w:numPr>
        <w:ind w:left="0" w:firstLine="0"/>
        <w:rPr>
          <w:rFonts w:ascii="Tahoma" w:hAnsi="Tahoma" w:cs="Tahoma"/>
          <w:sz w:val="32"/>
          <w:szCs w:val="32"/>
        </w:rPr>
      </w:pPr>
      <w:r>
        <w:rPr>
          <w:rFonts w:ascii="Tahoma" w:hAnsi="Tahoma" w:cs="Tahoma"/>
          <w:sz w:val="32"/>
          <w:szCs w:val="32"/>
        </w:rPr>
        <w:t>Sofra hazırlandıktan sonra misafirler geliyor.</w:t>
      </w:r>
    </w:p>
    <w:p w14:paraId="5479E8EA" w14:textId="3308E3B0" w:rsidR="00CF7898" w:rsidRPr="00CF7898" w:rsidRDefault="00D677FA" w:rsidP="00CF7898">
      <w:pPr>
        <w:pStyle w:val="ListeParagraf"/>
        <w:numPr>
          <w:ilvl w:val="0"/>
          <w:numId w:val="4"/>
        </w:numPr>
        <w:ind w:left="0" w:firstLine="0"/>
        <w:rPr>
          <w:rFonts w:ascii="Tahoma" w:hAnsi="Tahoma" w:cs="Tahoma"/>
          <w:sz w:val="32"/>
          <w:szCs w:val="32"/>
        </w:rPr>
      </w:pPr>
      <w:r>
        <w:rPr>
          <w:rFonts w:ascii="Tahoma" w:hAnsi="Tahoma" w:cs="Tahoma"/>
          <w:noProof/>
          <w:sz w:val="32"/>
          <w:szCs w:val="32"/>
          <w:lang w:eastAsia="tr-TR"/>
        </w:rPr>
        <w:pict w14:anchorId="0724DFEB">
          <v:shapetype id="_x0000_t202" coordsize="21600,21600" o:spt="202" path="m,l,21600r21600,l21600,xe">
            <v:stroke joinstyle="miter"/>
            <v:path gradientshapeok="t" o:connecttype="rect"/>
          </v:shapetype>
          <v:shape id="Metin Kutusu 1" o:spid="_x0000_s1026" type="#_x0000_t202" style="position:absolute;left:0;text-align:left;margin-left:327.55pt;margin-top:.4pt;width:125.4pt;height:42.6pt;z-index:251659264;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" fillcolor="white [3201]" stroked="f" strokeweight=".5pt">
            <v:textbox>
              <w:txbxContent>
                <w:p w14:paraId="2B2021D9" w14:textId="77777777" w:rsidR="00616053" w:rsidRPr="00616053" w:rsidRDefault="00616053">
                  <w:pPr>
                    <w:rPr>
                      <w:rFonts w:ascii="Bradley Hand ITC" w:hAnsi="Bradley Hand ITC"/>
                      <w:b/>
                      <w:color w:val="FF0000"/>
                      <w:sz w:val="24"/>
                      <w:szCs w:val="24"/>
                    </w:rPr>
                  </w:pPr>
                  <w:r w:rsidRPr="00616053">
                    <w:rPr>
                      <w:b/>
                      <w:color w:val="FF0000"/>
                    </w:rPr>
                    <w:t xml:space="preserve">   </w:t>
                  </w:r>
                  <w:r w:rsidRPr="002065E3">
                    <w:rPr>
                      <w:rFonts w:ascii="Bradley Hand ITC" w:hAnsi="Bradley Hand ITC"/>
                      <w:b/>
                      <w:color w:val="410EA0" w:themeColor="accent5" w:themeShade="80"/>
                      <w:sz w:val="24"/>
                      <w:szCs w:val="24"/>
                    </w:rPr>
                    <w:t>Alper HOYRAZ                                2-A Sınıf Ö</w:t>
                  </w:r>
                  <w:r w:rsidRPr="002065E3">
                    <w:rPr>
                      <w:rFonts w:ascii="Cambria" w:hAnsi="Cambria" w:cs="Cambria"/>
                      <w:b/>
                      <w:color w:val="410EA0" w:themeColor="accent5" w:themeShade="80"/>
                      <w:sz w:val="24"/>
                      <w:szCs w:val="24"/>
                    </w:rPr>
                    <w:t>ğ</w:t>
                  </w:r>
                  <w:r w:rsidRPr="002065E3">
                    <w:rPr>
                      <w:rFonts w:ascii="Bradley Hand ITC" w:hAnsi="Bradley Hand ITC"/>
                      <w:b/>
                      <w:color w:val="410EA0" w:themeColor="accent5" w:themeShade="80"/>
                      <w:sz w:val="24"/>
                      <w:szCs w:val="24"/>
                    </w:rPr>
                    <w:t>retmeni</w:t>
                  </w:r>
                </w:p>
              </w:txbxContent>
            </v:textbox>
            <w10:wrap anchorx="margin"/>
          </v:shape>
        </w:pict>
      </w:r>
      <w:r w:rsidR="00CF7898">
        <w:rPr>
          <w:rFonts w:ascii="Tahoma" w:hAnsi="Tahoma" w:cs="Tahoma"/>
          <w:sz w:val="32"/>
          <w:szCs w:val="32"/>
        </w:rPr>
        <w:t xml:space="preserve">Yemek çok şenlikli geçiyor. </w:t>
      </w:r>
    </w:p>
    <w:sectPr w:rsidR="00CF7898" w:rsidRPr="00CF7898" w:rsidSect="004564F1">
      <w:pgSz w:w="11906" w:h="16838"/>
      <w:pgMar w:top="1417" w:right="1417" w:bottom="142" w:left="1417" w:header="708" w:footer="708" w:gutter="0"/>
      <w:pgBorders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800000AF" w:usb1="5000204A" w:usb2="00000000" w:usb3="00000000" w:csb0="00000011" w:csb1="00000000"/>
  </w:font>
  <w:font w:name="Bradley Hand ITC">
    <w:altName w:val="Viner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932D2"/>
    <w:multiLevelType w:val="hybridMultilevel"/>
    <w:tmpl w:val="79DEACDA"/>
    <w:lvl w:ilvl="0" w:tplc="A288C1BE">
      <w:start w:val="1"/>
      <w:numFmt w:val="decimal"/>
      <w:lvlText w:val="%1."/>
      <w:lvlJc w:val="left"/>
      <w:pPr>
        <w:ind w:left="1800" w:hanging="72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25D46517"/>
    <w:multiLevelType w:val="hybridMultilevel"/>
    <w:tmpl w:val="2BDE501A"/>
    <w:lvl w:ilvl="0" w:tplc="6C823C1E">
      <w:start w:val="1"/>
      <w:numFmt w:val="decimal"/>
      <w:lvlText w:val="%1."/>
      <w:lvlJc w:val="left"/>
      <w:pPr>
        <w:ind w:left="912" w:hanging="720"/>
      </w:pPr>
      <w:rPr>
        <w:rFonts w:hint="default"/>
        <w:b/>
        <w:color w:val="FF0000"/>
      </w:rPr>
    </w:lvl>
    <w:lvl w:ilvl="1" w:tplc="041F0019" w:tentative="1">
      <w:start w:val="1"/>
      <w:numFmt w:val="lowerLetter"/>
      <w:lvlText w:val="%2."/>
      <w:lvlJc w:val="left"/>
      <w:pPr>
        <w:ind w:left="1272" w:hanging="360"/>
      </w:pPr>
    </w:lvl>
    <w:lvl w:ilvl="2" w:tplc="041F001B" w:tentative="1">
      <w:start w:val="1"/>
      <w:numFmt w:val="lowerRoman"/>
      <w:lvlText w:val="%3."/>
      <w:lvlJc w:val="right"/>
      <w:pPr>
        <w:ind w:left="1992" w:hanging="180"/>
      </w:pPr>
    </w:lvl>
    <w:lvl w:ilvl="3" w:tplc="041F000F" w:tentative="1">
      <w:start w:val="1"/>
      <w:numFmt w:val="decimal"/>
      <w:lvlText w:val="%4."/>
      <w:lvlJc w:val="left"/>
      <w:pPr>
        <w:ind w:left="2712" w:hanging="360"/>
      </w:pPr>
    </w:lvl>
    <w:lvl w:ilvl="4" w:tplc="041F0019" w:tentative="1">
      <w:start w:val="1"/>
      <w:numFmt w:val="lowerLetter"/>
      <w:lvlText w:val="%5."/>
      <w:lvlJc w:val="left"/>
      <w:pPr>
        <w:ind w:left="3432" w:hanging="360"/>
      </w:pPr>
    </w:lvl>
    <w:lvl w:ilvl="5" w:tplc="041F001B" w:tentative="1">
      <w:start w:val="1"/>
      <w:numFmt w:val="lowerRoman"/>
      <w:lvlText w:val="%6."/>
      <w:lvlJc w:val="right"/>
      <w:pPr>
        <w:ind w:left="4152" w:hanging="180"/>
      </w:pPr>
    </w:lvl>
    <w:lvl w:ilvl="6" w:tplc="041F000F" w:tentative="1">
      <w:start w:val="1"/>
      <w:numFmt w:val="decimal"/>
      <w:lvlText w:val="%7."/>
      <w:lvlJc w:val="left"/>
      <w:pPr>
        <w:ind w:left="4872" w:hanging="360"/>
      </w:pPr>
    </w:lvl>
    <w:lvl w:ilvl="7" w:tplc="041F0019" w:tentative="1">
      <w:start w:val="1"/>
      <w:numFmt w:val="lowerLetter"/>
      <w:lvlText w:val="%8."/>
      <w:lvlJc w:val="left"/>
      <w:pPr>
        <w:ind w:left="5592" w:hanging="360"/>
      </w:pPr>
    </w:lvl>
    <w:lvl w:ilvl="8" w:tplc="041F001B" w:tentative="1">
      <w:start w:val="1"/>
      <w:numFmt w:val="lowerRoman"/>
      <w:lvlText w:val="%9."/>
      <w:lvlJc w:val="right"/>
      <w:pPr>
        <w:ind w:left="6312" w:hanging="180"/>
      </w:pPr>
    </w:lvl>
  </w:abstractNum>
  <w:abstractNum w:abstractNumId="2" w15:restartNumberingAfterBreak="0">
    <w:nsid w:val="33A46961"/>
    <w:multiLevelType w:val="hybridMultilevel"/>
    <w:tmpl w:val="94261142"/>
    <w:lvl w:ilvl="0" w:tplc="A5DA38CE">
      <w:start w:val="1"/>
      <w:numFmt w:val="lowerLetter"/>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36297CF6"/>
    <w:multiLevelType w:val="hybridMultilevel"/>
    <w:tmpl w:val="11949B80"/>
    <w:lvl w:ilvl="0" w:tplc="F2CC2440">
      <w:start w:val="1"/>
      <w:numFmt w:val="lowerLetter"/>
      <w:lvlText w:val="%1."/>
      <w:lvlJc w:val="left"/>
      <w:pPr>
        <w:ind w:left="996" w:hanging="720"/>
      </w:pPr>
      <w:rPr>
        <w:rFonts w:hint="default"/>
        <w:b/>
        <w:color w:val="FF0000"/>
      </w:rPr>
    </w:lvl>
    <w:lvl w:ilvl="1" w:tplc="041F0019" w:tentative="1">
      <w:start w:val="1"/>
      <w:numFmt w:val="lowerLetter"/>
      <w:lvlText w:val="%2."/>
      <w:lvlJc w:val="left"/>
      <w:pPr>
        <w:ind w:left="1356" w:hanging="360"/>
      </w:pPr>
    </w:lvl>
    <w:lvl w:ilvl="2" w:tplc="041F001B" w:tentative="1">
      <w:start w:val="1"/>
      <w:numFmt w:val="lowerRoman"/>
      <w:lvlText w:val="%3."/>
      <w:lvlJc w:val="right"/>
      <w:pPr>
        <w:ind w:left="2076" w:hanging="180"/>
      </w:pPr>
    </w:lvl>
    <w:lvl w:ilvl="3" w:tplc="041F000F" w:tentative="1">
      <w:start w:val="1"/>
      <w:numFmt w:val="decimal"/>
      <w:lvlText w:val="%4."/>
      <w:lvlJc w:val="left"/>
      <w:pPr>
        <w:ind w:left="2796" w:hanging="360"/>
      </w:pPr>
    </w:lvl>
    <w:lvl w:ilvl="4" w:tplc="041F0019" w:tentative="1">
      <w:start w:val="1"/>
      <w:numFmt w:val="lowerLetter"/>
      <w:lvlText w:val="%5."/>
      <w:lvlJc w:val="left"/>
      <w:pPr>
        <w:ind w:left="3516" w:hanging="360"/>
      </w:pPr>
    </w:lvl>
    <w:lvl w:ilvl="5" w:tplc="041F001B" w:tentative="1">
      <w:start w:val="1"/>
      <w:numFmt w:val="lowerRoman"/>
      <w:lvlText w:val="%6."/>
      <w:lvlJc w:val="right"/>
      <w:pPr>
        <w:ind w:left="4236" w:hanging="180"/>
      </w:pPr>
    </w:lvl>
    <w:lvl w:ilvl="6" w:tplc="041F000F" w:tentative="1">
      <w:start w:val="1"/>
      <w:numFmt w:val="decimal"/>
      <w:lvlText w:val="%7."/>
      <w:lvlJc w:val="left"/>
      <w:pPr>
        <w:ind w:left="4956" w:hanging="360"/>
      </w:pPr>
    </w:lvl>
    <w:lvl w:ilvl="7" w:tplc="041F0019" w:tentative="1">
      <w:start w:val="1"/>
      <w:numFmt w:val="lowerLetter"/>
      <w:lvlText w:val="%8."/>
      <w:lvlJc w:val="left"/>
      <w:pPr>
        <w:ind w:left="5676" w:hanging="360"/>
      </w:pPr>
    </w:lvl>
    <w:lvl w:ilvl="8" w:tplc="041F001B" w:tentative="1">
      <w:start w:val="1"/>
      <w:numFmt w:val="lowerRoman"/>
      <w:lvlText w:val="%9."/>
      <w:lvlJc w:val="right"/>
      <w:pPr>
        <w:ind w:left="6396" w:hanging="180"/>
      </w:pPr>
    </w:lvl>
  </w:abstractNum>
  <w:abstractNum w:abstractNumId="4" w15:restartNumberingAfterBreak="0">
    <w:nsid w:val="40890126"/>
    <w:multiLevelType w:val="hybridMultilevel"/>
    <w:tmpl w:val="BF886C20"/>
    <w:lvl w:ilvl="0" w:tplc="C0F6162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6B1F57"/>
    <w:multiLevelType w:val="hybridMultilevel"/>
    <w:tmpl w:val="B0729A16"/>
    <w:lvl w:ilvl="0" w:tplc="E7FEAAC2">
      <w:start w:val="1"/>
      <w:numFmt w:val="upperLetter"/>
      <w:lvlText w:val="%1."/>
      <w:lvlJc w:val="left"/>
      <w:pPr>
        <w:ind w:left="1080" w:hanging="720"/>
      </w:pPr>
      <w:rPr>
        <w:rFonts w:hint="default"/>
        <w:color w:val="7030A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53F8D"/>
    <w:rsid w:val="000B1465"/>
    <w:rsid w:val="002065E3"/>
    <w:rsid w:val="00353F8D"/>
    <w:rsid w:val="00436CBA"/>
    <w:rsid w:val="004564F1"/>
    <w:rsid w:val="00616053"/>
    <w:rsid w:val="006F041E"/>
    <w:rsid w:val="00812842"/>
    <w:rsid w:val="00A05AA6"/>
    <w:rsid w:val="00B16FC7"/>
    <w:rsid w:val="00CF7898"/>
    <w:rsid w:val="00D677FA"/>
    <w:rsid w:val="00EB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colormru v:ext="edit" colors="#f3c"/>
    </o:shapedefaults>
    <o:shapelayout v:ext="edit">
      <o:idmap v:ext="edit" data="1"/>
    </o:shapelayout>
  </w:shapeDefaults>
  <w:decimalSymbol w:val=","/>
  <w:listSeparator w:val=";"/>
  <w14:docId w14:val="767E0BF2"/>
  <w15:docId w15:val="{CDB93C2D-52FC-4F4E-B23A-0B7EF6C02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8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041E"/>
    <w:pPr>
      <w:ind w:left="720"/>
      <w:contextualSpacing/>
    </w:pPr>
  </w:style>
  <w:style w:type="table" w:styleId="TabloKlavuzu">
    <w:name w:val="Table Grid"/>
    <w:basedOn w:val="NormalTablo"/>
    <w:uiPriority w:val="39"/>
    <w:rsid w:val="006F0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İyon Toplantı Odası">
  <a:themeElements>
    <a:clrScheme name="İyon Toplantı Odası">
      <a:dk1>
        <a:sysClr val="windowText" lastClr="000000"/>
      </a:dk1>
      <a:lt1>
        <a:sysClr val="window" lastClr="FFFFFF"/>
      </a:lt1>
      <a:dk2>
        <a:srgbClr val="3B3059"/>
      </a:dk2>
      <a:lt2>
        <a:srgbClr val="EBEBEB"/>
      </a:lt2>
      <a:accent1>
        <a:srgbClr val="B31166"/>
      </a:accent1>
      <a:accent2>
        <a:srgbClr val="E33D6F"/>
      </a:accent2>
      <a:accent3>
        <a:srgbClr val="E45F3C"/>
      </a:accent3>
      <a:accent4>
        <a:srgbClr val="E9943A"/>
      </a:accent4>
      <a:accent5>
        <a:srgbClr val="9B6BF2"/>
      </a:accent5>
      <a:accent6>
        <a:srgbClr val="D53DD0"/>
      </a:accent6>
      <a:hlink>
        <a:srgbClr val="8F8F8F"/>
      </a:hlink>
      <a:folHlink>
        <a:srgbClr val="A5A5A5"/>
      </a:folHlink>
    </a:clrScheme>
    <a:fontScheme name="İyon Toplantı Odası">
      <a:majorFont>
        <a:latin typeface="Century Gothic"/>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yon Toplantı Odası">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8000"/>
                <a:hueMod val="124000"/>
                <a:satMod val="148000"/>
                <a:lumMod val="124000"/>
              </a:schemeClr>
            </a:gs>
            <a:gs pos="100000">
              <a:schemeClr val="phClr">
                <a:shade val="76000"/>
                <a:hueMod val="89000"/>
                <a:satMod val="164000"/>
                <a:lumMod val="56000"/>
              </a:schemeClr>
            </a:gs>
          </a:gsLst>
          <a:path path="circle">
            <a:fillToRect l="45000" t="65000" r="125000" b="100000"/>
          </a:path>
        </a:gradFill>
        <a:blipFill rotWithShape="1">
          <a:blip xmlns:r="http://schemas.openxmlformats.org/officeDocument/2006/relationships" r:embed="rId1">
            <a:duotone>
              <a:schemeClr val="phClr">
                <a:shade val="69000"/>
                <a:hueMod val="91000"/>
                <a:satMod val="164000"/>
                <a:lumMod val="74000"/>
              </a:schemeClr>
              <a:schemeClr val="phClr">
                <a:hueMod val="124000"/>
                <a:satMod val="140000"/>
                <a:lumMod val="142000"/>
              </a:schemeClr>
            </a:duotone>
          </a:blip>
          <a:stretch/>
        </a:blipFill>
      </a:bgFillStyleLst>
    </a:fmtScheme>
  </a:themeElements>
  <a:objectDefaults/>
  <a:extraClrSchemeLst/>
  <a:extLst>
    <a:ext uri="{05A4C25C-085E-4340-85A3-A5531E510DB2}">
      <thm15:themeFamily xmlns:thm15="http://schemas.microsoft.com/office/thememl/2012/main" name="Ion Boardroom" id="{FC33163D-4339-46B1-8EED-24C834239D99}" vid="{B8502691-933B-45FE-8764-BA278511EF27}"/>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450</Words>
  <Characters>2566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DESKTOP-BFUA3L1</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SERKAN DEMİR</cp:lastModifiedBy>
  <cp:revision>5</cp:revision>
  <dcterms:created xsi:type="dcterms:W3CDTF">2020-03-25T13:08:00Z</dcterms:created>
  <dcterms:modified xsi:type="dcterms:W3CDTF">2022-03-12T12:18:00Z</dcterms:modified>
</cp:coreProperties>
</file>