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865CE" w14:textId="77777777" w:rsidR="006149B9" w:rsidRDefault="006149B9" w:rsidP="00EC787D">
      <w:pPr>
        <w:rPr>
          <w:rFonts w:ascii="Helvetica" w:hAnsi="Helvetica" w:cs="Helvetica"/>
          <w:color w:val="373737"/>
          <w:sz w:val="19"/>
          <w:szCs w:val="19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11. sınıf 2. dönem 1. yazılı sınav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14:paraId="4C3673A4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Aşağıdaki sorularda boş bırakılan yerlere uygun ifadeleri yazınız. (15x2=30p)</w:t>
      </w:r>
    </w:p>
    <w:p w14:paraId="5FFF3251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1) Ülkemizde en fazla yetiştirilen tahıl ürünü ……………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dır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.</w:t>
      </w:r>
    </w:p>
    <w:p w14:paraId="5C3A422A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2) İpek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böcekçiliği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...........  ağaçlarının yaygın olduğu yerlerde yapılmaktadır.</w:t>
      </w:r>
    </w:p>
    <w:p w14:paraId="42091EF2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3) Ülkemizde balık avcılığının büyük bir kısmı ……………… den sağlanır.</w:t>
      </w:r>
    </w:p>
    <w:p w14:paraId="72F51402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4) Ülkemizde birçok maden yatağının düşük rezervli ve ………………  halde olması madencilik faaliyetlerini olumsuz yönde etkilemektedir.</w:t>
      </w:r>
    </w:p>
    <w:p w14:paraId="3F0D98B9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5) 1963 yılında enerji ve madencilik ile ilgili politikaları oluşturmak, uygulamaları denetlemek ve yönlendirmek amacıyla …………………………………………. kurulmuştur.</w:t>
      </w:r>
    </w:p>
    <w:p w14:paraId="07A8BEC3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6) …………….. ülkemizin her bölgesinde rezervi olan bir madendir.</w:t>
      </w:r>
    </w:p>
    <w:p w14:paraId="6FAAF23D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7) Türkiye krom cevheri çıkarımında dünyada……….. sıradadır.</w:t>
      </w:r>
    </w:p>
    <w:p w14:paraId="0C1BFF3B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8) Boksit madeninin işlenmesiyle ……………….. metali elde edilir.</w:t>
      </w:r>
    </w:p>
    <w:p w14:paraId="291B31A8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9) Türkiye’de çıkarılan fosfat …………………Fosfat İşletmelerinde değerlendirilir.</w:t>
      </w:r>
    </w:p>
    <w:p w14:paraId="134CCEDA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10) Doğadan sıvı olarak elde edilen tek maden …………….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dir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.</w:t>
      </w:r>
    </w:p>
    <w:p w14:paraId="04A84C5A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11) Ülkemizde taş kömürü ile çalışan tek termik santral ……………........  Termik Santrali’dir.</w:t>
      </w:r>
    </w:p>
    <w:p w14:paraId="4785D34A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12) En güvenilir ve en temiz enerji kaynağı ………………   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dır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.</w:t>
      </w:r>
    </w:p>
    <w:p w14:paraId="7407995E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13) Ülkemizdeki tek jeotermal santral ……………………..  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dir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.</w:t>
      </w:r>
    </w:p>
    <w:p w14:paraId="6293A308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14) Ülkemizde rezervi bulunmasına rağmen kullanılmayan enerji kaynağı …………………….  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dir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.</w:t>
      </w:r>
    </w:p>
    <w:p w14:paraId="54E25BB9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15) Dünya’nın ilk milli parkı ……………………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dir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. </w:t>
      </w:r>
    </w:p>
    <w:p w14:paraId="0AE59EAE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B) Aşağıdaki ifadelerin doğru olup olmadığını yazınız. (10x2=20p)</w:t>
      </w:r>
    </w:p>
    <w:p w14:paraId="26051DDA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1) (    ) Ülkemiz maden çeşitliliği bakımından dünyada ilk beş ülke arasındadır.</w:t>
      </w:r>
    </w:p>
    <w:p w14:paraId="2D570738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2) (    ) Demir metal sanayinin hammaddesidir.</w:t>
      </w:r>
    </w:p>
    <w:p w14:paraId="7EBCACB5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3) (    ) Dünya krom rezervinin % 72 si Türkiye’de bulunur.</w:t>
      </w:r>
    </w:p>
    <w:p w14:paraId="273A92E4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4) (    ) Türkiye Kömür İşletmeleri Kurumu kurulana kadar taş kömürü ve linyit üretimi görevini Etibank yürütmüştür.</w:t>
      </w:r>
    </w:p>
    <w:p w14:paraId="0D22077A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5) (    ) Dünyada milli parkların en fazla olduğu ülke Rusya’dır.</w:t>
      </w:r>
    </w:p>
    <w:p w14:paraId="6D859435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6) (    ) Japonya önemli bir madenler ve enerji kaynakları üretim alanıdır.</w:t>
      </w:r>
    </w:p>
    <w:p w14:paraId="38939AA2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7) (    )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Alüvyal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ovalar yerleşim amaçlı kullanılmalıdır.</w:t>
      </w:r>
    </w:p>
    <w:p w14:paraId="11A0098D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8) (    ) Serbest dolaşımdaki mallar ihracat rejimi hükümlerine tabidir. </w:t>
      </w:r>
    </w:p>
    <w:p w14:paraId="439B31C0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9) (    ) Türkiye’nin tek toryum yatağı Sivrihisar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Kızılcaören’dedir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. </w:t>
      </w:r>
    </w:p>
    <w:p w14:paraId="33D07030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10) (    ) Çeltik tarımı devlet izni ile yapılır.  </w:t>
      </w:r>
    </w:p>
    <w:p w14:paraId="5E6CA851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C) Aşağıdaki çoktan seçmeli soruları cevaplayınız. (5x4=20p)</w:t>
      </w:r>
    </w:p>
    <w:p w14:paraId="09822530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1)Aşağıdaki enerji kaynaklarının hangisiyle çalışan santraller kullandığı enerji kaynağından uzak bir yere kurulamaz?</w:t>
      </w:r>
    </w:p>
    <w:p w14:paraId="60D95C48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Petrol      B) Doğal gaz       C) Akarsu       D) Kömür       E) Uranyum </w:t>
      </w:r>
    </w:p>
    <w:p w14:paraId="0DB618B1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2) Ekonomik etkinlikleri göz önüne alındığında, aşağıdaki kentlerin hangisinde görülen hava kirliliğinde endüstri kuruluşlarının payının en  az olduğu söylenebilir?</w:t>
      </w:r>
    </w:p>
    <w:p w14:paraId="1DDDEC4F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Erzurum       B) Kırıkkale      C) Denizli       D) İzmit      E) Gaziantep </w:t>
      </w:r>
    </w:p>
    <w:p w14:paraId="65BF5A67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3) Aşağıdaki bölümlerin hangisi, diğerlerine oranla başka bölgelerden daha fazla tarım ürünü satın alır?</w:t>
      </w:r>
    </w:p>
    <w:p w14:paraId="78FC1B19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Çatalca-Kocaeli      B) Kıyı Ege       C) Adana      D) Doğu Karadeniz       E) Ergene </w:t>
      </w:r>
    </w:p>
    <w:p w14:paraId="7AA88DAF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4) Aşağıda Türkiye’de yetiştirilen bazı ürünler ve bunların en fazla yetiştirildiği bölgeler eşleştirilmiştir. Bunlardan hangisi yanlıştır?</w:t>
      </w:r>
    </w:p>
    <w:p w14:paraId="2F50594D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Marmara-Ayçiçeği      B) Karadeniz-Çay      C) İç Anadolu-Buğday</w:t>
      </w:r>
    </w:p>
    <w:p w14:paraId="387EBA03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D) Akdeniz-Muz              E) Doğu Anadolu-Tütün </w:t>
      </w:r>
    </w:p>
    <w:p w14:paraId="70B2D32A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5) Türkiye’nin ihraç ettiği bazı tarım ürünleri bakımından İspanya, Yunanistan ve İtalya gibi ülkelerle rekabet halinde olması, bu ülkelerle hangi bakımdan benzer özelliklere sahip olduğuna kanıttır?</w:t>
      </w:r>
    </w:p>
    <w:p w14:paraId="175BD671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Yer şekilleri                        B) Madenleri                C) İklimleri</w:t>
      </w:r>
    </w:p>
    <w:p w14:paraId="393E5AFC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D) Komşu oldukları deniz       E) Avrupa ile ilişkileri </w:t>
      </w:r>
    </w:p>
    <w:p w14:paraId="28353649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D) Aşağıdaki soruları cevaplayınız. (6x5=30p)</w:t>
      </w:r>
    </w:p>
    <w:p w14:paraId="1C7065F7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1) Başlıca bor yataklarımızı yazınız. </w:t>
      </w:r>
    </w:p>
    <w:p w14:paraId="1F04673C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2) Ülkemizde sanayinin belirli yerlerde yoğunlaşmasında etkili olan faktörleri yazınız. </w:t>
      </w:r>
    </w:p>
    <w:p w14:paraId="06F92C9C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3) Kültürü oluşturan maddi unsurlar nelerdir? </w:t>
      </w:r>
    </w:p>
    <w:p w14:paraId="20311EE9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4) Turizmin etkilerini ana başlıklar halinde belirtiniz. </w:t>
      </w:r>
    </w:p>
    <w:p w14:paraId="177B9A01" w14:textId="1BA279C9" w:rsidR="006149B9" w:rsidRDefault="00DC710F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hyperlink r:id="rId6" w:history="1">
        <w:r w:rsidRPr="00087D6D">
          <w:rPr>
            <w:rStyle w:val="Kpr"/>
            <w:rFonts w:ascii="inherit" w:hAnsi="inherit"/>
            <w:sz w:val="19"/>
            <w:szCs w:val="19"/>
            <w:bdr w:val="none" w:sz="0" w:space="0" w:color="auto" w:frame="1"/>
          </w:rPr>
          <w:t>https://www.sorubak.com/</w:t>
        </w:r>
      </w:hyperlink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</w:t>
      </w:r>
      <w:r w:rsidR="006149B9"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5)Ülkemizin ilk milli parkı neresidir? </w:t>
      </w:r>
      <w:r w:rsidR="006149B9">
        <w:rPr>
          <w:rFonts w:ascii="Helvetica" w:hAnsi="Helvetica" w:cs="Helvetica"/>
          <w:color w:val="373737"/>
          <w:sz w:val="19"/>
          <w:szCs w:val="19"/>
        </w:rPr>
        <w:t> </w:t>
      </w:r>
    </w:p>
    <w:p w14:paraId="7BCFC52B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t>6)Yağ bitkilerinden beş tanesini yazınız.</w:t>
      </w:r>
      <w:r>
        <w:rPr>
          <w:rFonts w:ascii="Helvetica" w:hAnsi="Helvetica" w:cs="Helvetica"/>
          <w:color w:val="373737"/>
          <w:sz w:val="19"/>
          <w:szCs w:val="19"/>
        </w:rPr>
        <w:t>  </w:t>
      </w:r>
    </w:p>
    <w:p w14:paraId="6CCBF449" w14:textId="77777777" w:rsidR="006149B9" w:rsidRDefault="006149B9" w:rsidP="006149B9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t> </w:t>
      </w:r>
    </w:p>
    <w:p w14:paraId="6767837C" w14:textId="77777777" w:rsidR="00FD4420" w:rsidRDefault="00FD4420"/>
    <w:sectPr w:rsidR="00FD4420" w:rsidSect="00FD44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35780" w14:textId="77777777" w:rsidR="00021C76" w:rsidRDefault="00021C76" w:rsidP="003F73C7">
      <w:r>
        <w:separator/>
      </w:r>
    </w:p>
  </w:endnote>
  <w:endnote w:type="continuationSeparator" w:id="0">
    <w:p w14:paraId="4B899D07" w14:textId="77777777" w:rsidR="00021C76" w:rsidRDefault="00021C76" w:rsidP="003F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43CD" w14:textId="77777777" w:rsidR="003F73C7" w:rsidRDefault="003F73C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BDC49" w14:textId="77777777" w:rsidR="003F73C7" w:rsidRDefault="003F73C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158F" w14:textId="77777777" w:rsidR="003F73C7" w:rsidRDefault="003F73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9806C" w14:textId="77777777" w:rsidR="00021C76" w:rsidRDefault="00021C76" w:rsidP="003F73C7">
      <w:r>
        <w:separator/>
      </w:r>
    </w:p>
  </w:footnote>
  <w:footnote w:type="continuationSeparator" w:id="0">
    <w:p w14:paraId="3EEA8742" w14:textId="77777777" w:rsidR="00021C76" w:rsidRDefault="00021C76" w:rsidP="003F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B45A" w14:textId="77777777" w:rsidR="003F73C7" w:rsidRDefault="003F73C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F9881" w14:textId="77777777" w:rsidR="003F73C7" w:rsidRDefault="003F73C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98869" w14:textId="77777777" w:rsidR="003F73C7" w:rsidRDefault="003F73C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9B9"/>
    <w:rsid w:val="00021C76"/>
    <w:rsid w:val="00081F4F"/>
    <w:rsid w:val="003F73C7"/>
    <w:rsid w:val="006149B9"/>
    <w:rsid w:val="00BC3EE4"/>
    <w:rsid w:val="00DC710F"/>
    <w:rsid w:val="00EC787D"/>
    <w:rsid w:val="00F61956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AA08"/>
  <w15:docId w15:val="{8DA11D46-DD52-4913-AD6F-4E4ED99E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149B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149B9"/>
    <w:rPr>
      <w:b/>
      <w:bCs/>
    </w:rPr>
  </w:style>
  <w:style w:type="character" w:styleId="Kpr">
    <w:name w:val="Hyperlink"/>
    <w:basedOn w:val="VarsaylanParagrafYazTipi"/>
    <w:uiPriority w:val="99"/>
    <w:unhideWhenUsed/>
    <w:rsid w:val="006149B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F73C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73C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F73C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F73C7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7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3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Application>Microsoft Office Word</Application>
  <DocSecurity>0</DocSecurity>
  <Lines>26</Lines>
  <Paragraphs>7</Paragraphs>
  <ScaleCrop>false</ScaleCrop>
  <Manager>www.HangiSoru.com</Manager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www.HangiSoru.com</dc:title>
  <dc:subject>www.HangiSoru.com</dc:subject>
  <dc:creator>www.HangiSoru.com</dc:creator>
  <cp:keywords>www.HangiSoru.com</cp:keywords>
  <dc:description>www.HangiSoru.com</dc:description>
  <cp:lastModifiedBy>SERKAN DEMİR</cp:lastModifiedBy>
  <cp:revision>3</cp:revision>
  <dcterms:created xsi:type="dcterms:W3CDTF">2018-08-31T21:08:00Z</dcterms:created>
  <dcterms:modified xsi:type="dcterms:W3CDTF">2022-03-19T15:14:00Z</dcterms:modified>
  <cp:category>www.HangiSoru.com</cp:category>
</cp:coreProperties>
</file>