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516" w:type="dxa"/>
        <w:tblInd w:w="-176" w:type="dxa"/>
        <w:tblLook w:val="04A0"/>
      </w:tblPr>
      <w:tblGrid>
        <w:gridCol w:w="2303"/>
        <w:gridCol w:w="125"/>
        <w:gridCol w:w="1684"/>
        <w:gridCol w:w="494"/>
        <w:gridCol w:w="128"/>
        <w:gridCol w:w="975"/>
        <w:gridCol w:w="1125"/>
        <w:gridCol w:w="75"/>
        <w:gridCol w:w="1124"/>
        <w:gridCol w:w="430"/>
        <w:gridCol w:w="526"/>
        <w:gridCol w:w="223"/>
        <w:gridCol w:w="2264"/>
        <w:gridCol w:w="40"/>
      </w:tblGrid>
      <w:tr w:rsidR="003C62B4" w:rsidRPr="0078167C" w:rsidTr="0061669C">
        <w:trPr>
          <w:gridAfter w:val="1"/>
          <w:wAfter w:w="40" w:type="dxa"/>
          <w:trHeight w:val="607"/>
        </w:trPr>
        <w:tc>
          <w:tcPr>
            <w:tcW w:w="1147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656" w:rsidRPr="0078167C" w:rsidRDefault="00FE0D0F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1.3pt;margin-top:-28.05pt;width:132.05pt;height:30pt;z-index:251669504;mso-width-relative:margin;mso-height-relative:margin" filled="f" stroked="f">
                  <v:textbox style="mso-next-textbox:#_x0000_s1026">
                    <w:txbxContent>
                      <w:p w:rsidR="00FE0D0F" w:rsidRDefault="00FE0D0F" w:rsidP="00FE0D0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C62B4" w:rsidRPr="0078167C">
              <w:rPr>
                <w:rFonts w:ascii="Comic Sans MS" w:hAnsi="Comic Sans MS"/>
                <w:b/>
                <w:sz w:val="24"/>
                <w:szCs w:val="24"/>
              </w:rPr>
              <w:t>2017-2018 EĞİTİM ÖĞRETİ</w:t>
            </w:r>
            <w:r w:rsidR="00CB5656" w:rsidRPr="0078167C">
              <w:rPr>
                <w:rFonts w:ascii="Comic Sans MS" w:hAnsi="Comic Sans MS"/>
                <w:b/>
                <w:sz w:val="24"/>
                <w:szCs w:val="24"/>
              </w:rPr>
              <w:t>M YILI 4. SINIFLAR TRAFİK</w:t>
            </w:r>
            <w:r w:rsidR="00DD6900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GÜVENLİĞİ</w:t>
            </w:r>
            <w:r w:rsidR="00CB5656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DERSİ</w:t>
            </w:r>
          </w:p>
          <w:p w:rsidR="003C62B4" w:rsidRPr="0078167C" w:rsidRDefault="003C62B4" w:rsidP="006830E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1. DÖNEM </w:t>
            </w:r>
            <w:r w:rsidR="006830E2" w:rsidRPr="0078167C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78167C" w:rsidTr="0061669C">
        <w:trPr>
          <w:gridAfter w:val="1"/>
          <w:wAfter w:w="40" w:type="dxa"/>
          <w:trHeight w:val="733"/>
        </w:trPr>
        <w:tc>
          <w:tcPr>
            <w:tcW w:w="846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C62B4" w:rsidRPr="0078167C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78167C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62B4" w:rsidRPr="0078167C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78167C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78167C" w:rsidTr="000563F8">
        <w:trPr>
          <w:gridAfter w:val="1"/>
          <w:wAfter w:w="40" w:type="dxa"/>
          <w:trHeight w:val="502"/>
        </w:trPr>
        <w:tc>
          <w:tcPr>
            <w:tcW w:w="11476" w:type="dxa"/>
            <w:gridSpan w:val="1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C45AB" w:rsidRPr="0078167C" w:rsidRDefault="003C62B4" w:rsidP="00AF6A88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Aşağıda trafikle ilgili verilen terimler açıklamalarını uygun terimlerle tamamlayınız.</w:t>
            </w:r>
            <w:r w:rsidR="00676EB6" w:rsidRPr="0078167C">
              <w:rPr>
                <w:rFonts w:ascii="Comic Sans MS" w:hAnsi="Comic Sans MS"/>
                <w:b/>
                <w:sz w:val="24"/>
                <w:szCs w:val="24"/>
              </w:rPr>
              <w:t>(20</w:t>
            </w:r>
            <w:r w:rsidR="00AF6A88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</w:tc>
      </w:tr>
      <w:tr w:rsidR="00676EB6" w:rsidRPr="0078167C" w:rsidTr="000563F8">
        <w:trPr>
          <w:trHeight w:val="312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kolaylaştırmak</w:t>
            </w:r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ulaşım</w:t>
            </w:r>
          </w:p>
        </w:tc>
        <w:tc>
          <w:tcPr>
            <w:tcW w:w="23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üstünlüğü</w:t>
            </w:r>
          </w:p>
        </w:tc>
        <w:tc>
          <w:tcPr>
            <w:tcW w:w="23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vatandaşlık</w:t>
            </w:r>
          </w:p>
        </w:tc>
        <w:tc>
          <w:tcPr>
            <w:tcW w:w="23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üçgen</w:t>
            </w:r>
          </w:p>
        </w:tc>
      </w:tr>
      <w:tr w:rsidR="00676EB6" w:rsidRPr="0078167C" w:rsidTr="000563F8">
        <w:trPr>
          <w:trHeight w:val="101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geçiş üstünlüğü</w:t>
            </w:r>
          </w:p>
        </w:tc>
        <w:tc>
          <w:tcPr>
            <w:tcW w:w="230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4E369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emin</w:t>
            </w:r>
          </w:p>
        </w:tc>
        <w:tc>
          <w:tcPr>
            <w:tcW w:w="23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taşıt trafiğine</w:t>
            </w:r>
          </w:p>
        </w:tc>
        <w:tc>
          <w:tcPr>
            <w:tcW w:w="23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76EB6" w:rsidRPr="0078167C" w:rsidRDefault="00676EB6" w:rsidP="00E57274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trafik eğitimi</w:t>
            </w:r>
          </w:p>
        </w:tc>
        <w:tc>
          <w:tcPr>
            <w:tcW w:w="2304" w:type="dxa"/>
            <w:gridSpan w:val="2"/>
            <w:tcBorders>
              <w:top w:val="dotted" w:sz="4" w:space="0" w:color="auto"/>
              <w:left w:val="dotted" w:sz="4" w:space="0" w:color="auto"/>
              <w:bottom w:val="dotDotDash" w:sz="4" w:space="0" w:color="auto"/>
              <w:right w:val="dotted" w:sz="4" w:space="0" w:color="auto"/>
            </w:tcBorders>
          </w:tcPr>
          <w:p w:rsidR="00676EB6" w:rsidRPr="0078167C" w:rsidRDefault="00676EB6" w:rsidP="00AF6A88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i/>
                <w:sz w:val="24"/>
                <w:szCs w:val="24"/>
              </w:rPr>
              <w:t>yaya</w:t>
            </w:r>
          </w:p>
        </w:tc>
      </w:tr>
      <w:tr w:rsidR="00B138EA" w:rsidRPr="0078167C" w:rsidTr="000563F8">
        <w:trPr>
          <w:gridAfter w:val="1"/>
          <w:wAfter w:w="40" w:type="dxa"/>
          <w:trHeight w:val="2634"/>
        </w:trPr>
        <w:tc>
          <w:tcPr>
            <w:tcW w:w="11476" w:type="dxa"/>
            <w:gridSpan w:val="13"/>
            <w:tcBorders>
              <w:top w:val="dotted" w:sz="4" w:space="0" w:color="auto"/>
              <w:left w:val="nil"/>
              <w:right w:val="nil"/>
            </w:tcBorders>
          </w:tcPr>
          <w:p w:rsidR="004E3698" w:rsidRPr="0078167C" w:rsidRDefault="004E3698" w:rsidP="004E3698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Kara yollarında yürüyen ve duran insanlara ………………………………….. denir.</w:t>
            </w:r>
          </w:p>
          <w:p w:rsidR="00D67620" w:rsidRPr="0078167C" w:rsidRDefault="00676EB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Trafik işaretlerine zarar vermemek, zarar verenleri uyarmak ……………………………………. görevidir.</w:t>
            </w:r>
          </w:p>
          <w:p w:rsidR="00D67620" w:rsidRPr="0078167C" w:rsidRDefault="004E3698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Kara yollarının karşıya geçmek için güvenli olduğundan ……………………………… olmadıkça taşıt yoluna inilmemelidir.</w:t>
            </w:r>
          </w:p>
          <w:p w:rsidR="00D67620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Ulaşım araçlarını tercih ederken ………………………….. ücreti de etkili olur.</w:t>
            </w:r>
          </w:p>
          <w:p w:rsidR="00D67620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Geçiş ………………………………………….. ancak görev halinde kullanılır.</w:t>
            </w:r>
            <w:r w:rsidR="00D67620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D67620" w:rsidRPr="0078167C" w:rsidRDefault="00D67620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 w:cs="Minion Pro"/>
                <w:color w:val="000000"/>
                <w:sz w:val="24"/>
                <w:szCs w:val="24"/>
              </w:rPr>
              <w:t>Tehlike uyarı işaretleri genel olarak ...........................................şeklindedir.</w:t>
            </w:r>
          </w:p>
          <w:p w:rsidR="00D67620" w:rsidRPr="0078167C" w:rsidRDefault="005B38E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Ambulans, itfaiye ve polis araçlarının ………………………………………..vardır.</w:t>
            </w:r>
          </w:p>
          <w:p w:rsidR="00E57274" w:rsidRPr="0078167C" w:rsidRDefault="00E57274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Bisiklet, kaykay, paten ve kızak gibi motorsuz taşıtlar, ……………………………………..kapalı ve güvenli alanlarda kullanılmalıdır.</w:t>
            </w:r>
          </w:p>
          <w:p w:rsidR="005B38E6" w:rsidRPr="0078167C" w:rsidRDefault="00676EB6" w:rsidP="00D67620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Diğer sürücüler, geçiş üstünlüğü olan araçların geçişini ………………………………zorundadır.</w:t>
            </w:r>
          </w:p>
          <w:p w:rsidR="00290835" w:rsidRPr="0078167C" w:rsidRDefault="00E57274" w:rsidP="0061669C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Sürücü kurslarını denetlemek Milli Eğitim Bakanlığı’nın ………………………………….. ile ilgilidir.</w:t>
            </w:r>
          </w:p>
        </w:tc>
      </w:tr>
      <w:tr w:rsidR="00B138EA" w:rsidRPr="0078167C" w:rsidTr="0061669C">
        <w:trPr>
          <w:gridAfter w:val="1"/>
          <w:wAfter w:w="40" w:type="dxa"/>
          <w:trHeight w:val="3275"/>
        </w:trPr>
        <w:tc>
          <w:tcPr>
            <w:tcW w:w="11476" w:type="dxa"/>
            <w:gridSpan w:val="13"/>
          </w:tcPr>
          <w:p w:rsidR="00B138EA" w:rsidRPr="0078167C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</w:pPr>
            <w:r w:rsidRPr="0078167C">
              <w:rPr>
                <w:rFonts w:ascii="Comic Sans MS" w:hAnsi="Comic Sans MS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yazınız.(20 puan)</w:t>
            </w:r>
          </w:p>
          <w:p w:rsidR="00B138EA" w:rsidRPr="0078167C" w:rsidRDefault="00B138EA" w:rsidP="00B138EA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6830E2" w:rsidRPr="0078167C">
              <w:rPr>
                <w:rFonts w:ascii="Comic Sans MS" w:hAnsi="Comic Sans MS"/>
                <w:sz w:val="24"/>
                <w:szCs w:val="24"/>
              </w:rPr>
              <w:t>Trafikte en önemli unsur insandır.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B138EA" w:rsidRPr="0078167C" w:rsidRDefault="00B138EA" w:rsidP="00B138EA">
            <w:pPr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Pr="0078167C">
              <w:rPr>
                <w:rFonts w:ascii="Comic Sans MS" w:eastAsia="Calibri" w:hAnsi="Comic Sans MS" w:cs="Times New Roman"/>
                <w:sz w:val="24"/>
                <w:szCs w:val="24"/>
              </w:rPr>
              <w:t>Yaya geçidi, ışıklı işaret cihazı, alt ve üst geçit güvenli geçiş yerleridir.</w:t>
            </w:r>
          </w:p>
          <w:p w:rsidR="00B138EA" w:rsidRPr="0078167C" w:rsidRDefault="00B138EA" w:rsidP="00B138EA">
            <w:pPr>
              <w:pStyle w:val="Default"/>
            </w:pPr>
            <w:r w:rsidRPr="0078167C">
              <w:t xml:space="preserve">(……..) </w:t>
            </w:r>
            <w:r w:rsidR="006830E2" w:rsidRPr="0078167C">
              <w:rPr>
                <w:rFonts w:eastAsia="Calibri"/>
              </w:rPr>
              <w:t>Şoför, kaptan, makinist, vatman ve pilot ulaşım hizmeti verir.</w:t>
            </w:r>
          </w:p>
          <w:p w:rsidR="00B138EA" w:rsidRPr="0078167C" w:rsidRDefault="006830E2" w:rsidP="00B138EA">
            <w:pPr>
              <w:pStyle w:val="Default"/>
            </w:pPr>
            <w:r w:rsidRPr="0078167C">
              <w:t xml:space="preserve">(……..) </w:t>
            </w:r>
            <w:r w:rsidR="00B138EA" w:rsidRPr="0078167C">
              <w:t>Gideceğimiz yere en kısa yoldan değil, en güvenli yoldan gitmeliyiz.</w:t>
            </w:r>
          </w:p>
          <w:p w:rsidR="00B138EA" w:rsidRPr="0078167C" w:rsidRDefault="004E3698" w:rsidP="00B138EA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(……..) Yolların yapım ve bakımından sorumlu olan kurum Emniyet Genel Müdürlüğü’dür.</w:t>
            </w:r>
          </w:p>
          <w:p w:rsidR="00B138EA" w:rsidRPr="0078167C" w:rsidRDefault="00B138EA" w:rsidP="00B138EA">
            <w:pPr>
              <w:jc w:val="both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4E3698" w:rsidRPr="0078167C">
              <w:rPr>
                <w:rFonts w:ascii="Comic Sans MS" w:eastAsia="Calibri" w:hAnsi="Comic Sans MS" w:cs="Times New Roman"/>
                <w:sz w:val="24"/>
                <w:szCs w:val="24"/>
              </w:rPr>
              <w:t>Şehir içi ulaşımda toplu taşıma araçlarını tercih etmek trafik kazalarının azalmasını sağlar.</w:t>
            </w:r>
          </w:p>
          <w:p w:rsidR="00B138EA" w:rsidRPr="0078167C" w:rsidRDefault="00B138EA" w:rsidP="00B138EA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4E3698" w:rsidRPr="0078167C">
              <w:rPr>
                <w:rFonts w:ascii="Comic Sans MS" w:hAnsi="Comic Sans MS" w:cs="Times New Roman"/>
                <w:sz w:val="24"/>
                <w:szCs w:val="24"/>
              </w:rPr>
              <w:t>Hızlı treni kullanan kişilere pilot denir.</w:t>
            </w:r>
          </w:p>
          <w:p w:rsidR="00B138EA" w:rsidRPr="0078167C" w:rsidRDefault="00B138EA" w:rsidP="00B138EA">
            <w:pPr>
              <w:pStyle w:val="Default"/>
            </w:pPr>
            <w:r w:rsidRPr="0078167C">
              <w:t xml:space="preserve">(……..) </w:t>
            </w:r>
            <w:r w:rsidR="006830E2" w:rsidRPr="0078167C">
              <w:t>Yaya kaldırımlarında, yayaların uyması gereken kurallar yoktur.</w:t>
            </w:r>
          </w:p>
          <w:p w:rsidR="00B138EA" w:rsidRPr="0078167C" w:rsidRDefault="00B138EA" w:rsidP="00B138EA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(……..) </w:t>
            </w:r>
            <w:r w:rsidR="006830E2" w:rsidRPr="0078167C">
              <w:rPr>
                <w:rFonts w:ascii="Comic Sans MS" w:eastAsia="Calibri" w:hAnsi="Comic Sans MS" w:cs="Times New Roman"/>
                <w:sz w:val="24"/>
                <w:szCs w:val="24"/>
              </w:rPr>
              <w:t>Ambulans, itfaiye gibi araçların geçiş üstünlüğü yoktur.</w:t>
            </w:r>
          </w:p>
          <w:p w:rsidR="00B138EA" w:rsidRPr="0078167C" w:rsidRDefault="00B138EA" w:rsidP="004E3698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(……..)</w:t>
            </w:r>
            <w:r w:rsidR="004E3698" w:rsidRPr="0078167C">
              <w:rPr>
                <w:rFonts w:ascii="Comic Sans MS" w:hAnsi="Comic Sans MS"/>
                <w:sz w:val="24"/>
                <w:szCs w:val="24"/>
              </w:rPr>
              <w:t>Toplu taşıma araçlarını ekonomik, güvenilir, konforlu ve hızlı olduğu için tercih ederiz.</w:t>
            </w:r>
          </w:p>
        </w:tc>
      </w:tr>
      <w:tr w:rsidR="007C45AB" w:rsidRPr="0078167C" w:rsidTr="0061669C">
        <w:trPr>
          <w:gridAfter w:val="1"/>
          <w:wAfter w:w="40" w:type="dxa"/>
          <w:trHeight w:val="297"/>
        </w:trPr>
        <w:tc>
          <w:tcPr>
            <w:tcW w:w="11476" w:type="dxa"/>
            <w:gridSpan w:val="13"/>
            <w:tcBorders>
              <w:left w:val="nil"/>
              <w:right w:val="nil"/>
            </w:tcBorders>
          </w:tcPr>
          <w:p w:rsidR="007C45AB" w:rsidRPr="0078167C" w:rsidRDefault="007C45AB" w:rsidP="007C45A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hadow/>
                <w:sz w:val="24"/>
                <w:szCs w:val="24"/>
              </w:rPr>
              <w:t>Aşağıdaki trafik işaret ve levhalarının adlarını altlarındaki çerçeve içine yazınız.</w:t>
            </w:r>
            <w:r w:rsidR="00AF6A88" w:rsidRPr="0078167C">
              <w:rPr>
                <w:rFonts w:ascii="Comic Sans MS" w:hAnsi="Comic Sans MS"/>
                <w:b/>
                <w:shadow/>
                <w:sz w:val="24"/>
                <w:szCs w:val="24"/>
              </w:rPr>
              <w:t>(10 puan)</w:t>
            </w:r>
          </w:p>
        </w:tc>
      </w:tr>
      <w:tr w:rsidR="007C45AB" w:rsidRPr="0078167C" w:rsidTr="0061669C">
        <w:trPr>
          <w:gridAfter w:val="1"/>
          <w:wAfter w:w="40" w:type="dxa"/>
          <w:trHeight w:val="1506"/>
        </w:trPr>
        <w:tc>
          <w:tcPr>
            <w:tcW w:w="2428" w:type="dxa"/>
            <w:gridSpan w:val="2"/>
            <w:tcBorders>
              <w:righ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137160</wp:posOffset>
                  </wp:positionV>
                  <wp:extent cx="862965" cy="882015"/>
                  <wp:effectExtent l="19050" t="0" r="0" b="0"/>
                  <wp:wrapNone/>
                  <wp:docPr id="4" name="Resim 11" descr="http://www.kgm.gov.tr/SiteCollectionImages/KGMimages/Trafik/Isaretler/BilgiIsaretleriYen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kgm.gov.tr/SiteCollectionImages/KGMimages/Trafik/Isaretler/BilgiIsaretleriYen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9998" t="33536" r="54164" b="63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965" cy="882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6" w:type="dxa"/>
            <w:gridSpan w:val="3"/>
            <w:tcBorders>
              <w:lef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195580</wp:posOffset>
                  </wp:positionH>
                  <wp:positionV relativeFrom="paragraph">
                    <wp:posOffset>147955</wp:posOffset>
                  </wp:positionV>
                  <wp:extent cx="884555" cy="871855"/>
                  <wp:effectExtent l="1905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00" w:type="dxa"/>
            <w:gridSpan w:val="2"/>
            <w:tcBorders>
              <w:righ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94615</wp:posOffset>
                  </wp:positionV>
                  <wp:extent cx="1054735" cy="924560"/>
                  <wp:effectExtent l="19050" t="0" r="0" b="0"/>
                  <wp:wrapSquare wrapText="bothSides"/>
                  <wp:docPr id="10" name="Resim 10" descr="http://static.uzmantv.com/articles/85/NdrPMVQSV8h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tatic.uzmantv.com/articles/85/NdrPMVQSV8h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55" w:type="dxa"/>
            <w:gridSpan w:val="4"/>
            <w:tcBorders>
              <w:right w:val="single" w:sz="4" w:space="0" w:color="auto"/>
            </w:tcBorders>
          </w:tcPr>
          <w:p w:rsidR="007C45AB" w:rsidRPr="0078167C" w:rsidRDefault="0078167C" w:rsidP="007C45A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62865</wp:posOffset>
                  </wp:positionV>
                  <wp:extent cx="1129030" cy="924560"/>
                  <wp:effectExtent l="19050" t="0" r="0" b="0"/>
                  <wp:wrapSquare wrapText="bothSides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030" cy="92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87" w:type="dxa"/>
            <w:gridSpan w:val="2"/>
            <w:tcBorders>
              <w:left w:val="single" w:sz="4" w:space="0" w:color="auto"/>
            </w:tcBorders>
          </w:tcPr>
          <w:p w:rsidR="007C45AB" w:rsidRPr="0078167C" w:rsidRDefault="0078167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64770</wp:posOffset>
                  </wp:positionV>
                  <wp:extent cx="1061085" cy="998855"/>
                  <wp:effectExtent l="19050" t="0" r="5715" b="0"/>
                  <wp:wrapSquare wrapText="bothSides"/>
                  <wp:docPr id="2" name="Resim 1" descr="Trafik Uyarı İşaret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afik Uyarı İşaret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9608" t="38890" r="53390" b="55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998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C45AB" w:rsidRPr="0078167C" w:rsidTr="00FF4EE1">
        <w:trPr>
          <w:gridAfter w:val="1"/>
          <w:wAfter w:w="40" w:type="dxa"/>
          <w:trHeight w:val="929"/>
        </w:trPr>
        <w:tc>
          <w:tcPr>
            <w:tcW w:w="2428" w:type="dxa"/>
            <w:gridSpan w:val="2"/>
            <w:tcBorders>
              <w:righ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lef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righ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55" w:type="dxa"/>
            <w:gridSpan w:val="4"/>
            <w:tcBorders>
              <w:righ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tcBorders>
              <w:left w:val="single" w:sz="4" w:space="0" w:color="auto"/>
            </w:tcBorders>
          </w:tcPr>
          <w:p w:rsidR="007C45AB" w:rsidRPr="0078167C" w:rsidRDefault="007C45A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2B4" w:rsidRPr="0078167C" w:rsidTr="00FF4EE1">
        <w:trPr>
          <w:gridAfter w:val="1"/>
          <w:wAfter w:w="40" w:type="dxa"/>
          <w:trHeight w:val="2484"/>
        </w:trPr>
        <w:tc>
          <w:tcPr>
            <w:tcW w:w="5709" w:type="dxa"/>
            <w:gridSpan w:val="6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C62B4" w:rsidRPr="0078167C" w:rsidRDefault="006830E2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Kullanıldığı yere göre ulaşım araçlarını </w:t>
            </w:r>
            <w:r w:rsidR="00180196" w:rsidRPr="0078167C">
              <w:rPr>
                <w:rFonts w:ascii="Comic Sans MS" w:hAnsi="Comic Sans MS"/>
                <w:b/>
                <w:sz w:val="24"/>
                <w:szCs w:val="24"/>
              </w:rPr>
              <w:t>yazınız. (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180196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puan)</w:t>
            </w:r>
          </w:p>
          <w:p w:rsidR="00180196" w:rsidRPr="0078167C" w:rsidRDefault="00180196" w:rsidP="00FF4EE1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80196" w:rsidRPr="0078167C" w:rsidRDefault="006830E2" w:rsidP="006830E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6830E2" w:rsidRPr="0078167C" w:rsidRDefault="006830E2" w:rsidP="006830E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6830E2" w:rsidRPr="0078167C" w:rsidRDefault="006830E2" w:rsidP="006830E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767" w:type="dxa"/>
            <w:gridSpan w:val="7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61669C" w:rsidRPr="0078167C" w:rsidRDefault="009C059D" w:rsidP="009C059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Geçiş üstünlüğü olan araçlardan yazınız. </w:t>
            </w:r>
          </w:p>
          <w:p w:rsidR="003C62B4" w:rsidRPr="0078167C" w:rsidRDefault="009C059D" w:rsidP="0061669C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(</w:t>
            </w:r>
            <w:r w:rsidR="0061669C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6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puan)</w:t>
            </w:r>
          </w:p>
          <w:p w:rsidR="009C059D" w:rsidRPr="0078167C" w:rsidRDefault="009C059D" w:rsidP="009C059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C059D" w:rsidRPr="0078167C" w:rsidRDefault="009C059D" w:rsidP="009C059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C059D" w:rsidRPr="0078167C" w:rsidRDefault="009C059D" w:rsidP="009C059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9C059D" w:rsidRPr="0078167C" w:rsidTr="0061669C">
        <w:trPr>
          <w:gridAfter w:val="1"/>
          <w:wAfter w:w="40" w:type="dxa"/>
          <w:trHeight w:val="482"/>
        </w:trPr>
        <w:tc>
          <w:tcPr>
            <w:tcW w:w="11476" w:type="dxa"/>
            <w:gridSpan w:val="13"/>
            <w:tcBorders>
              <w:top w:val="dotDotDash" w:sz="4" w:space="0" w:color="auto"/>
              <w:left w:val="nil"/>
              <w:bottom w:val="dashed" w:sz="4" w:space="0" w:color="auto"/>
              <w:right w:val="nil"/>
            </w:tcBorders>
            <w:vAlign w:val="center"/>
          </w:tcPr>
          <w:p w:rsidR="009C059D" w:rsidRPr="0078167C" w:rsidRDefault="009C059D" w:rsidP="0061669C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lastRenderedPageBreak/>
              <w:t>Aşağıdaki soruları cevaplayınız. (</w:t>
            </w:r>
            <w:r w:rsidR="0061669C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30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AF6A88" w:rsidRPr="0078167C" w:rsidTr="0061669C">
        <w:trPr>
          <w:gridAfter w:val="1"/>
          <w:wAfter w:w="40" w:type="dxa"/>
          <w:trHeight w:val="1263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78167C" w:rsidRDefault="009C059D" w:rsidP="00D84A69">
            <w:pPr>
              <w:pStyle w:val="ListeParagraf"/>
              <w:spacing w:line="276" w:lineRule="auto"/>
              <w:ind w:left="318"/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1. </w:t>
            </w:r>
            <w:r w:rsidR="007739DB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Günlük hayatımızda okula, markete veya parka giderken hangisini seçmeliyiz?</w:t>
            </w:r>
            <w:r w:rsidR="00CE07A7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059D" w:rsidRPr="0078167C" w:rsidRDefault="009C059D" w:rsidP="00D84A69">
            <w:pPr>
              <w:pStyle w:val="ListeParagraf"/>
              <w:spacing w:line="276" w:lineRule="auto"/>
              <w:ind w:left="318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a</w:t>
            </w:r>
            <w:r w:rsidR="00CE07A7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="00CE07A7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En kısa yolu</w:t>
            </w:r>
            <w:r w:rsidR="00CE07A7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</w:t>
            </w:r>
            <w:r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            </w:t>
            </w:r>
            <w:r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b</w:t>
            </w:r>
            <w:r w:rsidR="00CE07A7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="00CE07A7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En güvenli yolu </w:t>
            </w:r>
          </w:p>
          <w:p w:rsidR="003D60EC" w:rsidRPr="0078167C" w:rsidRDefault="009C059D" w:rsidP="00676EB6">
            <w:pPr>
              <w:pStyle w:val="ListeParagraf"/>
              <w:spacing w:line="276" w:lineRule="auto"/>
              <w:ind w:left="318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c</w:t>
            </w:r>
            <w:r w:rsidR="007739DB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Caddeler       </w:t>
            </w:r>
            <w:r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d</w:t>
            </w:r>
            <w:r w:rsidR="00CE07A7" w:rsidRPr="0078167C">
              <w:rPr>
                <w:rFonts w:ascii="Comic Sans MS" w:hAnsi="Comic Sans MS" w:cs="Times New Roman"/>
                <w:b/>
                <w:color w:val="000000"/>
                <w:sz w:val="24"/>
                <w:szCs w:val="24"/>
              </w:rPr>
              <w:t>)</w:t>
            </w:r>
            <w:r w:rsidR="00CE07A7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 w:cs="Times New Roman"/>
                <w:color w:val="000000"/>
                <w:sz w:val="24"/>
                <w:szCs w:val="24"/>
              </w:rPr>
              <w:t>Yaya kaldırımı olmayan yolu</w:t>
            </w:r>
          </w:p>
          <w:p w:rsidR="00676EB6" w:rsidRPr="0078167C" w:rsidRDefault="00676EB6" w:rsidP="00676EB6">
            <w:pPr>
              <w:pStyle w:val="ListeParagraf"/>
              <w:spacing w:line="276" w:lineRule="auto"/>
              <w:ind w:left="318"/>
              <w:rPr>
                <w:rFonts w:ascii="Comic Sans MS" w:hAnsi="Comic Sans MS" w:cs="Times New Roman"/>
                <w:color w:val="000000"/>
                <w:sz w:val="24"/>
                <w:szCs w:val="24"/>
              </w:rPr>
            </w:pPr>
          </w:p>
        </w:tc>
        <w:tc>
          <w:tcPr>
            <w:tcW w:w="576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78167C" w:rsidRDefault="009C059D" w:rsidP="00D84A69">
            <w:pPr>
              <w:spacing w:line="276" w:lineRule="auto"/>
              <w:ind w:left="175"/>
              <w:rPr>
                <w:rFonts w:ascii="Comic Sans MS" w:eastAsia="Times New Roman" w:hAnsi="Comic Sans MS" w:cs="Tahoma"/>
                <w:bCs/>
                <w:i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="Times New Roman" w:hAnsi="Comic Sans MS" w:cs="Tahoma"/>
                <w:b/>
                <w:bCs/>
                <w:i/>
                <w:sz w:val="24"/>
                <w:szCs w:val="24"/>
                <w:lang w:eastAsia="tr-TR"/>
              </w:rPr>
              <w:t xml:space="preserve">6. </w:t>
            </w:r>
            <w:r w:rsidR="007739DB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Kara yolların güvenli olması için aşağıdakilerden hangisi gerekli </w:t>
            </w:r>
            <w:r w:rsidR="007739DB" w:rsidRPr="0078167C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:rsidR="00CE07A7" w:rsidRPr="0078167C" w:rsidRDefault="009C059D" w:rsidP="00D84A69">
            <w:pPr>
              <w:autoSpaceDE w:val="0"/>
              <w:autoSpaceDN w:val="0"/>
              <w:adjustRightInd w:val="0"/>
              <w:spacing w:line="276" w:lineRule="auto"/>
              <w:ind w:left="175" w:right="-806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Alt ve üst geçitler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ab/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r w:rsidR="00CE07A7" w:rsidRPr="0078167C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Reklam levhaları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AF6A88" w:rsidRPr="0078167C" w:rsidRDefault="009C059D" w:rsidP="007739DB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Yaya geçidi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ab/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r w:rsidR="00CE07A7" w:rsidRPr="0078167C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7739DB" w:rsidRPr="0078167C">
              <w:rPr>
                <w:rFonts w:ascii="Comic Sans MS" w:hAnsi="Comic Sans MS"/>
                <w:sz w:val="24"/>
                <w:szCs w:val="24"/>
              </w:rPr>
              <w:t>Okul geçidi</w:t>
            </w:r>
          </w:p>
        </w:tc>
      </w:tr>
      <w:tr w:rsidR="00AF6A88" w:rsidRPr="0078167C" w:rsidTr="0061669C">
        <w:trPr>
          <w:gridAfter w:val="1"/>
          <w:wAfter w:w="40" w:type="dxa"/>
          <w:trHeight w:val="2183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78167C" w:rsidRDefault="009C059D" w:rsidP="002512D9">
            <w:pPr>
              <w:spacing w:line="276" w:lineRule="auto"/>
              <w:ind w:left="318"/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2.</w:t>
            </w:r>
            <w:r w:rsidR="00D75D5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Aşağıdakilerden hangisinin bulunduğu yolun</w:t>
            </w:r>
            <w:r w:rsidR="002512D9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 bisiklet, kaykay gibi motorsuz taşıtları kullanmak için </w:t>
            </w:r>
            <w:r w:rsidR="00D75D5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güvenli olduğu söylenemez? </w:t>
            </w:r>
          </w:p>
          <w:p w:rsidR="00D75D57" w:rsidRPr="0078167C" w:rsidRDefault="00D75D57" w:rsidP="00D75D57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a) 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Taşıt yolunun   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="002512D9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Okul bahçesinin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3D60EC" w:rsidRPr="0078167C" w:rsidRDefault="00D75D57" w:rsidP="00676EB6">
            <w:pPr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Parkların         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     </w:t>
            </w: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d)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Evimizin bahçesinin</w:t>
            </w:r>
          </w:p>
        </w:tc>
        <w:tc>
          <w:tcPr>
            <w:tcW w:w="576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78167C" w:rsidRDefault="009C059D" w:rsidP="00D75D57">
            <w:pPr>
              <w:tabs>
                <w:tab w:val="left" w:pos="488"/>
              </w:tabs>
              <w:autoSpaceDE w:val="0"/>
              <w:autoSpaceDN w:val="0"/>
              <w:adjustRightInd w:val="0"/>
              <w:spacing w:line="276" w:lineRule="auto"/>
              <w:ind w:left="63" w:right="177"/>
              <w:jc w:val="both"/>
              <w:rPr>
                <w:rFonts w:ascii="Comic Sans MS" w:hAnsi="Comic Sans MS" w:cs="Times New Roman"/>
                <w:i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i/>
                <w:sz w:val="24"/>
                <w:szCs w:val="24"/>
              </w:rPr>
              <w:t xml:space="preserve">7. </w:t>
            </w:r>
            <w:r w:rsidR="00CE07A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Yaya kaldırımı olmayan </w:t>
            </w:r>
            <w:r w:rsidR="00D75D5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yollarda yayaların yürümesi için ayrılmış yerlere hangi ad verilir?</w:t>
            </w:r>
          </w:p>
          <w:p w:rsidR="00CE07A7" w:rsidRPr="0078167C" w:rsidRDefault="00CE07A7" w:rsidP="00D84A69">
            <w:pPr>
              <w:pStyle w:val="AralkYok"/>
              <w:numPr>
                <w:ilvl w:val="0"/>
                <w:numId w:val="4"/>
              </w:numPr>
              <w:spacing w:line="276" w:lineRule="auto"/>
              <w:ind w:left="175" w:firstLine="0"/>
              <w:jc w:val="both"/>
              <w:rPr>
                <w:rFonts w:ascii="Comic Sans MS" w:hAnsi="Comic Sans MS"/>
                <w:b/>
                <w:color w:val="FFFF00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Kaldırım</w:t>
            </w:r>
            <w:r w:rsidR="00193A97" w:rsidRPr="0078167C">
              <w:rPr>
                <w:rFonts w:ascii="Comic Sans MS" w:hAnsi="Comic Sans MS"/>
                <w:sz w:val="24"/>
                <w:szCs w:val="24"/>
              </w:rPr>
              <w:t xml:space="preserve">                 </w:t>
            </w:r>
            <w:r w:rsidR="00193A97" w:rsidRPr="0078167C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="00193A97" w:rsidRPr="0078167C">
              <w:rPr>
                <w:rFonts w:ascii="Comic Sans MS" w:hAnsi="Comic Sans MS"/>
                <w:sz w:val="24"/>
                <w:szCs w:val="24"/>
              </w:rPr>
              <w:t xml:space="preserve"> b</w:t>
            </w:r>
            <w:r w:rsidRPr="0078167C">
              <w:rPr>
                <w:rFonts w:ascii="Comic Sans MS" w:hAnsi="Comic Sans MS"/>
                <w:sz w:val="24"/>
                <w:szCs w:val="24"/>
              </w:rPr>
              <w:t>anket</w:t>
            </w:r>
          </w:p>
          <w:p w:rsidR="00AF6A88" w:rsidRPr="0078167C" w:rsidRDefault="00CE07A7" w:rsidP="00E57274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175" w:firstLine="0"/>
              <w:jc w:val="both"/>
              <w:rPr>
                <w:rFonts w:ascii="Comic Sans MS" w:eastAsia="Times New Roman" w:hAnsi="Comic Sans MS" w:cs="Times New Roman"/>
                <w:bCs/>
                <w:sz w:val="24"/>
                <w:szCs w:val="24"/>
                <w:lang w:eastAsia="tr-TR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Yaya</w:t>
            </w:r>
            <w:r w:rsidRPr="0078167C">
              <w:rPr>
                <w:rFonts w:ascii="Comic Sans MS" w:hAnsi="Comic Sans MS"/>
                <w:sz w:val="24"/>
                <w:szCs w:val="24"/>
              </w:rPr>
              <w:tab/>
            </w:r>
            <w:r w:rsidR="00193A97" w:rsidRPr="0078167C">
              <w:rPr>
                <w:rFonts w:ascii="Comic Sans MS" w:hAnsi="Comic Sans MS"/>
                <w:sz w:val="24"/>
                <w:szCs w:val="24"/>
              </w:rPr>
              <w:t xml:space="preserve">                  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93A97" w:rsidRPr="0078167C">
              <w:rPr>
                <w:rFonts w:ascii="Comic Sans MS" w:hAnsi="Comic Sans MS"/>
                <w:b/>
                <w:sz w:val="24"/>
                <w:szCs w:val="24"/>
              </w:rPr>
              <w:t>d)</w:t>
            </w:r>
            <w:r w:rsidR="00E57274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78167C">
              <w:rPr>
                <w:rFonts w:ascii="Comic Sans MS" w:hAnsi="Comic Sans MS"/>
                <w:sz w:val="24"/>
                <w:szCs w:val="24"/>
              </w:rPr>
              <w:t>Cadde</w:t>
            </w:r>
          </w:p>
        </w:tc>
      </w:tr>
      <w:tr w:rsidR="00AF6A88" w:rsidRPr="0078167C" w:rsidTr="0061669C">
        <w:trPr>
          <w:gridAfter w:val="1"/>
          <w:wAfter w:w="40" w:type="dxa"/>
          <w:trHeight w:val="1327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78167C" w:rsidRDefault="00193A97" w:rsidP="00D75D57">
            <w:pPr>
              <w:spacing w:line="276" w:lineRule="auto"/>
              <w:ind w:left="318"/>
              <w:rPr>
                <w:rFonts w:ascii="Comic Sans MS" w:hAnsi="Comic Sans MS" w:cs="Times New Roman"/>
                <w:b/>
                <w:sz w:val="24"/>
                <w:szCs w:val="24"/>
                <w:u w:val="single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3. </w:t>
            </w:r>
            <w:r w:rsidR="00D75D5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Ambulans ve itfaiye sürücülerinin hız ve yön değiştirme kurallarına uymaması nedir?</w:t>
            </w:r>
            <w:r w:rsidR="00D75D57" w:rsidRPr="0078167C">
              <w:rPr>
                <w:rFonts w:ascii="Comic Sans MS" w:hAnsi="Comic Sans MS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3D60EC" w:rsidRPr="0078167C" w:rsidRDefault="00D75D57" w:rsidP="00676EB6">
            <w:pPr>
              <w:spacing w:line="276" w:lineRule="auto"/>
              <w:ind w:left="318"/>
              <w:rPr>
                <w:rFonts w:ascii="Comic Sans MS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Geçiş üstünlüğü              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b) 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>Geçiş hakkı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br/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c)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Geçiş sırası                    </w:t>
            </w: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d)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Trafik akışı</w:t>
            </w:r>
          </w:p>
          <w:p w:rsidR="00676EB6" w:rsidRPr="0078167C" w:rsidRDefault="00676EB6" w:rsidP="00676EB6">
            <w:pPr>
              <w:spacing w:line="276" w:lineRule="auto"/>
              <w:ind w:left="318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76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57274" w:rsidRPr="0078167C" w:rsidRDefault="00193A97" w:rsidP="00D84A69">
            <w:pPr>
              <w:spacing w:line="276" w:lineRule="auto"/>
              <w:ind w:left="175"/>
              <w:rPr>
                <w:rFonts w:ascii="Comic Sans MS" w:hAnsi="Comic Sans MS"/>
                <w:b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8. </w:t>
            </w:r>
            <w:r w:rsidR="00E57274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Aşağıdakilerden hangisi </w:t>
            </w:r>
            <w:r w:rsidR="00E57274" w:rsidRPr="0078167C">
              <w:rPr>
                <w:rFonts w:ascii="Comic Sans MS" w:hAnsi="Comic Sans MS"/>
                <w:b/>
                <w:sz w:val="24"/>
                <w:szCs w:val="24"/>
                <w:u w:val="single"/>
              </w:rPr>
              <w:t>ulaşım süresi az</w:t>
            </w:r>
            <w:r w:rsidR="00E57274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olduğu için tercih edilir?</w:t>
            </w:r>
          </w:p>
          <w:p w:rsidR="00193A97" w:rsidRPr="0078167C" w:rsidRDefault="00193A97" w:rsidP="00D84A69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 xml:space="preserve">   a)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>Deniz yolu taşıtı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r w:rsidR="00CE07A7" w:rsidRPr="0078167C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>Demir yolu taşıtı</w:t>
            </w:r>
          </w:p>
          <w:p w:rsidR="00AF6A88" w:rsidRPr="0078167C" w:rsidRDefault="00193A97" w:rsidP="00E57274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r w:rsidR="00CE07A7" w:rsidRPr="0078167C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>Hava yolu taşıtı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E07A7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78167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78167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r w:rsidR="00CE07A7" w:rsidRPr="0078167C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E57274" w:rsidRPr="0078167C">
              <w:rPr>
                <w:rFonts w:ascii="Comic Sans MS" w:hAnsi="Comic Sans MS"/>
                <w:sz w:val="24"/>
                <w:szCs w:val="24"/>
              </w:rPr>
              <w:t>Kara yolu taşıtı</w:t>
            </w:r>
          </w:p>
        </w:tc>
      </w:tr>
      <w:tr w:rsidR="00AF6A88" w:rsidRPr="0078167C" w:rsidTr="0061669C">
        <w:trPr>
          <w:gridAfter w:val="1"/>
          <w:wAfter w:w="40" w:type="dxa"/>
          <w:trHeight w:val="3114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D75D57" w:rsidRPr="0078167C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4</w:t>
            </w:r>
            <w:r w:rsidRPr="0078167C">
              <w:rPr>
                <w:rFonts w:ascii="Comic Sans MS" w:eastAsiaTheme="minorEastAsia" w:hAnsi="Comic Sans MS" w:cs="Comic Sans MS"/>
                <w:b/>
                <w:i/>
                <w:color w:val="000000"/>
                <w:sz w:val="24"/>
                <w:szCs w:val="24"/>
                <w:lang w:eastAsia="tr-TR"/>
              </w:rPr>
              <w:t xml:space="preserve">. </w:t>
            </w:r>
            <w:r w:rsidR="00D75D57" w:rsidRPr="0078167C">
              <w:rPr>
                <w:rFonts w:ascii="Comic Sans MS" w:eastAsiaTheme="minorEastAsia" w:hAnsi="Comic Sans MS" w:cs="Comic Sans MS"/>
                <w:b/>
                <w:i/>
                <w:color w:val="000000"/>
                <w:sz w:val="24"/>
                <w:szCs w:val="24"/>
                <w:lang w:eastAsia="tr-TR"/>
              </w:rPr>
              <w:t xml:space="preserve">    </w:t>
            </w:r>
            <w:r w:rsidR="002512D9" w:rsidRPr="0078167C">
              <w:rPr>
                <w:rFonts w:ascii="Comic Sans MS" w:eastAsiaTheme="minorEastAsia" w:hAnsi="Comic Sans MS" w:cs="Comic Sans MS"/>
                <w:b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D75D57" w:rsidRPr="00032A48">
              <w:rPr>
                <w:rFonts w:ascii="Comic Sans MS" w:eastAsiaTheme="minorEastAsia" w:hAnsi="Comic Sans MS" w:cs="Comic Sans MS"/>
                <w:b/>
                <w:i/>
                <w:color w:val="000000"/>
                <w:sz w:val="24"/>
                <w:szCs w:val="24"/>
                <w:lang w:eastAsia="tr-TR"/>
              </w:rPr>
              <w:t>I-</w:t>
            </w:r>
            <w:r w:rsidR="00D75D57"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Ulaşımın güvenli olması</w:t>
            </w:r>
          </w:p>
          <w:p w:rsidR="00D75D57" w:rsidRPr="0078167C" w:rsidRDefault="00D75D5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     </w:t>
            </w:r>
            <w:r w:rsidR="002512D9"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  </w:t>
            </w:r>
            <w:r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512D9"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032A48">
              <w:rPr>
                <w:rFonts w:ascii="Comic Sans MS" w:eastAsiaTheme="minorEastAsia" w:hAnsi="Comic Sans MS" w:cs="Comic Sans MS"/>
                <w:b/>
                <w:i/>
                <w:color w:val="000000"/>
                <w:sz w:val="24"/>
                <w:szCs w:val="24"/>
                <w:lang w:eastAsia="tr-TR"/>
              </w:rPr>
              <w:t>II-</w:t>
            </w:r>
            <w:r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>Ulaşımın maliyeti</w:t>
            </w:r>
          </w:p>
          <w:p w:rsidR="00D75D57" w:rsidRPr="0078167C" w:rsidRDefault="00D75D5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       </w:t>
            </w:r>
            <w:r w:rsidR="002512D9"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   </w:t>
            </w:r>
            <w:r w:rsidRPr="00032A48">
              <w:rPr>
                <w:rFonts w:ascii="Comic Sans MS" w:eastAsiaTheme="minorEastAsia" w:hAnsi="Comic Sans MS" w:cs="Comic Sans MS"/>
                <w:b/>
                <w:i/>
                <w:color w:val="000000"/>
                <w:sz w:val="24"/>
                <w:szCs w:val="24"/>
                <w:lang w:eastAsia="tr-TR"/>
              </w:rPr>
              <w:t>III-</w:t>
            </w:r>
            <w:r w:rsidRPr="0078167C">
              <w:rPr>
                <w:rFonts w:ascii="Comic Sans MS" w:eastAsiaTheme="minorEastAsia" w:hAnsi="Comic Sans MS" w:cs="Comic Sans MS"/>
                <w:i/>
                <w:color w:val="000000"/>
                <w:sz w:val="24"/>
                <w:szCs w:val="24"/>
                <w:lang w:eastAsia="tr-TR"/>
              </w:rPr>
              <w:t xml:space="preserve"> Ulaşım için geçen süre</w:t>
            </w:r>
          </w:p>
          <w:p w:rsidR="00CE07A7" w:rsidRPr="0078167C" w:rsidRDefault="00D75D5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Bu bilgilerden yola çıkarak hangisine karar verilir? </w:t>
            </w:r>
            <w:r w:rsidR="00CE07A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CE07A7" w:rsidRPr="0078167C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a</w:t>
            </w:r>
            <w:r w:rsidR="00CE07A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)</w:t>
            </w:r>
            <w:r w:rsidR="00CE07A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D75D5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Nereye gideceğimize</w:t>
            </w:r>
            <w:r w:rsidR="00CE07A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CE07A7" w:rsidRPr="0078167C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b</w:t>
            </w:r>
            <w:r w:rsidR="00CE07A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)</w:t>
            </w:r>
            <w:r w:rsidR="00CE07A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Hangi ulaşım aracını tercih edeceğimize</w:t>
            </w:r>
            <w:r w:rsidR="00CE07A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CE07A7" w:rsidRPr="0078167C" w:rsidRDefault="00193A97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c</w:t>
            </w:r>
            <w:r w:rsidR="00CE07A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) 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Aracı kimin kullanacağına</w:t>
            </w:r>
          </w:p>
          <w:p w:rsidR="003D60EC" w:rsidRPr="0078167C" w:rsidRDefault="00193A97" w:rsidP="00676EB6">
            <w:pPr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d</w:t>
            </w:r>
            <w:r w:rsidR="00CE07A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)</w:t>
            </w:r>
            <w:r w:rsidR="00CE07A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512D9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Ulaşım zamanını belirlemeye</w:t>
            </w:r>
          </w:p>
          <w:p w:rsidR="00676EB6" w:rsidRPr="0078167C" w:rsidRDefault="00676EB6" w:rsidP="00676EB6">
            <w:pPr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6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B406B" w:rsidRPr="0078167C" w:rsidRDefault="00CB406B" w:rsidP="00D84A69">
            <w:pPr>
              <w:spacing w:line="276" w:lineRule="auto"/>
              <w:ind w:left="175"/>
              <w:rPr>
                <w:rFonts w:ascii="Comic Sans MS" w:hAnsi="Comic Sans MS" w:cs="Times New Roman"/>
                <w:b/>
                <w:sz w:val="24"/>
                <w:szCs w:val="24"/>
              </w:rPr>
            </w:pPr>
          </w:p>
          <w:p w:rsidR="00193A97" w:rsidRPr="0078167C" w:rsidRDefault="003D60EC" w:rsidP="00D84A69">
            <w:pPr>
              <w:spacing w:line="276" w:lineRule="auto"/>
              <w:ind w:left="175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9. </w:t>
            </w:r>
            <w:r w:rsidR="00193A9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Aşağıdakilerden </w:t>
            </w:r>
            <w:r w:rsidR="00E57274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kurumlardan </w:t>
            </w:r>
            <w:r w:rsidR="00193A9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hangisi</w:t>
            </w:r>
            <w:r w:rsidR="00E57274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nin</w:t>
            </w:r>
            <w:r w:rsidR="00193A9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trafik</w:t>
            </w:r>
            <w:r w:rsidR="00E57274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le ilgili görevi yoktur?</w:t>
            </w:r>
          </w:p>
          <w:p w:rsidR="00193A97" w:rsidRPr="0078167C" w:rsidRDefault="00613F77" w:rsidP="00D84A69">
            <w:pPr>
              <w:spacing w:line="276" w:lineRule="auto"/>
              <w:ind w:left="175"/>
              <w:rPr>
                <w:rFonts w:ascii="Comic Sans MS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Kültür ve Turizm Bakanlığı</w:t>
            </w:r>
            <w:r w:rsidR="00193A97"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  </w:t>
            </w:r>
          </w:p>
          <w:p w:rsidR="00193A97" w:rsidRPr="0078167C" w:rsidRDefault="00613F77" w:rsidP="00D84A69">
            <w:pPr>
              <w:spacing w:line="276" w:lineRule="auto"/>
              <w:ind w:left="175"/>
              <w:rPr>
                <w:rFonts w:ascii="Comic Sans MS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b)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Sağlık Bakanlığı</w:t>
            </w:r>
          </w:p>
          <w:p w:rsidR="00193A97" w:rsidRPr="0078167C" w:rsidRDefault="00613F77" w:rsidP="00D84A69">
            <w:pPr>
              <w:spacing w:line="276" w:lineRule="auto"/>
              <w:ind w:left="175"/>
              <w:rPr>
                <w:rFonts w:ascii="Comic Sans MS" w:hAnsi="Comic Sans MS" w:cs="Times New Roman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c) </w:t>
            </w:r>
            <w:r w:rsidRPr="0078167C">
              <w:rPr>
                <w:rFonts w:ascii="Comic Sans MS" w:hAnsi="Comic Sans MS" w:cs="Times New Roman"/>
                <w:sz w:val="24"/>
                <w:szCs w:val="24"/>
              </w:rPr>
              <w:t xml:space="preserve">Kara Yolları Genel Müdürlüğü </w:t>
            </w:r>
          </w:p>
          <w:p w:rsidR="00AF6A88" w:rsidRPr="0078167C" w:rsidRDefault="00193A97" w:rsidP="00D84A69">
            <w:pPr>
              <w:spacing w:line="276" w:lineRule="auto"/>
              <w:ind w:left="175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d</w:t>
            </w:r>
            <w:r w:rsidR="00613F77" w:rsidRPr="0078167C">
              <w:rPr>
                <w:rFonts w:ascii="Comic Sans MS" w:hAnsi="Comic Sans MS" w:cs="Times New Roman"/>
                <w:b/>
                <w:sz w:val="24"/>
                <w:szCs w:val="24"/>
              </w:rPr>
              <w:t>)</w:t>
            </w:r>
            <w:r w:rsidR="00613F77" w:rsidRPr="0078167C">
              <w:rPr>
                <w:rFonts w:ascii="Comic Sans MS" w:hAnsi="Comic Sans MS" w:cs="Times New Roman"/>
                <w:sz w:val="24"/>
                <w:szCs w:val="24"/>
              </w:rPr>
              <w:t xml:space="preserve"> Emniyet Genel Müdürlüğü</w:t>
            </w:r>
          </w:p>
        </w:tc>
      </w:tr>
      <w:tr w:rsidR="00AF6A88" w:rsidRPr="0078167C" w:rsidTr="0061669C">
        <w:trPr>
          <w:gridAfter w:val="1"/>
          <w:wAfter w:w="40" w:type="dxa"/>
          <w:trHeight w:val="607"/>
        </w:trPr>
        <w:tc>
          <w:tcPr>
            <w:tcW w:w="5709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193A97" w:rsidRPr="0078167C" w:rsidRDefault="003D60EC" w:rsidP="00D84A69">
            <w:pPr>
              <w:autoSpaceDE w:val="0"/>
              <w:autoSpaceDN w:val="0"/>
              <w:adjustRightInd w:val="0"/>
              <w:spacing w:line="276" w:lineRule="auto"/>
              <w:ind w:left="318"/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5. </w:t>
            </w:r>
            <w:r w:rsidR="007739DB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H</w:t>
            </w:r>
            <w:r w:rsidR="00193A9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angisi bisiklet, kaykay ve paten kullanı</w:t>
            </w:r>
            <w:r w:rsidR="007739DB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rken alınması gereken önlemlerden</w:t>
            </w:r>
            <w:r w:rsidR="00193A9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 biri </w:t>
            </w:r>
            <w:r w:rsidR="00193A9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u w:val="single"/>
                <w:lang w:eastAsia="tr-TR"/>
              </w:rPr>
              <w:t>değildir?</w:t>
            </w:r>
            <w:r w:rsidR="00193A9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3D60EC" w:rsidRPr="0078167C" w:rsidRDefault="003D60EC" w:rsidP="00D84A69">
            <w:pPr>
              <w:spacing w:line="276" w:lineRule="auto"/>
              <w:ind w:left="318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="00193A9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739DB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Bere ve kaşkol takmak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    </w:t>
            </w: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b</w:t>
            </w:r>
            <w:r w:rsidR="00193A9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)</w:t>
            </w:r>
            <w:r w:rsidR="00193A9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739DB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Kask takmak</w:t>
            </w:r>
            <w:r w:rsidR="00193A9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AF6A88" w:rsidRPr="0078167C" w:rsidRDefault="003D60EC" w:rsidP="00D75D57">
            <w:pPr>
              <w:spacing w:line="276" w:lineRule="auto"/>
              <w:ind w:left="318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D75D5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D</w:t>
            </w:r>
            <w:r w:rsidR="007739DB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irseklik takmak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 </w:t>
            </w:r>
            <w:r w:rsidR="007739DB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</w:t>
            </w: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D75D5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      </w:t>
            </w: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d</w:t>
            </w:r>
            <w:r w:rsidR="00193A9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>)</w:t>
            </w:r>
            <w:r w:rsidR="00193A9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Di</w:t>
            </w:r>
            <w:r w:rsidR="00D75D5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zlik takmak</w:t>
            </w:r>
          </w:p>
        </w:tc>
        <w:tc>
          <w:tcPr>
            <w:tcW w:w="576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CE07A7" w:rsidRPr="0078167C" w:rsidRDefault="003D60EC" w:rsidP="00D84A69">
            <w:pPr>
              <w:autoSpaceDE w:val="0"/>
              <w:autoSpaceDN w:val="0"/>
              <w:adjustRightInd w:val="0"/>
              <w:spacing w:line="276" w:lineRule="auto"/>
              <w:ind w:left="175"/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10. </w:t>
            </w:r>
            <w:r w:rsidR="00CE07A7" w:rsidRPr="0078167C">
              <w:rPr>
                <w:rFonts w:ascii="Comic Sans MS" w:eastAsiaTheme="minorEastAsia" w:hAnsi="Comic Sans MS" w:cs="Comic Sans MS"/>
                <w:b/>
                <w:color w:val="000000"/>
                <w:sz w:val="24"/>
                <w:szCs w:val="24"/>
                <w:lang w:eastAsia="tr-TR"/>
              </w:rPr>
              <w:t xml:space="preserve">Araç içerisinde bulunmayan, kara yolu üzerinde hareketli ve hareketsiz insana ne denir? </w:t>
            </w:r>
          </w:p>
          <w:p w:rsidR="003D60EC" w:rsidRPr="0078167C" w:rsidRDefault="003D60EC" w:rsidP="00D84A69">
            <w:pPr>
              <w:spacing w:line="276" w:lineRule="auto"/>
              <w:ind w:left="175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       a) yaya                  b</w:t>
            </w:r>
            <w:r w:rsidR="00CE07A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) sürücü </w:t>
            </w:r>
          </w:p>
          <w:p w:rsidR="00AF6A88" w:rsidRPr="0078167C" w:rsidRDefault="003D60EC" w:rsidP="00D84A69">
            <w:pPr>
              <w:spacing w:line="276" w:lineRule="auto"/>
              <w:ind w:left="175"/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</w:pPr>
            <w:r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 xml:space="preserve">         c) yolcu                 d</w:t>
            </w:r>
            <w:r w:rsidR="00CE07A7" w:rsidRPr="0078167C">
              <w:rPr>
                <w:rFonts w:ascii="Comic Sans MS" w:eastAsiaTheme="minorEastAsia" w:hAnsi="Comic Sans MS" w:cs="Comic Sans MS"/>
                <w:color w:val="000000"/>
                <w:sz w:val="24"/>
                <w:szCs w:val="24"/>
                <w:lang w:eastAsia="tr-TR"/>
              </w:rPr>
              <w:t>) polis</w:t>
            </w:r>
          </w:p>
        </w:tc>
      </w:tr>
      <w:tr w:rsidR="0061669C" w:rsidRPr="0078167C" w:rsidTr="0061669C">
        <w:trPr>
          <w:gridAfter w:val="1"/>
          <w:wAfter w:w="40" w:type="dxa"/>
          <w:trHeight w:val="440"/>
        </w:trPr>
        <w:tc>
          <w:tcPr>
            <w:tcW w:w="11476" w:type="dxa"/>
            <w:gridSpan w:val="13"/>
            <w:tcBorders>
              <w:top w:val="dashed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CB017E" w:rsidRPr="0078167C" w:rsidRDefault="0061669C" w:rsidP="0078167C">
            <w:pPr>
              <w:pStyle w:val="ListeParagraf"/>
              <w:numPr>
                <w:ilvl w:val="0"/>
                <w:numId w:val="1"/>
              </w:numPr>
              <w:spacing w:before="240"/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b/>
                <w:sz w:val="24"/>
                <w:szCs w:val="24"/>
              </w:rPr>
              <w:t>Aşağıda verilen ulaşım araçları ve onları kullanan kişileri eşleştiriniz.</w:t>
            </w:r>
            <w:r w:rsidR="00381AD7" w:rsidRPr="0078167C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</w:tc>
      </w:tr>
      <w:tr w:rsidR="0061669C" w:rsidRPr="0078167C" w:rsidTr="00AA5BCE">
        <w:trPr>
          <w:gridAfter w:val="1"/>
          <w:wAfter w:w="40" w:type="dxa"/>
          <w:trHeight w:val="25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78167C" w:rsidRDefault="00AA5BCE" w:rsidP="00616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BELEDİYE OTOBÜSÜ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78167C" w:rsidRDefault="0061669C" w:rsidP="0061669C">
            <w:pPr>
              <w:pStyle w:val="ListeParagraf"/>
              <w:spacing w:line="240" w:lineRule="atLeast"/>
              <w:ind w:left="36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443" w:type="dxa"/>
            <w:gridSpan w:val="4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78167C" w:rsidRDefault="00CB017E" w:rsidP="0061669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i/>
                <w:sz w:val="24"/>
                <w:szCs w:val="24"/>
              </w:rPr>
              <w:t>KAPTAN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78167C" w:rsidRDefault="00AA5BCE" w:rsidP="00AA5BC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HIZLI TREN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78167C" w:rsidRDefault="0061669C" w:rsidP="0061669C">
            <w:pPr>
              <w:spacing w:line="240" w:lineRule="atLeast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43" w:type="dxa"/>
            <w:gridSpan w:val="4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78167C" w:rsidRDefault="00CB017E" w:rsidP="0061669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i/>
                <w:sz w:val="24"/>
                <w:szCs w:val="24"/>
              </w:rPr>
              <w:t>ŞOFÖR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78167C" w:rsidRDefault="00AA5BCE" w:rsidP="00616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UÇAK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78167C" w:rsidRDefault="0061669C" w:rsidP="00A06D6A">
            <w:pPr>
              <w:spacing w:line="240" w:lineRule="atLeast"/>
              <w:jc w:val="center"/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43" w:type="dxa"/>
            <w:gridSpan w:val="4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78167C" w:rsidRDefault="00CB017E" w:rsidP="0061669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i/>
                <w:sz w:val="24"/>
                <w:szCs w:val="24"/>
              </w:rPr>
              <w:t>VATMAN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78167C" w:rsidRDefault="00AA5BCE" w:rsidP="00616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FERİBOT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single" w:sz="4" w:space="0" w:color="FFFFFF" w:themeColor="background1"/>
              <w:right w:val="dashDotStroked" w:sz="24" w:space="0" w:color="auto"/>
            </w:tcBorders>
          </w:tcPr>
          <w:p w:rsidR="0061669C" w:rsidRPr="0078167C" w:rsidRDefault="0061669C" w:rsidP="0061669C">
            <w:pPr>
              <w:spacing w:line="240" w:lineRule="atLeast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43" w:type="dxa"/>
            <w:gridSpan w:val="4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dashDotStroked" w:sz="24" w:space="0" w:color="auto"/>
            </w:tcBorders>
          </w:tcPr>
          <w:p w:rsidR="0061669C" w:rsidRPr="0078167C" w:rsidRDefault="00CB017E" w:rsidP="0061669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i/>
                <w:sz w:val="24"/>
                <w:szCs w:val="24"/>
              </w:rPr>
              <w:t>PİLOT</w:t>
            </w:r>
          </w:p>
        </w:tc>
      </w:tr>
      <w:tr w:rsidR="0061669C" w:rsidRPr="0078167C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1669C" w:rsidRPr="0078167C" w:rsidRDefault="00AA5BCE" w:rsidP="00616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8167C">
              <w:rPr>
                <w:rFonts w:ascii="Comic Sans MS" w:hAnsi="Comic Sans MS"/>
                <w:sz w:val="24"/>
                <w:szCs w:val="24"/>
              </w:rPr>
              <w:t>TRAMVAY</w:t>
            </w:r>
          </w:p>
        </w:tc>
        <w:tc>
          <w:tcPr>
            <w:tcW w:w="3921" w:type="dxa"/>
            <w:gridSpan w:val="6"/>
            <w:tcBorders>
              <w:top w:val="single" w:sz="4" w:space="0" w:color="FFFFFF" w:themeColor="background1"/>
              <w:left w:val="dashDotStroked" w:sz="24" w:space="0" w:color="auto"/>
              <w:bottom w:val="nil"/>
              <w:right w:val="dashDotStroked" w:sz="24" w:space="0" w:color="auto"/>
            </w:tcBorders>
          </w:tcPr>
          <w:p w:rsidR="0061669C" w:rsidRPr="0078167C" w:rsidRDefault="0061669C" w:rsidP="0061669C">
            <w:pPr>
              <w:spacing w:line="240" w:lineRule="atLeast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43" w:type="dxa"/>
            <w:gridSpan w:val="4"/>
            <w:tcBorders>
              <w:top w:val="dashDotStroked" w:sz="24" w:space="0" w:color="auto"/>
              <w:left w:val="dashDotStroked" w:sz="24" w:space="0" w:color="auto"/>
              <w:bottom w:val="nil"/>
              <w:right w:val="dashDotStroked" w:sz="24" w:space="0" w:color="auto"/>
            </w:tcBorders>
          </w:tcPr>
          <w:p w:rsidR="0061669C" w:rsidRPr="0078167C" w:rsidRDefault="00CB017E" w:rsidP="0061669C">
            <w:pPr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78167C">
              <w:rPr>
                <w:rFonts w:ascii="Comic Sans MS" w:hAnsi="Comic Sans MS"/>
                <w:i/>
                <w:sz w:val="24"/>
                <w:szCs w:val="24"/>
              </w:rPr>
              <w:t>MAKİNİST</w:t>
            </w:r>
          </w:p>
        </w:tc>
      </w:tr>
      <w:tr w:rsidR="0061669C" w:rsidRPr="009C059D" w:rsidTr="00AA5BCE">
        <w:trPr>
          <w:gridAfter w:val="1"/>
          <w:wAfter w:w="40" w:type="dxa"/>
          <w:trHeight w:val="440"/>
        </w:trPr>
        <w:tc>
          <w:tcPr>
            <w:tcW w:w="4112" w:type="dxa"/>
            <w:gridSpan w:val="3"/>
            <w:tcBorders>
              <w:top w:val="dashDotStroked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669C" w:rsidRPr="0078167C" w:rsidRDefault="0061669C" w:rsidP="00616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921" w:type="dxa"/>
            <w:gridSpan w:val="6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669C" w:rsidRPr="0078167C" w:rsidRDefault="00616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43" w:type="dxa"/>
            <w:gridSpan w:val="4"/>
            <w:tcBorders>
              <w:top w:val="dashDotStroked" w:sz="2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:rsidR="0061669C" w:rsidRPr="00FF4EE1" w:rsidRDefault="0061669C" w:rsidP="003D60E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FF4EE1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</w:p>
        </w:tc>
      </w:tr>
    </w:tbl>
    <w:p w:rsidR="00D47888" w:rsidRDefault="00D47888"/>
    <w:sectPr w:rsidR="00D47888" w:rsidSect="00CB406B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3ADC5B20"/>
    <w:lvl w:ilvl="0" w:tplc="64601D2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>
    <w:nsid w:val="233D1CF0"/>
    <w:multiLevelType w:val="hybridMultilevel"/>
    <w:tmpl w:val="4B58FD8A"/>
    <w:lvl w:ilvl="0" w:tplc="44A4AE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3F1B7C"/>
    <w:multiLevelType w:val="hybridMultilevel"/>
    <w:tmpl w:val="E0EC3E68"/>
    <w:lvl w:ilvl="0" w:tplc="7466F678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62B4"/>
    <w:rsid w:val="00032A48"/>
    <w:rsid w:val="000563F8"/>
    <w:rsid w:val="000E1254"/>
    <w:rsid w:val="001437DB"/>
    <w:rsid w:val="00180196"/>
    <w:rsid w:val="00193A97"/>
    <w:rsid w:val="00222C3E"/>
    <w:rsid w:val="0024601F"/>
    <w:rsid w:val="002512D9"/>
    <w:rsid w:val="00290835"/>
    <w:rsid w:val="00292941"/>
    <w:rsid w:val="003325BC"/>
    <w:rsid w:val="00381AD7"/>
    <w:rsid w:val="003C62B4"/>
    <w:rsid w:val="003D60EC"/>
    <w:rsid w:val="00460014"/>
    <w:rsid w:val="004E3698"/>
    <w:rsid w:val="005B38E6"/>
    <w:rsid w:val="00613F77"/>
    <w:rsid w:val="0061669C"/>
    <w:rsid w:val="00676EB6"/>
    <w:rsid w:val="006830E2"/>
    <w:rsid w:val="0073155B"/>
    <w:rsid w:val="00765F2D"/>
    <w:rsid w:val="007739DB"/>
    <w:rsid w:val="0078167C"/>
    <w:rsid w:val="007C45AB"/>
    <w:rsid w:val="00975868"/>
    <w:rsid w:val="009C059D"/>
    <w:rsid w:val="00A06D6A"/>
    <w:rsid w:val="00AA5BCE"/>
    <w:rsid w:val="00AF6A88"/>
    <w:rsid w:val="00B138EA"/>
    <w:rsid w:val="00CB017E"/>
    <w:rsid w:val="00CB406B"/>
    <w:rsid w:val="00CB5656"/>
    <w:rsid w:val="00CE07A7"/>
    <w:rsid w:val="00D47888"/>
    <w:rsid w:val="00D67620"/>
    <w:rsid w:val="00D75D57"/>
    <w:rsid w:val="00D76712"/>
    <w:rsid w:val="00D84A69"/>
    <w:rsid w:val="00DD6900"/>
    <w:rsid w:val="00E57274"/>
    <w:rsid w:val="00EB61FC"/>
    <w:rsid w:val="00FE0D0F"/>
    <w:rsid w:val="00FF4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00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2017-12-21T20:09:00Z</dcterms:created>
  <dcterms:modified xsi:type="dcterms:W3CDTF">2017-12-25T06:17:00Z</dcterms:modified>
  <cp:category>www.sorubak.com</cp:category>
</cp:coreProperties>
</file>