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58" w:rsidRDefault="003B45B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86.35pt;margin-top:-53.85pt;width:132.05pt;height:30pt;z-index:251682816;mso-width-relative:margin;mso-height-relative:margin" filled="f" stroked="f">
            <v:textbox style="mso-next-textbox:#_x0000_s1055">
              <w:txbxContent>
                <w:p w:rsidR="003B45B8" w:rsidRDefault="003B45B8" w:rsidP="003B45B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353C6">
        <w:rPr>
          <w:noProof/>
          <w:lang w:eastAsia="tr-TR"/>
        </w:rPr>
        <w:pict>
          <v:rect id="_x0000_s1053" style="position:absolute;margin-left:685.55pt;margin-top:-30.5pt;width:76.65pt;height:36.65pt;z-index:251681792" strokecolor="white [3212]">
            <v:textbox>
              <w:txbxContent>
                <w:p w:rsidR="00282312" w:rsidRDefault="00282312">
                  <w:r w:rsidRPr="0028231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1050" cy="342913"/>
                        <wp:effectExtent l="19050" t="0" r="0" b="0"/>
                        <wp:docPr id="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3429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353C6">
        <w:rPr>
          <w:noProof/>
          <w:lang w:eastAsia="tr-TR"/>
        </w:rPr>
        <w:pict>
          <v:group id="_x0000_s1051" style="position:absolute;margin-left:7.6pt;margin-top:21.15pt;width:769.35pt;height:480pt;z-index:251680768" coordorigin="946,1500" coordsize="15387,960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13695;top:2778;width:0;height:447" o:connectortype="straight" strokecolor="red" strokeweight="2pt">
              <v:stroke endarrow="block"/>
            </v:shape>
            <v:shape id="_x0000_s1043" type="#_x0000_t32" style="position:absolute;left:13695;top:6360;width:0;height:705" o:connectortype="straight" strokecolor="red" strokeweight="2pt">
              <v:stroke endarrow="block"/>
            </v:shape>
            <v:shape id="_x0000_s1045" type="#_x0000_t32" style="position:absolute;left:5385;top:9225;width:450;height:0;flip:x" o:connectortype="straight" strokecolor="red" strokeweight="2pt">
              <v:stroke endarrow="block"/>
            </v:shape>
            <v:shape id="_x0000_s1046" type="#_x0000_t32" style="position:absolute;left:10607;top:9360;width:598;height:0;flip:x" o:connectortype="straight" strokecolor="red" strokeweight="2pt">
              <v:stroke endarrow="block"/>
            </v:shape>
            <v:group id="_x0000_s1050" style="position:absolute;left:946;top:1500;width:15387;height:9600" coordorigin="946,1500" coordsize="15387,9600">
              <v:roundrect id="_x0000_s1028" style="position:absolute;left:11071;top:1500;width:4964;height:615" arcsize="10923f" strokecolor="#0070c0" strokeweight="1pt">
                <v:textbox>
                  <w:txbxContent>
                    <w:p w:rsidR="005F751A" w:rsidRPr="00D12685" w:rsidRDefault="005F751A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D12685">
                        <w:rPr>
                          <w:rFonts w:ascii="ALFABET98" w:hAnsi="ALFABET98"/>
                          <w:b/>
                          <w:color w:val="0070C0"/>
                          <w:szCs w:val="20"/>
                        </w:rPr>
                        <w:t>BATI CEPHESİ (Savaştığımız Devlet: Yunanlılar)</w:t>
                      </w:r>
                    </w:p>
                  </w:txbxContent>
                </v:textbox>
              </v:roundrect>
              <v:rect id="_x0000_s1040" style="position:absolute;left:11205;top:3315;width:5128;height:3045" strokecolor="#0070c0" strokeweight="1pt">
                <v:textbox>
                  <w:txbxContent>
                    <w:p w:rsidR="00767C12" w:rsidRDefault="00767C12">
                      <w:pPr>
                        <w:rPr>
                          <w:rFonts w:ascii="ALFABET98" w:hAnsi="ALFABET98"/>
                          <w:b/>
                          <w:color w:val="0070C0"/>
                          <w:sz w:val="24"/>
                          <w:szCs w:val="24"/>
                        </w:rPr>
                      </w:pPr>
                      <w:r w:rsidRPr="00767C12">
                        <w:rPr>
                          <w:rFonts w:ascii="ALFABET98" w:hAnsi="ALFABET98"/>
                          <w:b/>
                          <w:color w:val="0070C0"/>
                          <w:sz w:val="24"/>
                          <w:szCs w:val="24"/>
                        </w:rPr>
                        <w:t>1.İNÖNÜ SAVAŞI (6-10 Ocak 1921)</w:t>
                      </w:r>
                    </w:p>
                    <w:p w:rsidR="00767C12" w:rsidRPr="00767C12" w:rsidRDefault="00767C12" w:rsidP="00767C12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>Batı cephesi Komutanı Albay İsmet Bey ve Türk Ordusu Batı cephesi</w:t>
                      </w: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>n</w:t>
                      </w: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de </w:t>
                      </w:r>
                      <w:r w:rsidRPr="00767C12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ilk başarısını</w:t>
                      </w: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1. İnönü Sav</w:t>
                      </w: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>a</w:t>
                      </w: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>şı’nda kazandı.</w:t>
                      </w:r>
                    </w:p>
                    <w:p w:rsidR="00767C12" w:rsidRPr="00767C12" w:rsidRDefault="00767C12" w:rsidP="00767C12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Düzenli ordu </w:t>
                      </w:r>
                      <w:r w:rsidRPr="00767C12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ilk başarısını</w:t>
                      </w: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k</w:t>
                      </w: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>a</w:t>
                      </w: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>zanmış oldu.</w:t>
                      </w:r>
                    </w:p>
                    <w:p w:rsidR="00767C12" w:rsidRPr="00767C12" w:rsidRDefault="00767C12" w:rsidP="00767C12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Bu zaferle </w:t>
                      </w:r>
                      <w:r w:rsidRPr="00767C12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TBMM hükümetinin</w:t>
                      </w: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gücü arttı. Halkın orduya güveni arttı ve </w:t>
                      </w:r>
                      <w:r w:rsidRPr="00767C12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Kurtuluş Azmi</w:t>
                      </w:r>
                      <w:r w:rsidRPr="00767C12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güçlendi.</w:t>
                      </w:r>
                    </w:p>
                    <w:p w:rsidR="00767C12" w:rsidRPr="00767C12" w:rsidRDefault="00767C12">
                      <w:pPr>
                        <w:rPr>
                          <w:rFonts w:ascii="ALFABET98" w:hAnsi="ALFABET98"/>
                          <w:b/>
                          <w:color w:val="0070C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roundrect id="_x0000_s1041" style="position:absolute;left:11074;top:2115;width:4964;height:570" arcsize="10923f" strokecolor="#0070c0" strokeweight="1pt">
                <v:textbox>
                  <w:txbxContent>
                    <w:p w:rsidR="00767C12" w:rsidRPr="00653660" w:rsidRDefault="00767C12">
                      <w:pPr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          </w:t>
                      </w:r>
                      <w:r w:rsidRPr="00653660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 xml:space="preserve">YAPILAN SAVAŞLAR </w:t>
                      </w:r>
                    </w:p>
                  </w:txbxContent>
                </v:textbox>
              </v:roundrect>
              <v:rect id="_x0000_s1044" style="position:absolute;left:11205;top:7170;width:5128;height:3930" strokecolor="#0070c0" strokeweight="1pt">
                <v:textbox>
                  <w:txbxContent>
                    <w:p w:rsidR="00CA3A16" w:rsidRDefault="00CA3A16">
                      <w:pPr>
                        <w:rPr>
                          <w:rFonts w:ascii="ALFABET98" w:hAnsi="ALFABET98"/>
                          <w:b/>
                          <w:color w:val="0070C0"/>
                          <w:sz w:val="24"/>
                          <w:szCs w:val="24"/>
                        </w:rPr>
                      </w:pPr>
                      <w:r w:rsidRPr="00CA3A16">
                        <w:rPr>
                          <w:rFonts w:ascii="ALFABET98" w:hAnsi="ALFABET98"/>
                          <w:b/>
                          <w:color w:val="0070C0"/>
                          <w:sz w:val="24"/>
                          <w:szCs w:val="24"/>
                        </w:rPr>
                        <w:t>2.İNÖNÜ SAVAŞI (26-30Mart 1921)</w:t>
                      </w:r>
                    </w:p>
                    <w:p w:rsidR="00CA3A16" w:rsidRPr="00CA3A16" w:rsidRDefault="00CA3A16" w:rsidP="00CA3A16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CA3A16">
                        <w:rPr>
                          <w:rFonts w:ascii="ALFABET98" w:hAnsi="ALFABET98"/>
                          <w:sz w:val="24"/>
                          <w:szCs w:val="24"/>
                        </w:rPr>
                        <w:t>1. İnönü savaşında yenilen Yuna</w:t>
                      </w:r>
                      <w:r w:rsidRPr="00CA3A16">
                        <w:rPr>
                          <w:rFonts w:ascii="ALFABET98" w:hAnsi="ALFABET98"/>
                          <w:sz w:val="24"/>
                          <w:szCs w:val="24"/>
                        </w:rPr>
                        <w:t>n</w:t>
                      </w:r>
                      <w:r w:rsidRPr="00CA3A16">
                        <w:rPr>
                          <w:rFonts w:ascii="ALFABET98" w:hAnsi="ALFABET98"/>
                          <w:sz w:val="24"/>
                          <w:szCs w:val="24"/>
                        </w:rPr>
                        <w:t>lılar yeniden saldırdı, 2. İnönü Savaşı başladı.</w:t>
                      </w:r>
                    </w:p>
                    <w:p w:rsidR="00CA3A16" w:rsidRPr="00CA3A16" w:rsidRDefault="00CA3A16" w:rsidP="00CA3A16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CA3A16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Yunanlılar 2. İnönü savaşını da kaybetti ve geri çekilmek zorunda kaldı. </w:t>
                      </w:r>
                    </w:p>
                    <w:p w:rsidR="00CA3A16" w:rsidRPr="00CA3A16" w:rsidRDefault="00CA3A16" w:rsidP="00CA3A16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CA3A16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Atatürk bu başarı sonuncunda Batı Cephesi komutanı </w:t>
                      </w:r>
                      <w:r w:rsidRPr="00CA3A16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İsmet Paşa</w:t>
                      </w:r>
                      <w:r w:rsidRPr="00CA3A16">
                        <w:rPr>
                          <w:rFonts w:ascii="ALFABET98" w:hAnsi="ALFABET98"/>
                          <w:sz w:val="24"/>
                          <w:szCs w:val="24"/>
                        </w:rPr>
                        <w:t>’ya şöyle bir telgraf çekti:</w:t>
                      </w:r>
                    </w:p>
                    <w:p w:rsidR="00CA3A16" w:rsidRPr="00CA3A16" w:rsidRDefault="00CA3A16" w:rsidP="00CA3A16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r w:rsidRPr="00CA3A16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 xml:space="preserve">Siz orda yalnız düşmanı değil, milletin ters giden talihini de yendiniz. </w:t>
                      </w:r>
                      <w:r w:rsidRPr="00CA3A16">
                        <w:rPr>
                          <w:rFonts w:ascii="ALFABET98" w:hAnsi="ALFABET98"/>
                          <w:sz w:val="24"/>
                          <w:szCs w:val="24"/>
                        </w:rPr>
                        <w:t>dedi</w:t>
                      </w:r>
                    </w:p>
                  </w:txbxContent>
                </v:textbox>
              </v:rect>
              <v:rect id="_x0000_s1047" style="position:absolute;left:5835;top:7170;width:4772;height:3930" strokecolor="#0070c0" strokeweight="1pt">
                <v:textbox>
                  <w:txbxContent>
                    <w:p w:rsidR="00CA3A16" w:rsidRDefault="00CA3A16">
                      <w:pPr>
                        <w:rPr>
                          <w:rFonts w:ascii="ALFABET98" w:hAnsi="ALFABET98"/>
                          <w:b/>
                          <w:color w:val="0070C0"/>
                          <w:sz w:val="24"/>
                          <w:szCs w:val="24"/>
                        </w:rPr>
                      </w:pPr>
                      <w:r w:rsidRPr="00CA3A16">
                        <w:rPr>
                          <w:rFonts w:ascii="ALFABET98" w:hAnsi="ALFABET98"/>
                          <w:b/>
                          <w:color w:val="0070C0"/>
                          <w:sz w:val="24"/>
                          <w:szCs w:val="24"/>
                        </w:rPr>
                        <w:t>SAKARYA SAVAŞI (10Temmuz 1921)</w:t>
                      </w:r>
                    </w:p>
                    <w:p w:rsidR="00653660" w:rsidRPr="00653660" w:rsidRDefault="00653660" w:rsidP="00653660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>Mustafa Kemal Başkomutanlık yetkisiyle TEKALİF-İ MİLLİYE emirleri yayımladı. (HALKIN YARDIMI)</w:t>
                      </w:r>
                    </w:p>
                    <w:p w:rsidR="00653660" w:rsidRPr="00653660" w:rsidRDefault="00653660" w:rsidP="00653660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>Yunanlıların güçlenmesine izin vermeden Türk ordusu ilerledi.</w:t>
                      </w:r>
                    </w:p>
                    <w:p w:rsidR="00653660" w:rsidRPr="00653660" w:rsidRDefault="00653660" w:rsidP="00653660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>22gün-22gece süren bu savaşı Atatürk komutasındaki Türk O</w:t>
                      </w: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>r</w:t>
                      </w: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>dusu Kazandı.</w:t>
                      </w:r>
                    </w:p>
                    <w:p w:rsidR="00653660" w:rsidRPr="00653660" w:rsidRDefault="00653660" w:rsidP="00653660">
                      <w:pPr>
                        <w:pStyle w:val="AralkYok"/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653660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Atatürk’e GAZİ unvanı ve MAR</w:t>
                      </w:r>
                      <w:r w:rsidRPr="00653660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E</w:t>
                      </w:r>
                      <w:r w:rsidRPr="00653660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ŞAL rütbesi verildi.</w:t>
                      </w:r>
                    </w:p>
                  </w:txbxContent>
                </v:textbox>
              </v:rect>
              <v:rect id="_x0000_s1048" style="position:absolute;left:946;top:7170;width:4439;height:3930" strokecolor="#0070c0" strokeweight="1pt">
                <v:textbox>
                  <w:txbxContent>
                    <w:p w:rsidR="00653660" w:rsidRPr="00653660" w:rsidRDefault="00653660" w:rsidP="00653660">
                      <w:pPr>
                        <w:pStyle w:val="AralkYok"/>
                        <w:rPr>
                          <w:rFonts w:ascii="ALFABET98" w:hAnsi="ALFABET98"/>
                          <w:b/>
                          <w:color w:val="0070C0"/>
                          <w:sz w:val="24"/>
                          <w:szCs w:val="24"/>
                        </w:rPr>
                      </w:pPr>
                      <w:r w:rsidRPr="00653660">
                        <w:rPr>
                          <w:rFonts w:ascii="ALFABET98" w:hAnsi="ALFABET98"/>
                          <w:b/>
                          <w:color w:val="0070C0"/>
                          <w:sz w:val="24"/>
                          <w:szCs w:val="24"/>
                        </w:rPr>
                        <w:t>BÜYÜK TAARRUZ ve BAŞKOMUTA</w:t>
                      </w:r>
                      <w:r w:rsidRPr="00653660">
                        <w:rPr>
                          <w:rFonts w:ascii="ALFABET98" w:hAnsi="ALFABET98"/>
                          <w:b/>
                          <w:color w:val="0070C0"/>
                          <w:sz w:val="24"/>
                          <w:szCs w:val="24"/>
                        </w:rPr>
                        <w:t>N</w:t>
                      </w:r>
                      <w:r w:rsidRPr="00653660">
                        <w:rPr>
                          <w:rFonts w:ascii="ALFABET98" w:hAnsi="ALFABET98"/>
                          <w:b/>
                          <w:color w:val="0070C0"/>
                          <w:sz w:val="24"/>
                          <w:szCs w:val="24"/>
                        </w:rPr>
                        <w:t>LIK MEYDAN SAVAŞI</w:t>
                      </w:r>
                    </w:p>
                    <w:p w:rsidR="00653660" w:rsidRPr="00653660" w:rsidRDefault="00653660" w:rsidP="00653660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>Yunan birlikleri Dumlup</w:t>
                      </w: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>ı</w:t>
                      </w: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nar’da ağır bir yenilgiye uğratıldı. </w:t>
                      </w:r>
                    </w:p>
                    <w:p w:rsidR="00653660" w:rsidRPr="00653660" w:rsidRDefault="00653660" w:rsidP="00653660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>Atatürk 30 Ağustos 1922’de Kurtuluş Savaşı’nda taarruz emrini verdi: Ordular ilk hedefiniz Akdeniz’dir. İl</w:t>
                      </w: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>e</w:t>
                      </w: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>ri</w:t>
                      </w:r>
                      <w:proofErr w:type="gramStart"/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>!...</w:t>
                      </w:r>
                      <w:proofErr w:type="gramEnd"/>
                    </w:p>
                    <w:p w:rsidR="00653660" w:rsidRPr="00D12685" w:rsidRDefault="00653660" w:rsidP="00653660">
                      <w:pPr>
                        <w:pStyle w:val="AralkYok"/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Kahraman Türk ordusu </w:t>
                      </w:r>
                      <w:r w:rsidRPr="00D12685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9 Eylül</w:t>
                      </w:r>
                      <w:r w:rsidRPr="00653660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</w:t>
                      </w:r>
                      <w:r w:rsidRPr="00D12685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1922’de</w:t>
                      </w:r>
                    </w:p>
                    <w:p w:rsidR="00653660" w:rsidRPr="00D12685" w:rsidRDefault="00653660" w:rsidP="00653660">
                      <w:pPr>
                        <w:pStyle w:val="AralkYok"/>
                        <w:rPr>
                          <w:rFonts w:ascii="ALFABET98" w:hAnsi="ALFABET98" w:cstheme="minorHAnsi"/>
                          <w:b/>
                          <w:sz w:val="24"/>
                          <w:szCs w:val="24"/>
                        </w:rPr>
                      </w:pPr>
                      <w:r w:rsidRPr="00D12685">
                        <w:rPr>
                          <w:rFonts w:ascii="ALFABET98" w:hAnsi="ALFABET98" w:cstheme="minorHAnsi"/>
                          <w:b/>
                          <w:sz w:val="24"/>
                          <w:szCs w:val="24"/>
                        </w:rPr>
                        <w:t>İzmir’e ulaştı ve kısa sür</w:t>
                      </w:r>
                      <w:r w:rsidRPr="00D12685">
                        <w:rPr>
                          <w:rFonts w:ascii="ALFABET98" w:hAnsi="ALFABET98" w:cstheme="minorHAnsi"/>
                          <w:b/>
                          <w:sz w:val="24"/>
                          <w:szCs w:val="24"/>
                        </w:rPr>
                        <w:t>e</w:t>
                      </w:r>
                      <w:r w:rsidRPr="00D12685">
                        <w:rPr>
                          <w:rFonts w:ascii="ALFABET98" w:hAnsi="ALFABET98" w:cstheme="minorHAnsi"/>
                          <w:b/>
                          <w:sz w:val="24"/>
                          <w:szCs w:val="24"/>
                        </w:rPr>
                        <w:t>de Yunanlıları tamamen t</w:t>
                      </w:r>
                      <w:r w:rsidRPr="00D12685">
                        <w:rPr>
                          <w:rFonts w:ascii="ALFABET98" w:hAnsi="ALFABET98" w:cstheme="minorHAnsi"/>
                          <w:b/>
                          <w:sz w:val="24"/>
                          <w:szCs w:val="24"/>
                        </w:rPr>
                        <w:t>e</w:t>
                      </w:r>
                      <w:r w:rsidRPr="00D12685">
                        <w:rPr>
                          <w:rFonts w:ascii="ALFABET98" w:hAnsi="ALFABET98" w:cstheme="minorHAnsi"/>
                          <w:b/>
                          <w:sz w:val="24"/>
                          <w:szCs w:val="24"/>
                        </w:rPr>
                        <w:t>mizledi.</w:t>
                      </w:r>
                    </w:p>
                    <w:p w:rsidR="00653660" w:rsidRPr="00653660" w:rsidRDefault="00653660" w:rsidP="00653660">
                      <w:pPr>
                        <w:pStyle w:val="AralkYok"/>
                        <w:rPr>
                          <w:rFonts w:ascii="ALFABET98" w:hAnsi="ALFABET98" w:cstheme="minorHAnsi"/>
                          <w:sz w:val="24"/>
                          <w:szCs w:val="24"/>
                        </w:rPr>
                      </w:pPr>
                    </w:p>
                    <w:p w:rsidR="00653660" w:rsidRPr="00653660" w:rsidRDefault="00653660" w:rsidP="00653660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653660">
                        <w:rPr>
                          <w:rFonts w:ascii="ALFABET98" w:hAnsi="ALFABET98" w:cstheme="minorHAnsi"/>
                          <w:sz w:val="24"/>
                          <w:szCs w:val="24"/>
                        </w:rPr>
                        <w:t>İtilaf devletleri ile Muda</w:t>
                      </w:r>
                      <w:r w:rsidRPr="00653660">
                        <w:rPr>
                          <w:rFonts w:ascii="ALFABET98" w:hAnsi="ALFABET98" w:cstheme="minorHAnsi"/>
                          <w:sz w:val="24"/>
                          <w:szCs w:val="24"/>
                        </w:rPr>
                        <w:t>n</w:t>
                      </w:r>
                      <w:r w:rsidRPr="00653660">
                        <w:rPr>
                          <w:rFonts w:ascii="ALFABET98" w:hAnsi="ALFABET98" w:cstheme="minorHAnsi"/>
                          <w:sz w:val="24"/>
                          <w:szCs w:val="24"/>
                        </w:rPr>
                        <w:t>ya Ateşkes Antlaşması imz</w:t>
                      </w:r>
                      <w:r w:rsidRPr="00653660">
                        <w:rPr>
                          <w:rFonts w:ascii="ALFABET98" w:hAnsi="ALFABET98" w:cstheme="minorHAnsi"/>
                          <w:sz w:val="24"/>
                          <w:szCs w:val="24"/>
                        </w:rPr>
                        <w:t>a</w:t>
                      </w:r>
                      <w:r w:rsidRPr="00653660">
                        <w:rPr>
                          <w:rFonts w:ascii="ALFABET98" w:hAnsi="ALFABET98" w:cstheme="minorHAnsi"/>
                          <w:sz w:val="24"/>
                          <w:szCs w:val="24"/>
                        </w:rPr>
                        <w:t>landı</w:t>
                      </w:r>
                    </w:p>
                  </w:txbxContent>
                </v:textbox>
              </v:rect>
            </v:group>
          </v:group>
        </w:pict>
      </w:r>
      <w:r w:rsidR="009353C6">
        <w:rPr>
          <w:noProof/>
          <w:lang w:eastAsia="tr-TR"/>
        </w:rPr>
        <w:pict>
          <v:roundrect id="_x0000_s1026" style="position:absolute;margin-left:225.8pt;margin-top:-30.5pt;width:284.25pt;height:29.3pt;z-index:251658240" arcsize="10923f" strokecolor="#0070c0" strokeweight="1.25pt">
            <v:textbox>
              <w:txbxContent>
                <w:p w:rsidR="00831839" w:rsidRDefault="002F2331">
                  <w:r>
                    <w:rPr>
                      <w:rFonts w:ascii="ALFABET98" w:hAnsi="ALFABET98"/>
                      <w:b/>
                      <w:color w:val="0070C0"/>
                      <w:sz w:val="24"/>
                    </w:rPr>
                    <w:t xml:space="preserve">     </w:t>
                  </w:r>
                  <w:r w:rsidR="00831839" w:rsidRPr="002F2331">
                    <w:rPr>
                      <w:rFonts w:ascii="ALFABET98" w:hAnsi="ALFABET98"/>
                      <w:b/>
                      <w:color w:val="0070C0"/>
                      <w:sz w:val="24"/>
                    </w:rPr>
                    <w:t>MİLLİ MÜCADELE DÖNEMİ CEPHELER</w:t>
                  </w:r>
                  <w:r w:rsidR="00831839" w:rsidRPr="002349C1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="00831839" w:rsidRPr="0083183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74415" cy="496299"/>
                        <wp:effectExtent l="0" t="0" r="0" b="0"/>
                        <wp:docPr id="1" name="Nesne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8229600" cy="1143000"/>
                                  <a:chOff x="457200" y="704088"/>
                                  <a:chExt cx="8229600" cy="1143000"/>
                                </a:xfrm>
                              </a:grpSpPr>
                              <a:sp>
                                <a:nvSpPr>
                                  <a:cNvPr id="2" name="1 Başlık"/>
                                  <a:cNvSpPr>
                                    <a:spLocks noGrp="1"/>
                                  </a:cNvSpPr>
                                </a:nvSpPr>
                                <a:spPr>
                                  <a:xfrm>
                                    <a:off x="457200" y="704088"/>
                                    <a:ext cx="8229600" cy="1143000"/>
                                  </a:xfrm>
                                  <a:prstGeom prst="rect">
                                    <a:avLst/>
                                  </a:prstGeom>
                                </a:spPr>
                                <a:txSp>
                                  <a:txBody>
                                    <a:bodyPr vert="horz" lIns="0" rIns="0" bIns="0" anchor="b">
                                      <a:normAutofit/>
                                    </a:bodyPr>
                                    <a:lstStyle>
                                      <a:lvl1pPr algn="l" rtl="0" eaLnBrk="1" latinLnBrk="0" hangingPunct="1">
                                        <a:spcBef>
                                          <a:spcPct val="0"/>
                                        </a:spcBef>
                                        <a:buNone/>
                                        <a:defRPr kumimoji="0" sz="5000" b="0" kern="1200">
                                          <a:ln>
                                            <a:noFill/>
                                          </a:ln>
                                          <a:solidFill>
                                            <a:schemeClr val="tx2"/>
                                          </a:solidFill>
                                          <a:effectLst/>
                                          <a:latin typeface="+mj-lt"/>
                                          <a:ea typeface="+mj-ea"/>
                                          <a:cs typeface="+mj-cs"/>
                                        </a:defRPr>
                                      </a:lvl1pPr>
                                    </a:lstStyle>
                                    <a:p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9353C6">
        <w:rPr>
          <w:noProof/>
          <w:lang w:eastAsia="tr-TR"/>
        </w:rPr>
        <w:pict>
          <v:group id="_x0000_s1039" style="position:absolute;margin-left:252.05pt;margin-top:21.15pt;width:258pt;height:276.75pt;z-index:251664640" coordorigin="5835,1500" coordsize="5160,5535">
            <v:roundrect id="_x0000_s1029" style="position:absolute;left:6001;top:1500;width:4800;height:615" arcsize="10923f" strokecolor="#0070c0" strokeweight="1pt">
              <v:textbox>
                <w:txbxContent>
                  <w:p w:rsidR="005F751A" w:rsidRPr="00D12685" w:rsidRDefault="005F751A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D12685">
                      <w:rPr>
                        <w:rFonts w:ascii="ALFABET98" w:hAnsi="ALFABET98"/>
                        <w:b/>
                        <w:color w:val="0070C0"/>
                        <w:szCs w:val="20"/>
                      </w:rPr>
                      <w:t>GÜNEY CEPHESİ-12 ŞUBAT 1920</w:t>
                    </w:r>
                  </w:p>
                </w:txbxContent>
              </v:textbox>
            </v:roundrect>
            <v:rect id="_x0000_s1032" style="position:absolute;left:5835;top:4965;width:5160;height:2070" strokecolor="#0070c0" strokeweight="1pt">
              <v:textbox style="mso-next-textbox:#_x0000_s1032">
                <w:txbxContent>
                  <w:p w:rsidR="003B4FEA" w:rsidRPr="002F2331" w:rsidRDefault="003B4FEA" w:rsidP="003B4FEA">
                    <w:pPr>
                      <w:pStyle w:val="AralkYok"/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2F2331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ANKARA ANTLAŞMASI-20 EKİM 1921</w:t>
                    </w:r>
                  </w:p>
                  <w:p w:rsidR="003B4FEA" w:rsidRPr="003B4FEA" w:rsidRDefault="003B4FEA" w:rsidP="003B4FEA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3B4FEA">
                      <w:rPr>
                        <w:rFonts w:ascii="ALFABET98" w:hAnsi="ALFABET98"/>
                        <w:sz w:val="24"/>
                        <w:szCs w:val="24"/>
                      </w:rPr>
                      <w:t>Bu antlaşma sonucunda;</w:t>
                    </w:r>
                  </w:p>
                  <w:p w:rsidR="003B4FEA" w:rsidRPr="003B4FEA" w:rsidRDefault="003B4FEA" w:rsidP="003B4FEA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1-</w:t>
                    </w:r>
                    <w:r w:rsidRPr="003B4FEA">
                      <w:rPr>
                        <w:rFonts w:ascii="ALFABET98" w:hAnsi="ALFABET98"/>
                        <w:sz w:val="24"/>
                        <w:szCs w:val="24"/>
                      </w:rPr>
                      <w:t>Güney cephesindeki savaşlar s</w:t>
                    </w:r>
                    <w:r w:rsidRPr="003B4FEA">
                      <w:rPr>
                        <w:rFonts w:ascii="ALFABET98" w:hAnsi="ALFABET98"/>
                        <w:sz w:val="24"/>
                        <w:szCs w:val="24"/>
                      </w:rPr>
                      <w:t>o</w:t>
                    </w:r>
                    <w:r w:rsidRPr="003B4FEA">
                      <w:rPr>
                        <w:rFonts w:ascii="ALFABET98" w:hAnsi="ALFABET98"/>
                        <w:sz w:val="24"/>
                        <w:szCs w:val="24"/>
                      </w:rPr>
                      <w:t>na erdi.</w:t>
                    </w:r>
                  </w:p>
                  <w:p w:rsidR="00953829" w:rsidRPr="003B4FEA" w:rsidRDefault="003B4FEA" w:rsidP="003B4FEA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2-</w:t>
                    </w:r>
                    <w:r w:rsidRPr="003B4FEA">
                      <w:rPr>
                        <w:rFonts w:ascii="ALFABET98" w:hAnsi="ALFABET98"/>
                        <w:sz w:val="24"/>
                        <w:szCs w:val="24"/>
                      </w:rPr>
                      <w:t>Fransızlar 25 Aralık’ta güne</w:t>
                    </w:r>
                    <w:r w:rsidRPr="003B4FEA">
                      <w:rPr>
                        <w:rFonts w:ascii="ALFABET98" w:hAnsi="ALFABET98"/>
                        <w:sz w:val="24"/>
                        <w:szCs w:val="24"/>
                      </w:rPr>
                      <w:t>y</w:t>
                    </w:r>
                    <w:r w:rsidRPr="003B4FEA">
                      <w:rPr>
                        <w:rFonts w:ascii="ALFABET98" w:hAnsi="ALFABET98"/>
                        <w:sz w:val="24"/>
                        <w:szCs w:val="24"/>
                      </w:rPr>
                      <w:t>den ve Adana’dan ayrıldı.</w:t>
                    </w:r>
                  </w:p>
                </w:txbxContent>
              </v:textbox>
            </v:rect>
            <v:rect id="_x0000_s1033" style="position:absolute;left:5835;top:2115;width:5160;height:2850" strokecolor="#0070c0" strokeweight="1pt">
              <v:textbox style="mso-next-textbox:#_x0000_s1033">
                <w:txbxContent>
                  <w:p w:rsidR="00EB0435" w:rsidRPr="00AB619D" w:rsidRDefault="00EB0435" w:rsidP="00EB0435">
                    <w:pPr>
                      <w:pStyle w:val="AralkYok"/>
                      <w:rPr>
                        <w:rFonts w:ascii="ALFABET98" w:hAnsi="ALFABET98"/>
                        <w:b/>
                        <w:sz w:val="24"/>
                        <w:szCs w:val="24"/>
                      </w:rPr>
                    </w:pPr>
                    <w:r w:rsidRPr="00AB619D">
                      <w:rPr>
                        <w:rFonts w:ascii="ALFABET98" w:hAnsi="ALFABET98"/>
                        <w:sz w:val="24"/>
                        <w:szCs w:val="24"/>
                      </w:rPr>
                      <w:t xml:space="preserve">Savaştığımız </w:t>
                    </w:r>
                    <w:proofErr w:type="gramStart"/>
                    <w:r w:rsidRPr="00AB619D">
                      <w:rPr>
                        <w:rFonts w:ascii="ALFABET98" w:hAnsi="ALFABET98"/>
                        <w:sz w:val="24"/>
                        <w:szCs w:val="24"/>
                      </w:rPr>
                      <w:t>Devlet</w:t>
                    </w:r>
                    <w:r w:rsidRPr="00AB619D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: Fransızlar</w:t>
                    </w:r>
                    <w:proofErr w:type="gramEnd"/>
                  </w:p>
                  <w:p w:rsidR="00EB0435" w:rsidRPr="00AB619D" w:rsidRDefault="00EB0435" w:rsidP="00EB0435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AB619D">
                      <w:rPr>
                        <w:rFonts w:ascii="ALFABET98" w:hAnsi="ALFABET98"/>
                        <w:sz w:val="24"/>
                        <w:szCs w:val="24"/>
                      </w:rPr>
                      <w:t xml:space="preserve">Halkın oluşturduğu </w:t>
                    </w:r>
                    <w:proofErr w:type="spellStart"/>
                    <w:r w:rsidRPr="00AB619D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Kuvayi</w:t>
                    </w:r>
                    <w:proofErr w:type="spellEnd"/>
                    <w:r w:rsidRPr="00AB619D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Milliye</w:t>
                    </w:r>
                    <w:r w:rsidRPr="00AB619D">
                      <w:rPr>
                        <w:rFonts w:ascii="ALFABET98" w:hAnsi="ALFABET98"/>
                        <w:sz w:val="24"/>
                        <w:szCs w:val="24"/>
                      </w:rPr>
                      <w:t xml:space="preserve"> Birlikleri Fransızları yendi.</w:t>
                    </w:r>
                  </w:p>
                  <w:p w:rsidR="00EB0435" w:rsidRPr="00AB619D" w:rsidRDefault="00EB0435" w:rsidP="00EB0435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AB619D">
                      <w:rPr>
                        <w:rFonts w:ascii="ALFABET98" w:hAnsi="ALFABET98"/>
                        <w:sz w:val="24"/>
                        <w:szCs w:val="24"/>
                      </w:rPr>
                      <w:t>Halkın kahramanca yaptığı bu s</w:t>
                    </w:r>
                    <w:r w:rsidRPr="00AB619D">
                      <w:rPr>
                        <w:rFonts w:ascii="ALFABET98" w:hAnsi="ALFABET98"/>
                        <w:sz w:val="24"/>
                        <w:szCs w:val="24"/>
                      </w:rPr>
                      <w:t>a</w:t>
                    </w:r>
                    <w:r w:rsidRPr="00AB619D">
                      <w:rPr>
                        <w:rFonts w:ascii="ALFABET98" w:hAnsi="ALFABET98"/>
                        <w:sz w:val="24"/>
                        <w:szCs w:val="24"/>
                      </w:rPr>
                      <w:t>vaşlardan sonra</w:t>
                    </w:r>
                  </w:p>
                  <w:p w:rsidR="00EB0435" w:rsidRPr="00AB619D" w:rsidRDefault="00EB0435" w:rsidP="00EB0435">
                    <w:pPr>
                      <w:pStyle w:val="AralkYok"/>
                      <w:rPr>
                        <w:rFonts w:ascii="ALFABET98" w:hAnsi="ALFABET98"/>
                        <w:b/>
                        <w:sz w:val="24"/>
                        <w:szCs w:val="24"/>
                      </w:rPr>
                    </w:pPr>
                    <w:r w:rsidRPr="00AB619D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Urfa’ya    </w:t>
                    </w:r>
                    <w:r w:rsidRPr="00EB0435">
                      <w:rPr>
                        <w:rFonts w:ascii="ALFABET98" w:hAnsi="ALFABET98"/>
                        <w:b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76250" cy="95250"/>
                          <wp:effectExtent l="19050" t="0" r="0" b="0"/>
                          <wp:docPr id="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  </w:t>
                    </w:r>
                    <w:r w:rsidRPr="00AB619D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Şanlı</w:t>
                    </w: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          </w:t>
                    </w:r>
                  </w:p>
                  <w:p w:rsidR="00EB0435" w:rsidRDefault="00EB0435" w:rsidP="00EB0435">
                    <w:pPr>
                      <w:pStyle w:val="AralkYok"/>
                      <w:rPr>
                        <w:rFonts w:ascii="ALFABET98" w:hAnsi="ALFABET98"/>
                        <w:b/>
                        <w:sz w:val="24"/>
                        <w:szCs w:val="24"/>
                      </w:rPr>
                    </w:pPr>
                    <w:r w:rsidRPr="00AB619D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Antep’e    </w:t>
                    </w:r>
                    <w:r w:rsidRPr="00EB0435">
                      <w:rPr>
                        <w:rFonts w:ascii="ALFABET98" w:hAnsi="ALFABET98"/>
                        <w:b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76250" cy="95250"/>
                          <wp:effectExtent l="19050" t="0" r="0" b="0"/>
                          <wp:docPr id="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 w:rsidRPr="00AB619D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Gazi  </w:t>
                    </w: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         unvanları</w:t>
                    </w:r>
                    <w:proofErr w:type="gramEnd"/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   </w:t>
                    </w:r>
                  </w:p>
                  <w:p w:rsidR="00EB0435" w:rsidRPr="00AB619D" w:rsidRDefault="00EB0435" w:rsidP="00EB0435">
                    <w:pPr>
                      <w:pStyle w:val="AralkYok"/>
                      <w:rPr>
                        <w:rFonts w:ascii="ALFABET98" w:hAnsi="ALFABET98"/>
                        <w:b/>
                        <w:sz w:val="24"/>
                        <w:szCs w:val="24"/>
                      </w:rPr>
                    </w:pPr>
                    <w:r w:rsidRPr="00AB619D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Maraş’a  </w:t>
                    </w:r>
                    <w:r>
                      <w:rPr>
                        <w:rFonts w:ascii="ALFABET98" w:hAnsi="ALFABET98"/>
                        <w:b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476250" cy="95250"/>
                          <wp:effectExtent l="19050" t="0" r="0" b="0"/>
                          <wp:docPr id="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 w:rsidRPr="00AB619D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Kahraman </w:t>
                    </w: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    v</w:t>
                    </w: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rildi</w:t>
                    </w:r>
                    <w:proofErr w:type="gramEnd"/>
                    <w:r w:rsidRPr="00AB619D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 xml:space="preserve">                         </w:t>
                    </w:r>
                  </w:p>
                </w:txbxContent>
              </v:textbox>
            </v:rect>
          </v:group>
        </w:pict>
      </w:r>
      <w:r w:rsidR="009353C6">
        <w:rPr>
          <w:noProof/>
          <w:lang w:eastAsia="tr-TR"/>
        </w:rPr>
        <w:pict>
          <v:group id="_x0000_s1038" style="position:absolute;margin-left:7.6pt;margin-top:21.15pt;width:240pt;height:278.25pt;z-index:251662848" coordorigin="946,1500" coordsize="4800,5565">
            <v:roundrect id="_x0000_s1027" style="position:absolute;left:946;top:1500;width:4800;height:615" arcsize="10923f" strokecolor="#0070c0" strokeweight="1pt">
              <v:textbox>
                <w:txbxContent>
                  <w:p w:rsidR="005F751A" w:rsidRPr="005F751A" w:rsidRDefault="005F751A">
                    <w:pPr>
                      <w:rPr>
                        <w:rFonts w:ascii="ALFABET98" w:hAnsi="ALFABET98"/>
                      </w:rPr>
                    </w:pPr>
                    <w:r w:rsidRPr="00653660">
                      <w:rPr>
                        <w:rFonts w:ascii="ALFABET98" w:hAnsi="ALFABET98"/>
                        <w:b/>
                        <w:color w:val="0070C0"/>
                        <w:szCs w:val="20"/>
                      </w:rPr>
                      <w:t>DOĞU</w:t>
                    </w:r>
                    <w:r w:rsidRPr="005F751A">
                      <w:rPr>
                        <w:rFonts w:ascii="ALFABET98" w:hAnsi="ALFABET98"/>
                        <w:b/>
                        <w:szCs w:val="20"/>
                      </w:rPr>
                      <w:t xml:space="preserve"> </w:t>
                    </w:r>
                    <w:r w:rsidRPr="00653660">
                      <w:rPr>
                        <w:rFonts w:ascii="ALFABET98" w:hAnsi="ALFABET98"/>
                        <w:b/>
                        <w:color w:val="0070C0"/>
                        <w:szCs w:val="20"/>
                      </w:rPr>
                      <w:t>CEPHESİ-2 ARALIK 1920</w:t>
                    </w:r>
                  </w:p>
                </w:txbxContent>
              </v:textbox>
            </v:roundrect>
            <v:rect id="_x0000_s1030" style="position:absolute;left:946;top:2115;width:4800;height:2655" strokecolor="#0070c0" strokeweight="1pt">
              <v:textbox>
                <w:txbxContent>
                  <w:p w:rsidR="00953829" w:rsidRPr="00953829" w:rsidRDefault="00953829" w:rsidP="00953829">
                    <w:pPr>
                      <w:pStyle w:val="AralkYok"/>
                      <w:rPr>
                        <w:rFonts w:ascii="ALFABET98" w:hAnsi="ALFABET98"/>
                        <w:b/>
                      </w:rPr>
                    </w:pPr>
                    <w:r w:rsidRPr="00953829">
                      <w:rPr>
                        <w:rFonts w:ascii="ALFABET98" w:hAnsi="ALFABET98"/>
                      </w:rPr>
                      <w:t xml:space="preserve">Savaştığımız </w:t>
                    </w:r>
                    <w:proofErr w:type="gramStart"/>
                    <w:r w:rsidRPr="00953829">
                      <w:rPr>
                        <w:rFonts w:ascii="ALFABET98" w:hAnsi="ALFABET98"/>
                      </w:rPr>
                      <w:t xml:space="preserve">Devlet : </w:t>
                    </w:r>
                    <w:r w:rsidRPr="00953829">
                      <w:rPr>
                        <w:rFonts w:ascii="ALFABET98" w:hAnsi="ALFABET98"/>
                        <w:b/>
                      </w:rPr>
                      <w:t>Ermeniler</w:t>
                    </w:r>
                    <w:proofErr w:type="gramEnd"/>
                  </w:p>
                  <w:p w:rsidR="00953829" w:rsidRPr="00953829" w:rsidRDefault="00953829" w:rsidP="00953829">
                    <w:pPr>
                      <w:pStyle w:val="AralkYok"/>
                      <w:rPr>
                        <w:rFonts w:ascii="ALFABET98" w:hAnsi="ALFABET98"/>
                      </w:rPr>
                    </w:pPr>
                    <w:r w:rsidRPr="00953829">
                      <w:rPr>
                        <w:rFonts w:ascii="ALFABET98" w:hAnsi="ALFABET98"/>
                      </w:rPr>
                      <w:t>Kazım Karabekir komutasındaki Türk Ordusu Doğu cephesinde Ermenilere karşı savaşı kazandı.</w:t>
                    </w:r>
                  </w:p>
                  <w:p w:rsidR="00953829" w:rsidRPr="00953829" w:rsidRDefault="00953829" w:rsidP="00953829">
                    <w:pPr>
                      <w:pStyle w:val="AralkYok"/>
                      <w:rPr>
                        <w:rFonts w:ascii="ALFABET98" w:hAnsi="ALFABET98"/>
                      </w:rPr>
                    </w:pPr>
                    <w:r w:rsidRPr="00953829">
                      <w:rPr>
                        <w:rFonts w:ascii="ALFABET98" w:hAnsi="ALFABET98"/>
                      </w:rPr>
                      <w:t>Ermeniler barış istemek zorunda kaldı.</w:t>
                    </w:r>
                  </w:p>
                  <w:p w:rsidR="00953829" w:rsidRDefault="00953829" w:rsidP="00953829">
                    <w:pPr>
                      <w:pStyle w:val="AralkYok"/>
                    </w:pPr>
                    <w:r w:rsidRPr="00953829">
                      <w:rPr>
                        <w:rFonts w:ascii="ALFABET98" w:hAnsi="ALFABET98"/>
                      </w:rPr>
                      <w:t xml:space="preserve">TBMM ile Ermeniler arasında </w:t>
                    </w:r>
                    <w:proofErr w:type="spellStart"/>
                    <w:r w:rsidRPr="00953829">
                      <w:rPr>
                        <w:rFonts w:ascii="ALFABET98" w:hAnsi="ALFABET98"/>
                      </w:rPr>
                      <w:t>Gümrü</w:t>
                    </w:r>
                    <w:proofErr w:type="spellEnd"/>
                    <w:r w:rsidRPr="00953829">
                      <w:rPr>
                        <w:rFonts w:ascii="ALFABET98" w:hAnsi="ALFABET98"/>
                      </w:rPr>
                      <w:t xml:space="preserve"> Antlaşması imzalandı ve Doğu Ce</w:t>
                    </w:r>
                    <w:r w:rsidRPr="00953829">
                      <w:rPr>
                        <w:rFonts w:ascii="ALFABET98" w:hAnsi="ALFABET98"/>
                      </w:rPr>
                      <w:t>p</w:t>
                    </w:r>
                    <w:r w:rsidRPr="00953829">
                      <w:rPr>
                        <w:rFonts w:ascii="ALFABET98" w:hAnsi="ALFABET98"/>
                      </w:rPr>
                      <w:t>hesinde savaşlar sona</w:t>
                    </w:r>
                    <w:r w:rsidRPr="002740AC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erdi.</w:t>
                    </w:r>
                  </w:p>
                </w:txbxContent>
              </v:textbox>
            </v:rect>
            <v:rect id="_x0000_s1031" style="position:absolute;left:946;top:4770;width:4800;height:2295" strokecolor="#0070c0" strokeweight="1pt">
              <v:textbox>
                <w:txbxContent>
                  <w:p w:rsidR="00953829" w:rsidRPr="002F2331" w:rsidRDefault="00953829" w:rsidP="00953829">
                    <w:pPr>
                      <w:pStyle w:val="AralkYok"/>
                      <w:rPr>
                        <w:rFonts w:ascii="ALFABET98" w:hAnsi="ALFABET98"/>
                        <w:color w:val="0070C0"/>
                      </w:rPr>
                    </w:pPr>
                    <w:r w:rsidRPr="002F2331">
                      <w:rPr>
                        <w:rFonts w:ascii="ALFABET98" w:hAnsi="ALFABET98"/>
                        <w:color w:val="0070C0"/>
                      </w:rPr>
                      <w:t>GÜMRÜ BARIŞ</w:t>
                    </w:r>
                    <w:r w:rsidRPr="00953829">
                      <w:rPr>
                        <w:rFonts w:ascii="ALFABET98" w:hAnsi="ALFABET98"/>
                      </w:rPr>
                      <w:t xml:space="preserve"> </w:t>
                    </w:r>
                    <w:r w:rsidRPr="002F2331">
                      <w:rPr>
                        <w:rFonts w:ascii="ALFABET98" w:hAnsi="ALFABET98"/>
                        <w:color w:val="0070C0"/>
                      </w:rPr>
                      <w:t>ANTLAŞMASI-3 ARALIK</w:t>
                    </w:r>
                    <w:r w:rsidRPr="00953829">
                      <w:rPr>
                        <w:rFonts w:ascii="ALFABET98" w:hAnsi="ALFABET98"/>
                      </w:rPr>
                      <w:t xml:space="preserve"> </w:t>
                    </w:r>
                    <w:r w:rsidRPr="002F2331">
                      <w:rPr>
                        <w:rFonts w:ascii="ALFABET98" w:hAnsi="ALFABET98"/>
                        <w:color w:val="0070C0"/>
                      </w:rPr>
                      <w:t>1920</w:t>
                    </w:r>
                  </w:p>
                  <w:p w:rsidR="00953829" w:rsidRPr="00953829" w:rsidRDefault="00953829" w:rsidP="00953829">
                    <w:pPr>
                      <w:pStyle w:val="AralkYok"/>
                      <w:rPr>
                        <w:rFonts w:ascii="ALFABET98" w:hAnsi="ALFABET98"/>
                      </w:rPr>
                    </w:pPr>
                    <w:r w:rsidRPr="00953829">
                      <w:rPr>
                        <w:rFonts w:ascii="ALFABET98" w:hAnsi="ALFABET98"/>
                      </w:rPr>
                      <w:t>Bu antlaşma sonucunda;</w:t>
                    </w:r>
                  </w:p>
                  <w:p w:rsidR="00953829" w:rsidRPr="00953829" w:rsidRDefault="00953829" w:rsidP="00953829">
                    <w:pPr>
                      <w:pStyle w:val="AralkYok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1-</w:t>
                    </w:r>
                    <w:r w:rsidRPr="00953829">
                      <w:rPr>
                        <w:rFonts w:ascii="ALFABET98" w:hAnsi="ALFABET98"/>
                      </w:rPr>
                      <w:t>Kars ve çevresi düşmandan kurt</w:t>
                    </w:r>
                    <w:r w:rsidRPr="00953829">
                      <w:rPr>
                        <w:rFonts w:ascii="ALFABET98" w:hAnsi="ALFABET98"/>
                      </w:rPr>
                      <w:t>a</w:t>
                    </w:r>
                    <w:r w:rsidRPr="00953829">
                      <w:rPr>
                        <w:rFonts w:ascii="ALFABET98" w:hAnsi="ALFABET98"/>
                      </w:rPr>
                      <w:t>rıldı.</w:t>
                    </w:r>
                  </w:p>
                  <w:p w:rsidR="00953829" w:rsidRPr="00953829" w:rsidRDefault="00953829" w:rsidP="00953829">
                    <w:pPr>
                      <w:pStyle w:val="AralkYok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</w:rPr>
                      <w:t>2-</w:t>
                    </w:r>
                    <w:r w:rsidRPr="00953829">
                      <w:rPr>
                        <w:rFonts w:ascii="ALFABET98" w:hAnsi="ALFABET98"/>
                      </w:rPr>
                      <w:t xml:space="preserve">TBMM hükümetinin uluslar arası alanda imzaladığı </w:t>
                    </w:r>
                    <w:r w:rsidRPr="00953829">
                      <w:rPr>
                        <w:rFonts w:ascii="ALFABET98" w:hAnsi="ALFABET98"/>
                        <w:b/>
                      </w:rPr>
                      <w:t>ilk antlaşmadır</w:t>
                    </w:r>
                    <w:r w:rsidRPr="00953829">
                      <w:rPr>
                        <w:rFonts w:ascii="ALFABET98" w:hAnsi="ALFABET98"/>
                      </w:rPr>
                      <w:t>.</w:t>
                    </w:r>
                  </w:p>
                  <w:p w:rsidR="00953829" w:rsidRPr="00953829" w:rsidRDefault="00953829" w:rsidP="00953829">
                    <w:pPr>
                      <w:pStyle w:val="AralkYok"/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3-</w:t>
                    </w:r>
                    <w:r w:rsidRPr="00953829">
                      <w:rPr>
                        <w:rFonts w:ascii="ALFABET98" w:hAnsi="ALFABET98"/>
                      </w:rPr>
                      <w:t>Böylece Ermeniler TBMM’yi tan</w:t>
                    </w:r>
                    <w:r w:rsidRPr="00953829">
                      <w:rPr>
                        <w:rFonts w:ascii="ALFABET98" w:hAnsi="ALFABET98"/>
                      </w:rPr>
                      <w:t>ı</w:t>
                    </w:r>
                    <w:r w:rsidRPr="00953829">
                      <w:rPr>
                        <w:rFonts w:ascii="ALFABET98" w:hAnsi="ALFABET98"/>
                      </w:rPr>
                      <w:t>mış oldu.</w:t>
                    </w:r>
                  </w:p>
                </w:txbxContent>
              </v:textbox>
            </v:rect>
          </v:group>
        </w:pict>
      </w:r>
      <w:r w:rsidR="009353C6">
        <w:rPr>
          <w:noProof/>
          <w:lang w:eastAsia="tr-TR"/>
        </w:rPr>
        <w:pict>
          <v:shape id="_x0000_s1035" type="#_x0000_t32" style="position:absolute;margin-left:367.55pt;margin-top:-1.2pt;width:0;height:22.35pt;z-index:251667456" o:connectortype="straight" strokecolor="red" strokeweight="1.5pt">
            <v:stroke endarrow="block"/>
          </v:shape>
        </w:pict>
      </w:r>
      <w:r w:rsidR="009353C6">
        <w:rPr>
          <w:noProof/>
          <w:lang w:eastAsia="tr-TR"/>
        </w:rPr>
        <w:pict>
          <v:shape id="_x0000_s1036" type="#_x0000_t32" style="position:absolute;margin-left:117.05pt;margin-top:-1.2pt;width:250.5pt;height:22.35pt;flip:x;z-index:251668480" o:connectortype="straight" strokecolor="red" strokeweight="1.5pt">
            <v:stroke endarrow="block"/>
          </v:shape>
        </w:pict>
      </w:r>
      <w:r w:rsidR="009353C6">
        <w:rPr>
          <w:noProof/>
          <w:lang w:eastAsia="tr-TR"/>
        </w:rPr>
        <w:pict>
          <v:shape id="_x0000_s1037" type="#_x0000_t32" style="position:absolute;margin-left:375.05pt;margin-top:-1.2pt;width:255.1pt;height:22.35pt;z-index:251669504" o:connectortype="straight" strokecolor="red" strokeweight="1.5pt">
            <v:stroke endarrow="block"/>
          </v:shape>
        </w:pict>
      </w:r>
      <w:r w:rsidR="009353C6"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4" type="#_x0000_t88" style="position:absolute;margin-left:413.9pt;margin-top:136.65pt;width:11.25pt;height:59.25pt;z-index:251666432" strokecolor="red" strokeweight="1pt"/>
        </w:pict>
      </w:r>
      <w:r w:rsidR="004C676D">
        <w:t xml:space="preserve"> </w:t>
      </w:r>
      <w:bookmarkStart w:id="0" w:name="_GoBack"/>
      <w:bookmarkEnd w:id="0"/>
    </w:p>
    <w:sectPr w:rsidR="00EF6A58" w:rsidSect="00831839">
      <w:pgSz w:w="16838" w:h="11906" w:orient="landscape"/>
      <w:pgMar w:top="1077" w:right="680" w:bottom="22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65E5"/>
    <w:multiLevelType w:val="hybridMultilevel"/>
    <w:tmpl w:val="DE3C4410"/>
    <w:lvl w:ilvl="0" w:tplc="A7D64F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7175A5"/>
    <w:multiLevelType w:val="hybridMultilevel"/>
    <w:tmpl w:val="C28E7B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hyphenationZone w:val="425"/>
  <w:characterSpacingControl w:val="doNotCompress"/>
  <w:compat/>
  <w:rsids>
    <w:rsidRoot w:val="00831839"/>
    <w:rsid w:val="00073F58"/>
    <w:rsid w:val="000D18E0"/>
    <w:rsid w:val="00282312"/>
    <w:rsid w:val="002F2331"/>
    <w:rsid w:val="003B45B8"/>
    <w:rsid w:val="003B4FEA"/>
    <w:rsid w:val="004C676D"/>
    <w:rsid w:val="004E7FD9"/>
    <w:rsid w:val="005F751A"/>
    <w:rsid w:val="00653660"/>
    <w:rsid w:val="007628ED"/>
    <w:rsid w:val="00767C12"/>
    <w:rsid w:val="00831839"/>
    <w:rsid w:val="009353C6"/>
    <w:rsid w:val="00953829"/>
    <w:rsid w:val="00A21389"/>
    <w:rsid w:val="00CA3A16"/>
    <w:rsid w:val="00D01F4F"/>
    <w:rsid w:val="00D12685"/>
    <w:rsid w:val="00D8359E"/>
    <w:rsid w:val="00EB0435"/>
    <w:rsid w:val="00ED5BB5"/>
    <w:rsid w:val="00EF6A58"/>
    <w:rsid w:val="00F0474D"/>
    <w:rsid w:val="00F21EBD"/>
    <w:rsid w:val="00F44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37"/>
        <o:r id="V:Rule9" type="connector" idref="#_x0000_s1046"/>
        <o:r id="V:Rule10" type="connector" idref="#_x0000_s1036"/>
        <o:r id="V:Rule11" type="connector" idref="#_x0000_s1043"/>
        <o:r id="V:Rule12" type="connector" idref="#_x0000_s1042"/>
        <o:r id="V:Rule13" type="connector" idref="#_x0000_s1035"/>
        <o:r id="V:Rule14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A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1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183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5382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53829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C67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2017-10-28T09:46:00Z</dcterms:created>
  <dcterms:modified xsi:type="dcterms:W3CDTF">2017-11-08T05:59:00Z</dcterms:modified>
  <cp:category>www.sorubak.com</cp:category>
</cp:coreProperties>
</file>