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033" w:rsidRDefault="00EF6431" w:rsidP="001E445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4.5pt;margin-top:-36.95pt;width:132.05pt;height:30pt;z-index:251658240;mso-width-relative:margin;mso-height-relative:margin" filled="f" stroked="f">
            <v:textbox style="mso-next-textbox:#_x0000_s1026">
              <w:txbxContent>
                <w:p w:rsidR="00EF6431" w:rsidRDefault="00EF6431" w:rsidP="00EF643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74033" w:rsidRDefault="00A74033" w:rsidP="001E445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ADI  SOYADI:</w:t>
      </w:r>
    </w:p>
    <w:p w:rsidR="00A74033" w:rsidRDefault="00A74033" w:rsidP="001E445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A74033" w:rsidRDefault="00A74033" w:rsidP="001E445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2017 -2018 EĞİTİM ÖĞRETİM YILI 4.SINIF SOSYAL BİLGİLER 2.DÖNEM 2. YAZILI</w:t>
      </w:r>
    </w:p>
    <w:p w:rsidR="00A74033" w:rsidRDefault="00A74033" w:rsidP="001E445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A74033" w:rsidRDefault="00A74033" w:rsidP="001E445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A. Aşağıdaki cümlelerin başına cümlede verilen ifadeler doğruysa “D”, yanlışsa “Y” yazınız.</w:t>
      </w:r>
      <w:r w:rsidR="00A74033">
        <w:rPr>
          <w:rFonts w:ascii="Calibri-Bold" w:hAnsi="Calibri-Bold" w:cs="Calibri-Bold"/>
          <w:b/>
          <w:bCs/>
          <w:sz w:val="24"/>
          <w:szCs w:val="24"/>
        </w:rPr>
        <w:t>(5X5=25 P)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 ( ) Koridor Oyunu 2 veya 4 kişi ile oynanabilen bir zekâ oyunudur.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 ( ) On dokuz yaşına kadar her insan çocuk sayılır.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 ( ) Bireyler üzerine düşen görevleri ve işleri zamanında ve istenilen şekilde yerine getirmek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zorunda değildir.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 ( ) Bireyin kendisini ilgilendiren kararları alarak uygulayabilmesi onun özgürlüğüdür.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5.(  ) Çocukların da hak ve sorumlulukları vardır.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B. Aşağıdaki cümlelerde boş bırakılan yerlere ilgili kelimeleri yazınız.</w:t>
      </w:r>
      <w:r w:rsidR="00A74033">
        <w:rPr>
          <w:rFonts w:ascii="Calibri-Bold" w:hAnsi="Calibri-Bold" w:cs="Calibri-Bold"/>
          <w:b/>
          <w:bCs/>
          <w:sz w:val="24"/>
          <w:szCs w:val="24"/>
        </w:rPr>
        <w:t>5X5=25P)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SORUMLULUK -  ANKARA – 23 ARALIK 1994 – EĞİTSEL VE SOSYAL -  BAĞIMSIZLIK - ÇÖP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 Çocuk Hakları Sözleşmesi 2 Eylül 1990’da yürürlüğe girmiştir. Türkiye’de sözleşmeyi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………………………….. onaylayarak yasalarını da sözleşmeye göre uyarlamaya söz verdi.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 ……………………..kişinin kendi ve başkalarına karşı yerine getirmesi gereken görevlerini zamanında,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tam olarak yerine getirmesidir.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 TBMM 23 Nisan 1920’de …………………… açılmıştır.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 Okulumuzda düzenlenen anma ve kutlama programları ……………...……………… etkinliklerimizdendir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5.Okulda ve sınıfta yerlere …………….atmamalıyız.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C.Aşağıdaki </w:t>
      </w:r>
      <w:r w:rsidR="00A74033">
        <w:rPr>
          <w:rFonts w:ascii="Calibri-Bold" w:hAnsi="Calibri-Bold" w:cs="Calibri-Bold"/>
          <w:b/>
          <w:bCs/>
          <w:sz w:val="24"/>
          <w:szCs w:val="24"/>
        </w:rPr>
        <w:t xml:space="preserve">hak ve </w:t>
      </w:r>
      <w:r>
        <w:rPr>
          <w:rFonts w:ascii="Calibri-Bold" w:hAnsi="Calibri-Bold" w:cs="Calibri-Bold"/>
          <w:b/>
          <w:bCs/>
          <w:sz w:val="24"/>
          <w:szCs w:val="24"/>
        </w:rPr>
        <w:t>sorumlulukları eşleştiriniz.</w:t>
      </w:r>
      <w:r w:rsidR="00A74033">
        <w:rPr>
          <w:rFonts w:ascii="Calibri-Bold" w:hAnsi="Calibri-Bold" w:cs="Calibri-Bold"/>
          <w:b/>
          <w:bCs/>
          <w:sz w:val="24"/>
          <w:szCs w:val="24"/>
        </w:rPr>
        <w:t>5X5=25P)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 Aileme karşı sorumluluklarım                  Kıyafetlerimi temiz ve düzenli kullanırım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 Arkadaşlarıma karşı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sorumluluklarım</w:t>
      </w:r>
      <w:r>
        <w:rPr>
          <w:rFonts w:ascii="Calibri" w:hAnsi="Calibri" w:cs="Calibri"/>
          <w:sz w:val="24"/>
          <w:szCs w:val="24"/>
        </w:rPr>
        <w:tab/>
        <w:t xml:space="preserve">                                   Oyun oynarken kötü sözler kullanmam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 Okul kurallarıyla</w:t>
      </w:r>
      <w:r>
        <w:rPr>
          <w:rFonts w:ascii="Calibri" w:hAnsi="Calibri" w:cs="Calibri"/>
          <w:sz w:val="24"/>
          <w:szCs w:val="24"/>
        </w:rPr>
        <w:tab/>
        <w:t xml:space="preserve">                                  Yemek masası hazırlanırken tabak, kaşık taşırım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ilgili sorumluluklarım</w:t>
      </w: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4451" w:rsidRDefault="001E4451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4451" w:rsidRDefault="001E4451" w:rsidP="001E4451">
      <w:pPr>
        <w:tabs>
          <w:tab w:val="left" w:pos="420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4.Kendime karşı</w:t>
      </w:r>
      <w:r>
        <w:rPr>
          <w:rFonts w:ascii="Calibri" w:hAnsi="Calibri" w:cs="Calibri"/>
          <w:sz w:val="24"/>
          <w:szCs w:val="24"/>
        </w:rPr>
        <w:tab/>
        <w:t>Yerlere çöp atmam</w:t>
      </w:r>
    </w:p>
    <w:p w:rsidR="001E4451" w:rsidRDefault="00A34E7E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</w:t>
      </w:r>
      <w:r w:rsidR="001E4451">
        <w:rPr>
          <w:rFonts w:ascii="Calibri" w:hAnsi="Calibri" w:cs="Calibri"/>
          <w:sz w:val="24"/>
          <w:szCs w:val="24"/>
        </w:rPr>
        <w:t>orumluluklarım</w:t>
      </w:r>
    </w:p>
    <w:p w:rsidR="00A34E7E" w:rsidRDefault="00A34E7E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34E7E" w:rsidRDefault="00A34E7E" w:rsidP="001E44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34E7E" w:rsidRDefault="00A34E7E" w:rsidP="00A34E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5.</w:t>
      </w:r>
      <w:r w:rsidRPr="00A34E7E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Sağlık hizmetlerine       </w:t>
      </w:r>
      <w:r w:rsidR="00A74033">
        <w:rPr>
          <w:rFonts w:ascii="Calibri" w:hAnsi="Calibri" w:cs="Calibri"/>
          <w:sz w:val="24"/>
          <w:szCs w:val="24"/>
        </w:rPr>
        <w:t xml:space="preserve">                              Aşı</w:t>
      </w:r>
    </w:p>
    <w:p w:rsidR="00A34E7E" w:rsidRDefault="00A34E7E" w:rsidP="00A34E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erişim hakkı</w:t>
      </w:r>
    </w:p>
    <w:p w:rsidR="00A74033" w:rsidRDefault="00A74033" w:rsidP="00A34E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74033" w:rsidRDefault="00A74033" w:rsidP="00A34E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D. Aşağıdaki soruların doğru cevaplarını  işaretleyiniz.5X5=25P)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1. Aşağıda verilen cümlelerden hangisi okul içi sorumluluklarımızdan değildir?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Okulun bilim sanat panolarına resim, yazı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katkısı yapmak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Derslere hazırlıklı gelmek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Arkadaşlarımızın haklarına saygı göstermek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Evcil hayvanları beslemek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2. “Gülay hastalığından dolayı okula devam edemiyor. Evlerine gelen öğretmen derslerinde yardımcı oluyor.” Gülay’ın bu durumunda, hangi hakkının devlet tarafından sağlandığı söylenebilir?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Sağlık hizmetlerine erişim hakkı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İfade özgürlüğü hakkı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Eğitime erişim hakkı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Yaşama ve gelişme hakkı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3. Aşağıdakilerden hangisi okul yaşamınızda sürdürebileceğiniz sanatsal faaliyetlerdendir?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Badminton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Tiyatro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Basketbol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Futbol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4. ‘23 Nisan 1920’de Türkiye Büyük Millet Meclisi’nin açılması ile aşağıdakilerden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hangileri gerçekleşmiştir?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I. Egemenlik halka geçmiştir.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II. Bağımsızlık savaşını kazanamamış birçok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ülke için örnek olunmuştur.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III. Kurtuluş Savaşı ile ilgili kararlar mecliste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alınmıştır.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IV. Cumhuriyet ilan edilmiştir.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Yalnız I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I ve II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I, II ve III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Hepsi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5.Çocukların korunmasında I. Dereceden sorumlu aşağıdakilerden hangisidir?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Devlet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Polis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Aile</w:t>
      </w:r>
    </w:p>
    <w:p w:rsidR="00A74033" w:rsidRDefault="00A74033" w:rsidP="00A740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Yardım kuruluşları</w:t>
      </w:r>
      <w:r w:rsidR="00F8379D">
        <w:rPr>
          <w:rFonts w:ascii="Calibri" w:hAnsi="Calibri" w:cs="Calibri"/>
          <w:sz w:val="24"/>
          <w:szCs w:val="24"/>
        </w:rPr>
        <w:t xml:space="preserve"> </w:t>
      </w:r>
    </w:p>
    <w:sectPr w:rsidR="00A74033" w:rsidSect="00A74033">
      <w:pgSz w:w="11906" w:h="16838"/>
      <w:pgMar w:top="709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4451"/>
    <w:rsid w:val="001E4451"/>
    <w:rsid w:val="00277DE9"/>
    <w:rsid w:val="00310EAA"/>
    <w:rsid w:val="00737786"/>
    <w:rsid w:val="00A34E7E"/>
    <w:rsid w:val="00A50A96"/>
    <w:rsid w:val="00A74033"/>
    <w:rsid w:val="00D9075A"/>
    <w:rsid w:val="00E8335B"/>
    <w:rsid w:val="00EF6431"/>
    <w:rsid w:val="00F83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7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4033"/>
    <w:pPr>
      <w:ind w:left="720"/>
      <w:contextualSpacing/>
    </w:pPr>
  </w:style>
  <w:style w:type="character" w:styleId="Kpr">
    <w:name w:val="Hyperlink"/>
    <w:uiPriority w:val="99"/>
    <w:rsid w:val="00277D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2018-05-06T06:10:00Z</dcterms:created>
  <dcterms:modified xsi:type="dcterms:W3CDTF">2018-05-08T05:57:00Z</dcterms:modified>
  <cp:category>www.sorubak.com</cp:category>
</cp:coreProperties>
</file>