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96F" w:rsidRDefault="000653EF" w:rsidP="0018132E">
      <w:r>
        <w:rPr>
          <w:noProof/>
          <w:lang w:eastAsia="tr-TR"/>
        </w:rPr>
        <w:pict>
          <v:shapetype id="_x0000_t202" coordsize="21600,21600" o:spt="202" path="m,l,21600r21600,l21600,xe">
            <v:stroke joinstyle="miter"/>
            <v:path gradientshapeok="t" o:connecttype="rect"/>
          </v:shapetype>
          <v:shape id="_x0000_s1032" type="#_x0000_t202" style="position:absolute;margin-left:174.9pt;margin-top:-39.9pt;width:123.95pt;height:25.8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2">
              <w:txbxContent>
                <w:p w:rsidR="000653EF" w:rsidRDefault="000653EF" w:rsidP="000653EF">
                  <w:pPr>
                    <w:rPr>
                      <w:rFonts w:ascii="Bauhaus 93" w:hAnsi="Bauhaus 93"/>
                      <w:sz w:val="24"/>
                      <w:szCs w:val="24"/>
                    </w:rPr>
                  </w:pPr>
                  <w:hyperlink r:id="rId8"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r w:rsidR="00B14CC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73.95pt;margin-top:-1.7pt;width:182.25pt;height:48.75pt;z-index:251660288" fillcolor="red">
            <v:shadow color="#868686"/>
            <v:textpath style="font-family:&quot;Arial Black&quot;;font-size:14pt;v-text-kern:t" trim="t" fitpath="t" string="SOLUNUM ORGANALRI&#10;Diyafram Etkinliğim"/>
          </v:shape>
        </w:pict>
      </w:r>
    </w:p>
    <w:p w:rsidR="00EC396F" w:rsidRDefault="00A873CB" w:rsidP="00EC396F">
      <w:r>
        <w:rPr>
          <w:noProof/>
          <w:lang w:eastAsia="tr-TR"/>
        </w:rPr>
        <w:drawing>
          <wp:anchor distT="0" distB="0" distL="114300" distR="114300" simplePos="0" relativeHeight="251670528" behindDoc="0" locked="0" layoutInCell="1" allowOverlap="1">
            <wp:simplePos x="0" y="0"/>
            <wp:positionH relativeFrom="column">
              <wp:posOffset>4126865</wp:posOffset>
            </wp:positionH>
            <wp:positionV relativeFrom="paragraph">
              <wp:posOffset>255270</wp:posOffset>
            </wp:positionV>
            <wp:extent cx="2362200" cy="2838450"/>
            <wp:effectExtent l="19050" t="0" r="0" b="0"/>
            <wp:wrapThrough wrapText="bothSides">
              <wp:wrapPolygon edited="0">
                <wp:start x="-174" y="0"/>
                <wp:lineTo x="-174" y="21455"/>
                <wp:lineTo x="21600" y="21455"/>
                <wp:lineTo x="21600" y="0"/>
                <wp:lineTo x="-174" y="0"/>
              </wp:wrapPolygon>
            </wp:wrapThrough>
            <wp:docPr id="23" name="Resim 23" descr="diyafram nef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iyafram nefesi ile ilgili görsel sonucu"/>
                    <pic:cNvPicPr>
                      <a:picLocks noChangeAspect="1" noChangeArrowheads="1"/>
                    </pic:cNvPicPr>
                  </pic:nvPicPr>
                  <pic:blipFill>
                    <a:blip r:embed="rId9" cstate="print"/>
                    <a:srcRect/>
                    <a:stretch>
                      <a:fillRect/>
                    </a:stretch>
                  </pic:blipFill>
                  <pic:spPr bwMode="auto">
                    <a:xfrm>
                      <a:off x="0" y="0"/>
                      <a:ext cx="2362200" cy="2838450"/>
                    </a:xfrm>
                    <a:prstGeom prst="rect">
                      <a:avLst/>
                    </a:prstGeom>
                    <a:noFill/>
                    <a:ln w="9525">
                      <a:noFill/>
                      <a:miter lim="800000"/>
                      <a:headEnd/>
                      <a:tailEnd/>
                    </a:ln>
                  </pic:spPr>
                </pic:pic>
              </a:graphicData>
            </a:graphic>
          </wp:anchor>
        </w:drawing>
      </w:r>
    </w:p>
    <w:p w:rsidR="00693DF2" w:rsidRDefault="00EC396F" w:rsidP="00A873CB">
      <w:pPr>
        <w:spacing w:after="0" w:line="240" w:lineRule="auto"/>
        <w:ind w:firstLine="708"/>
        <w:jc w:val="both"/>
        <w:rPr>
          <w:rFonts w:ascii="Comic Sans MS" w:hAnsi="Comic Sans MS"/>
          <w:sz w:val="24"/>
          <w:szCs w:val="24"/>
        </w:rPr>
      </w:pPr>
      <w:r w:rsidRPr="00EC396F">
        <w:rPr>
          <w:rFonts w:ascii="Comic Sans MS" w:hAnsi="Comic Sans MS"/>
          <w:color w:val="FF0000"/>
          <w:sz w:val="24"/>
          <w:szCs w:val="24"/>
        </w:rPr>
        <w:t>Diyafram</w:t>
      </w:r>
      <w:r w:rsidRPr="00EC396F">
        <w:rPr>
          <w:rFonts w:ascii="Comic Sans MS" w:hAnsi="Comic Sans MS"/>
          <w:sz w:val="24"/>
          <w:szCs w:val="24"/>
        </w:rPr>
        <w:t>, göğüs boşluğunu karın boşluğundan ayıran kasa verilen isimdir. Diyafram, nefes aldığımızda kasılır ve düzleşir. Nefes verdiğimizde ise gevşer ve kubbeleşir. Göğüs ve karın boşluğunu birbirinden ayıran diyaframın diğer bir adı da </w:t>
      </w:r>
      <w:r w:rsidRPr="00EC396F">
        <w:rPr>
          <w:rFonts w:ascii="Comic Sans MS" w:hAnsi="Comic Sans MS"/>
          <w:color w:val="FF0000"/>
          <w:sz w:val="24"/>
          <w:szCs w:val="24"/>
        </w:rPr>
        <w:t>karın kası</w:t>
      </w:r>
      <w:r w:rsidRPr="00EC396F">
        <w:rPr>
          <w:rFonts w:ascii="Comic Sans MS" w:hAnsi="Comic Sans MS"/>
          <w:sz w:val="24"/>
          <w:szCs w:val="24"/>
        </w:rPr>
        <w:t>dır.</w:t>
      </w:r>
    </w:p>
    <w:p w:rsidR="00EC396F" w:rsidRPr="00EC396F" w:rsidRDefault="00EC396F" w:rsidP="00A873CB">
      <w:pPr>
        <w:spacing w:after="0" w:line="240" w:lineRule="auto"/>
        <w:jc w:val="both"/>
        <w:rPr>
          <w:rFonts w:ascii="Comic Sans MS" w:hAnsi="Comic Sans MS"/>
          <w:sz w:val="24"/>
          <w:szCs w:val="24"/>
        </w:rPr>
      </w:pPr>
      <w:r w:rsidRPr="00EC396F">
        <w:rPr>
          <w:rFonts w:ascii="Comic Sans MS" w:hAnsi="Comic Sans MS"/>
          <w:color w:val="FF0000"/>
          <w:sz w:val="24"/>
          <w:szCs w:val="24"/>
        </w:rPr>
        <w:t>Soluk verirken;</w:t>
      </w:r>
      <w:r w:rsidRPr="00EC396F">
        <w:rPr>
          <w:rFonts w:ascii="Comic Sans MS" w:hAnsi="Comic Sans MS"/>
          <w:sz w:val="24"/>
          <w:szCs w:val="24"/>
        </w:rPr>
        <w:t xml:space="preserve"> diyafram kası yukarı doğru kubbeleşir, göğüs kafesinin hacmi azalır, iç basınç artar ve karbondioksit dışarı verilir.</w:t>
      </w:r>
      <w:r w:rsidR="0045055A" w:rsidRPr="0045055A">
        <w:t xml:space="preserve"> </w:t>
      </w:r>
    </w:p>
    <w:p w:rsidR="00EC396F" w:rsidRPr="00EC396F" w:rsidRDefault="00EC396F" w:rsidP="00A873CB">
      <w:pPr>
        <w:spacing w:after="0" w:line="240" w:lineRule="auto"/>
        <w:jc w:val="both"/>
        <w:rPr>
          <w:rFonts w:ascii="Comic Sans MS" w:hAnsi="Comic Sans MS"/>
          <w:sz w:val="24"/>
          <w:szCs w:val="24"/>
        </w:rPr>
      </w:pPr>
      <w:r w:rsidRPr="00EC396F">
        <w:rPr>
          <w:rFonts w:ascii="Comic Sans MS" w:hAnsi="Comic Sans MS"/>
          <w:color w:val="FF0000"/>
          <w:sz w:val="24"/>
          <w:szCs w:val="24"/>
        </w:rPr>
        <w:t>Soluk alırken;</w:t>
      </w:r>
      <w:r w:rsidRPr="00EC396F">
        <w:rPr>
          <w:rFonts w:ascii="Comic Sans MS" w:hAnsi="Comic Sans MS"/>
          <w:sz w:val="24"/>
          <w:szCs w:val="24"/>
        </w:rPr>
        <w:t xml:space="preserve"> diyafram kası düzleşir, göğüs boşluğunun hacmi artar, iç basınç düşer ve akciğere hava dolar.</w:t>
      </w:r>
    </w:p>
    <w:p w:rsidR="00EC396F" w:rsidRDefault="00EC396F" w:rsidP="00A873CB">
      <w:pPr>
        <w:spacing w:after="0" w:line="240" w:lineRule="auto"/>
        <w:jc w:val="both"/>
        <w:rPr>
          <w:rFonts w:ascii="Comic Sans MS" w:hAnsi="Comic Sans MS"/>
          <w:sz w:val="24"/>
          <w:szCs w:val="24"/>
        </w:rPr>
      </w:pPr>
      <w:r w:rsidRPr="00EC396F">
        <w:rPr>
          <w:rFonts w:ascii="Comic Sans MS" w:hAnsi="Comic Sans MS"/>
          <w:sz w:val="24"/>
          <w:szCs w:val="24"/>
        </w:rPr>
        <w:t>Her nefes alıp verdiğimizde diyafram ile birlikte göğüs boşluğu da hareket eder</w:t>
      </w:r>
      <w:r>
        <w:rPr>
          <w:rFonts w:ascii="Comic Sans MS" w:hAnsi="Comic Sans MS"/>
          <w:sz w:val="24"/>
          <w:szCs w:val="24"/>
        </w:rPr>
        <w:t>.</w:t>
      </w:r>
    </w:p>
    <w:p w:rsidR="00A873CB" w:rsidRDefault="00A873CB" w:rsidP="00A873CB">
      <w:pPr>
        <w:spacing w:after="0" w:line="240" w:lineRule="auto"/>
        <w:jc w:val="both"/>
        <w:rPr>
          <w:rFonts w:ascii="Comic Sans MS" w:hAnsi="Comic Sans MS"/>
          <w:sz w:val="24"/>
          <w:szCs w:val="24"/>
        </w:rPr>
      </w:pPr>
    </w:p>
    <w:p w:rsidR="00A873CB" w:rsidRPr="0045055A" w:rsidRDefault="00A873CB" w:rsidP="00A873CB">
      <w:pPr>
        <w:spacing w:after="0" w:line="240" w:lineRule="auto"/>
        <w:ind w:firstLine="708"/>
        <w:jc w:val="both"/>
        <w:rPr>
          <w:rFonts w:ascii="Comic Sans MS" w:hAnsi="Comic Sans MS"/>
          <w:sz w:val="24"/>
          <w:szCs w:val="24"/>
        </w:rPr>
      </w:pPr>
      <w:r w:rsidRPr="0045055A">
        <w:rPr>
          <w:rFonts w:ascii="Comic Sans MS" w:hAnsi="Comic Sans MS"/>
          <w:sz w:val="24"/>
          <w:szCs w:val="24"/>
        </w:rPr>
        <w:t xml:space="preserve">Sevgili Çocuklar, </w:t>
      </w:r>
      <w:r>
        <w:rPr>
          <w:rFonts w:ascii="Comic Sans MS" w:hAnsi="Comic Sans MS"/>
          <w:sz w:val="24"/>
          <w:szCs w:val="24"/>
        </w:rPr>
        <w:t xml:space="preserve">altta </w:t>
      </w:r>
      <w:r w:rsidRPr="0045055A">
        <w:rPr>
          <w:rFonts w:ascii="Comic Sans MS" w:hAnsi="Comic Sans MS"/>
          <w:sz w:val="24"/>
          <w:szCs w:val="24"/>
        </w:rPr>
        <w:t>bulunan solunum organlarının is</w:t>
      </w:r>
      <w:r>
        <w:rPr>
          <w:rFonts w:ascii="Comic Sans MS" w:hAnsi="Comic Sans MS"/>
          <w:sz w:val="24"/>
          <w:szCs w:val="24"/>
        </w:rPr>
        <w:t>i</w:t>
      </w:r>
      <w:r w:rsidRPr="0045055A">
        <w:rPr>
          <w:rFonts w:ascii="Comic Sans MS" w:hAnsi="Comic Sans MS"/>
          <w:sz w:val="24"/>
          <w:szCs w:val="24"/>
        </w:rPr>
        <w:t>mlerini okların yanına yazınız</w:t>
      </w:r>
      <w:r>
        <w:rPr>
          <w:rFonts w:ascii="Comic Sans MS" w:hAnsi="Comic Sans MS"/>
          <w:sz w:val="24"/>
          <w:szCs w:val="24"/>
        </w:rPr>
        <w:t xml:space="preserve">, ardından eksik bırakılan cümleleri </w:t>
      </w:r>
      <w:r w:rsidR="00573561">
        <w:rPr>
          <w:rFonts w:ascii="Comic Sans MS" w:hAnsi="Comic Sans MS"/>
          <w:sz w:val="24"/>
          <w:szCs w:val="24"/>
        </w:rPr>
        <w:t xml:space="preserve">yukarıdaki </w:t>
      </w:r>
      <w:r>
        <w:rPr>
          <w:rFonts w:ascii="Comic Sans MS" w:hAnsi="Comic Sans MS"/>
          <w:sz w:val="24"/>
          <w:szCs w:val="24"/>
        </w:rPr>
        <w:t>metini iyice okuyup metinden tamamlayınız.</w:t>
      </w:r>
    </w:p>
    <w:p w:rsidR="00A873CB" w:rsidRPr="00EC396F" w:rsidRDefault="00B14CC2" w:rsidP="00A873CB">
      <w:pPr>
        <w:spacing w:after="0" w:line="240" w:lineRule="auto"/>
        <w:jc w:val="both"/>
        <w:rPr>
          <w:rFonts w:ascii="Comic Sans MS" w:hAnsi="Comic Sans MS"/>
          <w:sz w:val="24"/>
          <w:szCs w:val="24"/>
        </w:rPr>
      </w:pPr>
      <w:r>
        <w:rPr>
          <w:rFonts w:ascii="Comic Sans MS" w:hAnsi="Comic Sans MS"/>
          <w:noProof/>
          <w:sz w:val="24"/>
          <w:szCs w:val="24"/>
          <w:lang w:eastAsia="tr-TR"/>
        </w:rPr>
        <w:pict>
          <v:rect id="_x0000_s1030" style="position:absolute;left:0;text-align:left;margin-left:254.45pt;margin-top:12.1pt;width:258pt;height:194.25pt;z-index:251676672" strokecolor="white [3212]">
            <v:textbox>
              <w:txbxContent>
                <w:p w:rsidR="00A873CB" w:rsidRPr="00A873CB" w:rsidRDefault="00A873CB" w:rsidP="00A873CB">
                  <w:pPr>
                    <w:pStyle w:val="ListeParagraf"/>
                    <w:numPr>
                      <w:ilvl w:val="0"/>
                      <w:numId w:val="1"/>
                    </w:numPr>
                    <w:jc w:val="both"/>
                  </w:pPr>
                  <w:r w:rsidRPr="00A873CB">
                    <w:rPr>
                      <w:rFonts w:ascii="Comic Sans MS" w:hAnsi="Comic Sans MS"/>
                      <w:sz w:val="24"/>
                      <w:szCs w:val="24"/>
                    </w:rPr>
                    <w:t>Göğüs boşluğunu karın boşluğundan ayıran kasa verilen isime ………………denir.</w:t>
                  </w:r>
                </w:p>
                <w:p w:rsidR="00A873CB" w:rsidRPr="00A873CB" w:rsidRDefault="00A873CB" w:rsidP="00A873CB">
                  <w:pPr>
                    <w:pStyle w:val="ListeParagraf"/>
                    <w:numPr>
                      <w:ilvl w:val="0"/>
                      <w:numId w:val="1"/>
                    </w:numPr>
                    <w:spacing w:after="0" w:line="240" w:lineRule="auto"/>
                    <w:jc w:val="both"/>
                    <w:rPr>
                      <w:rFonts w:ascii="Comic Sans MS" w:hAnsi="Comic Sans MS"/>
                      <w:sz w:val="24"/>
                      <w:szCs w:val="24"/>
                    </w:rPr>
                  </w:pPr>
                  <w:r w:rsidRPr="00A873CB">
                    <w:rPr>
                      <w:rFonts w:ascii="Comic Sans MS" w:hAnsi="Comic Sans MS"/>
                      <w:sz w:val="24"/>
                      <w:szCs w:val="24"/>
                    </w:rPr>
                    <w:t>Diyaframın diğer bir adı da ………………………………………………………..dır.</w:t>
                  </w:r>
                </w:p>
                <w:p w:rsidR="00A873CB" w:rsidRPr="00A873CB" w:rsidRDefault="00A873CB" w:rsidP="00A873CB">
                  <w:pPr>
                    <w:pStyle w:val="ListeParagraf"/>
                    <w:numPr>
                      <w:ilvl w:val="0"/>
                      <w:numId w:val="1"/>
                    </w:numPr>
                    <w:jc w:val="both"/>
                  </w:pPr>
                  <w:r w:rsidRPr="00A873CB">
                    <w:rPr>
                      <w:rFonts w:ascii="Comic Sans MS" w:hAnsi="Comic Sans MS"/>
                      <w:sz w:val="24"/>
                      <w:szCs w:val="24"/>
                    </w:rPr>
                    <w:t>……………………………………………………. diyafram kası yukarı doğru kubbeleşir.</w:t>
                  </w:r>
                </w:p>
                <w:p w:rsidR="00A873CB" w:rsidRPr="00573561" w:rsidRDefault="00A873CB" w:rsidP="00A873CB">
                  <w:pPr>
                    <w:pStyle w:val="ListeParagraf"/>
                    <w:numPr>
                      <w:ilvl w:val="0"/>
                      <w:numId w:val="1"/>
                    </w:numPr>
                    <w:jc w:val="both"/>
                  </w:pPr>
                  <w:r w:rsidRPr="00A873CB">
                    <w:rPr>
                      <w:rFonts w:ascii="Comic Sans MS" w:hAnsi="Comic Sans MS"/>
                      <w:sz w:val="24"/>
                      <w:szCs w:val="24"/>
                    </w:rPr>
                    <w:t>……………………………. diyafram kası düzleşir.</w:t>
                  </w:r>
                </w:p>
                <w:p w:rsidR="00573561" w:rsidRPr="00573561" w:rsidRDefault="00573561" w:rsidP="00573561">
                  <w:pPr>
                    <w:pStyle w:val="ListeParagraf"/>
                    <w:numPr>
                      <w:ilvl w:val="0"/>
                      <w:numId w:val="1"/>
                    </w:numPr>
                    <w:spacing w:after="0" w:line="240" w:lineRule="auto"/>
                    <w:jc w:val="both"/>
                    <w:rPr>
                      <w:rFonts w:ascii="Comic Sans MS" w:hAnsi="Comic Sans MS"/>
                      <w:sz w:val="24"/>
                      <w:szCs w:val="24"/>
                    </w:rPr>
                  </w:pPr>
                  <w:r w:rsidRPr="00573561">
                    <w:rPr>
                      <w:rFonts w:ascii="Comic Sans MS" w:hAnsi="Comic Sans MS"/>
                      <w:sz w:val="24"/>
                      <w:szCs w:val="24"/>
                    </w:rPr>
                    <w:t xml:space="preserve">Her nefes alıp verdiğimizde </w:t>
                  </w:r>
                  <w:r>
                    <w:rPr>
                      <w:rFonts w:ascii="Comic Sans MS" w:hAnsi="Comic Sans MS"/>
                      <w:sz w:val="24"/>
                      <w:szCs w:val="24"/>
                    </w:rPr>
                    <w:t>……………….</w:t>
                  </w:r>
                  <w:r w:rsidRPr="00573561">
                    <w:rPr>
                      <w:rFonts w:ascii="Comic Sans MS" w:hAnsi="Comic Sans MS"/>
                      <w:sz w:val="24"/>
                      <w:szCs w:val="24"/>
                    </w:rPr>
                    <w:t xml:space="preserve"> ile birlikte </w:t>
                  </w:r>
                  <w:r>
                    <w:rPr>
                      <w:rFonts w:ascii="Comic Sans MS" w:hAnsi="Comic Sans MS"/>
                      <w:sz w:val="24"/>
                      <w:szCs w:val="24"/>
                    </w:rPr>
                    <w:t>…………………………………….</w:t>
                  </w:r>
                  <w:r w:rsidRPr="00573561">
                    <w:rPr>
                      <w:rFonts w:ascii="Comic Sans MS" w:hAnsi="Comic Sans MS"/>
                      <w:sz w:val="24"/>
                      <w:szCs w:val="24"/>
                    </w:rPr>
                    <w:t xml:space="preserve"> da hareket eder.</w:t>
                  </w:r>
                </w:p>
                <w:p w:rsidR="00573561" w:rsidRPr="00A873CB" w:rsidRDefault="00573561" w:rsidP="00573561">
                  <w:pPr>
                    <w:pStyle w:val="ListeParagraf"/>
                    <w:ind w:left="360"/>
                    <w:jc w:val="both"/>
                  </w:pPr>
                </w:p>
              </w:txbxContent>
            </v:textbox>
          </v:rect>
        </w:pict>
      </w:r>
      <w:r w:rsidR="00A873CB">
        <w:rPr>
          <w:rFonts w:ascii="Comic Sans MS" w:hAnsi="Comic Sans MS"/>
          <w:noProof/>
          <w:sz w:val="24"/>
          <w:szCs w:val="24"/>
          <w:lang w:eastAsia="tr-TR"/>
        </w:rPr>
        <w:drawing>
          <wp:anchor distT="0" distB="0" distL="114300" distR="114300" simplePos="0" relativeHeight="251669504" behindDoc="0" locked="0" layoutInCell="1" allowOverlap="1">
            <wp:simplePos x="0" y="0"/>
            <wp:positionH relativeFrom="column">
              <wp:posOffset>-45085</wp:posOffset>
            </wp:positionH>
            <wp:positionV relativeFrom="paragraph">
              <wp:posOffset>106045</wp:posOffset>
            </wp:positionV>
            <wp:extent cx="2686050" cy="2533650"/>
            <wp:effectExtent l="19050" t="0" r="0" b="0"/>
            <wp:wrapNone/>
            <wp:docPr id="19" name="Resim 19" descr="C:\Users\acer\Searches\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cer\Searches\Desktop\Adsız.jpg"/>
                    <pic:cNvPicPr>
                      <a:picLocks noChangeAspect="1" noChangeArrowheads="1"/>
                    </pic:cNvPicPr>
                  </pic:nvPicPr>
                  <pic:blipFill>
                    <a:blip r:embed="rId10" cstate="print">
                      <a:lum contrast="10000"/>
                    </a:blip>
                    <a:srcRect l="5517" r="46264" b="46785"/>
                    <a:stretch>
                      <a:fillRect/>
                    </a:stretch>
                  </pic:blipFill>
                  <pic:spPr bwMode="auto">
                    <a:xfrm>
                      <a:off x="0" y="0"/>
                      <a:ext cx="2686050" cy="2533650"/>
                    </a:xfrm>
                    <a:prstGeom prst="rect">
                      <a:avLst/>
                    </a:prstGeom>
                    <a:noFill/>
                    <a:ln w="9525">
                      <a:noFill/>
                      <a:miter lim="800000"/>
                      <a:headEnd/>
                      <a:tailEnd/>
                    </a:ln>
                  </pic:spPr>
                </pic:pic>
              </a:graphicData>
            </a:graphic>
          </wp:anchor>
        </w:drawing>
      </w:r>
    </w:p>
    <w:p w:rsidR="0045055A" w:rsidRDefault="0045055A" w:rsidP="00A873CB">
      <w:pPr>
        <w:spacing w:after="0" w:line="240" w:lineRule="auto"/>
        <w:ind w:firstLine="708"/>
        <w:jc w:val="both"/>
        <w:rPr>
          <w:rFonts w:ascii="Comic Sans MS" w:hAnsi="Comic Sans MS"/>
          <w:sz w:val="24"/>
          <w:szCs w:val="24"/>
        </w:rPr>
      </w:pPr>
    </w:p>
    <w:p w:rsidR="0045055A" w:rsidRDefault="0045055A" w:rsidP="00A873CB">
      <w:pPr>
        <w:spacing w:after="0" w:line="240" w:lineRule="auto"/>
        <w:ind w:firstLine="708"/>
        <w:jc w:val="both"/>
        <w:rPr>
          <w:rFonts w:ascii="Comic Sans MS" w:hAnsi="Comic Sans MS"/>
          <w:sz w:val="24"/>
          <w:szCs w:val="24"/>
        </w:rPr>
      </w:pPr>
    </w:p>
    <w:p w:rsidR="0045055A" w:rsidRDefault="0045055A" w:rsidP="00A873CB">
      <w:pPr>
        <w:spacing w:after="0" w:line="240" w:lineRule="auto"/>
        <w:ind w:firstLine="708"/>
        <w:jc w:val="both"/>
        <w:rPr>
          <w:rFonts w:ascii="Comic Sans MS" w:hAnsi="Comic Sans MS"/>
          <w:sz w:val="24"/>
          <w:szCs w:val="24"/>
        </w:rPr>
      </w:pPr>
    </w:p>
    <w:p w:rsidR="0045055A" w:rsidRDefault="0045055A" w:rsidP="00A873CB">
      <w:pPr>
        <w:spacing w:after="0" w:line="240" w:lineRule="auto"/>
        <w:ind w:firstLine="708"/>
        <w:jc w:val="both"/>
        <w:rPr>
          <w:rFonts w:ascii="Comic Sans MS" w:hAnsi="Comic Sans MS"/>
          <w:sz w:val="24"/>
          <w:szCs w:val="24"/>
        </w:rPr>
      </w:pPr>
    </w:p>
    <w:p w:rsidR="0045055A" w:rsidRDefault="0045055A" w:rsidP="00A873CB">
      <w:pPr>
        <w:spacing w:after="0" w:line="240" w:lineRule="auto"/>
        <w:ind w:firstLine="708"/>
        <w:jc w:val="both"/>
        <w:rPr>
          <w:rFonts w:ascii="Comic Sans MS" w:hAnsi="Comic Sans MS"/>
          <w:sz w:val="24"/>
          <w:szCs w:val="24"/>
        </w:rPr>
      </w:pPr>
    </w:p>
    <w:p w:rsidR="00711DE3" w:rsidRDefault="00711DE3" w:rsidP="00A873CB">
      <w:pPr>
        <w:spacing w:after="0" w:line="240" w:lineRule="auto"/>
        <w:ind w:firstLine="708"/>
        <w:jc w:val="both"/>
        <w:rPr>
          <w:rFonts w:ascii="Comic Sans MS" w:hAnsi="Comic Sans MS"/>
          <w:sz w:val="24"/>
          <w:szCs w:val="24"/>
        </w:rPr>
      </w:pPr>
    </w:p>
    <w:p w:rsidR="0045055A" w:rsidRDefault="0045055A" w:rsidP="00A873CB">
      <w:pPr>
        <w:spacing w:after="0" w:line="240" w:lineRule="auto"/>
        <w:ind w:firstLine="708"/>
        <w:jc w:val="both"/>
        <w:rPr>
          <w:rFonts w:ascii="Comic Sans MS" w:hAnsi="Comic Sans MS"/>
          <w:sz w:val="24"/>
          <w:szCs w:val="24"/>
        </w:rPr>
      </w:pPr>
    </w:p>
    <w:p w:rsidR="00EC396F" w:rsidRPr="0045055A" w:rsidRDefault="00EC396F" w:rsidP="00A873CB">
      <w:pPr>
        <w:spacing w:after="0" w:line="240" w:lineRule="auto"/>
        <w:ind w:firstLine="708"/>
        <w:jc w:val="center"/>
        <w:rPr>
          <w:rFonts w:ascii="Comic Sans MS" w:hAnsi="Comic Sans MS"/>
          <w:b/>
          <w:color w:val="FF0000"/>
          <w:sz w:val="24"/>
          <w:szCs w:val="24"/>
        </w:rPr>
      </w:pPr>
    </w:p>
    <w:p w:rsidR="00711DE3" w:rsidRPr="00EC396F" w:rsidRDefault="00B14CC2" w:rsidP="00A873CB">
      <w:pPr>
        <w:spacing w:after="0" w:line="240" w:lineRule="auto"/>
        <w:ind w:firstLine="708"/>
        <w:jc w:val="both"/>
        <w:rPr>
          <w:rFonts w:ascii="Comic Sans MS" w:hAnsi="Comic Sans MS"/>
          <w:sz w:val="24"/>
          <w:szCs w:val="24"/>
        </w:rPr>
      </w:pPr>
      <w:r w:rsidRPr="00B14CC2">
        <w:rPr>
          <w:noProof/>
        </w:rPr>
        <w:pict>
          <v:shape id="_x0000_s1029" type="#_x0000_t136" style="position:absolute;left:0;text-align:left;margin-left:128.45pt;margin-top:74.6pt;width:248.25pt;height:24.75pt;z-index:251675648" fillcolor="red">
            <v:shadow color="#868686"/>
            <v:textpath style="font-family:&quot;Arial Black&quot;;font-size:18pt;v-text-kern:t" trim="t" fitpath="t" string="Diyafram Deneyi Yapalım"/>
          </v:shape>
        </w:pict>
      </w:r>
      <w:r w:rsidR="00573561">
        <w:rPr>
          <w:noProof/>
          <w:lang w:eastAsia="tr-TR"/>
        </w:rPr>
        <w:drawing>
          <wp:anchor distT="0" distB="0" distL="114300" distR="114300" simplePos="0" relativeHeight="251673600" behindDoc="0" locked="0" layoutInCell="1" allowOverlap="1">
            <wp:simplePos x="0" y="0"/>
            <wp:positionH relativeFrom="column">
              <wp:posOffset>2736215</wp:posOffset>
            </wp:positionH>
            <wp:positionV relativeFrom="paragraph">
              <wp:posOffset>3623945</wp:posOffset>
            </wp:positionV>
            <wp:extent cx="1270000" cy="285750"/>
            <wp:effectExtent l="19050" t="0" r="6350" b="0"/>
            <wp:wrapNone/>
            <wp:docPr id="6" name="Resim 1" descr="C:\Users\acer\Desktop\LOGOLARIM\LOGO-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LOGOLARIM\LOGO-17.jpg"/>
                    <pic:cNvPicPr>
                      <a:picLocks noChangeAspect="1" noChangeArrowheads="1"/>
                    </pic:cNvPicPr>
                  </pic:nvPicPr>
                  <pic:blipFill>
                    <a:blip r:embed="rId11" cstate="print"/>
                    <a:srcRect b="19658"/>
                    <a:stretch>
                      <a:fillRect/>
                    </a:stretch>
                  </pic:blipFill>
                  <pic:spPr bwMode="auto">
                    <a:xfrm>
                      <a:off x="0" y="0"/>
                      <a:ext cx="1270000" cy="285750"/>
                    </a:xfrm>
                    <a:prstGeom prst="rect">
                      <a:avLst/>
                    </a:prstGeom>
                    <a:noFill/>
                    <a:ln w="9525">
                      <a:noFill/>
                      <a:miter lim="800000"/>
                      <a:headEnd/>
                      <a:tailEnd/>
                    </a:ln>
                  </pic:spPr>
                </pic:pic>
              </a:graphicData>
            </a:graphic>
          </wp:anchor>
        </w:drawing>
      </w:r>
      <w:r w:rsidR="00573561">
        <w:rPr>
          <w:noProof/>
          <w:lang w:eastAsia="tr-TR"/>
        </w:rPr>
        <w:drawing>
          <wp:anchor distT="0" distB="0" distL="114300" distR="114300" simplePos="0" relativeHeight="251667456" behindDoc="0" locked="0" layoutInCell="1" allowOverlap="1">
            <wp:simplePos x="0" y="0"/>
            <wp:positionH relativeFrom="column">
              <wp:posOffset>88265</wp:posOffset>
            </wp:positionH>
            <wp:positionV relativeFrom="paragraph">
              <wp:posOffset>1252220</wp:posOffset>
            </wp:positionV>
            <wp:extent cx="6285865" cy="2714625"/>
            <wp:effectExtent l="19050" t="0" r="635" b="0"/>
            <wp:wrapNone/>
            <wp:docPr id="5" name="Resim 10" descr="solunum organ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olunum organları ile ilgili görsel sonucu"/>
                    <pic:cNvPicPr>
                      <a:picLocks noChangeAspect="1" noChangeArrowheads="1"/>
                    </pic:cNvPicPr>
                  </pic:nvPicPr>
                  <pic:blipFill>
                    <a:blip r:embed="rId12" cstate="print"/>
                    <a:srcRect l="3223" t="36457" r="1396"/>
                    <a:stretch>
                      <a:fillRect/>
                    </a:stretch>
                  </pic:blipFill>
                  <pic:spPr bwMode="auto">
                    <a:xfrm>
                      <a:off x="0" y="0"/>
                      <a:ext cx="6285865" cy="2714625"/>
                    </a:xfrm>
                    <a:prstGeom prst="rect">
                      <a:avLst/>
                    </a:prstGeom>
                    <a:noFill/>
                    <a:ln w="9525">
                      <a:noFill/>
                      <a:miter lim="800000"/>
                      <a:headEnd/>
                      <a:tailEnd/>
                    </a:ln>
                  </pic:spPr>
                </pic:pic>
              </a:graphicData>
            </a:graphic>
          </wp:anchor>
        </w:drawing>
      </w:r>
    </w:p>
    <w:sectPr w:rsidR="00711DE3" w:rsidRPr="00EC396F" w:rsidSect="00711DE3">
      <w:footerReference w:type="default" r:id="rId13"/>
      <w:pgSz w:w="11906" w:h="16838"/>
      <w:pgMar w:top="709" w:right="707" w:bottom="1417" w:left="851" w:header="708" w:footer="708" w:gutter="0"/>
      <w:pgBorders w:offsetFrom="page">
        <w:top w:val="threeDEngrave" w:sz="6" w:space="24" w:color="0070C0"/>
        <w:left w:val="threeDEngrave" w:sz="6" w:space="24" w:color="0070C0"/>
        <w:bottom w:val="threeDEmboss" w:sz="6" w:space="24" w:color="0070C0"/>
        <w:right w:val="threeDEmboss" w:sz="6" w:space="24" w:color="007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2C8" w:rsidRDefault="003112C8" w:rsidP="00943247">
      <w:pPr>
        <w:spacing w:after="0" w:line="240" w:lineRule="auto"/>
      </w:pPr>
      <w:r>
        <w:separator/>
      </w:r>
    </w:p>
  </w:endnote>
  <w:endnote w:type="continuationSeparator" w:id="0">
    <w:p w:rsidR="003112C8" w:rsidRDefault="003112C8" w:rsidP="00943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247" w:rsidRDefault="00B14CC2">
    <w:pPr>
      <w:pStyle w:val="Altbilgi"/>
    </w:pPr>
    <w:hyperlink r:id="rId1" w:history="1">
      <w:r w:rsidR="00943247">
        <w:rPr>
          <w:rStyle w:val="Kpr"/>
          <w:highlight w:val="red"/>
        </w:rPr>
        <w:t>www.egitimhane.com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2C8" w:rsidRDefault="003112C8" w:rsidP="00943247">
      <w:pPr>
        <w:spacing w:after="0" w:line="240" w:lineRule="auto"/>
      </w:pPr>
      <w:r>
        <w:separator/>
      </w:r>
    </w:p>
  </w:footnote>
  <w:footnote w:type="continuationSeparator" w:id="0">
    <w:p w:rsidR="003112C8" w:rsidRDefault="003112C8" w:rsidP="009432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B28FD"/>
    <w:multiLevelType w:val="hybridMultilevel"/>
    <w:tmpl w:val="E850C6FE"/>
    <w:lvl w:ilvl="0" w:tplc="AE8CC53C">
      <w:start w:val="1"/>
      <w:numFmt w:val="bullet"/>
      <w:lvlText w:val=""/>
      <w:lvlJc w:val="left"/>
      <w:pPr>
        <w:ind w:left="360" w:hanging="360"/>
      </w:pPr>
      <w:rPr>
        <w:rFonts w:ascii="Wingdings" w:hAnsi="Wingdings" w:hint="default"/>
        <w:b/>
        <w:color w:val="FF0000"/>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8132E"/>
    <w:rsid w:val="000163A3"/>
    <w:rsid w:val="000653EF"/>
    <w:rsid w:val="000801D6"/>
    <w:rsid w:val="000A54BB"/>
    <w:rsid w:val="0010130F"/>
    <w:rsid w:val="00101EBE"/>
    <w:rsid w:val="00104CF7"/>
    <w:rsid w:val="00130E8D"/>
    <w:rsid w:val="00140965"/>
    <w:rsid w:val="0018132E"/>
    <w:rsid w:val="00186285"/>
    <w:rsid w:val="001A1A5C"/>
    <w:rsid w:val="001A6483"/>
    <w:rsid w:val="001C0249"/>
    <w:rsid w:val="001E2828"/>
    <w:rsid w:val="0020152B"/>
    <w:rsid w:val="00201E8B"/>
    <w:rsid w:val="002248B8"/>
    <w:rsid w:val="002C2432"/>
    <w:rsid w:val="003112C8"/>
    <w:rsid w:val="003337AC"/>
    <w:rsid w:val="00346D98"/>
    <w:rsid w:val="003516B3"/>
    <w:rsid w:val="00365BFB"/>
    <w:rsid w:val="00373B09"/>
    <w:rsid w:val="003B6706"/>
    <w:rsid w:val="003F3DF2"/>
    <w:rsid w:val="0045055A"/>
    <w:rsid w:val="00461756"/>
    <w:rsid w:val="00480641"/>
    <w:rsid w:val="004A3061"/>
    <w:rsid w:val="004D6FA8"/>
    <w:rsid w:val="004D7D9B"/>
    <w:rsid w:val="004E30D2"/>
    <w:rsid w:val="004F5066"/>
    <w:rsid w:val="00545E22"/>
    <w:rsid w:val="00553439"/>
    <w:rsid w:val="00570B24"/>
    <w:rsid w:val="00570D50"/>
    <w:rsid w:val="00573561"/>
    <w:rsid w:val="0058495A"/>
    <w:rsid w:val="00597B23"/>
    <w:rsid w:val="005A4977"/>
    <w:rsid w:val="005E6F6A"/>
    <w:rsid w:val="0060518E"/>
    <w:rsid w:val="00624263"/>
    <w:rsid w:val="00652CA8"/>
    <w:rsid w:val="006A1797"/>
    <w:rsid w:val="006A1D0B"/>
    <w:rsid w:val="006D4C46"/>
    <w:rsid w:val="006E7C54"/>
    <w:rsid w:val="00711DE3"/>
    <w:rsid w:val="00767382"/>
    <w:rsid w:val="00770B84"/>
    <w:rsid w:val="007D04DD"/>
    <w:rsid w:val="007E549F"/>
    <w:rsid w:val="00813CD9"/>
    <w:rsid w:val="00827B4E"/>
    <w:rsid w:val="00834851"/>
    <w:rsid w:val="00877EE3"/>
    <w:rsid w:val="008B197C"/>
    <w:rsid w:val="008B4D13"/>
    <w:rsid w:val="008D395A"/>
    <w:rsid w:val="00943247"/>
    <w:rsid w:val="00945E3C"/>
    <w:rsid w:val="0096733D"/>
    <w:rsid w:val="00974AF8"/>
    <w:rsid w:val="00996B2E"/>
    <w:rsid w:val="009A1EC9"/>
    <w:rsid w:val="009A1FE8"/>
    <w:rsid w:val="009E02A4"/>
    <w:rsid w:val="00A702B5"/>
    <w:rsid w:val="00A82684"/>
    <w:rsid w:val="00A873CB"/>
    <w:rsid w:val="00AA0DED"/>
    <w:rsid w:val="00AA2D70"/>
    <w:rsid w:val="00AB420B"/>
    <w:rsid w:val="00AE5BEC"/>
    <w:rsid w:val="00B14CC2"/>
    <w:rsid w:val="00B32A9C"/>
    <w:rsid w:val="00B60742"/>
    <w:rsid w:val="00B61255"/>
    <w:rsid w:val="00B73785"/>
    <w:rsid w:val="00B86148"/>
    <w:rsid w:val="00C36D55"/>
    <w:rsid w:val="00C60377"/>
    <w:rsid w:val="00C646D2"/>
    <w:rsid w:val="00C72892"/>
    <w:rsid w:val="00C755CD"/>
    <w:rsid w:val="00C84B7C"/>
    <w:rsid w:val="00D47FF4"/>
    <w:rsid w:val="00D503F0"/>
    <w:rsid w:val="00D97C91"/>
    <w:rsid w:val="00DB767F"/>
    <w:rsid w:val="00DE06C3"/>
    <w:rsid w:val="00E219D2"/>
    <w:rsid w:val="00E248B1"/>
    <w:rsid w:val="00E76018"/>
    <w:rsid w:val="00E8759A"/>
    <w:rsid w:val="00EA67C4"/>
    <w:rsid w:val="00EB25A3"/>
    <w:rsid w:val="00EB39B3"/>
    <w:rsid w:val="00EB6C71"/>
    <w:rsid w:val="00EC396F"/>
    <w:rsid w:val="00F0139C"/>
    <w:rsid w:val="00F0506F"/>
    <w:rsid w:val="00F229DF"/>
    <w:rsid w:val="00F54F8B"/>
    <w:rsid w:val="00FB07BF"/>
    <w:rsid w:val="00FF18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red"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1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13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132E"/>
    <w:rPr>
      <w:rFonts w:ascii="Tahoma" w:hAnsi="Tahoma" w:cs="Tahoma"/>
      <w:sz w:val="16"/>
      <w:szCs w:val="16"/>
    </w:rPr>
  </w:style>
  <w:style w:type="character" w:customStyle="1" w:styleId="apple-converted-space">
    <w:name w:val="apple-converted-space"/>
    <w:basedOn w:val="VarsaylanParagrafYazTipi"/>
    <w:rsid w:val="00EC396F"/>
  </w:style>
  <w:style w:type="character" w:styleId="Kpr">
    <w:name w:val="Hyperlink"/>
    <w:basedOn w:val="VarsaylanParagrafYazTipi"/>
    <w:uiPriority w:val="99"/>
    <w:unhideWhenUsed/>
    <w:rsid w:val="00EC396F"/>
    <w:rPr>
      <w:color w:val="0000FF"/>
      <w:u w:val="single"/>
    </w:rPr>
  </w:style>
  <w:style w:type="paragraph" w:styleId="NormalWeb">
    <w:name w:val="Normal (Web)"/>
    <w:basedOn w:val="Normal"/>
    <w:uiPriority w:val="99"/>
    <w:semiHidden/>
    <w:unhideWhenUsed/>
    <w:rsid w:val="00EC396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873CB"/>
    <w:pPr>
      <w:ind w:left="720"/>
      <w:contextualSpacing/>
    </w:pPr>
  </w:style>
  <w:style w:type="paragraph" w:styleId="stbilgi">
    <w:name w:val="header"/>
    <w:basedOn w:val="Normal"/>
    <w:link w:val="stbilgiChar"/>
    <w:uiPriority w:val="99"/>
    <w:semiHidden/>
    <w:unhideWhenUsed/>
    <w:rsid w:val="0094324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43247"/>
  </w:style>
  <w:style w:type="paragraph" w:styleId="Altbilgi">
    <w:name w:val="footer"/>
    <w:basedOn w:val="Normal"/>
    <w:link w:val="AltbilgiChar"/>
    <w:uiPriority w:val="99"/>
    <w:semiHidden/>
    <w:unhideWhenUsed/>
    <w:rsid w:val="0094324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43247"/>
  </w:style>
</w:styles>
</file>

<file path=word/webSettings.xml><?xml version="1.0" encoding="utf-8"?>
<w:webSettings xmlns:r="http://schemas.openxmlformats.org/officeDocument/2006/relationships" xmlns:w="http://schemas.openxmlformats.org/wordprocessingml/2006/main">
  <w:divs>
    <w:div w:id="6973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4F82C-245B-4609-8585-748CCA087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115</Words>
  <Characters>662</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2016-10-05T18:58:00Z</dcterms:created>
  <dcterms:modified xsi:type="dcterms:W3CDTF">2016-10-07T05:39:00Z</dcterms:modified>
  <cp:category>www.sorubak.com</cp:category>
</cp:coreProperties>
</file>