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6B19AC" w:rsidRDefault="00030ED0" w:rsidP="00DF3D49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58.25pt;margin-top:-71.6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030ED0" w:rsidRDefault="00030ED0" w:rsidP="00030ED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6C0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214631</wp:posOffset>
            </wp:positionV>
            <wp:extent cx="1438275" cy="3333750"/>
            <wp:effectExtent l="0" t="0" r="9525" b="0"/>
            <wp:wrapNone/>
            <wp:docPr id="12" name="Resim 12" descr="İSKEL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SKEL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986" r="13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left:0;text-align:left;margin-left:81.4pt;margin-top:592.9pt;width:408.75pt;height:145.5pt;z-index:251683840;mso-position-horizontal-relative:text;mso-position-vertical-relative:text" fillcolor="white [3212]" strokecolor="white [3212]">
            <v:textbox>
              <w:txbxContent>
                <w:p w:rsidR="00916C04" w:rsidRP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16C04">
                    <w:rPr>
                      <w:rFonts w:ascii="Comic Sans MS" w:hAnsi="Comic Sans MS"/>
                      <w:sz w:val="24"/>
                      <w:szCs w:val="24"/>
                    </w:rPr>
                    <w:t>Eklemler kasılıp gevşeye bilir.</w:t>
                  </w:r>
                </w:p>
                <w:p w:rsid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16C04">
                    <w:rPr>
                      <w:rFonts w:ascii="Comic Sans MS" w:hAnsi="Comic Sans MS"/>
                      <w:sz w:val="24"/>
                      <w:szCs w:val="24"/>
                    </w:rPr>
                    <w:t>Eklemler hareket etmemizi sağlar.</w:t>
                  </w:r>
                </w:p>
                <w:p w:rsid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Eklemlerin lifli yapıları vardır.</w:t>
                  </w:r>
                </w:p>
                <w:p w:rsid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Kemiklerin birleştiği yerlerde eklemler bulunur.</w:t>
                  </w:r>
                </w:p>
                <w:p w:rsid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En çok eklem ellerimizde ve ayaklarımızda bulunur.</w:t>
                  </w:r>
                </w:p>
                <w:p w:rsid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Eklemler vücudumuza şekil verir.</w:t>
                  </w:r>
                </w:p>
                <w:p w:rsidR="00916C04" w:rsidRPr="00916C04" w:rsidRDefault="00916C04" w:rsidP="00916C0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İskeletimiz eklemeler sayesinde hareket eder.</w:t>
                  </w:r>
                </w:p>
              </w:txbxContent>
            </v:textbox>
          </v:rect>
        </w:pict>
      </w:r>
      <w:r w:rsidR="00DF3D49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-404496</wp:posOffset>
            </wp:positionH>
            <wp:positionV relativeFrom="paragraph">
              <wp:posOffset>6929755</wp:posOffset>
            </wp:positionV>
            <wp:extent cx="1400175" cy="2286000"/>
            <wp:effectExtent l="19050" t="0" r="9525" b="0"/>
            <wp:wrapNone/>
            <wp:docPr id="5" name="Resim 5" descr="C:\Users\acer\Searches\Desktop\Kaslarin-yapisi_21_10_1408524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Searches\Desktop\Kaslarin-yapisi_21_10_14085247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 l="3210" t="6167" r="30453" b="6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left:0;text-align:left;margin-left:81.4pt;margin-top:548.65pt;width:408.75pt;height:44.25pt;z-index:251681792;mso-position-horizontal-relative:text;mso-position-vertical-relative:text" fillcolor="white [3212]" strokecolor="white [3212]">
            <v:textbox>
              <w:txbxContent>
                <w:p w:rsidR="00DF3D49" w:rsidRDefault="00DF3D49"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 xml:space="preserve">Sevgili </w:t>
                  </w:r>
                  <w:r w:rsidR="00916C04" w:rsidRPr="00DF3D49">
                    <w:rPr>
                      <w:rFonts w:ascii="Comic Sans MS" w:hAnsi="Comic Sans MS"/>
                      <w:sz w:val="24"/>
                      <w:szCs w:val="24"/>
                    </w:rPr>
                    <w:t>Çocuklar</w:t>
                  </w:r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; aşağıda verilen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eklemlerle ilgili cümlelerin doğru olanların başına </w:t>
                  </w:r>
                  <w:r w:rsidRPr="00916C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D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yanlış olanların başına </w:t>
                  </w:r>
                  <w:r w:rsidRPr="00916C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Y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yazınız.</w:t>
                  </w:r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left:0;text-align:left;margin-left:226.15pt;margin-top:328.75pt;width:255.75pt;height:215.3pt;z-index:251680768;mso-position-horizontal-relative:text;mso-position-vertical-relative:text" strokecolor="white [3212]">
            <v:textbox>
              <w:txbxContent>
                <w:p w:rsid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  <w:p w:rsidR="00DF3D49" w:rsidRPr="00DF3D49" w:rsidRDefault="00DF3D49" w:rsidP="00DF3D4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left:0;text-align:left;margin-left:-28.7pt;margin-top:323.5pt;width:248.35pt;height:220.55pt;z-index:251678720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3"/>
                    <w:gridCol w:w="483"/>
                    <w:gridCol w:w="483"/>
                    <w:gridCol w:w="483"/>
                    <w:gridCol w:w="483"/>
                    <w:gridCol w:w="483"/>
                    <w:gridCol w:w="484"/>
                    <w:gridCol w:w="484"/>
                    <w:gridCol w:w="484"/>
                    <w:gridCol w:w="484"/>
                  </w:tblGrid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Ö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Z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Z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P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</w:t>
                        </w:r>
                      </w:p>
                    </w:tc>
                  </w:tr>
                  <w:tr w:rsidR="00337DC6" w:rsidTr="00DF3D49">
                    <w:trPr>
                      <w:trHeight w:val="414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</w:t>
                        </w:r>
                      </w:p>
                    </w:tc>
                  </w:tr>
                  <w:tr w:rsidR="00337DC6" w:rsidTr="00DF3D49">
                    <w:trPr>
                      <w:trHeight w:val="397"/>
                    </w:trPr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83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37DC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484" w:type="dxa"/>
                        <w:vAlign w:val="center"/>
                      </w:tcPr>
                      <w:p w:rsidR="00337DC6" w:rsidRPr="00337DC6" w:rsidRDefault="00337DC6" w:rsidP="00337DC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</w:tr>
                </w:tbl>
                <w:p w:rsidR="00337DC6" w:rsidRDefault="00337DC6"/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left:0;text-align:left;margin-left:-28.7pt;margin-top:279.4pt;width:519.2pt;height:44.1pt;z-index:251679744;mso-position-horizontal-relative:text;mso-position-vertical-relative:text" fillcolor="white [3212]" strokecolor="white [3212]">
            <v:textbox>
              <w:txbxContent>
                <w:p w:rsidR="00DF3D49" w:rsidRPr="00DF3D49" w:rsidRDefault="00DF3D49" w:rsidP="00DF3D49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Sevgili çocuklar; aşağıda verilen bulmacadan destek ve hareket ünitesinde geçen bazı kavramları bul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</w:t>
                  </w:r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acad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DF3D49">
                    <w:rPr>
                      <w:rFonts w:ascii="Comic Sans MS" w:hAnsi="Comic Sans MS"/>
                      <w:sz w:val="24"/>
                      <w:szCs w:val="24"/>
                    </w:rPr>
                    <w:t>n bulup yan taraftaki bölüme yazınız.</w:t>
                  </w:r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9.7pt;margin-top:117.75pt;width:61.7pt;height:40.35pt;z-index:-251645952;mso-position-horizontal-relative:text;mso-position-vertical-relative:text" o:connectortype="straight" strokecolor="red" strokeweight="1pt">
            <v:stroke dashstyle="dash" endarrow="block"/>
            <v:shadow color="#868686"/>
          </v:shape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32" style="position:absolute;left:0;text-align:left;margin-left:-28.7pt;margin-top:117.75pt;width:110.1pt;height:114.7pt;z-index:-251644928;mso-position-horizontal-relative:text;mso-position-vertical-relative:text" o:connectortype="straight" strokecolor="red" strokeweight="1pt">
            <v:stroke dashstyle="dash" endarrow="block"/>
            <v:shadow color="#868686"/>
          </v:shape>
        </w:pict>
      </w:r>
      <w:r w:rsidR="002C6C73" w:rsidRPr="002C6C73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36" type="#_x0000_t32" style="position:absolute;left:0;text-align:left;margin-left:36.2pt;margin-top:232.45pt;width:45.2pt;height:4.95pt;z-index:-251643904;mso-position-horizontal-relative:text;mso-position-vertical-relative:text" o:connectortype="straight" strokecolor="red" strokeweight="1pt">
            <v:stroke dashstyle="dash" endarrow="block"/>
            <v:shadow color="#868686"/>
          </v:shape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left:0;text-align:left;margin-left:89.45pt;margin-top:227.6pt;width:90.35pt;height:19.65pt;z-index:251676672;mso-position-horizontal-relative:text;mso-position-vertical-relative:text" fillcolor="white [3201]" strokecolor="#4f81bd [3204]" strokeweight="2.5pt">
            <v:shadow color="#868686"/>
            <v:textbox>
              <w:txbxContent>
                <w:p w:rsidR="001022FD" w:rsidRDefault="001022FD" w:rsidP="001022FD">
                  <w:proofErr w:type="gramStart"/>
                  <w:r>
                    <w:t>…………………………….…</w:t>
                  </w:r>
                  <w:proofErr w:type="gramEnd"/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0" style="position:absolute;left:0;text-align:left;margin-left:186.35pt;margin-top:206.65pt;width:295.55pt;height:60.75pt;z-index:251667456;mso-position-horizontal-relative:text;mso-position-vertical-relative:text" arcsize="10923f">
            <v:textbox>
              <w:txbxContent>
                <w:p w:rsidR="001022FD" w:rsidRPr="002B2E12" w:rsidRDefault="001022FD" w:rsidP="001022F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Hareket etmemizi sağlayan iskeletimizin bu bölümü uzun ve kısa kemiklerden oluşmaktadır.</w:t>
                  </w:r>
                </w:p>
              </w:txbxContent>
            </v:textbox>
          </v:round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left:0;text-align:left;margin-left:85.5pt;margin-top:109.9pt;width:90.35pt;height:19.65pt;z-index:251674624;mso-position-horizontal-relative:text;mso-position-vertical-relative:text" fillcolor="white [3201]" strokecolor="#4f81bd [3204]" strokeweight="2.5pt">
            <v:shadow color="#868686"/>
            <v:textbox>
              <w:txbxContent>
                <w:p w:rsidR="001022FD" w:rsidRDefault="001022FD" w:rsidP="001022FD">
                  <w:proofErr w:type="gramStart"/>
                  <w:r>
                    <w:t>…………………………….…</w:t>
                  </w:r>
                  <w:proofErr w:type="gramEnd"/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2" style="position:absolute;left:0;text-align:left;margin-left:35.55pt;margin-top:88.75pt;width:45.85pt;height:29pt;z-index:-251646976;mso-position-horizontal-relative:text;mso-position-vertical-relative:text" o:connectortype="straight" strokecolor="red" strokeweight="1pt">
            <v:stroke dashstyle="dash" endarrow="block"/>
            <v:shadow color="#868686"/>
          </v:shape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left:0;text-align:left;margin-left:85.5pt;margin-top:163.4pt;width:90.35pt;height:19.65pt;z-index:251675648;mso-position-horizontal-relative:text;mso-position-vertical-relative:text" fillcolor="white [3201]" strokecolor="#4f81bd [3204]" strokeweight="2.5pt">
            <v:shadow color="#868686"/>
            <v:textbox>
              <w:txbxContent>
                <w:p w:rsidR="001022FD" w:rsidRDefault="001022FD" w:rsidP="001022FD">
                  <w:proofErr w:type="gramStart"/>
                  <w:r>
                    <w:t>…………………………….…</w:t>
                  </w:r>
                  <w:proofErr w:type="gramEnd"/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9" style="position:absolute;left:0;text-align:left;margin-left:188.4pt;margin-top:139.9pt;width:295.55pt;height:60.75pt;z-index:251666432;mso-position-horizontal-relative:text;mso-position-vertical-relative:text" arcsize="10923f">
            <v:textbox>
              <w:txbxContent>
                <w:p w:rsidR="001022FD" w:rsidRPr="002B2E12" w:rsidRDefault="001022FD" w:rsidP="001022F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Omur denilen otuz üç kemiğin üst üste dizilmesiyle oluşmaktadır.</w:t>
                  </w:r>
                </w:p>
              </w:txbxContent>
            </v:textbox>
          </v:round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8" style="position:absolute;left:0;text-align:left;margin-left:188.4pt;margin-top:88.75pt;width:298.65pt;height:44.45pt;z-index:251665408;mso-position-horizontal-relative:text;mso-position-vertical-relative:text" arcsize="10923f">
            <v:textbox>
              <w:txbxContent>
                <w:p w:rsidR="001022FD" w:rsidRPr="001022FD" w:rsidRDefault="001022FD" w:rsidP="001022FD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022FD">
                    <w:rPr>
                      <w:rFonts w:ascii="Comic Sans MS" w:hAnsi="Comic Sans MS"/>
                      <w:sz w:val="24"/>
                      <w:szCs w:val="24"/>
                    </w:rPr>
                    <w:t>Kaburga denilen karşılıklı on iki kemikten oluşmaktadır.</w:t>
                  </w:r>
                </w:p>
              </w:txbxContent>
            </v:textbox>
          </v:roundrect>
        </w:pict>
      </w:r>
      <w:r w:rsidR="002C6C73">
        <w:rPr>
          <w:rFonts w:ascii="Comic Sans MS" w:hAnsi="Comic Sans MS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9.2pt;margin-top:-36.05pt;width:347.85pt;height:20.55pt;z-index:251660288;mso-position-horizontal-relative:text;mso-position-vertical-relative:text" fillcolor="red" strokecolor="#002060">
            <v:shadow color="#868686"/>
            <v:textpath style="font-family:&quot;Arial Black&quot;;font-size:14pt;v-text-kern:t" trim="t" fitpath="t" string="KEMİKLER - EKLEMELR - KASLAR ETKİNLİĞİM"/>
          </v:shape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ect id="_x0000_s1037" style="position:absolute;left:0;text-align:left;margin-left:89.45pt;margin-top:41.25pt;width:90.35pt;height:19.65pt;z-index:251673600;mso-position-horizontal-relative:text;mso-position-vertical-relative:text" fillcolor="white [3201]" strokecolor="#4f81bd [3204]" strokeweight="2.5pt">
            <v:shadow color="#868686"/>
            <v:textbox>
              <w:txbxContent>
                <w:p w:rsidR="001022FD" w:rsidRDefault="001022FD">
                  <w:proofErr w:type="gramStart"/>
                  <w:r>
                    <w:t>…………………………….…</w:t>
                  </w:r>
                  <w:proofErr w:type="gramEnd"/>
                </w:p>
              </w:txbxContent>
            </v:textbox>
          </v:rect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left:0;text-align:left;margin-left:31.05pt;margin-top:47.3pt;width:58.4pt;height:0;z-index:251668480;mso-position-horizontal-relative:text;mso-position-vertical-relative:text" o:connectortype="straight" strokecolor="red" strokeweight="1pt">
            <v:stroke dashstyle="dash" endarrow="block"/>
            <v:shadow color="#868686"/>
          </v:shape>
        </w:pict>
      </w:r>
      <w:r w:rsidR="002C6C73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7" style="position:absolute;left:0;text-align:left;margin-left:187.1pt;margin-top:20.55pt;width:303.05pt;height:60.75pt;z-index:251664384;mso-position-horizontal-relative:text;mso-position-vertical-relative:text" arcsize="10923f">
            <v:textbox>
              <w:txbxContent>
                <w:p w:rsidR="006B19AC" w:rsidRPr="002B2E12" w:rsidRDefault="002B2E12" w:rsidP="002B2E12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B2E12">
                    <w:rPr>
                      <w:rFonts w:ascii="Comic Sans MS" w:hAnsi="Comic Sans MS"/>
                      <w:sz w:val="24"/>
                      <w:szCs w:val="24"/>
                    </w:rPr>
                    <w:t>Alt ve üst çene kemiklerimiz bu bölümde bulunur.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2B2E12">
                    <w:rPr>
                      <w:rFonts w:ascii="Comic Sans MS" w:hAnsi="Comic Sans MS"/>
                      <w:sz w:val="24"/>
                      <w:szCs w:val="24"/>
                    </w:rPr>
                    <w:t>Alt çene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2B2E12">
                    <w:rPr>
                      <w:rFonts w:ascii="Comic Sans MS" w:hAnsi="Comic Sans MS"/>
                      <w:sz w:val="24"/>
                      <w:szCs w:val="24"/>
                    </w:rPr>
                    <w:t>kemiği hareketli diğer kemikler hareketsiz halde bulunmaktadır.</w:t>
                  </w:r>
                </w:p>
              </w:txbxContent>
            </v:textbox>
          </v:roundrect>
        </w:pict>
      </w:r>
      <w:r w:rsidR="006B19AC" w:rsidRPr="006B19AC">
        <w:rPr>
          <w:rFonts w:ascii="Comic Sans MS" w:hAnsi="Comic Sans MS"/>
          <w:sz w:val="24"/>
          <w:szCs w:val="24"/>
        </w:rPr>
        <w:t>Aşağıdaki iskelet modelindeki</w:t>
      </w:r>
      <w:r w:rsidR="002B2E12">
        <w:rPr>
          <w:rFonts w:ascii="Comic Sans MS" w:hAnsi="Comic Sans MS"/>
          <w:sz w:val="24"/>
          <w:szCs w:val="24"/>
        </w:rPr>
        <w:t xml:space="preserve"> oklarla </w:t>
      </w:r>
      <w:r w:rsidR="002B2E12" w:rsidRPr="006B19AC">
        <w:rPr>
          <w:rFonts w:ascii="Comic Sans MS" w:hAnsi="Comic Sans MS"/>
          <w:sz w:val="24"/>
          <w:szCs w:val="24"/>
        </w:rPr>
        <w:t>gösterilen</w:t>
      </w:r>
      <w:r w:rsidR="006B19AC" w:rsidRPr="006B19AC">
        <w:rPr>
          <w:rFonts w:ascii="Comic Sans MS" w:hAnsi="Comic Sans MS"/>
          <w:sz w:val="24"/>
          <w:szCs w:val="24"/>
        </w:rPr>
        <w:t xml:space="preserve"> kısımların adlarını yazınız.</w:t>
      </w:r>
      <w:r w:rsidR="00916C04" w:rsidRPr="00916C04">
        <w:rPr>
          <w:noProof/>
          <w:lang w:eastAsia="tr-TR"/>
        </w:rPr>
        <w:t xml:space="preserve"> </w:t>
      </w:r>
    </w:p>
    <w:sectPr w:rsidR="00693DF2" w:rsidRPr="006B19AC" w:rsidSect="006B19AC">
      <w:pgSz w:w="11906" w:h="16838"/>
      <w:pgMar w:top="1417" w:right="1417" w:bottom="1417" w:left="1417" w:header="708" w:footer="708" w:gutter="0"/>
      <w:pgBorders w:offsetFrom="page">
        <w:top w:val="threeDEngrave" w:sz="24" w:space="24" w:color="002060"/>
        <w:left w:val="threeDEngrave" w:sz="24" w:space="24" w:color="002060"/>
        <w:bottom w:val="threeDEmboss" w:sz="24" w:space="24" w:color="002060"/>
        <w:right w:val="threeDEmboss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65D6"/>
    <w:multiLevelType w:val="hybridMultilevel"/>
    <w:tmpl w:val="0C02EA82"/>
    <w:lvl w:ilvl="0" w:tplc="43BE661A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FB56E3"/>
    <w:multiLevelType w:val="hybridMultilevel"/>
    <w:tmpl w:val="78D0463A"/>
    <w:lvl w:ilvl="0" w:tplc="CEC4C95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19AC"/>
    <w:rsid w:val="000163A3"/>
    <w:rsid w:val="00030ED0"/>
    <w:rsid w:val="000801D6"/>
    <w:rsid w:val="000A54BB"/>
    <w:rsid w:val="0010130F"/>
    <w:rsid w:val="00101EBE"/>
    <w:rsid w:val="001022FD"/>
    <w:rsid w:val="00104CF7"/>
    <w:rsid w:val="00130E8D"/>
    <w:rsid w:val="00140965"/>
    <w:rsid w:val="00186285"/>
    <w:rsid w:val="001A6483"/>
    <w:rsid w:val="001C0249"/>
    <w:rsid w:val="001E2828"/>
    <w:rsid w:val="0020152B"/>
    <w:rsid w:val="00201E8B"/>
    <w:rsid w:val="002248B8"/>
    <w:rsid w:val="002B2E12"/>
    <w:rsid w:val="002C2432"/>
    <w:rsid w:val="002C6C73"/>
    <w:rsid w:val="003337AC"/>
    <w:rsid w:val="00337DC6"/>
    <w:rsid w:val="00346D98"/>
    <w:rsid w:val="003516B3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B19AC"/>
    <w:rsid w:val="006E7C54"/>
    <w:rsid w:val="007474CD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C5999"/>
    <w:rsid w:val="008D395A"/>
    <w:rsid w:val="008F290B"/>
    <w:rsid w:val="00916C04"/>
    <w:rsid w:val="00945E3C"/>
    <w:rsid w:val="00996B2E"/>
    <w:rsid w:val="009A1EC9"/>
    <w:rsid w:val="009A1FE8"/>
    <w:rsid w:val="009E02A4"/>
    <w:rsid w:val="00A611D9"/>
    <w:rsid w:val="00A702B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CE1BE6"/>
    <w:rsid w:val="00D47FF4"/>
    <w:rsid w:val="00D503F0"/>
    <w:rsid w:val="00DB767F"/>
    <w:rsid w:val="00DE06C3"/>
    <w:rsid w:val="00DF3D49"/>
    <w:rsid w:val="00E248B1"/>
    <w:rsid w:val="00E73FD5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#00b0f0"/>
    </o:shapedefaults>
    <o:shapelayout v:ext="edit">
      <o:idmap v:ext="edit" data="1"/>
      <o:rules v:ext="edit">
        <o:r id="V:Rule6" type="connector" idref="#_x0000_s1031"/>
        <o:r id="V:Rule7" type="connector" idref="#_x0000_s1032"/>
        <o:r id="V:Rule8" type="connector" idref="#_x0000_s1036"/>
        <o:r id="V:Rule9" type="connector" idref="#_x0000_s1035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7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F3D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0E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2016-09-26T16:35:00Z</dcterms:created>
  <dcterms:modified xsi:type="dcterms:W3CDTF">2016-09-28T06:00:00Z</dcterms:modified>
  <cp:category>www.sorubak.com</cp:category>
</cp:coreProperties>
</file>