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F72" w:rsidRDefault="00FE4416">
      <w:r>
        <w:rPr>
          <w:noProof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85.75pt;margin-top:-28.35pt;width:123.95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FE4416" w:rsidRDefault="00FE4416" w:rsidP="00FE4416">
                  <w:pPr>
                    <w:rPr>
                      <w:rFonts w:ascii="Bauhaus 93" w:hAnsi="Bauhaus 93"/>
                      <w:color w:val="474747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474747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74747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02FA0">
        <w:rPr>
          <w:noProof/>
          <w:lang w:val="tr-TR" w:eastAsia="tr-TR" w:bidi="ar-SA"/>
        </w:rPr>
        <w:pict>
          <v:rect id="_x0000_s1028" style="position:absolute;margin-left:237.35pt;margin-top:379.65pt;width:63.75pt;height:30.65pt;z-index:251661312">
            <v:textbox style="mso-next-textbox:#_x0000_s1028">
              <w:txbxContent>
                <w:p w:rsidR="008A3FF4" w:rsidRPr="00E1449F" w:rsidRDefault="008A3FF4" w:rsidP="008A3FF4">
                  <w:pPr>
                    <w:jc w:val="center"/>
                    <w:rPr>
                      <w:b/>
                      <w:i/>
                      <w:sz w:val="32"/>
                      <w:szCs w:val="32"/>
                      <w:lang w:val="tr-TR"/>
                    </w:rPr>
                  </w:pPr>
                  <w:r>
                    <w:rPr>
                      <w:b/>
                      <w:i/>
                      <w:sz w:val="32"/>
                      <w:szCs w:val="32"/>
                      <w:lang w:val="tr-TR"/>
                    </w:rPr>
                    <w:t>millet</w:t>
                  </w:r>
                </w:p>
              </w:txbxContent>
            </v:textbox>
          </v:rect>
        </w:pict>
      </w:r>
      <w:r w:rsidR="00002FA0">
        <w:rPr>
          <w:noProof/>
          <w:lang w:val="tr-TR" w:eastAsia="tr-TR" w:bidi="ar-SA"/>
        </w:rPr>
        <w:pict>
          <v:rect id="_x0000_s1027" style="position:absolute;margin-left:113.95pt;margin-top:385.4pt;width:60.45pt;height:30.65pt;z-index:251660288">
            <v:textbox style="mso-next-textbox:#_x0000_s1027">
              <w:txbxContent>
                <w:p w:rsidR="008A3FF4" w:rsidRPr="00E1449F" w:rsidRDefault="008A3FF4" w:rsidP="008A3FF4">
                  <w:pPr>
                    <w:rPr>
                      <w:b/>
                      <w:i/>
                      <w:sz w:val="32"/>
                      <w:szCs w:val="32"/>
                      <w:lang w:val="tr-TR"/>
                    </w:rPr>
                  </w:pPr>
                  <w:r>
                    <w:rPr>
                      <w:b/>
                      <w:i/>
                      <w:sz w:val="32"/>
                      <w:szCs w:val="32"/>
                      <w:lang w:val="tr-TR"/>
                    </w:rPr>
                    <w:t>önder</w:t>
                  </w:r>
                </w:p>
              </w:txbxContent>
            </v:textbox>
          </v:rect>
        </w:pict>
      </w:r>
      <w:r w:rsidR="00002FA0">
        <w:rPr>
          <w:noProof/>
          <w:lang w:val="tr-TR" w:eastAsia="tr-TR" w:bidi="ar-SA"/>
        </w:rPr>
        <w:pict>
          <v:rect id="_x0000_s1033" style="position:absolute;margin-left:391.55pt;margin-top:366.2pt;width:50.5pt;height:30.65pt;z-index:251666432">
            <v:textbox style="mso-next-textbox:#_x0000_s1033">
              <w:txbxContent>
                <w:p w:rsidR="008A3FF4" w:rsidRPr="00E1449F" w:rsidRDefault="008A3FF4" w:rsidP="008A3FF4">
                  <w:pPr>
                    <w:rPr>
                      <w:b/>
                      <w:i/>
                      <w:sz w:val="32"/>
                      <w:szCs w:val="32"/>
                      <w:lang w:val="tr-TR"/>
                    </w:rPr>
                  </w:pPr>
                  <w:r>
                    <w:rPr>
                      <w:b/>
                      <w:i/>
                      <w:sz w:val="32"/>
                      <w:szCs w:val="32"/>
                      <w:lang w:val="tr-TR"/>
                    </w:rPr>
                    <w:t>alim</w:t>
                  </w:r>
                </w:p>
              </w:txbxContent>
            </v:textbox>
          </v:rect>
        </w:pict>
      </w:r>
      <w:r w:rsidR="00002FA0">
        <w:rPr>
          <w:noProof/>
          <w:lang w:val="tr-TR" w:eastAsia="tr-TR" w:bidi="ar-SA"/>
        </w:rPr>
        <w:pict>
          <v:rect id="_x0000_s1035" style="position:absolute;margin-left:332.75pt;margin-top:284.5pt;width:58.8pt;height:30.65pt;z-index:251668480">
            <v:textbox style="mso-next-textbox:#_x0000_s1035">
              <w:txbxContent>
                <w:p w:rsidR="009934FB" w:rsidRPr="00E1449F" w:rsidRDefault="009934FB" w:rsidP="009934FB">
                  <w:pPr>
                    <w:rPr>
                      <w:b/>
                      <w:i/>
                      <w:sz w:val="32"/>
                      <w:szCs w:val="32"/>
                      <w:lang w:val="tr-TR"/>
                    </w:rPr>
                  </w:pPr>
                  <w:r>
                    <w:rPr>
                      <w:b/>
                      <w:i/>
                      <w:sz w:val="32"/>
                      <w:szCs w:val="32"/>
                      <w:lang w:val="tr-TR"/>
                    </w:rPr>
                    <w:t>yanıt</w:t>
                  </w:r>
                </w:p>
              </w:txbxContent>
            </v:textbox>
          </v:rect>
        </w:pict>
      </w:r>
      <w:r w:rsidR="00002FA0">
        <w:rPr>
          <w:noProof/>
          <w:lang w:val="tr-TR" w:eastAsia="tr-TR" w:bidi="ar-SA"/>
        </w:rPr>
        <w:pict>
          <v:rect id="_x0000_s1030" style="position:absolute;margin-left:191pt;margin-top:284.5pt;width:46.35pt;height:30.65pt;z-index:251663360">
            <v:textbox style="mso-next-textbox:#_x0000_s1030">
              <w:txbxContent>
                <w:p w:rsidR="008A3FF4" w:rsidRPr="00E1449F" w:rsidRDefault="008A3FF4" w:rsidP="008A3FF4">
                  <w:pPr>
                    <w:rPr>
                      <w:b/>
                      <w:i/>
                      <w:sz w:val="32"/>
                      <w:szCs w:val="32"/>
                      <w:lang w:val="tr-TR"/>
                    </w:rPr>
                  </w:pPr>
                  <w:r>
                    <w:rPr>
                      <w:b/>
                      <w:i/>
                      <w:sz w:val="32"/>
                      <w:szCs w:val="32"/>
                      <w:lang w:val="tr-TR"/>
                    </w:rPr>
                    <w:t>yurt</w:t>
                  </w:r>
                </w:p>
              </w:txbxContent>
            </v:textbox>
          </v:rect>
        </w:pict>
      </w:r>
      <w:r w:rsidR="00002FA0">
        <w:rPr>
          <w:noProof/>
          <w:lang w:val="tr-TR" w:eastAsia="tr-TR" w:bidi="ar-SA"/>
        </w:rPr>
        <w:pict>
          <v:rect id="_x0000_s1031" style="position:absolute;margin-left:56pt;margin-top:291.35pt;width:57.95pt;height:30.65pt;z-index:251664384">
            <v:textbox style="mso-next-textbox:#_x0000_s1031">
              <w:txbxContent>
                <w:p w:rsidR="008A3FF4" w:rsidRPr="00E1449F" w:rsidRDefault="008A3FF4" w:rsidP="008A3FF4">
                  <w:pPr>
                    <w:rPr>
                      <w:b/>
                      <w:i/>
                      <w:sz w:val="32"/>
                      <w:szCs w:val="32"/>
                      <w:lang w:val="tr-TR"/>
                    </w:rPr>
                  </w:pPr>
                  <w:r>
                    <w:rPr>
                      <w:b/>
                      <w:i/>
                      <w:sz w:val="32"/>
                      <w:szCs w:val="32"/>
                      <w:lang w:val="tr-TR"/>
                    </w:rPr>
                    <w:t>vatan</w:t>
                  </w:r>
                </w:p>
              </w:txbxContent>
            </v:textbox>
          </v:rect>
        </w:pict>
      </w:r>
      <w:r w:rsidR="00002FA0">
        <w:rPr>
          <w:noProof/>
          <w:lang w:val="tr-TR" w:eastAsia="tr-TR" w:bidi="ar-SA"/>
        </w:rPr>
        <w:pict>
          <v:rect id="_x0000_s1037" style="position:absolute;margin-left:125.6pt;margin-top:210pt;width:65.4pt;height:30.65pt;z-index:251670528">
            <v:textbox>
              <w:txbxContent>
                <w:p w:rsidR="009934FB" w:rsidRPr="009934FB" w:rsidRDefault="009934FB" w:rsidP="009934FB">
                  <w:pPr>
                    <w:rPr>
                      <w:b/>
                      <w:i/>
                      <w:sz w:val="24"/>
                      <w:szCs w:val="24"/>
                      <w:lang w:val="tr-TR"/>
                    </w:rPr>
                  </w:pPr>
                  <w:r w:rsidRPr="009934FB">
                    <w:rPr>
                      <w:b/>
                      <w:i/>
                      <w:sz w:val="24"/>
                      <w:szCs w:val="24"/>
                      <w:lang w:val="tr-TR"/>
                    </w:rPr>
                    <w:t>arkadaş</w:t>
                  </w:r>
                </w:p>
              </w:txbxContent>
            </v:textbox>
          </v:rect>
        </w:pict>
      </w:r>
      <w:r w:rsidR="00002FA0">
        <w:rPr>
          <w:noProof/>
          <w:lang w:val="tr-TR" w:eastAsia="tr-TR" w:bidi="ar-SA"/>
        </w:rPr>
        <w:pict>
          <v:rect id="_x0000_s1036" style="position:absolute;margin-left:270.35pt;margin-top:210pt;width:48.85pt;height:30.65pt;z-index:251669504">
            <v:textbox>
              <w:txbxContent>
                <w:p w:rsidR="009934FB" w:rsidRPr="00E1449F" w:rsidRDefault="009934FB" w:rsidP="009934FB">
                  <w:pPr>
                    <w:rPr>
                      <w:b/>
                      <w:i/>
                      <w:sz w:val="32"/>
                      <w:szCs w:val="32"/>
                      <w:lang w:val="tr-TR"/>
                    </w:rPr>
                  </w:pPr>
                  <w:r>
                    <w:rPr>
                      <w:b/>
                      <w:i/>
                      <w:sz w:val="32"/>
                      <w:szCs w:val="32"/>
                      <w:lang w:val="tr-TR"/>
                    </w:rPr>
                    <w:t>dost</w:t>
                  </w:r>
                </w:p>
              </w:txbxContent>
            </v:textbox>
          </v:rect>
        </w:pict>
      </w:r>
      <w:r w:rsidR="00002FA0">
        <w:rPr>
          <w:noProof/>
          <w:lang w:val="tr-TR" w:eastAsia="tr-TR" w:bidi="ar-SA"/>
        </w:rPr>
        <w:pict>
          <v:rect id="_x0000_s1029" style="position:absolute;margin-left:406.95pt;margin-top:210pt;width:46.35pt;height:30.65pt;z-index:251662336">
            <v:textbox style="mso-next-textbox:#_x0000_s1029">
              <w:txbxContent>
                <w:p w:rsidR="008A3FF4" w:rsidRPr="00E1449F" w:rsidRDefault="008A3FF4" w:rsidP="008A3FF4">
                  <w:pPr>
                    <w:rPr>
                      <w:b/>
                      <w:i/>
                      <w:sz w:val="32"/>
                      <w:szCs w:val="32"/>
                      <w:lang w:val="tr-TR"/>
                    </w:rPr>
                  </w:pPr>
                  <w:r>
                    <w:rPr>
                      <w:b/>
                      <w:i/>
                      <w:sz w:val="32"/>
                      <w:szCs w:val="32"/>
                      <w:lang w:val="tr-TR"/>
                    </w:rPr>
                    <w:t>ulus</w:t>
                  </w:r>
                </w:p>
              </w:txbxContent>
            </v:textbox>
          </v:rect>
        </w:pict>
      </w:r>
      <w:r w:rsidR="009934FB">
        <w:rPr>
          <w:noProof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-107950</wp:posOffset>
            </wp:positionV>
            <wp:extent cx="6921500" cy="10183495"/>
            <wp:effectExtent l="95250" t="95250" r="88900" b="103505"/>
            <wp:wrapNone/>
            <wp:docPr id="1" name="Resim 1" descr="elma ağac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ağac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0" cy="1018349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002FA0">
        <w:rPr>
          <w:noProof/>
          <w:lang w:val="tr-TR" w:eastAsia="tr-TR" w:bidi="ar-SA"/>
        </w:rPr>
        <w:pict>
          <v:rect id="_x0000_s1032" style="position:absolute;margin-left:349pt;margin-top:101.6pt;width:57.95pt;height:30.65pt;z-index:251665408;mso-position-horizontal-relative:text;mso-position-vertical-relative:text">
            <v:textbox style="mso-next-textbox:#_x0000_s1032">
              <w:txbxContent>
                <w:p w:rsidR="008A3FF4" w:rsidRPr="00E1449F" w:rsidRDefault="008A3FF4" w:rsidP="008A3FF4">
                  <w:pPr>
                    <w:rPr>
                      <w:b/>
                      <w:i/>
                      <w:sz w:val="32"/>
                      <w:szCs w:val="32"/>
                      <w:lang w:val="tr-TR"/>
                    </w:rPr>
                  </w:pPr>
                  <w:r>
                    <w:rPr>
                      <w:b/>
                      <w:i/>
                      <w:sz w:val="32"/>
                      <w:szCs w:val="32"/>
                      <w:lang w:val="tr-TR"/>
                    </w:rPr>
                    <w:t>b</w:t>
                  </w:r>
                  <w:bookmarkStart w:id="0" w:name="_GoBack"/>
                  <w:r>
                    <w:rPr>
                      <w:b/>
                      <w:i/>
                      <w:sz w:val="32"/>
                      <w:szCs w:val="32"/>
                      <w:lang w:val="tr-TR"/>
                    </w:rPr>
                    <w:t>ilgin</w:t>
                  </w:r>
                  <w:bookmarkEnd w:id="0"/>
                </w:p>
              </w:txbxContent>
            </v:textbox>
          </v:rect>
        </w:pict>
      </w:r>
      <w:r w:rsidR="00002FA0">
        <w:rPr>
          <w:noProof/>
          <w:lang w:val="tr-TR" w:eastAsia="tr-TR" w:bidi="ar-SA"/>
        </w:rPr>
        <w:pict>
          <v:rect id="_x0000_s1034" style="position:absolute;margin-left:216.2pt;margin-top:113.15pt;width:58.8pt;height:30.65pt;z-index:251667456;mso-position-horizontal-relative:text;mso-position-vertical-relative:text">
            <v:textbox style="mso-next-textbox:#_x0000_s1034">
              <w:txbxContent>
                <w:p w:rsidR="009934FB" w:rsidRPr="00E1449F" w:rsidRDefault="009934FB" w:rsidP="009934FB">
                  <w:pPr>
                    <w:rPr>
                      <w:b/>
                      <w:i/>
                      <w:sz w:val="32"/>
                      <w:szCs w:val="32"/>
                      <w:lang w:val="tr-TR"/>
                    </w:rPr>
                  </w:pPr>
                  <w:r>
                    <w:rPr>
                      <w:b/>
                      <w:i/>
                      <w:sz w:val="32"/>
                      <w:szCs w:val="32"/>
                      <w:lang w:val="tr-TR"/>
                    </w:rPr>
                    <w:t>cevap</w:t>
                  </w:r>
                </w:p>
              </w:txbxContent>
            </v:textbox>
          </v:rect>
        </w:pict>
      </w:r>
      <w:r w:rsidR="00002FA0">
        <w:rPr>
          <w:noProof/>
          <w:lang w:val="tr-TR" w:eastAsia="tr-TR" w:bidi="ar-SA"/>
        </w:rPr>
        <w:pict>
          <v:rect id="_x0000_s1026" style="position:absolute;margin-left:125.6pt;margin-top:97.45pt;width:50.5pt;height:30.65pt;z-index:251659264;mso-position-horizontal-relative:text;mso-position-vertical-relative:text">
            <v:textbox style="mso-next-textbox:#_x0000_s1026">
              <w:txbxContent>
                <w:p w:rsidR="008A3FF4" w:rsidRPr="00E1449F" w:rsidRDefault="008A3FF4" w:rsidP="008A3FF4">
                  <w:pPr>
                    <w:jc w:val="center"/>
                    <w:rPr>
                      <w:b/>
                      <w:i/>
                      <w:sz w:val="32"/>
                      <w:szCs w:val="32"/>
                      <w:lang w:val="tr-TR"/>
                    </w:rPr>
                  </w:pPr>
                  <w:r w:rsidRPr="00E1449F">
                    <w:rPr>
                      <w:b/>
                      <w:i/>
                      <w:sz w:val="32"/>
                      <w:szCs w:val="32"/>
                      <w:lang w:val="tr-TR"/>
                    </w:rPr>
                    <w:t>lider</w:t>
                  </w:r>
                </w:p>
              </w:txbxContent>
            </v:textbox>
          </v:rect>
        </w:pict>
      </w:r>
    </w:p>
    <w:sectPr w:rsidR="003E3F72" w:rsidSect="008A3FF4">
      <w:pgSz w:w="11906" w:h="16838"/>
      <w:pgMar w:top="567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A3FF4"/>
    <w:rsid w:val="00002FA0"/>
    <w:rsid w:val="003E3F72"/>
    <w:rsid w:val="005D2EEB"/>
    <w:rsid w:val="00646550"/>
    <w:rsid w:val="006D74AF"/>
    <w:rsid w:val="00812C7D"/>
    <w:rsid w:val="008A3FF4"/>
    <w:rsid w:val="009934FB"/>
    <w:rsid w:val="00AC74E3"/>
    <w:rsid w:val="00AE7785"/>
    <w:rsid w:val="00BD074D"/>
    <w:rsid w:val="00E522B7"/>
    <w:rsid w:val="00FE4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785"/>
  </w:style>
  <w:style w:type="paragraph" w:styleId="Balk1">
    <w:name w:val="heading 1"/>
    <w:basedOn w:val="Normal"/>
    <w:next w:val="Normal"/>
    <w:link w:val="Balk1Char"/>
    <w:uiPriority w:val="9"/>
    <w:qFormat/>
    <w:rsid w:val="00AE77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E77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E77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E77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E778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E778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E778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E778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E778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E7785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E7785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E7785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E7785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E7785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E7785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E7785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E7785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E7785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E7785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E7785"/>
    <w:rPr>
      <w:b/>
      <w:bCs/>
    </w:rPr>
  </w:style>
  <w:style w:type="character" w:styleId="Vurgu">
    <w:name w:val="Emphasis"/>
    <w:basedOn w:val="VarsaylanParagrafYazTipi"/>
    <w:uiPriority w:val="20"/>
    <w:qFormat/>
    <w:rsid w:val="00AE7785"/>
    <w:rPr>
      <w:i/>
      <w:iCs/>
    </w:rPr>
  </w:style>
  <w:style w:type="paragraph" w:styleId="AralkYok">
    <w:name w:val="No Spacing"/>
    <w:uiPriority w:val="1"/>
    <w:qFormat/>
    <w:rsid w:val="00AE77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778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E7785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E7785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E7785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E7785"/>
    <w:rPr>
      <w:b/>
      <w:bCs/>
      <w:i/>
      <w:iCs/>
      <w:color w:val="DDDDDD" w:themeColor="accent1"/>
    </w:rPr>
  </w:style>
  <w:style w:type="character" w:styleId="HafifVurgulama">
    <w:name w:val="Subtle Emphasis"/>
    <w:basedOn w:val="VarsaylanParagrafYazTipi"/>
    <w:uiPriority w:val="19"/>
    <w:qFormat/>
    <w:rsid w:val="00AE7785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E7785"/>
    <w:rPr>
      <w:b/>
      <w:bCs/>
      <w:i/>
      <w:iCs/>
      <w:color w:val="DDDDDD" w:themeColor="accent1"/>
    </w:rPr>
  </w:style>
  <w:style w:type="character" w:styleId="HafifBavuru">
    <w:name w:val="Subtle Reference"/>
    <w:basedOn w:val="VarsaylanParagrafYazTipi"/>
    <w:uiPriority w:val="31"/>
    <w:qFormat/>
    <w:rsid w:val="00AE7785"/>
    <w:rPr>
      <w:smallCaps/>
      <w:color w:val="B2B2B2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E7785"/>
    <w:rPr>
      <w:b/>
      <w:bCs/>
      <w:smallCaps/>
      <w:color w:val="B2B2B2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E7785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E7785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3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3F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E4416"/>
    <w:rPr>
      <w:color w:val="5F5F5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2016-10-17T21:53:00Z</dcterms:created>
  <dcterms:modified xsi:type="dcterms:W3CDTF">2016-10-19T05:55:00Z</dcterms:modified>
  <cp:category>www.sorubak.com</cp:category>
</cp:coreProperties>
</file>