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5DA8" w:rsidRPr="006C16BB" w:rsidRDefault="00520D15">
      <w:pPr>
        <w:rPr>
          <w:b/>
        </w:rPr>
      </w:pPr>
      <w:r>
        <w:rPr>
          <w:noProof/>
        </w:rPr>
        <w:pict>
          <v:shapetype id="_x0000_t202" coordsize="21600,21600" o:spt="202" path="m,l,21600r21600,l21600,xe">
            <v:stroke joinstyle="miter"/>
            <v:path gradientshapeok="t" o:connecttype="rect"/>
          </v:shapetype>
          <v:shape id="_x0000_s1028" type="#_x0000_t202" style="position:absolute;margin-left:158.25pt;margin-top:-35.5pt;width:122.7pt;height:25.8pt;z-index:251659264;mso-width-relative:margin;mso-height-relative:margin" fillcolor="#edeee8" stroked="f">
            <v:fill opacity="39322f" color2="fill lighten(0)" rotate="t" focusposition=".5,.5" focussize="" method="linear sigma" focus="100%" type="gradientRadial"/>
            <v:textbox>
              <w:txbxContent>
                <w:p w:rsidR="00520D15" w:rsidRDefault="00520D15" w:rsidP="00520D15">
                  <w:pPr>
                    <w:rPr>
                      <w:rFonts w:ascii="Bauhaus 93" w:hAnsi="Bauhaus 93"/>
                      <w:sz w:val="24"/>
                      <w:szCs w:val="24"/>
                    </w:rPr>
                  </w:pPr>
                  <w:hyperlink r:id="rId7" w:history="1">
                    <w:r>
                      <w:rPr>
                        <w:rStyle w:val="Kpr"/>
                        <w:rFonts w:ascii="Bauhaus 93" w:hAnsi="Bauhaus 93"/>
                        <w:sz w:val="24"/>
                        <w:szCs w:val="24"/>
                      </w:rPr>
                      <w:t>www.sorubak.com</w:t>
                    </w:r>
                  </w:hyperlink>
                  <w:r>
                    <w:rPr>
                      <w:rFonts w:ascii="Bauhaus 93" w:hAnsi="Bauhaus 93"/>
                      <w:color w:val="4BACC6" w:themeColor="accent5"/>
                      <w:sz w:val="24"/>
                      <w:szCs w:val="24"/>
                    </w:rPr>
                    <w:t xml:space="preserve"> </w:t>
                  </w:r>
                  <w:r>
                    <w:rPr>
                      <w:rFonts w:ascii="Bauhaus 93" w:hAnsi="Bauhaus 93"/>
                      <w:color w:val="76923C" w:themeColor="accent3" w:themeShade="BF"/>
                      <w:sz w:val="24"/>
                      <w:szCs w:val="24"/>
                    </w:rPr>
                    <w:t xml:space="preserve"> </w:t>
                  </w:r>
                </w:p>
              </w:txbxContent>
            </v:textbox>
          </v:shape>
        </w:pict>
      </w:r>
      <w:r w:rsidR="006C16BB">
        <w:t xml:space="preserve">  </w:t>
      </w:r>
      <w:r w:rsidR="006C16BB" w:rsidRPr="006C16BB">
        <w:rPr>
          <w:b/>
        </w:rPr>
        <w:t xml:space="preserve">1. ÜNİTE </w:t>
      </w:r>
      <w:r w:rsidR="006C16BB">
        <w:rPr>
          <w:b/>
        </w:rPr>
        <w:t>: 19 EYLÜL- 4 KASIM</w:t>
      </w:r>
    </w:p>
    <w:tbl>
      <w:tblPr>
        <w:tblW w:w="14422" w:type="dxa"/>
        <w:tblInd w:w="55" w:type="dxa"/>
        <w:tblCellMar>
          <w:left w:w="70" w:type="dxa"/>
          <w:right w:w="70" w:type="dxa"/>
        </w:tblCellMar>
        <w:tblLook w:val="04A0"/>
      </w:tblPr>
      <w:tblGrid>
        <w:gridCol w:w="606"/>
        <w:gridCol w:w="598"/>
        <w:gridCol w:w="824"/>
        <w:gridCol w:w="1168"/>
        <w:gridCol w:w="3629"/>
        <w:gridCol w:w="3651"/>
        <w:gridCol w:w="1265"/>
        <w:gridCol w:w="1265"/>
        <w:gridCol w:w="1416"/>
      </w:tblGrid>
      <w:tr w:rsidR="006C16BB" w:rsidRPr="00E75DA8" w:rsidTr="00BB4FB7">
        <w:trPr>
          <w:trHeight w:val="1410"/>
        </w:trPr>
        <w:tc>
          <w:tcPr>
            <w:tcW w:w="60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Ay</w:t>
            </w:r>
          </w:p>
        </w:tc>
        <w:tc>
          <w:tcPr>
            <w:tcW w:w="598" w:type="dxa"/>
            <w:tcBorders>
              <w:top w:val="single" w:sz="4" w:space="0" w:color="auto"/>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Saat</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Öğrenme Alanı</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Alt Öğrenme Alanı</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Kazanımlar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Açıklamalar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Ders İçi ve Diğer Derslerle İlişkilendirme</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Ara Disiplinlerle İlişkilendirme ve Atatürkçülük</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Ölçme ve Değerlendirme</w:t>
            </w:r>
          </w:p>
        </w:tc>
      </w:tr>
      <w:tr w:rsidR="007B014B" w:rsidRPr="00E75DA8" w:rsidTr="00F46EB3">
        <w:trPr>
          <w:trHeight w:val="3303"/>
        </w:trPr>
        <w:tc>
          <w:tcPr>
            <w:tcW w:w="606" w:type="dxa"/>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7B014B" w:rsidRPr="00E75DA8" w:rsidRDefault="007B014B" w:rsidP="00E75DA8">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19-23</w:t>
            </w:r>
            <w:r w:rsidRPr="00E75DA8">
              <w:rPr>
                <w:rFonts w:ascii="Calibri" w:eastAsia="Times New Roman" w:hAnsi="Calibri" w:cs="Times New Roman"/>
                <w:color w:val="000000"/>
                <w:sz w:val="18"/>
                <w:szCs w:val="18"/>
              </w:rPr>
              <w:t xml:space="preserve"> EYLÜL </w:t>
            </w:r>
          </w:p>
        </w:tc>
        <w:tc>
          <w:tcPr>
            <w:tcW w:w="598" w:type="dxa"/>
            <w:tcBorders>
              <w:top w:val="nil"/>
              <w:left w:val="single" w:sz="4" w:space="0" w:color="auto"/>
              <w:bottom w:val="single" w:sz="4" w:space="0" w:color="000000"/>
              <w:right w:val="single" w:sz="4" w:space="0" w:color="auto"/>
            </w:tcBorders>
            <w:shd w:val="clear" w:color="auto" w:fill="auto"/>
            <w:textDirection w:val="btLr"/>
            <w:vAlign w:val="center"/>
            <w:hideMark/>
          </w:tcPr>
          <w:p w:rsidR="007B014B" w:rsidRPr="00E75DA8" w:rsidRDefault="007B014B"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w:t>
            </w:r>
          </w:p>
        </w:tc>
        <w:tc>
          <w:tcPr>
            <w:tcW w:w="824" w:type="dxa"/>
            <w:tcBorders>
              <w:top w:val="single" w:sz="4" w:space="0" w:color="auto"/>
              <w:left w:val="single" w:sz="4" w:space="0" w:color="auto"/>
              <w:bottom w:val="single" w:sz="4" w:space="0" w:color="000000"/>
              <w:right w:val="single" w:sz="4" w:space="0" w:color="000000"/>
            </w:tcBorders>
            <w:shd w:val="clear" w:color="auto" w:fill="auto"/>
            <w:textDirection w:val="btLr"/>
            <w:vAlign w:val="center"/>
            <w:hideMark/>
          </w:tcPr>
          <w:p w:rsidR="007B014B" w:rsidRPr="00E75DA8" w:rsidRDefault="007B014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Geometri</w:t>
            </w:r>
          </w:p>
        </w:tc>
        <w:tc>
          <w:tcPr>
            <w:tcW w:w="11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B014B" w:rsidRPr="00E75DA8" w:rsidRDefault="007B014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Düzlem</w:t>
            </w:r>
          </w:p>
        </w:tc>
        <w:tc>
          <w:tcPr>
            <w:tcW w:w="3629" w:type="dxa"/>
            <w:tcBorders>
              <w:top w:val="single" w:sz="4" w:space="0" w:color="auto"/>
              <w:left w:val="nil"/>
              <w:right w:val="single" w:sz="4" w:space="0" w:color="auto"/>
            </w:tcBorders>
            <w:shd w:val="clear" w:color="auto" w:fill="auto"/>
            <w:vAlign w:val="center"/>
            <w:hideMark/>
          </w:tcPr>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 Düzlemi ve düzlemsel şekilleri modelleri ile tasvir eder.</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2. Küp, kare prizma, dikdörtgenler prizması, üçgen prizma, silindir, koni ve küre modellerinin yüzeylerini belirtir. </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3. Prizma, koni ve silindir modellerinin yüzeylerini düzleme açar ve bu modellerin her yüzünün birer düzlemsel şekil olduğunu gösterir. </w:t>
            </w:r>
          </w:p>
        </w:tc>
        <w:tc>
          <w:tcPr>
            <w:tcW w:w="3651" w:type="dxa"/>
            <w:tcBorders>
              <w:top w:val="single" w:sz="4" w:space="0" w:color="auto"/>
              <w:left w:val="nil"/>
              <w:right w:val="single" w:sz="4" w:space="0" w:color="auto"/>
            </w:tcBorders>
            <w:shd w:val="clear" w:color="auto" w:fill="auto"/>
            <w:vAlign w:val="center"/>
            <w:hideMark/>
          </w:tcPr>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Düzlemsel şekil tanımlanmaz, somut modellerle açıklatılır.</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Kürenin yüzü ile yüzeyinin aynı olduğu vurgulanır. </w:t>
            </w:r>
            <w:r w:rsidRPr="00E75DA8">
              <w:rPr>
                <w:rFonts w:ascii="Calibri" w:eastAsia="Times New Roman" w:hAnsi="Calibri" w:cs="Times New Roman"/>
                <w:color w:val="000000"/>
                <w:sz w:val="18"/>
                <w:szCs w:val="18"/>
              </w:rPr>
              <w:br/>
              <w:t>[!] Yüzeyin formal tanımı yapılmaz.</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Koni yüzeyinin açınımından kesilerek elde edilen parçaların da düzlemsel şekiller olduğu vurgulanır. Koninin yanal yüzeyinin açınımı isimlendirilmez.</w:t>
            </w:r>
          </w:p>
        </w:tc>
        <w:tc>
          <w:tcPr>
            <w:tcW w:w="1265"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Türkçe Dersi "Konuşma" öğrenme alanı " Tür, yöntem ve tekniklere uygun konuşma" (Kazanım7)</w:t>
            </w:r>
          </w:p>
        </w:tc>
        <w:tc>
          <w:tcPr>
            <w:tcW w:w="1265"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7B014B" w:rsidRPr="00E75DA8" w:rsidRDefault="007B014B" w:rsidP="00E75DA8">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Öğrenci çalışma kitabı ve ders kitabındaki  “Alıştırmalar” bölümlerinin yaptırılması.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Açık Uçlu Sorular,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Doğru – Yanlış,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Boşluk Doldurma,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Eşleştirme,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Ürün Dosyası,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Ders İçi Etkinlikler Katılım Gözlem Formu</w:t>
            </w:r>
          </w:p>
        </w:tc>
      </w:tr>
      <w:tr w:rsidR="007B014B" w:rsidRPr="00E75DA8" w:rsidTr="00D15E1F">
        <w:trPr>
          <w:trHeight w:val="2830"/>
        </w:trPr>
        <w:tc>
          <w:tcPr>
            <w:tcW w:w="606"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7B014B" w:rsidRPr="00E75DA8" w:rsidRDefault="007B014B" w:rsidP="00E75DA8">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26-28- EYLÜL</w:t>
            </w:r>
          </w:p>
        </w:tc>
        <w:tc>
          <w:tcPr>
            <w:tcW w:w="598"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7B014B" w:rsidRPr="00E75DA8" w:rsidRDefault="007B014B"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3</w:t>
            </w:r>
          </w:p>
        </w:tc>
        <w:tc>
          <w:tcPr>
            <w:tcW w:w="824" w:type="dxa"/>
            <w:vMerge w:val="restart"/>
            <w:tcBorders>
              <w:top w:val="single" w:sz="4" w:space="0" w:color="auto"/>
              <w:left w:val="single" w:sz="4" w:space="0" w:color="auto"/>
              <w:bottom w:val="single" w:sz="4" w:space="0" w:color="000000"/>
              <w:right w:val="single" w:sz="4" w:space="0" w:color="000000"/>
            </w:tcBorders>
            <w:shd w:val="clear" w:color="auto" w:fill="auto"/>
            <w:textDirection w:val="btLr"/>
            <w:vAlign w:val="center"/>
            <w:hideMark/>
          </w:tcPr>
          <w:p w:rsidR="007B014B" w:rsidRPr="00E75DA8" w:rsidRDefault="007B014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Geometri</w:t>
            </w:r>
          </w:p>
        </w:tc>
        <w:tc>
          <w:tcPr>
            <w:tcW w:w="1168"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7B014B" w:rsidRDefault="007B014B" w:rsidP="00E75DA8">
            <w:pPr>
              <w:spacing w:after="0" w:line="240" w:lineRule="auto"/>
              <w:jc w:val="center"/>
              <w:rPr>
                <w:rFonts w:ascii="Calibri" w:eastAsia="Times New Roman" w:hAnsi="Calibri" w:cs="Times New Roman"/>
                <w:b/>
                <w:bCs/>
                <w:color w:val="000000"/>
                <w:sz w:val="18"/>
                <w:szCs w:val="18"/>
              </w:rPr>
            </w:pPr>
          </w:p>
          <w:p w:rsidR="007B014B" w:rsidRPr="00E75DA8" w:rsidRDefault="007B014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 xml:space="preserve"> Doğru</w:t>
            </w:r>
          </w:p>
        </w:tc>
        <w:tc>
          <w:tcPr>
            <w:tcW w:w="3629" w:type="dxa"/>
            <w:vMerge w:val="restart"/>
            <w:tcBorders>
              <w:top w:val="single" w:sz="4" w:space="0" w:color="auto"/>
              <w:left w:val="nil"/>
              <w:right w:val="single" w:sz="4" w:space="0" w:color="auto"/>
            </w:tcBorders>
            <w:shd w:val="clear" w:color="auto" w:fill="auto"/>
            <w:vAlign w:val="center"/>
            <w:hideMark/>
          </w:tcPr>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 Doğruyu, ışını ve doğru   parçasını modelleri ile tasvir eder.</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2.Doğrunun, ışının ve doğru parçasının çizgi modellerini oluşturur.</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3.Yatay, dikey ve eğik doğru modellerine örnekler vererek çizimlerini yapar.</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4. Düzlemde iki doğrunun birbirlerine göre durumlarını belirler ve çizimlerini yapar.</w:t>
            </w:r>
          </w:p>
        </w:tc>
        <w:tc>
          <w:tcPr>
            <w:tcW w:w="3651" w:type="dxa"/>
            <w:vMerge w:val="restart"/>
            <w:tcBorders>
              <w:top w:val="single" w:sz="4" w:space="0" w:color="auto"/>
              <w:left w:val="nil"/>
              <w:right w:val="single" w:sz="4" w:space="0" w:color="auto"/>
            </w:tcBorders>
            <w:shd w:val="clear" w:color="auto" w:fill="auto"/>
            <w:vAlign w:val="center"/>
            <w:hideMark/>
          </w:tcPr>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Doğru, matematiğin terminolojisi ile incelenmez, çevredeki somut modellerle açıklatılır.</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 Doğru, ışın ve doğru parçası üzerine noktalar koyarak isimlendirme yoluna gidilmez.</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Bir doğrunun yatay, dikey ya da eğik olma durumları, başka bir doğruya göre değil, durgun su yüzeyi esas alınarak belirletilir.</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Bir düzlemdeki doğruların paralel olmaları ile kesişmeme durumlarının aynı olduğu vurgulanır.</w:t>
            </w:r>
          </w:p>
        </w:tc>
        <w:tc>
          <w:tcPr>
            <w:tcW w:w="1265" w:type="dxa"/>
            <w:vMerge w:val="restart"/>
            <w:tcBorders>
              <w:top w:val="single" w:sz="4" w:space="0" w:color="auto"/>
              <w:left w:val="nil"/>
              <w:right w:val="single" w:sz="4" w:space="0" w:color="auto"/>
            </w:tcBorders>
            <w:shd w:val="clear" w:color="auto" w:fill="auto"/>
            <w:vAlign w:val="center"/>
            <w:hideMark/>
          </w:tcPr>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right w:val="single" w:sz="4" w:space="0" w:color="auto"/>
            </w:tcBorders>
            <w:shd w:val="clear" w:color="auto" w:fill="auto"/>
            <w:vAlign w:val="center"/>
            <w:hideMark/>
          </w:tcPr>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7B014B" w:rsidRPr="00E75DA8" w:rsidRDefault="007B014B" w:rsidP="00E75DA8">
            <w:pPr>
              <w:spacing w:after="0" w:line="240" w:lineRule="auto"/>
              <w:rPr>
                <w:rFonts w:ascii="Calibri" w:eastAsia="Times New Roman" w:hAnsi="Calibri" w:cs="Times New Roman"/>
                <w:color w:val="000000"/>
                <w:sz w:val="18"/>
                <w:szCs w:val="18"/>
              </w:rPr>
            </w:pPr>
          </w:p>
        </w:tc>
      </w:tr>
      <w:tr w:rsidR="007B014B" w:rsidRPr="00E75DA8" w:rsidTr="00A66428">
        <w:trPr>
          <w:trHeight w:val="1115"/>
        </w:trPr>
        <w:tc>
          <w:tcPr>
            <w:tcW w:w="606" w:type="dxa"/>
            <w:vMerge/>
            <w:tcBorders>
              <w:top w:val="nil"/>
              <w:left w:val="single" w:sz="4" w:space="0" w:color="auto"/>
              <w:bottom w:val="single" w:sz="4" w:space="0" w:color="000000"/>
              <w:right w:val="single" w:sz="4" w:space="0" w:color="auto"/>
            </w:tcBorders>
            <w:vAlign w:val="center"/>
            <w:hideMark/>
          </w:tcPr>
          <w:p w:rsidR="007B014B" w:rsidRPr="00E75DA8" w:rsidRDefault="007B014B" w:rsidP="00E75DA8">
            <w:pPr>
              <w:spacing w:after="0" w:line="240" w:lineRule="auto"/>
              <w:rPr>
                <w:rFonts w:ascii="Calibri" w:eastAsia="Times New Roman" w:hAnsi="Calibri" w:cs="Times New Roman"/>
                <w:color w:val="000000"/>
                <w:sz w:val="18"/>
                <w:szCs w:val="18"/>
              </w:rPr>
            </w:pPr>
          </w:p>
        </w:tc>
        <w:tc>
          <w:tcPr>
            <w:tcW w:w="598" w:type="dxa"/>
            <w:vMerge/>
            <w:tcBorders>
              <w:top w:val="nil"/>
              <w:left w:val="single" w:sz="4" w:space="0" w:color="auto"/>
              <w:bottom w:val="single" w:sz="4" w:space="0" w:color="000000"/>
              <w:right w:val="single" w:sz="4" w:space="0" w:color="auto"/>
            </w:tcBorders>
            <w:vAlign w:val="center"/>
            <w:hideMark/>
          </w:tcPr>
          <w:p w:rsidR="007B014B" w:rsidRPr="00E75DA8" w:rsidRDefault="007B014B" w:rsidP="00402465">
            <w:pPr>
              <w:spacing w:after="0" w:line="240" w:lineRule="auto"/>
              <w:jc w:val="center"/>
              <w:rPr>
                <w:rFonts w:ascii="Calibri" w:eastAsia="Times New Roman" w:hAnsi="Calibri" w:cs="Times New Roman"/>
                <w:color w:val="000000"/>
                <w:sz w:val="18"/>
                <w:szCs w:val="18"/>
              </w:rPr>
            </w:pPr>
          </w:p>
        </w:tc>
        <w:tc>
          <w:tcPr>
            <w:tcW w:w="824" w:type="dxa"/>
            <w:vMerge/>
            <w:tcBorders>
              <w:top w:val="single" w:sz="4" w:space="0" w:color="auto"/>
              <w:left w:val="single" w:sz="4" w:space="0" w:color="auto"/>
              <w:bottom w:val="single" w:sz="4" w:space="0" w:color="000000"/>
              <w:right w:val="single" w:sz="4" w:space="0" w:color="000000"/>
            </w:tcBorders>
            <w:vAlign w:val="center"/>
            <w:hideMark/>
          </w:tcPr>
          <w:p w:rsidR="007B014B" w:rsidRPr="00E75DA8" w:rsidRDefault="007B014B" w:rsidP="00E75DA8">
            <w:pPr>
              <w:spacing w:after="0" w:line="240" w:lineRule="auto"/>
              <w:rPr>
                <w:rFonts w:ascii="Calibri" w:eastAsia="Times New Roman" w:hAnsi="Calibri" w:cs="Times New Roman"/>
                <w:b/>
                <w:bCs/>
                <w:color w:val="000000"/>
                <w:sz w:val="18"/>
                <w:szCs w:val="18"/>
              </w:rPr>
            </w:pPr>
          </w:p>
        </w:tc>
        <w:tc>
          <w:tcPr>
            <w:tcW w:w="1168" w:type="dxa"/>
            <w:vMerge/>
            <w:tcBorders>
              <w:top w:val="single" w:sz="4" w:space="0" w:color="auto"/>
              <w:left w:val="single" w:sz="4" w:space="0" w:color="auto"/>
              <w:bottom w:val="single" w:sz="4" w:space="0" w:color="000000"/>
              <w:right w:val="single" w:sz="4" w:space="0" w:color="000000"/>
            </w:tcBorders>
            <w:vAlign w:val="center"/>
            <w:hideMark/>
          </w:tcPr>
          <w:p w:rsidR="007B014B" w:rsidRPr="00E75DA8" w:rsidRDefault="007B014B" w:rsidP="00E75DA8">
            <w:pPr>
              <w:spacing w:after="0" w:line="240" w:lineRule="auto"/>
              <w:rPr>
                <w:rFonts w:ascii="Calibri" w:eastAsia="Times New Roman" w:hAnsi="Calibri" w:cs="Times New Roman"/>
                <w:b/>
                <w:bCs/>
                <w:color w:val="000000"/>
                <w:sz w:val="18"/>
                <w:szCs w:val="18"/>
              </w:rPr>
            </w:pPr>
          </w:p>
        </w:tc>
        <w:tc>
          <w:tcPr>
            <w:tcW w:w="3629" w:type="dxa"/>
            <w:vMerge/>
            <w:tcBorders>
              <w:left w:val="nil"/>
              <w:bottom w:val="single" w:sz="4" w:space="0" w:color="auto"/>
              <w:right w:val="single" w:sz="4" w:space="0" w:color="auto"/>
            </w:tcBorders>
            <w:shd w:val="clear" w:color="auto" w:fill="auto"/>
            <w:vAlign w:val="center"/>
            <w:hideMark/>
          </w:tcPr>
          <w:p w:rsidR="007B014B" w:rsidRPr="00E75DA8" w:rsidRDefault="007B014B" w:rsidP="00E75DA8">
            <w:pPr>
              <w:spacing w:after="0" w:line="240" w:lineRule="auto"/>
              <w:rPr>
                <w:rFonts w:ascii="Calibri" w:eastAsia="Times New Roman" w:hAnsi="Calibri" w:cs="Times New Roman"/>
                <w:color w:val="000000"/>
                <w:sz w:val="18"/>
                <w:szCs w:val="18"/>
              </w:rPr>
            </w:pPr>
          </w:p>
        </w:tc>
        <w:tc>
          <w:tcPr>
            <w:tcW w:w="3651" w:type="dxa"/>
            <w:vMerge/>
            <w:tcBorders>
              <w:left w:val="nil"/>
              <w:bottom w:val="single" w:sz="4" w:space="0" w:color="auto"/>
              <w:right w:val="single" w:sz="4" w:space="0" w:color="auto"/>
            </w:tcBorders>
            <w:shd w:val="clear" w:color="auto" w:fill="auto"/>
            <w:vAlign w:val="center"/>
            <w:hideMark/>
          </w:tcPr>
          <w:p w:rsidR="007B014B" w:rsidRPr="00E75DA8" w:rsidRDefault="007B014B" w:rsidP="00E75DA8">
            <w:pPr>
              <w:spacing w:after="0" w:line="240" w:lineRule="auto"/>
              <w:rPr>
                <w:rFonts w:ascii="Calibri" w:eastAsia="Times New Roman" w:hAnsi="Calibri" w:cs="Times New Roman"/>
                <w:color w:val="000000"/>
                <w:sz w:val="18"/>
                <w:szCs w:val="18"/>
              </w:rPr>
            </w:pPr>
          </w:p>
        </w:tc>
        <w:tc>
          <w:tcPr>
            <w:tcW w:w="1265" w:type="dxa"/>
            <w:vMerge/>
            <w:tcBorders>
              <w:left w:val="nil"/>
              <w:bottom w:val="single" w:sz="4" w:space="0" w:color="auto"/>
              <w:right w:val="single" w:sz="4" w:space="0" w:color="auto"/>
            </w:tcBorders>
            <w:shd w:val="clear" w:color="auto" w:fill="auto"/>
            <w:vAlign w:val="center"/>
            <w:hideMark/>
          </w:tcPr>
          <w:p w:rsidR="007B014B" w:rsidRPr="00E75DA8" w:rsidRDefault="007B014B" w:rsidP="00E75DA8">
            <w:pPr>
              <w:spacing w:after="0" w:line="240" w:lineRule="auto"/>
              <w:rPr>
                <w:rFonts w:ascii="Calibri" w:eastAsia="Times New Roman" w:hAnsi="Calibri" w:cs="Times New Roman"/>
                <w:color w:val="000000"/>
                <w:sz w:val="18"/>
                <w:szCs w:val="18"/>
              </w:rPr>
            </w:pP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7B014B" w:rsidRPr="00E75DA8" w:rsidRDefault="007B014B"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1410"/>
        </w:trPr>
        <w:tc>
          <w:tcPr>
            <w:tcW w:w="60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lastRenderedPageBreak/>
              <w:t>Ay</w:t>
            </w:r>
          </w:p>
        </w:tc>
        <w:tc>
          <w:tcPr>
            <w:tcW w:w="598" w:type="dxa"/>
            <w:tcBorders>
              <w:top w:val="single" w:sz="4" w:space="0" w:color="auto"/>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Saat</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Öğrenme Alanı</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Alt Öğrenme Alanı</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Kazanımlar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Açıklamalar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Ders İçi ve Diğer Derslerle İlişkilendirme</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Ara Disiplinlerle İlişkilendirme ve Atatürkçülük</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Ölçme ve Değerlendirme</w:t>
            </w:r>
          </w:p>
        </w:tc>
      </w:tr>
      <w:tr w:rsidR="007B014B" w:rsidRPr="00E75DA8" w:rsidTr="00320E42">
        <w:trPr>
          <w:trHeight w:val="1804"/>
        </w:trPr>
        <w:tc>
          <w:tcPr>
            <w:tcW w:w="606" w:type="dxa"/>
            <w:tcBorders>
              <w:top w:val="nil"/>
              <w:left w:val="single" w:sz="4" w:space="0" w:color="auto"/>
              <w:bottom w:val="single" w:sz="4" w:space="0" w:color="000000"/>
              <w:right w:val="single" w:sz="4" w:space="0" w:color="auto"/>
            </w:tcBorders>
            <w:shd w:val="clear" w:color="auto" w:fill="auto"/>
            <w:textDirection w:val="btLr"/>
            <w:vAlign w:val="center"/>
            <w:hideMark/>
          </w:tcPr>
          <w:p w:rsidR="007B014B" w:rsidRPr="00E75DA8" w:rsidRDefault="007B014B" w:rsidP="00E75DA8">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29-30 EYLÜL</w:t>
            </w:r>
          </w:p>
        </w:tc>
        <w:tc>
          <w:tcPr>
            <w:tcW w:w="598" w:type="dxa"/>
            <w:tcBorders>
              <w:top w:val="nil"/>
              <w:left w:val="single" w:sz="4" w:space="0" w:color="auto"/>
              <w:bottom w:val="single" w:sz="4" w:space="0" w:color="000000"/>
              <w:right w:val="single" w:sz="4" w:space="0" w:color="auto"/>
            </w:tcBorders>
            <w:shd w:val="clear" w:color="auto" w:fill="auto"/>
            <w:textDirection w:val="btLr"/>
            <w:vAlign w:val="center"/>
            <w:hideMark/>
          </w:tcPr>
          <w:p w:rsidR="007B014B" w:rsidRPr="00E75DA8" w:rsidRDefault="007B014B"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2</w:t>
            </w:r>
          </w:p>
        </w:tc>
        <w:tc>
          <w:tcPr>
            <w:tcW w:w="824" w:type="dxa"/>
            <w:tcBorders>
              <w:top w:val="single" w:sz="4" w:space="0" w:color="auto"/>
              <w:left w:val="single" w:sz="4" w:space="0" w:color="auto"/>
              <w:bottom w:val="single" w:sz="4" w:space="0" w:color="000000"/>
              <w:right w:val="single" w:sz="4" w:space="0" w:color="000000"/>
            </w:tcBorders>
            <w:shd w:val="clear" w:color="auto" w:fill="auto"/>
            <w:textDirection w:val="btLr"/>
            <w:vAlign w:val="center"/>
            <w:hideMark/>
          </w:tcPr>
          <w:p w:rsidR="007B014B" w:rsidRPr="00E75DA8" w:rsidRDefault="007B014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Geometri</w:t>
            </w:r>
          </w:p>
        </w:tc>
        <w:tc>
          <w:tcPr>
            <w:tcW w:w="11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B014B" w:rsidRPr="00E75DA8" w:rsidRDefault="007B014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Nokta</w:t>
            </w:r>
          </w:p>
        </w:tc>
        <w:tc>
          <w:tcPr>
            <w:tcW w:w="3629" w:type="dxa"/>
            <w:tcBorders>
              <w:top w:val="single" w:sz="4" w:space="0" w:color="auto"/>
              <w:left w:val="nil"/>
              <w:right w:val="single" w:sz="4" w:space="0" w:color="auto"/>
            </w:tcBorders>
            <w:shd w:val="clear" w:color="auto" w:fill="auto"/>
            <w:vAlign w:val="center"/>
            <w:hideMark/>
          </w:tcPr>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 Noktaya modelleriyle örnekler verir.</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 Noktayı sembolle gösterir ve isimlendirir.</w:t>
            </w:r>
          </w:p>
        </w:tc>
        <w:tc>
          <w:tcPr>
            <w:tcW w:w="3651" w:type="dxa"/>
            <w:tcBorders>
              <w:top w:val="single" w:sz="4" w:space="0" w:color="auto"/>
              <w:left w:val="nil"/>
              <w:right w:val="single" w:sz="4" w:space="0" w:color="auto"/>
            </w:tcBorders>
            <w:shd w:val="clear" w:color="auto" w:fill="auto"/>
            <w:vAlign w:val="center"/>
            <w:hideMark/>
          </w:tcPr>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 Noktaların isimlendirilmesinde büyük harfler seçtirilir.</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Nokta modellerinin çeşitli büyüklüklerde olması,nokta kavramının uzunluk, alan ve hacme sahip olması anlamına gelmediğine dikkat çekilir. </w:t>
            </w:r>
          </w:p>
        </w:tc>
        <w:tc>
          <w:tcPr>
            <w:tcW w:w="1265"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Türkçe dersi "Yazma" öğrenme alanı "Yazma kurallarını uygulama" (Kazanım7)</w:t>
            </w:r>
          </w:p>
        </w:tc>
        <w:tc>
          <w:tcPr>
            <w:tcW w:w="1265" w:type="dxa"/>
            <w:tcBorders>
              <w:top w:val="single" w:sz="4" w:space="0" w:color="auto"/>
              <w:left w:val="nil"/>
              <w:right w:val="single" w:sz="4" w:space="0" w:color="auto"/>
            </w:tcBorders>
            <w:shd w:val="clear" w:color="auto" w:fill="auto"/>
            <w:vAlign w:val="center"/>
            <w:hideMark/>
          </w:tcPr>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7B014B" w:rsidRPr="00E75DA8" w:rsidRDefault="007B014B" w:rsidP="00E75DA8">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Öğrenci çalışma kitabı ve ders kitabındaki  “Alıştırmalar” bölümlerinin yaptırılması.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Açık Uçlu Sorular,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Doğru – Yanlış,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Boşluk Doldurma,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Eşleştirme,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Ürün Dosyası,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Ders İçi Etkinlikler Katılım Gözlem Formu</w:t>
            </w:r>
          </w:p>
        </w:tc>
      </w:tr>
      <w:tr w:rsidR="007B014B" w:rsidRPr="00E75DA8" w:rsidTr="00E75C70">
        <w:trPr>
          <w:trHeight w:val="3950"/>
        </w:trPr>
        <w:tc>
          <w:tcPr>
            <w:tcW w:w="606" w:type="dxa"/>
            <w:tcBorders>
              <w:top w:val="nil"/>
              <w:left w:val="single" w:sz="4" w:space="0" w:color="auto"/>
              <w:bottom w:val="single" w:sz="4" w:space="0" w:color="000000"/>
              <w:right w:val="single" w:sz="4" w:space="0" w:color="auto"/>
            </w:tcBorders>
            <w:shd w:val="clear" w:color="auto" w:fill="auto"/>
            <w:textDirection w:val="btLr"/>
            <w:vAlign w:val="center"/>
            <w:hideMark/>
          </w:tcPr>
          <w:p w:rsidR="007B014B" w:rsidRPr="00E75DA8" w:rsidRDefault="007B014B" w:rsidP="00E75DA8">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03- 07 EKİM</w:t>
            </w:r>
          </w:p>
        </w:tc>
        <w:tc>
          <w:tcPr>
            <w:tcW w:w="598" w:type="dxa"/>
            <w:tcBorders>
              <w:top w:val="nil"/>
              <w:left w:val="single" w:sz="4" w:space="0" w:color="auto"/>
              <w:bottom w:val="single" w:sz="4" w:space="0" w:color="000000"/>
              <w:right w:val="single" w:sz="4" w:space="0" w:color="auto"/>
            </w:tcBorders>
            <w:shd w:val="clear" w:color="auto" w:fill="auto"/>
            <w:textDirection w:val="btLr"/>
            <w:vAlign w:val="center"/>
            <w:hideMark/>
          </w:tcPr>
          <w:p w:rsidR="007B014B" w:rsidRPr="00E75DA8" w:rsidRDefault="007B014B"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w:t>
            </w:r>
          </w:p>
        </w:tc>
        <w:tc>
          <w:tcPr>
            <w:tcW w:w="824" w:type="dxa"/>
            <w:tcBorders>
              <w:top w:val="single" w:sz="4" w:space="0" w:color="auto"/>
              <w:left w:val="single" w:sz="4" w:space="0" w:color="auto"/>
              <w:bottom w:val="single" w:sz="4" w:space="0" w:color="000000"/>
              <w:right w:val="single" w:sz="4" w:space="0" w:color="000000"/>
            </w:tcBorders>
            <w:shd w:val="clear" w:color="auto" w:fill="auto"/>
            <w:textDirection w:val="btLr"/>
            <w:vAlign w:val="center"/>
            <w:hideMark/>
          </w:tcPr>
          <w:p w:rsidR="007B014B" w:rsidRPr="00E75DA8" w:rsidRDefault="007B014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Geometri</w:t>
            </w:r>
          </w:p>
        </w:tc>
        <w:tc>
          <w:tcPr>
            <w:tcW w:w="116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7B014B" w:rsidRPr="00E75DA8" w:rsidRDefault="007B014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Açı</w:t>
            </w:r>
            <w:r>
              <w:rPr>
                <w:rFonts w:ascii="Calibri" w:eastAsia="Times New Roman" w:hAnsi="Calibri" w:cs="Times New Roman"/>
                <w:b/>
                <w:bCs/>
                <w:color w:val="000000"/>
                <w:sz w:val="18"/>
                <w:szCs w:val="18"/>
              </w:rPr>
              <w:t xml:space="preserve"> ve açı çeşitleri</w:t>
            </w:r>
          </w:p>
        </w:tc>
        <w:tc>
          <w:tcPr>
            <w:tcW w:w="3629" w:type="dxa"/>
            <w:tcBorders>
              <w:top w:val="single" w:sz="4" w:space="0" w:color="auto"/>
              <w:left w:val="nil"/>
              <w:right w:val="single" w:sz="4" w:space="0" w:color="auto"/>
            </w:tcBorders>
            <w:shd w:val="clear" w:color="auto" w:fill="auto"/>
            <w:vAlign w:val="center"/>
            <w:hideMark/>
          </w:tcPr>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 Açıya, çevresindeki modellerden örnekler verir.</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2. Açıyı modelleriyle çizer. </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 Dik açıya, çevresindeki modellerden örnekler verir ve bunları çizer.</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4. Açıları, dar açı, dik açı, geniş açı ve doğru açı olarak sınıflandırır</w:t>
            </w:r>
          </w:p>
        </w:tc>
        <w:tc>
          <w:tcPr>
            <w:tcW w:w="3651" w:type="dxa"/>
            <w:tcBorders>
              <w:top w:val="single" w:sz="4" w:space="0" w:color="auto"/>
              <w:left w:val="nil"/>
              <w:right w:val="single" w:sz="4" w:space="0" w:color="auto"/>
            </w:tcBorders>
            <w:shd w:val="clear" w:color="auto" w:fill="auto"/>
            <w:vAlign w:val="center"/>
            <w:hideMark/>
          </w:tcPr>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Açı normal olarak tanımlanmaz.      </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 Açılar çizdirilirken köşesinin nokta, kenarlarının ışın olduğundan söz edilmez. [!] Açının çizgi modelindeki okların istenildiği kadar uzatılacağı anlamında olduğu vurgulanır   </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Dik açı belirlenirken ölçüsünden söz edilmez. [!] Önce dik açı tanıtılır, diğerleri  dik açıyla karşılaştırılır. [!] Geniş açı modelleri incelenirken doğru açıdan büyük olmamalarına dikkat edilir. </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 Dar, dik ve geniş açılar belirlenirken ölçülerinden söz edilmez. [!] Açılar, dar ve geniş açı olarak sınıflandırılırken gönye kullandırılır.</w:t>
            </w:r>
          </w:p>
        </w:tc>
        <w:tc>
          <w:tcPr>
            <w:tcW w:w="1265" w:type="dxa"/>
            <w:tcBorders>
              <w:top w:val="single" w:sz="4" w:space="0" w:color="auto"/>
              <w:left w:val="nil"/>
              <w:right w:val="single" w:sz="4" w:space="0" w:color="auto"/>
            </w:tcBorders>
            <w:shd w:val="clear" w:color="auto" w:fill="auto"/>
            <w:vAlign w:val="center"/>
            <w:hideMark/>
          </w:tcPr>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right w:val="single" w:sz="4" w:space="0" w:color="auto"/>
            </w:tcBorders>
            <w:shd w:val="clear" w:color="auto" w:fill="auto"/>
            <w:vAlign w:val="center"/>
            <w:hideMark/>
          </w:tcPr>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7B014B" w:rsidRPr="00E75DA8" w:rsidRDefault="007B014B"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1320"/>
        </w:trPr>
        <w:tc>
          <w:tcPr>
            <w:tcW w:w="606" w:type="dxa"/>
            <w:tcBorders>
              <w:top w:val="nil"/>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 xml:space="preserve">10-21 </w:t>
            </w:r>
            <w:r w:rsidRPr="00E75DA8">
              <w:rPr>
                <w:rFonts w:ascii="Calibri" w:eastAsia="Times New Roman" w:hAnsi="Calibri" w:cs="Times New Roman"/>
                <w:color w:val="000000"/>
                <w:sz w:val="18"/>
                <w:szCs w:val="18"/>
              </w:rPr>
              <w:t>EKİM</w:t>
            </w:r>
          </w:p>
        </w:tc>
        <w:tc>
          <w:tcPr>
            <w:tcW w:w="598" w:type="dxa"/>
            <w:tcBorders>
              <w:top w:val="nil"/>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Geometri</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Üçgen, Kare, Dikdörtgen ve Çember</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 Üçgen, kare, dikdörtgen ve çemberi modellerini kullanarak çizer.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Cetvel, gönye, pergel kullanmadan çizimler yaptırılır.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Hayat Bilgisi dersi (Kazanım A.3.10)</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1410"/>
        </w:trPr>
        <w:tc>
          <w:tcPr>
            <w:tcW w:w="60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lastRenderedPageBreak/>
              <w:t>Ay</w:t>
            </w:r>
          </w:p>
        </w:tc>
        <w:tc>
          <w:tcPr>
            <w:tcW w:w="598" w:type="dxa"/>
            <w:tcBorders>
              <w:top w:val="single" w:sz="4" w:space="0" w:color="auto"/>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Saat</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Öğrenme Alanı</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Alt Öğrenme Alanı</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Kazanımlar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Açıklamalar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Ders İçi ve Diğer Derslerle İlişkilendirme</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Ara Disiplinlerle İlişkilendirme ve Atatürkçülük</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Ölçme ve Değerlendirme</w:t>
            </w:r>
          </w:p>
        </w:tc>
      </w:tr>
      <w:tr w:rsidR="006C16BB" w:rsidRPr="00E75DA8" w:rsidTr="00BB4FB7">
        <w:trPr>
          <w:trHeight w:val="2089"/>
        </w:trPr>
        <w:tc>
          <w:tcPr>
            <w:tcW w:w="606" w:type="dxa"/>
            <w:tcBorders>
              <w:top w:val="nil"/>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6C16BB" w:rsidP="00C04AF7">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 xml:space="preserve">10-21 </w:t>
            </w:r>
            <w:r w:rsidRPr="00E75DA8">
              <w:rPr>
                <w:rFonts w:ascii="Calibri" w:eastAsia="Times New Roman" w:hAnsi="Calibri" w:cs="Times New Roman"/>
                <w:color w:val="000000"/>
                <w:sz w:val="18"/>
                <w:szCs w:val="18"/>
              </w:rPr>
              <w:t>EKİM</w:t>
            </w:r>
          </w:p>
          <w:p w:rsidR="006C16BB" w:rsidRPr="00E75DA8" w:rsidRDefault="006C16BB" w:rsidP="00E75DA8">
            <w:pPr>
              <w:spacing w:after="0" w:line="240" w:lineRule="auto"/>
              <w:jc w:val="center"/>
              <w:rPr>
                <w:rFonts w:ascii="Calibri" w:eastAsia="Times New Roman" w:hAnsi="Calibri" w:cs="Times New Roman"/>
                <w:color w:val="000000"/>
                <w:sz w:val="18"/>
                <w:szCs w:val="18"/>
              </w:rPr>
            </w:pPr>
          </w:p>
        </w:tc>
        <w:tc>
          <w:tcPr>
            <w:tcW w:w="598" w:type="dxa"/>
            <w:tcBorders>
              <w:top w:val="nil"/>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10</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Geometri</w:t>
            </w:r>
          </w:p>
          <w:p w:rsidR="006C16BB" w:rsidRPr="00E75DA8" w:rsidRDefault="006C16BB" w:rsidP="00E75DA8">
            <w:pPr>
              <w:spacing w:after="0" w:line="240" w:lineRule="auto"/>
              <w:jc w:val="center"/>
              <w:rPr>
                <w:rFonts w:ascii="Calibri" w:eastAsia="Times New Roman" w:hAnsi="Calibri" w:cs="Times New Roman"/>
                <w:b/>
                <w:bCs/>
                <w:color w:val="000000"/>
                <w:sz w:val="18"/>
                <w:szCs w:val="18"/>
              </w:rPr>
            </w:pPr>
          </w:p>
        </w:tc>
        <w:tc>
          <w:tcPr>
            <w:tcW w:w="1168" w:type="dxa"/>
            <w:tcBorders>
              <w:top w:val="single" w:sz="4" w:space="0" w:color="auto"/>
              <w:left w:val="nil"/>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Üçgen, Kare, Dikdörtgen ve Çember</w:t>
            </w:r>
          </w:p>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Örüntü ve Süslemeler</w:t>
            </w:r>
          </w:p>
        </w:tc>
        <w:tc>
          <w:tcPr>
            <w:tcW w:w="3629" w:type="dxa"/>
            <w:tcBorders>
              <w:top w:val="single" w:sz="4" w:space="0" w:color="auto"/>
              <w:left w:val="nil"/>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 Cetvel ve gönye kullanarak kare, dikdörtgen ve üçgeni çizer.</w:t>
            </w:r>
          </w:p>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 Üçgensel, karesel, dikdörtgensel bölgeleri kullanarak ve boşluk kalmayacak şekilde döşeyerek süsleme yapar.</w:t>
            </w:r>
          </w:p>
        </w:tc>
        <w:tc>
          <w:tcPr>
            <w:tcW w:w="3651" w:type="dxa"/>
            <w:tcBorders>
              <w:top w:val="single" w:sz="4" w:space="0" w:color="auto"/>
              <w:left w:val="nil"/>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Karede bütün kenarların eşit uzunlukta olduğu, dikdörtgende ise karşılıklı kenar uzunluklarının eşit olduğu vurgulanır.</w:t>
            </w:r>
          </w:p>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Hayat Bilgisi dersi (Kazanım B.3.3)</w:t>
            </w:r>
          </w:p>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color w:val="000000"/>
                <w:sz w:val="16"/>
                <w:szCs w:val="16"/>
              </w:rPr>
            </w:pPr>
            <w:r w:rsidRPr="00E75DA8">
              <w:rPr>
                <w:rFonts w:ascii="Calibri" w:eastAsia="Times New Roman" w:hAnsi="Calibri" w:cs="Times New Roman"/>
                <w:color w:val="000000"/>
                <w:sz w:val="16"/>
                <w:szCs w:val="16"/>
              </w:rPr>
              <w:t xml:space="preserve">Öğrenci çalışma kitabı ve ders kitabındaki  “Alıştırmalar” bölümlerinin yaptırılması. </w:t>
            </w:r>
            <w:r w:rsidRPr="00E75DA8">
              <w:rPr>
                <w:rFonts w:ascii="Calibri" w:eastAsia="Times New Roman" w:hAnsi="Calibri" w:cs="Times New Roman"/>
                <w:color w:val="000000"/>
                <w:sz w:val="16"/>
                <w:szCs w:val="16"/>
              </w:rPr>
              <w:br/>
            </w:r>
            <w:r w:rsidRPr="00E75DA8">
              <w:rPr>
                <w:rFonts w:ascii="Calibri" w:eastAsia="Times New Roman" w:hAnsi="Calibri" w:cs="Times New Roman"/>
                <w:color w:val="000000"/>
                <w:sz w:val="16"/>
                <w:szCs w:val="16"/>
              </w:rPr>
              <w:br/>
              <w:t xml:space="preserve">Açık Uçlu Sorular, </w:t>
            </w:r>
            <w:r w:rsidRPr="00E75DA8">
              <w:rPr>
                <w:rFonts w:ascii="Calibri" w:eastAsia="Times New Roman" w:hAnsi="Calibri" w:cs="Times New Roman"/>
                <w:color w:val="000000"/>
                <w:sz w:val="16"/>
                <w:szCs w:val="16"/>
              </w:rPr>
              <w:br/>
            </w:r>
            <w:r w:rsidRPr="00E75DA8">
              <w:rPr>
                <w:rFonts w:ascii="Calibri" w:eastAsia="Times New Roman" w:hAnsi="Calibri" w:cs="Times New Roman"/>
                <w:color w:val="000000"/>
                <w:sz w:val="16"/>
                <w:szCs w:val="16"/>
              </w:rPr>
              <w:br/>
              <w:t xml:space="preserve">Doğru – Yanlış, </w:t>
            </w:r>
            <w:r w:rsidRPr="00E75DA8">
              <w:rPr>
                <w:rFonts w:ascii="Calibri" w:eastAsia="Times New Roman" w:hAnsi="Calibri" w:cs="Times New Roman"/>
                <w:color w:val="000000"/>
                <w:sz w:val="16"/>
                <w:szCs w:val="16"/>
              </w:rPr>
              <w:br/>
            </w:r>
            <w:r w:rsidRPr="00E75DA8">
              <w:rPr>
                <w:rFonts w:ascii="Calibri" w:eastAsia="Times New Roman" w:hAnsi="Calibri" w:cs="Times New Roman"/>
                <w:color w:val="000000"/>
                <w:sz w:val="16"/>
                <w:szCs w:val="16"/>
              </w:rPr>
              <w:br/>
              <w:t xml:space="preserve">Boşluk Doldurma, </w:t>
            </w:r>
            <w:r w:rsidRPr="00E75DA8">
              <w:rPr>
                <w:rFonts w:ascii="Calibri" w:eastAsia="Times New Roman" w:hAnsi="Calibri" w:cs="Times New Roman"/>
                <w:color w:val="000000"/>
                <w:sz w:val="16"/>
                <w:szCs w:val="16"/>
              </w:rPr>
              <w:br/>
            </w:r>
            <w:r w:rsidRPr="00E75DA8">
              <w:rPr>
                <w:rFonts w:ascii="Calibri" w:eastAsia="Times New Roman" w:hAnsi="Calibri" w:cs="Times New Roman"/>
                <w:color w:val="000000"/>
                <w:sz w:val="16"/>
                <w:szCs w:val="16"/>
              </w:rPr>
              <w:br/>
              <w:t xml:space="preserve">Eşleştirme, </w:t>
            </w:r>
            <w:r w:rsidRPr="00E75DA8">
              <w:rPr>
                <w:rFonts w:ascii="Calibri" w:eastAsia="Times New Roman" w:hAnsi="Calibri" w:cs="Times New Roman"/>
                <w:color w:val="000000"/>
                <w:sz w:val="16"/>
                <w:szCs w:val="16"/>
              </w:rPr>
              <w:br/>
            </w:r>
            <w:r w:rsidRPr="00E75DA8">
              <w:rPr>
                <w:rFonts w:ascii="Calibri" w:eastAsia="Times New Roman" w:hAnsi="Calibri" w:cs="Times New Roman"/>
                <w:color w:val="000000"/>
                <w:sz w:val="16"/>
                <w:szCs w:val="16"/>
              </w:rPr>
              <w:br/>
              <w:t xml:space="preserve">Ürün Dosyası, </w:t>
            </w:r>
            <w:r w:rsidRPr="00E75DA8">
              <w:rPr>
                <w:rFonts w:ascii="Calibri" w:eastAsia="Times New Roman" w:hAnsi="Calibri" w:cs="Times New Roman"/>
                <w:color w:val="000000"/>
                <w:sz w:val="16"/>
                <w:szCs w:val="16"/>
              </w:rPr>
              <w:br/>
            </w:r>
            <w:r w:rsidRPr="00E75DA8">
              <w:rPr>
                <w:rFonts w:ascii="Calibri" w:eastAsia="Times New Roman" w:hAnsi="Calibri" w:cs="Times New Roman"/>
                <w:color w:val="000000"/>
                <w:sz w:val="16"/>
                <w:szCs w:val="16"/>
              </w:rPr>
              <w:br/>
              <w:t>Ders İçi Etkinlikler Katılım Gözlem Formu</w:t>
            </w:r>
          </w:p>
        </w:tc>
      </w:tr>
      <w:tr w:rsidR="006C16BB" w:rsidRPr="00E75DA8" w:rsidTr="00BB4FB7">
        <w:trPr>
          <w:trHeight w:val="2545"/>
        </w:trPr>
        <w:tc>
          <w:tcPr>
            <w:tcW w:w="606" w:type="dxa"/>
            <w:tcBorders>
              <w:top w:val="single" w:sz="4" w:space="0" w:color="auto"/>
              <w:left w:val="single" w:sz="4" w:space="0" w:color="auto"/>
              <w:right w:val="single" w:sz="4" w:space="0" w:color="auto"/>
            </w:tcBorders>
            <w:shd w:val="clear" w:color="auto" w:fill="auto"/>
            <w:textDirection w:val="btLr"/>
            <w:vAlign w:val="center"/>
            <w:hideMark/>
          </w:tcPr>
          <w:p w:rsidR="006C16BB" w:rsidRPr="00E75DA8" w:rsidRDefault="006C16BB" w:rsidP="00E1502D">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24 Ekim-2-Kasım</w:t>
            </w:r>
          </w:p>
        </w:tc>
        <w:tc>
          <w:tcPr>
            <w:tcW w:w="598" w:type="dxa"/>
            <w:tcBorders>
              <w:top w:val="single" w:sz="4" w:space="0" w:color="auto"/>
              <w:left w:val="nil"/>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8</w:t>
            </w:r>
          </w:p>
        </w:tc>
        <w:tc>
          <w:tcPr>
            <w:tcW w:w="824" w:type="dxa"/>
            <w:tcBorders>
              <w:top w:val="single" w:sz="4" w:space="0" w:color="auto"/>
              <w:left w:val="nil"/>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Geometri</w:t>
            </w:r>
          </w:p>
          <w:p w:rsidR="006C16BB" w:rsidRPr="00E75DA8" w:rsidRDefault="006C16BB" w:rsidP="00E75DA8">
            <w:pPr>
              <w:spacing w:after="0" w:line="240" w:lineRule="auto"/>
              <w:jc w:val="center"/>
              <w:rPr>
                <w:rFonts w:ascii="Calibri" w:eastAsia="Times New Roman" w:hAnsi="Calibri" w:cs="Times New Roman"/>
                <w:b/>
                <w:bCs/>
                <w:color w:val="000000"/>
                <w:sz w:val="18"/>
                <w:szCs w:val="18"/>
              </w:rPr>
            </w:pPr>
          </w:p>
        </w:tc>
        <w:tc>
          <w:tcPr>
            <w:tcW w:w="1168" w:type="dxa"/>
            <w:tcBorders>
              <w:top w:val="single" w:sz="4" w:space="0" w:color="auto"/>
              <w:left w:val="nil"/>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Simetri</w:t>
            </w:r>
          </w:p>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Üçgen, Kare, Dikdörtgen ve Çember</w:t>
            </w:r>
          </w:p>
        </w:tc>
        <w:tc>
          <w:tcPr>
            <w:tcW w:w="3629" w:type="dxa"/>
            <w:tcBorders>
              <w:top w:val="single" w:sz="4" w:space="0" w:color="auto"/>
              <w:left w:val="nil"/>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1. Düzlemsel şekillerde, doğruya göre simetriyi belirler ve simetrik şekiller oluşturur. </w:t>
            </w:r>
          </w:p>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 Üçgenin, karenin, dikdörtgenin çizgi modelleri üzerinde açıları gösterir.</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4. Üçgen, kare, dikdörtgen ve çemberi köşe ve açı sayısına göre sınıflandırır.</w:t>
            </w:r>
          </w:p>
        </w:tc>
        <w:tc>
          <w:tcPr>
            <w:tcW w:w="3651" w:type="dxa"/>
            <w:tcBorders>
              <w:top w:val="single" w:sz="4" w:space="0" w:color="auto"/>
              <w:left w:val="nil"/>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Sadece doğruya göre simetri uygulanır.</w:t>
            </w:r>
          </w:p>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Üçgenin, karenin, dikdörtgenin açı sayısı ve bu açıların çeşitleri vurgulanır.</w:t>
            </w:r>
            <w:r w:rsidRPr="00E75DA8">
              <w:rPr>
                <w:rFonts w:ascii="Calibri" w:eastAsia="Times New Roman" w:hAnsi="Calibri" w:cs="Times New Roman"/>
                <w:color w:val="000000"/>
                <w:sz w:val="18"/>
                <w:szCs w:val="18"/>
              </w:rPr>
              <w:br/>
              <w:t>[!] Bu alt öğrenme alanında öğrenilen düzlemsel şekiller kullandırılır.</w:t>
            </w:r>
          </w:p>
        </w:tc>
        <w:tc>
          <w:tcPr>
            <w:tcW w:w="1265" w:type="dxa"/>
            <w:tcBorders>
              <w:top w:val="single" w:sz="4" w:space="0" w:color="auto"/>
              <w:left w:val="nil"/>
              <w:right w:val="single" w:sz="4" w:space="0" w:color="000000"/>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Üçgen, kare, dikdörtgen ve çember</w:t>
            </w:r>
          </w:p>
        </w:tc>
        <w:tc>
          <w:tcPr>
            <w:tcW w:w="1265" w:type="dxa"/>
            <w:tcBorders>
              <w:top w:val="single" w:sz="4" w:space="0" w:color="auto"/>
              <w:left w:val="nil"/>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r>
      <w:tr w:rsidR="006C16BB" w:rsidRPr="00E75DA8" w:rsidTr="00BB4FB7">
        <w:trPr>
          <w:cantSplit/>
          <w:trHeight w:val="1134"/>
        </w:trPr>
        <w:tc>
          <w:tcPr>
            <w:tcW w:w="60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3-4 Kasım</w:t>
            </w:r>
          </w:p>
        </w:tc>
        <w:tc>
          <w:tcPr>
            <w:tcW w:w="598" w:type="dxa"/>
            <w:tcBorders>
              <w:top w:val="single" w:sz="4" w:space="0" w:color="auto"/>
              <w:left w:val="single" w:sz="4" w:space="0" w:color="auto"/>
              <w:bottom w:val="single" w:sz="4" w:space="0" w:color="000000"/>
              <w:right w:val="single" w:sz="4" w:space="0" w:color="auto"/>
            </w:tcBorders>
            <w:textDirection w:val="btLr"/>
            <w:vAlign w:val="center"/>
            <w:hideMark/>
          </w:tcPr>
          <w:p w:rsidR="006C16BB" w:rsidRPr="00E75DA8" w:rsidRDefault="006C16BB" w:rsidP="006C16BB">
            <w:pPr>
              <w:spacing w:after="0" w:line="240" w:lineRule="auto"/>
              <w:ind w:left="113" w:right="113"/>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2</w:t>
            </w:r>
          </w:p>
        </w:tc>
        <w:tc>
          <w:tcPr>
            <w:tcW w:w="5621" w:type="dxa"/>
            <w:gridSpan w:val="3"/>
            <w:tcBorders>
              <w:top w:val="single" w:sz="4" w:space="0" w:color="auto"/>
              <w:left w:val="nil"/>
              <w:bottom w:val="single" w:sz="4" w:space="0" w:color="auto"/>
              <w:right w:val="single" w:sz="4" w:space="0" w:color="000000"/>
            </w:tcBorders>
            <w:shd w:val="clear" w:color="auto" w:fill="auto"/>
            <w:vAlign w:val="center"/>
            <w:hideMark/>
          </w:tcPr>
          <w:p w:rsidR="006C16BB" w:rsidRPr="00F450B9" w:rsidRDefault="006C16BB" w:rsidP="00E75DA8">
            <w:pPr>
              <w:spacing w:after="0" w:line="240" w:lineRule="auto"/>
              <w:rPr>
                <w:rFonts w:ascii="Calibri" w:eastAsia="Times New Roman" w:hAnsi="Calibri" w:cs="Times New Roman"/>
                <w:b/>
                <w:color w:val="FF0000"/>
                <w:sz w:val="18"/>
                <w:szCs w:val="18"/>
              </w:rPr>
            </w:pPr>
            <w:r w:rsidRPr="00F450B9">
              <w:rPr>
                <w:rFonts w:ascii="Calibri" w:eastAsia="Times New Roman" w:hAnsi="Calibri" w:cs="Times New Roman"/>
                <w:b/>
                <w:color w:val="FF0000"/>
                <w:sz w:val="18"/>
                <w:szCs w:val="18"/>
              </w:rPr>
              <w:t>1. ÜNİTE DEĞERLENDİRME</w:t>
            </w:r>
          </w:p>
        </w:tc>
        <w:tc>
          <w:tcPr>
            <w:tcW w:w="7597" w:type="dxa"/>
            <w:gridSpan w:val="4"/>
            <w:tcBorders>
              <w:top w:val="single" w:sz="4" w:space="0" w:color="auto"/>
              <w:left w:val="nil"/>
              <w:bottom w:val="single" w:sz="4" w:space="0" w:color="auto"/>
              <w:right w:val="single" w:sz="4" w:space="0" w:color="000000"/>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Ders Kitabı,  43,44,45,46 ve 47. sayfasındaki ünite değerlendirme</w:t>
            </w:r>
            <w:r>
              <w:rPr>
                <w:rFonts w:ascii="Calibri" w:eastAsia="Times New Roman" w:hAnsi="Calibri" w:cs="Times New Roman"/>
                <w:color w:val="000000"/>
                <w:sz w:val="18"/>
                <w:szCs w:val="18"/>
              </w:rPr>
              <w:t xml:space="preserve"> sorularının cevaplandırılması.</w:t>
            </w:r>
            <w:r w:rsidRPr="00E75DA8">
              <w:rPr>
                <w:rFonts w:ascii="Calibri" w:eastAsia="Times New Roman" w:hAnsi="Calibri" w:cs="Times New Roman"/>
                <w:color w:val="000000"/>
                <w:sz w:val="18"/>
                <w:szCs w:val="18"/>
              </w:rPr>
              <w:br/>
              <w:t>Çalışma Kitabı, 8,29,30,31 ve 32. sayfasındaki ünite değerlendirme sorularının cevaplandırılması.</w:t>
            </w:r>
          </w:p>
        </w:tc>
      </w:tr>
      <w:tr w:rsidR="006C16BB" w:rsidRPr="00E75DA8" w:rsidTr="00BB4FB7">
        <w:trPr>
          <w:trHeight w:val="986"/>
        </w:trPr>
        <w:tc>
          <w:tcPr>
            <w:tcW w:w="606" w:type="dxa"/>
            <w:vMerge w:val="restart"/>
            <w:tcBorders>
              <w:top w:val="nil"/>
              <w:left w:val="single" w:sz="4" w:space="0" w:color="auto"/>
              <w:right w:val="single" w:sz="4" w:space="0" w:color="auto"/>
            </w:tcBorders>
            <w:shd w:val="clear" w:color="auto" w:fill="auto"/>
            <w:textDirection w:val="btLr"/>
            <w:vAlign w:val="center"/>
            <w:hideMark/>
          </w:tcPr>
          <w:p w:rsidR="006C16BB" w:rsidRPr="00E75DA8" w:rsidRDefault="00F450B9" w:rsidP="00E75DA8">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 xml:space="preserve">7- 11- </w:t>
            </w:r>
            <w:r w:rsidR="006C16BB" w:rsidRPr="00E75DA8">
              <w:rPr>
                <w:rFonts w:ascii="Calibri" w:eastAsia="Times New Roman" w:hAnsi="Calibri" w:cs="Times New Roman"/>
                <w:color w:val="000000"/>
                <w:sz w:val="18"/>
                <w:szCs w:val="18"/>
              </w:rPr>
              <w:t>KASIM</w:t>
            </w:r>
          </w:p>
        </w:tc>
        <w:tc>
          <w:tcPr>
            <w:tcW w:w="598" w:type="dxa"/>
            <w:tcBorders>
              <w:top w:val="nil"/>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 Üç basamaklı doğal sayıları okur ve yazar.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Bir ve iki basamaklı sayıların okunması ve yazılması ile ilgili hatırlatmalar yapılır.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color w:val="000000"/>
                <w:sz w:val="16"/>
                <w:szCs w:val="16"/>
              </w:rPr>
            </w:pPr>
            <w:r w:rsidRPr="00E75DA8">
              <w:rPr>
                <w:rFonts w:ascii="Calibri" w:eastAsia="Times New Roman" w:hAnsi="Calibri" w:cs="Times New Roman"/>
                <w:color w:val="000000"/>
                <w:sz w:val="16"/>
                <w:szCs w:val="16"/>
              </w:rPr>
              <w:t xml:space="preserve"> Öğrenci çalışma kitabı ve ders kitabındaki  “Alıştırmalar” bölümlerinin yaptırılması. </w:t>
            </w:r>
            <w:r w:rsidRPr="00E75DA8">
              <w:rPr>
                <w:rFonts w:ascii="Calibri" w:eastAsia="Times New Roman" w:hAnsi="Calibri" w:cs="Times New Roman"/>
                <w:color w:val="000000"/>
                <w:sz w:val="16"/>
                <w:szCs w:val="16"/>
              </w:rPr>
              <w:br/>
            </w:r>
            <w:r w:rsidRPr="00E75DA8">
              <w:rPr>
                <w:rFonts w:ascii="Calibri" w:eastAsia="Times New Roman" w:hAnsi="Calibri" w:cs="Times New Roman"/>
                <w:color w:val="000000"/>
                <w:sz w:val="16"/>
                <w:szCs w:val="16"/>
              </w:rPr>
              <w:br/>
              <w:t>Açık Uçlu Sorular</w:t>
            </w:r>
          </w:p>
        </w:tc>
      </w:tr>
      <w:tr w:rsidR="006C16BB" w:rsidRPr="00E75DA8" w:rsidTr="00BB4FB7">
        <w:trPr>
          <w:trHeight w:val="1320"/>
        </w:trPr>
        <w:tc>
          <w:tcPr>
            <w:tcW w:w="606" w:type="dxa"/>
            <w:vMerge/>
            <w:tcBorders>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color w:val="000000"/>
                <w:sz w:val="18"/>
                <w:szCs w:val="18"/>
              </w:rPr>
            </w:pPr>
          </w:p>
        </w:tc>
        <w:tc>
          <w:tcPr>
            <w:tcW w:w="598" w:type="dxa"/>
            <w:tcBorders>
              <w:top w:val="nil"/>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 Üç basamaklı doğal sayıların basamak adlarını, basamaklarındaki rakamların basamak değerlerini belirtir.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Ara basamaklarında sıfır (0) bulunan sayılar da incelenir.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1410"/>
        </w:trPr>
        <w:tc>
          <w:tcPr>
            <w:tcW w:w="60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lastRenderedPageBreak/>
              <w:t>Ay</w:t>
            </w:r>
          </w:p>
        </w:tc>
        <w:tc>
          <w:tcPr>
            <w:tcW w:w="598" w:type="dxa"/>
            <w:tcBorders>
              <w:top w:val="single" w:sz="4" w:space="0" w:color="auto"/>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Saat</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Öğrenme Alanı</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Alt Öğrenme Alanı</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Kazanımlar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Açıklamalar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Ders İçi ve Diğer Derslerle İlişkilendirme</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Ara Disiplinlerle İlişkilendirme ve Atatürkçülük</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Ölçme ve Değerlendirme</w:t>
            </w:r>
          </w:p>
        </w:tc>
      </w:tr>
      <w:tr w:rsidR="006C16BB" w:rsidRPr="00E75DA8" w:rsidTr="00BB4FB7">
        <w:trPr>
          <w:trHeight w:val="1111"/>
        </w:trPr>
        <w:tc>
          <w:tcPr>
            <w:tcW w:w="606"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6C16BB" w:rsidRPr="00E75DA8" w:rsidRDefault="00F450B9" w:rsidP="00566D17">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14- 18-</w:t>
            </w:r>
            <w:r w:rsidR="006C16BB">
              <w:rPr>
                <w:rFonts w:ascii="Calibri" w:eastAsia="Times New Roman" w:hAnsi="Calibri" w:cs="Times New Roman"/>
                <w:color w:val="000000"/>
                <w:sz w:val="18"/>
                <w:szCs w:val="18"/>
              </w:rPr>
              <w:t>KASIM</w:t>
            </w:r>
          </w:p>
        </w:tc>
        <w:tc>
          <w:tcPr>
            <w:tcW w:w="598" w:type="dxa"/>
            <w:tcBorders>
              <w:top w:val="nil"/>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4. 1000’den küçük iki doğal sayıyı karşılaştırır  ve aralarındaki ilişkiyi sembol kullanarak belirtir.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 “&lt;”, “&gt;” ve “=” sembolleri kullandırılır. </w:t>
            </w:r>
          </w:p>
        </w:tc>
        <w:tc>
          <w:tcPr>
            <w:tcW w:w="1265"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Türkçe dersi "Yazma " Öğrenme alanı "yazma Kurallarını uygulama ( Kazanım 11)</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Öğrenci çalışma kitabı ve ders kitabındaki  “Alıştırmalar” bölümlerinin yaptırılması.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Açık Uçlu Sorular,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Doğru – Yanlış,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Boşluk Doldurma,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Eşleştirme,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Ürün Dosyası,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Ders İçi Etkinlikler Katılım Gözlem Formu</w:t>
            </w:r>
          </w:p>
        </w:tc>
      </w:tr>
      <w:tr w:rsidR="006C16BB" w:rsidRPr="00E75DA8" w:rsidTr="00BB4FB7">
        <w:trPr>
          <w:trHeight w:val="986"/>
        </w:trPr>
        <w:tc>
          <w:tcPr>
            <w:tcW w:w="606" w:type="dxa"/>
            <w:vMerge/>
            <w:tcBorders>
              <w:top w:val="nil"/>
              <w:left w:val="single" w:sz="4" w:space="0" w:color="auto"/>
              <w:bottom w:val="single" w:sz="4" w:space="0" w:color="000000"/>
              <w:right w:val="single" w:sz="4" w:space="0" w:color="auto"/>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c>
          <w:tcPr>
            <w:tcW w:w="598" w:type="dxa"/>
            <w:tcBorders>
              <w:top w:val="nil"/>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 1000’den küçük en çok beş doğal sayıyı, büyükten küçüğe veya küçükten büyüğe doğru sembol kullanarak sıralar.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 “&lt;”, “&gt;” ve “=” sembolleri kullandırılır. </w:t>
            </w:r>
          </w:p>
        </w:tc>
        <w:tc>
          <w:tcPr>
            <w:tcW w:w="1265"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c>
          <w:tcPr>
            <w:tcW w:w="1265"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È İnsan Hakları ve Vatandaşlık 26. Kazanım, Ortak mirasın korunması gerektiğini bilir. Farklılıkları insanlığın kültürel zenginliği olarak görür.</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985"/>
        </w:trPr>
        <w:tc>
          <w:tcPr>
            <w:tcW w:w="606"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6C16BB" w:rsidRPr="00E75DA8" w:rsidRDefault="00F450B9" w:rsidP="00E1502D">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21 – 25- KASIM</w:t>
            </w:r>
          </w:p>
        </w:tc>
        <w:tc>
          <w:tcPr>
            <w:tcW w:w="598" w:type="dxa"/>
            <w:tcBorders>
              <w:top w:val="nil"/>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6. 100 içinde altışar, yedişer, sekizer ve dokuzar ileriye doğru sayar.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[!]Sayarken altı, yedi, sekiz ve dokuz veya bu sayıların katlarından başlanır.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`Doğal Sayılarla Çarpma İşlemi</w:t>
            </w:r>
          </w:p>
        </w:tc>
        <w:tc>
          <w:tcPr>
            <w:tcW w:w="1265"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1320"/>
        </w:trPr>
        <w:tc>
          <w:tcPr>
            <w:tcW w:w="606" w:type="dxa"/>
            <w:vMerge/>
            <w:tcBorders>
              <w:top w:val="nil"/>
              <w:left w:val="single" w:sz="4" w:space="0" w:color="auto"/>
              <w:bottom w:val="single" w:sz="4" w:space="0" w:color="000000"/>
              <w:right w:val="single" w:sz="4" w:space="0" w:color="auto"/>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c>
          <w:tcPr>
            <w:tcW w:w="598" w:type="dxa"/>
            <w:tcBorders>
              <w:top w:val="nil"/>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7. Bir örüntüdeki ilişkiyi belirler ve örüntüyü genişletir.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 Örüntüler önce nesne kullandırılarak yaptırılır. Çizim ikinci planda tutulur. Verilen örüntüler en fazla üç aşama daha genişletilir.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6"/>
                <w:szCs w:val="16"/>
              </w:rPr>
            </w:pPr>
            <w:r w:rsidRPr="00E75DA8">
              <w:rPr>
                <w:rFonts w:ascii="Calibri" w:eastAsia="Times New Roman" w:hAnsi="Calibri" w:cs="Times New Roman"/>
                <w:color w:val="000000"/>
                <w:sz w:val="16"/>
                <w:szCs w:val="16"/>
              </w:rPr>
              <w:t> </w:t>
            </w:r>
          </w:p>
        </w:tc>
        <w:tc>
          <w:tcPr>
            <w:tcW w:w="1265"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919"/>
        </w:trPr>
        <w:tc>
          <w:tcPr>
            <w:tcW w:w="606"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6C16BB" w:rsidRPr="00E75DA8" w:rsidRDefault="00F450B9" w:rsidP="00C04AF7">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 xml:space="preserve">28 –KASIM – 2 </w:t>
            </w:r>
            <w:r w:rsidR="006C16BB">
              <w:rPr>
                <w:rFonts w:ascii="Calibri" w:eastAsia="Times New Roman" w:hAnsi="Calibri" w:cs="Times New Roman"/>
                <w:color w:val="000000"/>
                <w:sz w:val="18"/>
                <w:szCs w:val="18"/>
              </w:rPr>
              <w:t>ARALIK</w:t>
            </w:r>
          </w:p>
        </w:tc>
        <w:tc>
          <w:tcPr>
            <w:tcW w:w="598" w:type="dxa"/>
            <w:tcBorders>
              <w:top w:val="nil"/>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8. Tek ve çift doğal sayıları belirtir. </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Sayının birler basamağındaki rakama bakılarak bir sayının tek veya çift olduğunun belirlendiği vurgulanır.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847"/>
        </w:trPr>
        <w:tc>
          <w:tcPr>
            <w:tcW w:w="606" w:type="dxa"/>
            <w:vMerge/>
            <w:tcBorders>
              <w:top w:val="nil"/>
              <w:left w:val="single" w:sz="4" w:space="0" w:color="auto"/>
              <w:bottom w:val="single" w:sz="4" w:space="0" w:color="000000"/>
              <w:right w:val="single" w:sz="4" w:space="0" w:color="auto"/>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c>
          <w:tcPr>
            <w:tcW w:w="598" w:type="dxa"/>
            <w:tcBorders>
              <w:top w:val="nil"/>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9. 20’ye kadar olan Romen rakamlarını okur ve yazar.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1320"/>
        </w:trPr>
        <w:tc>
          <w:tcPr>
            <w:tcW w:w="606" w:type="dxa"/>
            <w:tcBorders>
              <w:top w:val="nil"/>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F450B9" w:rsidP="00E1502D">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 xml:space="preserve">5- 9 </w:t>
            </w:r>
            <w:r w:rsidR="006C16BB">
              <w:rPr>
                <w:rFonts w:ascii="Calibri" w:eastAsia="Times New Roman" w:hAnsi="Calibri" w:cs="Times New Roman"/>
                <w:color w:val="000000"/>
                <w:sz w:val="18"/>
                <w:szCs w:val="18"/>
              </w:rPr>
              <w:t>ARALIK</w:t>
            </w:r>
          </w:p>
        </w:tc>
        <w:tc>
          <w:tcPr>
            <w:tcW w:w="598" w:type="dxa"/>
            <w:tcBorders>
              <w:top w:val="nil"/>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Sayılarla Toplama İşlemi</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 Toplamları en çok üç basamaklı olan doğal sayılarla eldesiz ve eldeli toplama işlemini yapar.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En çok beş toplananı olan toplama işlemi de yaptırılır. [!] Üç basamaklı doğal sayılarla yapılan toplama işleminde elde kavramı için iki basamaklı doğal sayılarla yapılan toplama işlemindeki elde kavramından yararlanılır.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1410"/>
        </w:trPr>
        <w:tc>
          <w:tcPr>
            <w:tcW w:w="60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lastRenderedPageBreak/>
              <w:t>Ay</w:t>
            </w:r>
          </w:p>
        </w:tc>
        <w:tc>
          <w:tcPr>
            <w:tcW w:w="598"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Saat</w:t>
            </w:r>
          </w:p>
        </w:tc>
        <w:tc>
          <w:tcPr>
            <w:tcW w:w="824" w:type="dxa"/>
            <w:tcBorders>
              <w:top w:val="single" w:sz="4" w:space="0" w:color="auto"/>
              <w:left w:val="single" w:sz="4" w:space="0" w:color="auto"/>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Öğrenme Alanı</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Alt Öğrenme Alanı</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Kazanımlar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Açıklamalar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Ders İçi ve Diğer Derslerle İlişkilendirme</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Ara Disiplinlerle İlişkilendirme ve Atatürkçülük</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Ölçme ve Değerlendirme</w:t>
            </w:r>
          </w:p>
        </w:tc>
      </w:tr>
      <w:tr w:rsidR="006C16BB" w:rsidRPr="00E75DA8" w:rsidTr="00BB4FB7">
        <w:trPr>
          <w:trHeight w:val="1119"/>
        </w:trPr>
        <w:tc>
          <w:tcPr>
            <w:tcW w:w="60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F450B9" w:rsidP="00C04AF7">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 xml:space="preserve">5 – 9 </w:t>
            </w:r>
            <w:r w:rsidR="006C16BB">
              <w:rPr>
                <w:rFonts w:ascii="Calibri" w:eastAsia="Times New Roman" w:hAnsi="Calibri" w:cs="Times New Roman"/>
                <w:color w:val="000000"/>
                <w:sz w:val="18"/>
                <w:szCs w:val="18"/>
              </w:rPr>
              <w:t>ARALIK</w:t>
            </w:r>
          </w:p>
        </w:tc>
        <w:tc>
          <w:tcPr>
            <w:tcW w:w="598" w:type="dxa"/>
            <w:tcBorders>
              <w:top w:val="single" w:sz="4" w:space="0" w:color="auto"/>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Sayılarla Toplama İşlemi</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 İki doğal sayının toplamını tahmin eder ve tahminini işlem sonucu ile karşılaştırır.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Eldeli toplama işleminde basamaklarda en fazla bir verilmeyen olmalıdır. Verilmeyen rakamlar yerine  “•, ∆, O” gibi simgeler kullanılmalıdır.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Öğrenci çalışma kitabı ve ders kitabındaki  “Alıştırmalar” bölümlerinin yaptırılması.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Açık Uçlu Sorular,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Doğru – Yanlış,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Boşluk Doldurma,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Eşleştirme,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Ürün Dosyası,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Ders İçi Etkinlikler Katılım Gözlem Formu</w:t>
            </w:r>
          </w:p>
        </w:tc>
      </w:tr>
      <w:tr w:rsidR="007B014B" w:rsidRPr="00E75DA8" w:rsidTr="007B014B">
        <w:trPr>
          <w:trHeight w:val="2266"/>
        </w:trPr>
        <w:tc>
          <w:tcPr>
            <w:tcW w:w="606" w:type="dxa"/>
            <w:tcBorders>
              <w:top w:val="nil"/>
              <w:left w:val="single" w:sz="4" w:space="0" w:color="auto"/>
              <w:bottom w:val="single" w:sz="4" w:space="0" w:color="auto"/>
              <w:right w:val="single" w:sz="4" w:space="0" w:color="auto"/>
            </w:tcBorders>
            <w:shd w:val="clear" w:color="auto" w:fill="auto"/>
            <w:textDirection w:val="btLr"/>
            <w:vAlign w:val="center"/>
            <w:hideMark/>
          </w:tcPr>
          <w:p w:rsidR="007B014B" w:rsidRPr="00E75DA8" w:rsidRDefault="007B014B" w:rsidP="00566D17">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12- 16 ARALIK</w:t>
            </w:r>
          </w:p>
        </w:tc>
        <w:tc>
          <w:tcPr>
            <w:tcW w:w="598" w:type="dxa"/>
            <w:tcBorders>
              <w:top w:val="nil"/>
              <w:left w:val="nil"/>
              <w:bottom w:val="single" w:sz="4" w:space="0" w:color="auto"/>
              <w:right w:val="single" w:sz="4" w:space="0" w:color="auto"/>
            </w:tcBorders>
            <w:shd w:val="clear" w:color="auto" w:fill="auto"/>
            <w:textDirection w:val="btLr"/>
            <w:vAlign w:val="center"/>
            <w:hideMark/>
          </w:tcPr>
          <w:p w:rsidR="007B014B" w:rsidRPr="00E75DA8" w:rsidRDefault="007B014B" w:rsidP="00402465">
            <w:pPr>
              <w:spacing w:after="0" w:line="240" w:lineRule="auto"/>
              <w:jc w:val="center"/>
              <w:rPr>
                <w:rFonts w:ascii="Calibri" w:eastAsia="Times New Roman" w:hAnsi="Calibri" w:cs="Times New Roman"/>
                <w:color w:val="000000"/>
                <w:sz w:val="18"/>
                <w:szCs w:val="18"/>
              </w:rPr>
            </w:pPr>
          </w:p>
          <w:p w:rsidR="007B014B" w:rsidRPr="00E75DA8" w:rsidRDefault="007B014B"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5</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7B014B" w:rsidRPr="00E75DA8" w:rsidRDefault="007B014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p w:rsidR="007B014B" w:rsidRPr="00E75DA8" w:rsidRDefault="007B014B" w:rsidP="00E75DA8">
            <w:pPr>
              <w:spacing w:after="0" w:line="240" w:lineRule="auto"/>
              <w:jc w:val="center"/>
              <w:rPr>
                <w:rFonts w:ascii="Calibri" w:eastAsia="Times New Roman" w:hAnsi="Calibri" w:cs="Times New Roman"/>
                <w:b/>
                <w:bCs/>
                <w:color w:val="000000"/>
                <w:sz w:val="18"/>
                <w:szCs w:val="18"/>
              </w:rPr>
            </w:pPr>
          </w:p>
        </w:tc>
        <w:tc>
          <w:tcPr>
            <w:tcW w:w="1168" w:type="dxa"/>
            <w:tcBorders>
              <w:top w:val="single" w:sz="4" w:space="0" w:color="auto"/>
              <w:left w:val="nil"/>
              <w:right w:val="single" w:sz="4" w:space="0" w:color="auto"/>
            </w:tcBorders>
            <w:shd w:val="clear" w:color="auto" w:fill="auto"/>
            <w:vAlign w:val="center"/>
            <w:hideMark/>
          </w:tcPr>
          <w:p w:rsidR="007B014B" w:rsidRPr="00E75DA8" w:rsidRDefault="007B014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Sayılarla Toplama İşlemi</w:t>
            </w:r>
          </w:p>
          <w:p w:rsidR="007B014B" w:rsidRPr="00E75DA8" w:rsidRDefault="007B014B" w:rsidP="00E75DA8">
            <w:pPr>
              <w:spacing w:after="0" w:line="240" w:lineRule="auto"/>
              <w:jc w:val="center"/>
              <w:rPr>
                <w:rFonts w:ascii="Calibri" w:eastAsia="Times New Roman" w:hAnsi="Calibri" w:cs="Times New Roman"/>
                <w:b/>
                <w:bCs/>
                <w:color w:val="000000"/>
                <w:sz w:val="18"/>
                <w:szCs w:val="18"/>
              </w:rPr>
            </w:pPr>
          </w:p>
        </w:tc>
        <w:tc>
          <w:tcPr>
            <w:tcW w:w="3629" w:type="dxa"/>
            <w:tcBorders>
              <w:top w:val="single" w:sz="4" w:space="0" w:color="auto"/>
              <w:left w:val="nil"/>
              <w:right w:val="single" w:sz="4" w:space="0" w:color="auto"/>
            </w:tcBorders>
            <w:shd w:val="clear" w:color="auto" w:fill="auto"/>
            <w:vAlign w:val="center"/>
            <w:hideMark/>
          </w:tcPr>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 Toplamları 100’ü geçmeyen en çok iki doğal sayıyı zihinden toplar.</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 En çok üç basamaklı doğal sayıları en yakın onluğa yuvarlar.</w:t>
            </w:r>
          </w:p>
        </w:tc>
        <w:tc>
          <w:tcPr>
            <w:tcW w:w="3651" w:type="dxa"/>
            <w:tcBorders>
              <w:top w:val="single" w:sz="4" w:space="0" w:color="auto"/>
              <w:left w:val="nil"/>
              <w:right w:val="single" w:sz="4" w:space="0" w:color="auto"/>
            </w:tcBorders>
            <w:shd w:val="clear" w:color="auto" w:fill="auto"/>
            <w:vAlign w:val="center"/>
            <w:hideMark/>
          </w:tcPr>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En çok üç toplananlı işlemlerde de verilmeyenleri bulma etkinlikleri yaptırılır. </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Birler basamağı 5 olan sayılar bir sonraki onluğa yuvarlatılır.</w:t>
            </w:r>
          </w:p>
        </w:tc>
        <w:tc>
          <w:tcPr>
            <w:tcW w:w="1265" w:type="dxa"/>
            <w:tcBorders>
              <w:top w:val="single" w:sz="4" w:space="0" w:color="auto"/>
              <w:left w:val="nil"/>
              <w:right w:val="single" w:sz="4" w:space="0" w:color="auto"/>
            </w:tcBorders>
            <w:shd w:val="clear" w:color="auto" w:fill="auto"/>
            <w:vAlign w:val="center"/>
            <w:hideMark/>
          </w:tcPr>
          <w:p w:rsidR="007B014B" w:rsidRPr="00E75DA8" w:rsidRDefault="007B014B" w:rsidP="00E75DA8">
            <w:pPr>
              <w:spacing w:after="0" w:line="240" w:lineRule="auto"/>
              <w:rPr>
                <w:rFonts w:ascii="Calibri" w:eastAsia="Times New Roman" w:hAnsi="Calibri" w:cs="Times New Roman"/>
                <w:color w:val="000000"/>
                <w:sz w:val="16"/>
                <w:szCs w:val="16"/>
              </w:rPr>
            </w:pPr>
            <w:r w:rsidRPr="00E75DA8">
              <w:rPr>
                <w:rFonts w:ascii="Calibri" w:eastAsia="Times New Roman" w:hAnsi="Calibri" w:cs="Times New Roman"/>
                <w:color w:val="000000"/>
                <w:sz w:val="16"/>
                <w:szCs w:val="16"/>
              </w:rPr>
              <w:t> </w:t>
            </w:r>
          </w:p>
          <w:p w:rsidR="007B014B" w:rsidRPr="00E75DA8" w:rsidRDefault="007B014B" w:rsidP="00E75DA8">
            <w:pPr>
              <w:spacing w:after="0" w:line="240" w:lineRule="auto"/>
              <w:rPr>
                <w:rFonts w:ascii="Calibri" w:eastAsia="Times New Roman" w:hAnsi="Calibri" w:cs="Times New Roman"/>
                <w:color w:val="000000"/>
                <w:sz w:val="16"/>
                <w:szCs w:val="16"/>
              </w:rPr>
            </w:pPr>
            <w:r w:rsidRPr="00E75DA8">
              <w:rPr>
                <w:rFonts w:ascii="Calibri" w:eastAsia="Times New Roman" w:hAnsi="Calibri" w:cs="Times New Roman"/>
                <w:color w:val="000000"/>
                <w:sz w:val="18"/>
                <w:szCs w:val="18"/>
              </w:rPr>
              <w:t> </w:t>
            </w:r>
          </w:p>
        </w:tc>
        <w:tc>
          <w:tcPr>
            <w:tcW w:w="1265" w:type="dxa"/>
            <w:tcBorders>
              <w:top w:val="single" w:sz="4" w:space="0" w:color="auto"/>
              <w:left w:val="nil"/>
              <w:right w:val="single" w:sz="4" w:space="0" w:color="auto"/>
            </w:tcBorders>
            <w:shd w:val="clear" w:color="auto" w:fill="auto"/>
            <w:vAlign w:val="center"/>
            <w:hideMark/>
          </w:tcPr>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p w:rsidR="007B014B" w:rsidRPr="00E75DA8" w:rsidRDefault="007B014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7B014B" w:rsidRPr="00E75DA8" w:rsidRDefault="007B014B" w:rsidP="00E75DA8">
            <w:pPr>
              <w:spacing w:after="0" w:line="240" w:lineRule="auto"/>
              <w:rPr>
                <w:rFonts w:ascii="Calibri" w:eastAsia="Times New Roman" w:hAnsi="Calibri" w:cs="Times New Roman"/>
                <w:color w:val="000000"/>
                <w:sz w:val="18"/>
                <w:szCs w:val="18"/>
              </w:rPr>
            </w:pPr>
          </w:p>
        </w:tc>
      </w:tr>
      <w:tr w:rsidR="006C16BB" w:rsidRPr="00E75DA8" w:rsidTr="007B014B">
        <w:trPr>
          <w:trHeight w:val="1197"/>
        </w:trPr>
        <w:tc>
          <w:tcPr>
            <w:tcW w:w="60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F450B9" w:rsidP="00566D17">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 xml:space="preserve">19 – 23 </w:t>
            </w:r>
            <w:r w:rsidR="006C16BB">
              <w:rPr>
                <w:rFonts w:ascii="Calibri" w:eastAsia="Times New Roman" w:hAnsi="Calibri" w:cs="Times New Roman"/>
                <w:color w:val="000000"/>
                <w:sz w:val="18"/>
                <w:szCs w:val="18"/>
              </w:rPr>
              <w:t>ARALIK</w:t>
            </w:r>
          </w:p>
        </w:tc>
        <w:tc>
          <w:tcPr>
            <w:tcW w:w="598" w:type="dxa"/>
            <w:tcBorders>
              <w:top w:val="single" w:sz="4" w:space="0" w:color="auto"/>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Sayılarla Çıkarma İşlemi</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 En çok üç basamaklı doğal sayılarla çıkarma işlemi yapar.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 Onlar basamağı “0” olan ve yüzlük bozmayı gerektiren; onlar basamağı “1” olup onluk bozulduğunda “0” kalan ve yüzlük bozmayı gerektiren çıkarma işlemleri de yaptırılır.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1199"/>
        </w:trPr>
        <w:tc>
          <w:tcPr>
            <w:tcW w:w="606"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6C16BB" w:rsidRPr="00E75DA8" w:rsidRDefault="00F450B9" w:rsidP="00F450B9">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26- 30 ARALIK</w:t>
            </w:r>
          </w:p>
        </w:tc>
        <w:tc>
          <w:tcPr>
            <w:tcW w:w="598" w:type="dxa"/>
            <w:tcBorders>
              <w:top w:val="nil"/>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Sayılarla Çıkarma İşlemi</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 İki basamaklı doğal sayılarla zihinden çıkarma işlemini  yapar.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 Önce onluk bozmayı gerektirmeyen çıkarma işlemi yaptırılır.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1132"/>
        </w:trPr>
        <w:tc>
          <w:tcPr>
            <w:tcW w:w="606" w:type="dxa"/>
            <w:vMerge/>
            <w:tcBorders>
              <w:top w:val="nil"/>
              <w:left w:val="single" w:sz="4" w:space="0" w:color="auto"/>
              <w:bottom w:val="single" w:sz="4" w:space="0" w:color="000000"/>
              <w:right w:val="single" w:sz="4" w:space="0" w:color="auto"/>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c>
          <w:tcPr>
            <w:tcW w:w="598" w:type="dxa"/>
            <w:tcBorders>
              <w:top w:val="nil"/>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Sayılarla Çıkarma İşlemi</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 10’un katı olan üç basamaklı doğal  sayılardan, 10’un katı olan en çok üç basamaklı doğal sayıları zihinden çıkarır.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Onlar basamağı “0” olan ve yüzlük bozmayı gerektiren; onlar basamağı “1” olup onluk bozulduğunda “0” kalan ve yüzlük bozmayı gerektiren çıkarma işlemleri de yaptırılır.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1320"/>
        </w:trPr>
        <w:tc>
          <w:tcPr>
            <w:tcW w:w="606" w:type="dxa"/>
            <w:tcBorders>
              <w:top w:val="nil"/>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F450B9" w:rsidP="00566D17">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 xml:space="preserve">2- 6 </w:t>
            </w:r>
            <w:r w:rsidR="006C16BB">
              <w:rPr>
                <w:rFonts w:ascii="Calibri" w:eastAsia="Times New Roman" w:hAnsi="Calibri" w:cs="Times New Roman"/>
                <w:color w:val="000000"/>
                <w:sz w:val="18"/>
                <w:szCs w:val="18"/>
              </w:rPr>
              <w:t>OCAK</w:t>
            </w:r>
          </w:p>
        </w:tc>
        <w:tc>
          <w:tcPr>
            <w:tcW w:w="598" w:type="dxa"/>
            <w:tcBorders>
              <w:top w:val="nil"/>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Sayılarla Toplama İşlemi</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4.Doğal sayılarla toplama işlemini gerektiren problemleri çözer ve kurar.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En çok iki toplama işlemi gerektiren problemler çözülür ve kurdurulur.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Türkçe dersi  Yazma Kurallarını Uygulama 5. Kazanım.</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1410"/>
        </w:trPr>
        <w:tc>
          <w:tcPr>
            <w:tcW w:w="60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lastRenderedPageBreak/>
              <w:t>Ay</w:t>
            </w:r>
          </w:p>
        </w:tc>
        <w:tc>
          <w:tcPr>
            <w:tcW w:w="598"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Saat</w:t>
            </w:r>
          </w:p>
        </w:tc>
        <w:tc>
          <w:tcPr>
            <w:tcW w:w="824" w:type="dxa"/>
            <w:tcBorders>
              <w:top w:val="single" w:sz="4" w:space="0" w:color="auto"/>
              <w:left w:val="single" w:sz="4" w:space="0" w:color="auto"/>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Öğrenme Alanı</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Alt Öğrenme Alanı</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Kazanımlar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Açıklamalar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Ders İçi ve Diğer Derslerle İlişkilendirme</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Ara Disiplinlerle İlişkilendirme ve Atatürkçülük</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Ölçme ve Değerlendirme</w:t>
            </w:r>
          </w:p>
        </w:tc>
      </w:tr>
      <w:tr w:rsidR="006C16BB" w:rsidRPr="00E75DA8" w:rsidTr="00BB4FB7">
        <w:trPr>
          <w:trHeight w:val="1230"/>
        </w:trPr>
        <w:tc>
          <w:tcPr>
            <w:tcW w:w="60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F450B9" w:rsidP="00C04AF7">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 xml:space="preserve">2- 6 </w:t>
            </w:r>
            <w:r w:rsidR="006C16BB">
              <w:rPr>
                <w:rFonts w:ascii="Calibri" w:eastAsia="Times New Roman" w:hAnsi="Calibri" w:cs="Times New Roman"/>
                <w:color w:val="000000"/>
                <w:sz w:val="18"/>
                <w:szCs w:val="18"/>
              </w:rPr>
              <w:t>OCAK</w:t>
            </w:r>
          </w:p>
        </w:tc>
        <w:tc>
          <w:tcPr>
            <w:tcW w:w="598" w:type="dxa"/>
            <w:tcBorders>
              <w:top w:val="single" w:sz="4" w:space="0" w:color="auto"/>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Sayılarla Çıkarma İşlemi</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4. Doğal sayılarla toplama ve çıkarma işlemlerini gerektiren problemleri çözer ve kurar.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Edinilmiş diğer işlem becerileri ile başka becerileri kullanmayı gerektiren problemler de çözdürülür ve kurdurulur.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Türkçe dersi  Yazma Kurallarını Uygulama 5. Kazanım.</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Öğrenci çalışma kitabı ve ders kitabındaki  “Alıştırmalar” bölümlerinin yaptırılması.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Açık Uçlu Sorular,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Doğru – Yanlış,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Boşluk Doldurma,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Eşleştirme,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Ürün Dosyası,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Ders İçi Etkinlikler Katılım Gözlem Formu</w:t>
            </w:r>
          </w:p>
        </w:tc>
      </w:tr>
      <w:tr w:rsidR="006C16BB" w:rsidRPr="00E75DA8" w:rsidTr="00BB4FB7">
        <w:trPr>
          <w:trHeight w:val="895"/>
        </w:trPr>
        <w:tc>
          <w:tcPr>
            <w:tcW w:w="606" w:type="dxa"/>
            <w:tcBorders>
              <w:top w:val="nil"/>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F450B9" w:rsidP="00566D17">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 xml:space="preserve">9 13 </w:t>
            </w:r>
            <w:r w:rsidR="006C16BB">
              <w:rPr>
                <w:rFonts w:ascii="Calibri" w:eastAsia="Times New Roman" w:hAnsi="Calibri" w:cs="Times New Roman"/>
                <w:color w:val="000000"/>
                <w:sz w:val="18"/>
                <w:szCs w:val="18"/>
              </w:rPr>
              <w:t>OCAK</w:t>
            </w:r>
          </w:p>
        </w:tc>
        <w:tc>
          <w:tcPr>
            <w:tcW w:w="598" w:type="dxa"/>
            <w:tcBorders>
              <w:top w:val="nil"/>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Sayılarla Çarpma İşlemi</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 Çarpım tablosunu oluşturur.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Yüzlük tablosundan, ritmik saymalardan veya liste şeklinde yazımdan yararlanılarak çarpım tablosunu oluşturmaları sağlanır.</w:t>
            </w:r>
          </w:p>
        </w:tc>
        <w:tc>
          <w:tcPr>
            <w:tcW w:w="1265"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Türkçe dersi “Yazma” öğrenme alanı, Yazma Kurallarını Uygulama 5. Kazanım.</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1205"/>
        </w:trPr>
        <w:tc>
          <w:tcPr>
            <w:tcW w:w="606" w:type="dxa"/>
            <w:tcBorders>
              <w:top w:val="nil"/>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F450B9" w:rsidP="00566D17">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16- 20 OCAK</w:t>
            </w:r>
          </w:p>
        </w:tc>
        <w:tc>
          <w:tcPr>
            <w:tcW w:w="598" w:type="dxa"/>
            <w:tcBorders>
              <w:top w:val="nil"/>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Sayılarla Çarpma İşlemi</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 Eldeli çarpma işlemini yapar, eldenin ne anlama geldiğini açıklar.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Sayılar, çarpım en çok üç basamaklı olacak şekilde seçilir.</w:t>
            </w:r>
          </w:p>
        </w:tc>
        <w:tc>
          <w:tcPr>
            <w:tcW w:w="1265"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1122"/>
        </w:trPr>
        <w:tc>
          <w:tcPr>
            <w:tcW w:w="606" w:type="dxa"/>
            <w:tcBorders>
              <w:top w:val="nil"/>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046D71" w:rsidP="00046D71">
            <w:pPr>
              <w:rPr>
                <w:rFonts w:ascii="Calibri" w:eastAsia="Times New Roman" w:hAnsi="Calibri" w:cs="Times New Roman"/>
                <w:color w:val="000000"/>
                <w:sz w:val="18"/>
                <w:szCs w:val="18"/>
              </w:rPr>
            </w:pPr>
            <w:r>
              <w:rPr>
                <w:rFonts w:ascii="Calibri" w:eastAsia="Times New Roman" w:hAnsi="Calibri" w:cs="Times New Roman"/>
                <w:color w:val="000000"/>
                <w:sz w:val="18"/>
                <w:szCs w:val="18"/>
              </w:rPr>
              <w:t xml:space="preserve"> 6 – 110 ŞUBAT</w:t>
            </w:r>
          </w:p>
        </w:tc>
        <w:tc>
          <w:tcPr>
            <w:tcW w:w="598" w:type="dxa"/>
            <w:tcBorders>
              <w:top w:val="nil"/>
              <w:left w:val="nil"/>
              <w:bottom w:val="single" w:sz="4" w:space="0" w:color="auto"/>
              <w:right w:val="single" w:sz="4" w:space="0" w:color="auto"/>
            </w:tcBorders>
            <w:shd w:val="clear" w:color="auto" w:fill="auto"/>
            <w:textDirection w:val="btLr"/>
            <w:vAlign w:val="center"/>
            <w:hideMark/>
          </w:tcPr>
          <w:p w:rsidR="006C16BB" w:rsidRPr="00E75DA8" w:rsidRDefault="00F450B9"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5</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Sayılarla Çarpma İşlemi</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3. Çarpımları 1000’den küçük olacak şekilde en çok üç basamaklı iki doğal sayıyla çarpma işlemi yapar. </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Önce bir basamaklı ile iki basamaklı doğal sayının sonra iki basamaklı ile iki basamaklı doğal sayının daha sonra da bir basamaklı doğal sayı ile üç basamaklı bir doğal sayının çarpma işlemi yaptırılır. </w:t>
            </w:r>
          </w:p>
        </w:tc>
        <w:tc>
          <w:tcPr>
            <w:tcW w:w="1265"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1139"/>
        </w:trPr>
        <w:tc>
          <w:tcPr>
            <w:tcW w:w="60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046D71" w:rsidP="00F450B9">
            <w:pPr>
              <w:spacing w:after="0" w:line="240" w:lineRule="auto"/>
              <w:rPr>
                <w:rFonts w:ascii="Calibri" w:eastAsia="Times New Roman" w:hAnsi="Calibri" w:cs="Times New Roman"/>
                <w:color w:val="000000"/>
                <w:sz w:val="18"/>
                <w:szCs w:val="18"/>
              </w:rPr>
            </w:pPr>
            <w:r>
              <w:rPr>
                <w:rFonts w:ascii="Calibri" w:eastAsia="Times New Roman" w:hAnsi="Calibri" w:cs="Times New Roman"/>
                <w:color w:val="000000"/>
                <w:sz w:val="18"/>
                <w:szCs w:val="18"/>
              </w:rPr>
              <w:t>13- 17 ŞUBAT</w:t>
            </w:r>
          </w:p>
        </w:tc>
        <w:tc>
          <w:tcPr>
            <w:tcW w:w="598" w:type="dxa"/>
            <w:tcBorders>
              <w:top w:val="single" w:sz="4" w:space="0" w:color="auto"/>
              <w:left w:val="nil"/>
              <w:bottom w:val="single" w:sz="4" w:space="0" w:color="auto"/>
              <w:right w:val="single" w:sz="4" w:space="0" w:color="auto"/>
            </w:tcBorders>
            <w:shd w:val="clear" w:color="auto" w:fill="auto"/>
            <w:textDirection w:val="btLr"/>
            <w:vAlign w:val="center"/>
            <w:hideMark/>
          </w:tcPr>
          <w:p w:rsidR="006C16BB" w:rsidRPr="00E75DA8" w:rsidRDefault="00F450B9"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5</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Sayılarla Çarpma İşlemi</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4. En çok iki basamaklı doğal sayıları 10 ile, bir basamaklı doğal sayıları 100 ile kısa yoldan çarpar.  </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[!]Çarpımları en çok üç basamaklı olan iki doğal sayıyla çarpma işlemi yaptırılır.</w:t>
            </w:r>
          </w:p>
        </w:tc>
        <w:tc>
          <w:tcPr>
            <w:tcW w:w="1265"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971"/>
        </w:trPr>
        <w:tc>
          <w:tcPr>
            <w:tcW w:w="606" w:type="dxa"/>
            <w:tcBorders>
              <w:top w:val="nil"/>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046D71" w:rsidP="00566D17">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20- 24 ŞUBAT</w:t>
            </w:r>
          </w:p>
        </w:tc>
        <w:tc>
          <w:tcPr>
            <w:tcW w:w="598" w:type="dxa"/>
            <w:tcBorders>
              <w:top w:val="nil"/>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Sayılarla Bölme İşlemi</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1. İki basamaklı doğal sayıları bir basamaklı doğal sayılara böler. </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Bölünen, bölen, bölüm, kalan ile bölüm çizgisinin bölme işlemine ait kavramlar olduğu vurgulanır. Bölme işleminde kalan, bölenden küçük olduğunda işleme devam edilemeyeceği belirtilir.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1320"/>
        </w:trPr>
        <w:tc>
          <w:tcPr>
            <w:tcW w:w="606" w:type="dxa"/>
            <w:tcBorders>
              <w:top w:val="nil"/>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046D71" w:rsidP="00566D17">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27- ŞUBAT- 3 MART</w:t>
            </w:r>
          </w:p>
        </w:tc>
        <w:tc>
          <w:tcPr>
            <w:tcW w:w="598" w:type="dxa"/>
            <w:tcBorders>
              <w:top w:val="nil"/>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Sayılarla Bölme İşlemi</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2. Biri bölme olacak şekilde, iki işlem gerektiren problemleri çözer ve kurar. </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 Problemlerdeki veriler bu sınıf düzeyinde olmalıdır. </w:t>
            </w:r>
            <w:r w:rsidRPr="00E75DA8">
              <w:rPr>
                <w:rFonts w:ascii="Calibri" w:eastAsia="Times New Roman" w:hAnsi="Calibri" w:cs="Times New Roman"/>
                <w:color w:val="000000"/>
                <w:sz w:val="18"/>
                <w:szCs w:val="18"/>
              </w:rPr>
              <w:br/>
              <w:t xml:space="preserve"> [!] Edinilmiş diğer işlem becerileri ile birlikte başka becerileri kullanmayı gerektiren problemler de çözdürülür ve kurdurulur.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1410"/>
        </w:trPr>
        <w:tc>
          <w:tcPr>
            <w:tcW w:w="60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lastRenderedPageBreak/>
              <w:t>Ay</w:t>
            </w:r>
          </w:p>
        </w:tc>
        <w:tc>
          <w:tcPr>
            <w:tcW w:w="598"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Saat</w:t>
            </w:r>
          </w:p>
        </w:tc>
        <w:tc>
          <w:tcPr>
            <w:tcW w:w="824" w:type="dxa"/>
            <w:tcBorders>
              <w:top w:val="single" w:sz="4" w:space="0" w:color="auto"/>
              <w:left w:val="single" w:sz="4" w:space="0" w:color="auto"/>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Öğrenme Alanı</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Alt Öğrenme Alanı</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Kazanımlar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Açıklamalar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Ders İçi ve Diğer Derslerle İlişkilendirme</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Ara Disiplinlerle İlişkilendirme ve Atatürkçülük</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Ölçme ve Değerlendirme</w:t>
            </w:r>
          </w:p>
        </w:tc>
      </w:tr>
      <w:tr w:rsidR="006C16BB" w:rsidRPr="00E75DA8" w:rsidTr="00BB4FB7">
        <w:trPr>
          <w:trHeight w:val="1119"/>
        </w:trPr>
        <w:tc>
          <w:tcPr>
            <w:tcW w:w="606" w:type="dxa"/>
            <w:vMerge w:val="restart"/>
            <w:tcBorders>
              <w:top w:val="single" w:sz="4" w:space="0" w:color="auto"/>
              <w:left w:val="single" w:sz="4" w:space="0" w:color="auto"/>
              <w:right w:val="single" w:sz="4" w:space="0" w:color="auto"/>
            </w:tcBorders>
            <w:shd w:val="clear" w:color="auto" w:fill="auto"/>
            <w:textDirection w:val="btLr"/>
            <w:vAlign w:val="center"/>
            <w:hideMark/>
          </w:tcPr>
          <w:p w:rsidR="006C16BB" w:rsidRPr="00E75DA8" w:rsidRDefault="00046D71"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6 – 10 MART</w:t>
            </w:r>
          </w:p>
        </w:tc>
        <w:tc>
          <w:tcPr>
            <w:tcW w:w="598"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Doğal Sayılarla Çarpma İşlemi</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5. Doğal sayılarla çarpma işlemini gerektiren problemleri çözer ve kurar. </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Bu sınıfın sayı ve işlem sınırlılıkları içinde kalınır.</w:t>
            </w:r>
            <w:r w:rsidRPr="00E75DA8">
              <w:rPr>
                <w:rFonts w:ascii="Calibri" w:eastAsia="Times New Roman" w:hAnsi="Calibri" w:cs="Times New Roman"/>
                <w:color w:val="000000"/>
                <w:sz w:val="18"/>
                <w:szCs w:val="18"/>
              </w:rPr>
              <w:br/>
              <w:t>[!]Edinilmiş diğer işlem becerileri ile birlikte başka becerileri kullanmayı gerektiren problemler de çözdürülür ve kurdurulur.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Türkçe dersi  Yazma Kurallarını Uygulama 5. Kazanım.</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r>
      <w:tr w:rsidR="006C16BB" w:rsidRPr="00E75DA8" w:rsidTr="00BB4FB7">
        <w:trPr>
          <w:trHeight w:val="839"/>
        </w:trPr>
        <w:tc>
          <w:tcPr>
            <w:tcW w:w="606" w:type="dxa"/>
            <w:vMerge/>
            <w:tcBorders>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c>
          <w:tcPr>
            <w:tcW w:w="598" w:type="dxa"/>
            <w:vMerge/>
            <w:tcBorders>
              <w:top w:val="nil"/>
              <w:left w:val="single" w:sz="4" w:space="0" w:color="auto"/>
              <w:bottom w:val="single" w:sz="4" w:space="0" w:color="000000"/>
              <w:right w:val="single" w:sz="4" w:space="0" w:color="auto"/>
            </w:tcBorders>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p>
        </w:tc>
        <w:tc>
          <w:tcPr>
            <w:tcW w:w="5621" w:type="dxa"/>
            <w:gridSpan w:val="3"/>
            <w:tcBorders>
              <w:top w:val="single" w:sz="4" w:space="0" w:color="auto"/>
              <w:left w:val="nil"/>
              <w:bottom w:val="single" w:sz="4" w:space="0" w:color="auto"/>
              <w:right w:val="single" w:sz="4" w:space="0" w:color="000000"/>
            </w:tcBorders>
            <w:shd w:val="clear" w:color="auto" w:fill="auto"/>
            <w:vAlign w:val="center"/>
            <w:hideMark/>
          </w:tcPr>
          <w:p w:rsidR="006C16BB" w:rsidRPr="00046D71" w:rsidRDefault="006C16BB" w:rsidP="00E75DA8">
            <w:pPr>
              <w:spacing w:after="0" w:line="240" w:lineRule="auto"/>
              <w:rPr>
                <w:rFonts w:ascii="Calibri" w:eastAsia="Times New Roman" w:hAnsi="Calibri" w:cs="Times New Roman"/>
                <w:b/>
                <w:color w:val="FF0000"/>
                <w:sz w:val="24"/>
                <w:szCs w:val="24"/>
              </w:rPr>
            </w:pPr>
            <w:r w:rsidRPr="00046D71">
              <w:rPr>
                <w:rFonts w:ascii="Calibri" w:eastAsia="Times New Roman" w:hAnsi="Calibri" w:cs="Times New Roman"/>
                <w:b/>
                <w:color w:val="FF0000"/>
                <w:sz w:val="24"/>
                <w:szCs w:val="24"/>
              </w:rPr>
              <w:t>2. ÜNİTE DEĞERLENDİRME</w:t>
            </w:r>
          </w:p>
        </w:tc>
        <w:tc>
          <w:tcPr>
            <w:tcW w:w="7597" w:type="dxa"/>
            <w:gridSpan w:val="4"/>
            <w:tcBorders>
              <w:top w:val="single" w:sz="4" w:space="0" w:color="auto"/>
              <w:left w:val="nil"/>
              <w:bottom w:val="single" w:sz="4" w:space="0" w:color="auto"/>
              <w:right w:val="single" w:sz="4" w:space="0" w:color="000000"/>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Ders Kitabı, 111,112,113 ve 114. sayfasındaki ünite değerlendirme</w:t>
            </w:r>
            <w:r>
              <w:rPr>
                <w:rFonts w:ascii="Calibri" w:eastAsia="Times New Roman" w:hAnsi="Calibri" w:cs="Times New Roman"/>
                <w:color w:val="000000"/>
                <w:sz w:val="18"/>
                <w:szCs w:val="18"/>
              </w:rPr>
              <w:t xml:space="preserve"> sorularının cevaplandırılması.</w:t>
            </w:r>
            <w:r w:rsidRPr="00E75DA8">
              <w:rPr>
                <w:rFonts w:ascii="Calibri" w:eastAsia="Times New Roman" w:hAnsi="Calibri" w:cs="Times New Roman"/>
                <w:color w:val="000000"/>
                <w:sz w:val="18"/>
                <w:szCs w:val="18"/>
              </w:rPr>
              <w:br/>
              <w:t>Çalışma Kitabı, 56,57,58,59 ve 60. sayfasındaki ünite değerlendirme sorularının cevaplandırılması.</w:t>
            </w:r>
          </w:p>
        </w:tc>
      </w:tr>
      <w:tr w:rsidR="00BB4FB7" w:rsidRPr="00E75DA8" w:rsidTr="00BB4FB7">
        <w:trPr>
          <w:trHeight w:val="2650"/>
        </w:trPr>
        <w:tc>
          <w:tcPr>
            <w:tcW w:w="606" w:type="dxa"/>
            <w:tcBorders>
              <w:top w:val="nil"/>
              <w:left w:val="single" w:sz="4" w:space="0" w:color="auto"/>
              <w:bottom w:val="single" w:sz="4" w:space="0" w:color="auto"/>
              <w:right w:val="single" w:sz="4" w:space="0" w:color="auto"/>
            </w:tcBorders>
            <w:shd w:val="clear" w:color="auto" w:fill="auto"/>
            <w:textDirection w:val="btLr"/>
            <w:vAlign w:val="center"/>
            <w:hideMark/>
          </w:tcPr>
          <w:p w:rsidR="00BB4FB7" w:rsidRPr="00E75DA8" w:rsidRDefault="00BB4FB7"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13- 17 MART</w:t>
            </w:r>
          </w:p>
          <w:p w:rsidR="00BB4FB7" w:rsidRPr="00E75DA8" w:rsidRDefault="00BB4FB7" w:rsidP="00402465">
            <w:pPr>
              <w:spacing w:after="0" w:line="240" w:lineRule="auto"/>
              <w:jc w:val="center"/>
              <w:rPr>
                <w:rFonts w:ascii="Calibri" w:eastAsia="Times New Roman" w:hAnsi="Calibri" w:cs="Times New Roman"/>
                <w:color w:val="000000"/>
                <w:sz w:val="18"/>
                <w:szCs w:val="18"/>
              </w:rPr>
            </w:pPr>
          </w:p>
        </w:tc>
        <w:tc>
          <w:tcPr>
            <w:tcW w:w="598" w:type="dxa"/>
            <w:tcBorders>
              <w:top w:val="nil"/>
              <w:left w:val="nil"/>
              <w:bottom w:val="single" w:sz="4" w:space="0" w:color="auto"/>
              <w:right w:val="single" w:sz="4" w:space="0" w:color="auto"/>
            </w:tcBorders>
            <w:shd w:val="clear" w:color="auto" w:fill="auto"/>
            <w:textDirection w:val="btLr"/>
            <w:vAlign w:val="center"/>
            <w:hideMark/>
          </w:tcPr>
          <w:p w:rsidR="00BB4FB7" w:rsidRPr="00E75DA8" w:rsidRDefault="00BB4FB7"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5</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BB4FB7" w:rsidRPr="00E75DA8" w:rsidRDefault="00BB4FB7"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p w:rsidR="00BB4FB7" w:rsidRPr="00E75DA8" w:rsidRDefault="00BB4FB7" w:rsidP="00E75DA8">
            <w:pPr>
              <w:spacing w:after="0" w:line="240" w:lineRule="auto"/>
              <w:jc w:val="center"/>
              <w:rPr>
                <w:rFonts w:ascii="Calibri" w:eastAsia="Times New Roman" w:hAnsi="Calibri" w:cs="Times New Roman"/>
                <w:b/>
                <w:bCs/>
                <w:color w:val="000000"/>
                <w:sz w:val="18"/>
                <w:szCs w:val="18"/>
              </w:rPr>
            </w:pPr>
          </w:p>
        </w:tc>
        <w:tc>
          <w:tcPr>
            <w:tcW w:w="1168" w:type="dxa"/>
            <w:tcBorders>
              <w:top w:val="single" w:sz="4" w:space="0" w:color="auto"/>
              <w:left w:val="nil"/>
              <w:right w:val="single" w:sz="4" w:space="0" w:color="auto"/>
            </w:tcBorders>
            <w:shd w:val="clear" w:color="auto" w:fill="auto"/>
            <w:vAlign w:val="center"/>
            <w:hideMark/>
          </w:tcPr>
          <w:p w:rsidR="00BB4FB7" w:rsidRPr="00E75DA8" w:rsidRDefault="00BB4FB7"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Kesirler</w:t>
            </w:r>
          </w:p>
          <w:p w:rsidR="00BB4FB7" w:rsidRPr="00E75DA8" w:rsidRDefault="00BB4FB7" w:rsidP="00E75DA8">
            <w:pPr>
              <w:spacing w:after="0" w:line="240" w:lineRule="auto"/>
              <w:jc w:val="center"/>
              <w:rPr>
                <w:rFonts w:ascii="Calibri" w:eastAsia="Times New Roman" w:hAnsi="Calibri" w:cs="Times New Roman"/>
                <w:b/>
                <w:bCs/>
                <w:color w:val="000000"/>
                <w:sz w:val="18"/>
                <w:szCs w:val="18"/>
              </w:rPr>
            </w:pPr>
          </w:p>
        </w:tc>
        <w:tc>
          <w:tcPr>
            <w:tcW w:w="3629" w:type="dxa"/>
            <w:tcBorders>
              <w:top w:val="single" w:sz="4" w:space="0" w:color="auto"/>
              <w:left w:val="nil"/>
              <w:right w:val="single" w:sz="4" w:space="0" w:color="auto"/>
            </w:tcBorders>
            <w:shd w:val="clear" w:color="auto" w:fill="auto"/>
            <w:vAlign w:val="center"/>
            <w:hideMark/>
          </w:tcPr>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 Bir bütünü eş parçalara ayırarak eş parçalardan her birinin kesrin birimi olduğunu belirtir.</w:t>
            </w:r>
          </w:p>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2. Payı paydasından küçük ve paydası en çok iki basamaklı doğal sayı olan kesirler elde eder.</w:t>
            </w:r>
          </w:p>
        </w:tc>
        <w:tc>
          <w:tcPr>
            <w:tcW w:w="3651" w:type="dxa"/>
            <w:tcBorders>
              <w:top w:val="single" w:sz="4" w:space="0" w:color="auto"/>
              <w:left w:val="nil"/>
              <w:right w:val="single" w:sz="4" w:space="0" w:color="auto"/>
            </w:tcBorders>
            <w:shd w:val="clear" w:color="auto" w:fill="auto"/>
            <w:vAlign w:val="center"/>
            <w:hideMark/>
          </w:tcPr>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Kesrin biriminin bir bütünün eş parçalarından birini gösterdiğini ve bu parçalara karşılık gelen sayının kesir sayısı olduğu vurgulanarak kesir sayısının da kısaca “kesir” diye isimlendirildiği belirtilir. </w:t>
            </w:r>
          </w:p>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 Pay ve payda terimleri ile kesir çizgisi vurgulanır.   [!] Kesirler paydadan paya doğru okutulur (1/4 “dörtte bir” gibi).  </w:t>
            </w:r>
          </w:p>
        </w:tc>
        <w:tc>
          <w:tcPr>
            <w:tcW w:w="1265"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Türkçe dersi " Görsel Okuma ve Görsel Sunu" öğrenme alanı Görsel Okuma (Kazanım1)</w:t>
            </w:r>
          </w:p>
        </w:tc>
        <w:tc>
          <w:tcPr>
            <w:tcW w:w="1265" w:type="dxa"/>
            <w:tcBorders>
              <w:top w:val="single" w:sz="4" w:space="0" w:color="auto"/>
              <w:left w:val="nil"/>
              <w:right w:val="single" w:sz="4" w:space="0" w:color="auto"/>
            </w:tcBorders>
            <w:shd w:val="clear" w:color="auto" w:fill="auto"/>
            <w:vAlign w:val="center"/>
            <w:hideMark/>
          </w:tcPr>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B4FB7" w:rsidRPr="00E75DA8" w:rsidRDefault="00BB4FB7" w:rsidP="00E75DA8">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Öğrenci çalışma kitabı ve ders kitabındaki  “Alıştırmalar” bölümlerinin yaptırılması.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Açık Uçlu Sorular,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Doğru – Yanlış,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Boşluk Doldurma,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Eşleştirme,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Ürün Dosyası,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Ders İçi Etkinlikler Katılım Gözlem Formu</w:t>
            </w:r>
          </w:p>
        </w:tc>
      </w:tr>
      <w:tr w:rsidR="006C16BB" w:rsidRPr="00E75DA8" w:rsidTr="00BB4FB7">
        <w:trPr>
          <w:trHeight w:val="1320"/>
        </w:trPr>
        <w:tc>
          <w:tcPr>
            <w:tcW w:w="60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BB4FB7"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20-24 MART</w:t>
            </w:r>
          </w:p>
        </w:tc>
        <w:tc>
          <w:tcPr>
            <w:tcW w:w="598" w:type="dxa"/>
            <w:tcBorders>
              <w:top w:val="single" w:sz="4" w:space="0" w:color="auto"/>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Kesirler</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 Paydası en çok iki basamaklı doğal sayı olan en çok üç kesri karşılaştırır ve sıralar.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Karşılaştırma payları veya paydaları eşit olan kesirler arasında yaptırılır.</w:t>
            </w:r>
          </w:p>
        </w:tc>
        <w:tc>
          <w:tcPr>
            <w:tcW w:w="1265"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1107"/>
        </w:trPr>
        <w:tc>
          <w:tcPr>
            <w:tcW w:w="606" w:type="dxa"/>
            <w:tcBorders>
              <w:top w:val="nil"/>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BB4FB7"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27-31 MART</w:t>
            </w:r>
          </w:p>
        </w:tc>
        <w:tc>
          <w:tcPr>
            <w:tcW w:w="598" w:type="dxa"/>
            <w:tcBorders>
              <w:top w:val="nil"/>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Sayılar</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Kesirler</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4. Bir çokluğun belirtilen kesrin birimi kadarını belirler. </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Bir çokluğun belirtilen kesir birimi kadarı buldurulurken çokluk, bir bütün olarak kabul edilir. </w:t>
            </w:r>
          </w:p>
        </w:tc>
        <w:tc>
          <w:tcPr>
            <w:tcW w:w="1265"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1410"/>
        </w:trPr>
        <w:tc>
          <w:tcPr>
            <w:tcW w:w="60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lastRenderedPageBreak/>
              <w:t>Ay</w:t>
            </w:r>
          </w:p>
        </w:tc>
        <w:tc>
          <w:tcPr>
            <w:tcW w:w="598"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Saat</w:t>
            </w:r>
          </w:p>
        </w:tc>
        <w:tc>
          <w:tcPr>
            <w:tcW w:w="824" w:type="dxa"/>
            <w:tcBorders>
              <w:top w:val="single" w:sz="4" w:space="0" w:color="auto"/>
              <w:left w:val="single" w:sz="4" w:space="0" w:color="auto"/>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Öğrenme Alanı</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Alt Öğrenme Alanı</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Kazanımlar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Açıklamalar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Ders İçi ve Diğer Derslerle İlişkilendirme</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Ara Disiplinlerle İlişkilendirme ve Atatürkçülük</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Ölçme ve Değerlendirme</w:t>
            </w:r>
          </w:p>
        </w:tc>
      </w:tr>
      <w:tr w:rsidR="006C16BB" w:rsidRPr="00E75DA8" w:rsidTr="00BB4FB7">
        <w:trPr>
          <w:trHeight w:val="1119"/>
        </w:trPr>
        <w:tc>
          <w:tcPr>
            <w:tcW w:w="60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BB4FB7"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3-7 NİSAN</w:t>
            </w:r>
          </w:p>
        </w:tc>
        <w:tc>
          <w:tcPr>
            <w:tcW w:w="598" w:type="dxa"/>
            <w:tcBorders>
              <w:top w:val="single" w:sz="4" w:space="0" w:color="auto"/>
              <w:left w:val="nil"/>
              <w:bottom w:val="single" w:sz="4" w:space="0" w:color="auto"/>
              <w:right w:val="single" w:sz="4" w:space="0" w:color="auto"/>
            </w:tcBorders>
            <w:shd w:val="clear" w:color="auto" w:fill="auto"/>
            <w:textDirection w:val="btLr"/>
            <w:vAlign w:val="center"/>
            <w:hideMark/>
          </w:tcPr>
          <w:p w:rsidR="006C16BB" w:rsidRPr="00E75DA8" w:rsidRDefault="00046D71"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5</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Ölçme</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Tartma</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046D71"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1. Kilogram ve gramın kullanıldığı yerleri belirtir </w:t>
            </w:r>
            <w:r w:rsidR="006C16BB" w:rsidRPr="00E75DA8">
              <w:rPr>
                <w:rFonts w:ascii="Calibri" w:eastAsia="Times New Roman" w:hAnsi="Calibri" w:cs="Times New Roman"/>
                <w:color w:val="000000"/>
                <w:sz w:val="18"/>
                <w:szCs w:val="18"/>
              </w:rPr>
              <w:t xml:space="preserve">2. Kilogram ve gramla ilgili problemleri çözer ve kurar. </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046D71"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Ölçme sonuçları söylenirken ya da yazılırken birim ve sembol kullanımına dikkat çekilir:  </w:t>
            </w:r>
            <w:r w:rsidRPr="00E75DA8">
              <w:rPr>
                <w:rFonts w:ascii="Calibri" w:eastAsia="Times New Roman" w:hAnsi="Calibri" w:cs="Times New Roman"/>
                <w:color w:val="000000"/>
                <w:sz w:val="18"/>
                <w:szCs w:val="18"/>
              </w:rPr>
              <w:br/>
              <w:t xml:space="preserve"> 2 kilogram = 2 kg, 50 gram = 50 g.</w:t>
            </w:r>
            <w:r w:rsidRPr="00E75DA8">
              <w:rPr>
                <w:rFonts w:ascii="Calibri" w:eastAsia="Times New Roman" w:hAnsi="Calibri" w:cs="Times New Roman"/>
                <w:color w:val="000000"/>
                <w:sz w:val="18"/>
                <w:szCs w:val="18"/>
              </w:rPr>
              <w:br/>
              <w:t xml:space="preserve"> [!]1 kilogramın 1000 gram olduğu belirtilir</w:t>
            </w:r>
            <w:r w:rsidRPr="00E75DA8">
              <w:rPr>
                <w:rFonts w:ascii="Calibri" w:eastAsia="Times New Roman" w:hAnsi="Calibri" w:cs="Times New Roman"/>
                <w:b/>
                <w:bCs/>
                <w:color w:val="000000"/>
                <w:sz w:val="20"/>
                <w:szCs w:val="20"/>
              </w:rPr>
              <w:t xml:space="preserve"> </w:t>
            </w:r>
            <w:r w:rsidR="006C16BB" w:rsidRPr="00E75DA8">
              <w:rPr>
                <w:rFonts w:ascii="Calibri" w:eastAsia="Times New Roman" w:hAnsi="Calibri" w:cs="Times New Roman"/>
                <w:color w:val="000000"/>
                <w:sz w:val="18"/>
                <w:szCs w:val="18"/>
              </w:rPr>
              <w:t>[!] Kilogram–gram dönüşümleri yaptırılmaz.</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Öğrenci çalışma kitabı ve ders kitabındaki  “Alıştırmalar” bölümlerinin yaptırılması.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Açık Uçlu Sorular,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Doğru – Yanlış,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Boşluk Doldurma,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Eşleştirme,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Ürün Dosyası,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Ders İçi Etkinlikler Katılım Gözlem Formu</w:t>
            </w:r>
          </w:p>
        </w:tc>
      </w:tr>
      <w:tr w:rsidR="006C16BB" w:rsidRPr="00E75DA8" w:rsidTr="00BB4FB7">
        <w:trPr>
          <w:trHeight w:val="1135"/>
        </w:trPr>
        <w:tc>
          <w:tcPr>
            <w:tcW w:w="606" w:type="dxa"/>
            <w:tcBorders>
              <w:top w:val="nil"/>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BB4FB7" w:rsidP="00BB4FB7">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10-14 NİSAN</w:t>
            </w:r>
          </w:p>
        </w:tc>
        <w:tc>
          <w:tcPr>
            <w:tcW w:w="598" w:type="dxa"/>
            <w:tcBorders>
              <w:top w:val="nil"/>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Ölçme</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Paralarımız</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1.Paralarımızla ilgili problemleri çözer ve kurar.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Problemler, bu sınıfın sayı ve işlem sınırlılıkları içinde olmalıdır.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Hayat Bilgisi dersi (Kazanım B.3.26)</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Girişimcilik (Kazanım 16, 17, 33, 34)</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r>
      <w:tr w:rsidR="00BB4FB7" w:rsidRPr="00E75DA8" w:rsidTr="00BB4FB7">
        <w:trPr>
          <w:trHeight w:val="2116"/>
        </w:trPr>
        <w:tc>
          <w:tcPr>
            <w:tcW w:w="606" w:type="dxa"/>
            <w:tcBorders>
              <w:top w:val="nil"/>
              <w:left w:val="single" w:sz="4" w:space="0" w:color="auto"/>
              <w:bottom w:val="single" w:sz="4" w:space="0" w:color="auto"/>
              <w:right w:val="single" w:sz="4" w:space="0" w:color="auto"/>
            </w:tcBorders>
            <w:shd w:val="clear" w:color="auto" w:fill="auto"/>
            <w:textDirection w:val="btLr"/>
            <w:vAlign w:val="center"/>
            <w:hideMark/>
          </w:tcPr>
          <w:p w:rsidR="00BB4FB7" w:rsidRDefault="00BB4FB7" w:rsidP="00402465">
            <w:pPr>
              <w:spacing w:after="0" w:line="240" w:lineRule="auto"/>
              <w:jc w:val="center"/>
              <w:rPr>
                <w:rFonts w:ascii="Calibri" w:eastAsia="Times New Roman" w:hAnsi="Calibri" w:cs="Times New Roman"/>
                <w:color w:val="000000"/>
                <w:sz w:val="18"/>
                <w:szCs w:val="18"/>
              </w:rPr>
            </w:pPr>
          </w:p>
          <w:p w:rsidR="00BB4FB7" w:rsidRPr="00E75DA8" w:rsidRDefault="00BB4FB7"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17- 21 NİSAN</w:t>
            </w:r>
          </w:p>
          <w:p w:rsidR="00BB4FB7" w:rsidRPr="00E75DA8" w:rsidRDefault="00BB4FB7" w:rsidP="00402465">
            <w:pPr>
              <w:spacing w:after="0" w:line="240" w:lineRule="auto"/>
              <w:jc w:val="center"/>
              <w:rPr>
                <w:rFonts w:ascii="Calibri" w:eastAsia="Times New Roman" w:hAnsi="Calibri" w:cs="Times New Roman"/>
                <w:color w:val="000000"/>
                <w:sz w:val="18"/>
                <w:szCs w:val="18"/>
              </w:rPr>
            </w:pPr>
          </w:p>
        </w:tc>
        <w:tc>
          <w:tcPr>
            <w:tcW w:w="598" w:type="dxa"/>
            <w:tcBorders>
              <w:top w:val="nil"/>
              <w:left w:val="nil"/>
              <w:bottom w:val="single" w:sz="4" w:space="0" w:color="auto"/>
              <w:right w:val="single" w:sz="4" w:space="0" w:color="auto"/>
            </w:tcBorders>
            <w:shd w:val="clear" w:color="auto" w:fill="auto"/>
            <w:textDirection w:val="btLr"/>
            <w:vAlign w:val="center"/>
            <w:hideMark/>
          </w:tcPr>
          <w:p w:rsidR="00BB4FB7" w:rsidRPr="00E75DA8" w:rsidRDefault="00BB4FB7"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5</w:t>
            </w:r>
          </w:p>
          <w:p w:rsidR="00BB4FB7" w:rsidRPr="00E75DA8" w:rsidRDefault="00BB4FB7" w:rsidP="00402465">
            <w:pPr>
              <w:spacing w:after="0" w:line="240" w:lineRule="auto"/>
              <w:jc w:val="center"/>
              <w:rPr>
                <w:rFonts w:ascii="Calibri" w:eastAsia="Times New Roman" w:hAnsi="Calibri" w:cs="Times New Roman"/>
                <w:color w:val="000000"/>
                <w:sz w:val="18"/>
                <w:szCs w:val="18"/>
              </w:rPr>
            </w:pP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BB4FB7" w:rsidRPr="00E75DA8" w:rsidRDefault="00BB4FB7"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Ölçme</w:t>
            </w:r>
          </w:p>
          <w:p w:rsidR="00BB4FB7" w:rsidRPr="00E75DA8" w:rsidRDefault="00BB4FB7" w:rsidP="00E75DA8">
            <w:pPr>
              <w:spacing w:after="0" w:line="240" w:lineRule="auto"/>
              <w:jc w:val="center"/>
              <w:rPr>
                <w:rFonts w:ascii="Calibri" w:eastAsia="Times New Roman" w:hAnsi="Calibri" w:cs="Times New Roman"/>
                <w:b/>
                <w:bCs/>
                <w:color w:val="000000"/>
                <w:sz w:val="18"/>
                <w:szCs w:val="18"/>
              </w:rPr>
            </w:pPr>
          </w:p>
        </w:tc>
        <w:tc>
          <w:tcPr>
            <w:tcW w:w="1168" w:type="dxa"/>
            <w:tcBorders>
              <w:top w:val="single" w:sz="4" w:space="0" w:color="auto"/>
              <w:left w:val="nil"/>
              <w:right w:val="single" w:sz="4" w:space="0" w:color="auto"/>
            </w:tcBorders>
            <w:shd w:val="clear" w:color="auto" w:fill="auto"/>
            <w:vAlign w:val="center"/>
            <w:hideMark/>
          </w:tcPr>
          <w:p w:rsidR="00BB4FB7" w:rsidRPr="00E75DA8" w:rsidRDefault="00BB4FB7"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Zamanı Ölçme</w:t>
            </w:r>
          </w:p>
          <w:p w:rsidR="00BB4FB7" w:rsidRPr="00E75DA8" w:rsidRDefault="00BB4FB7" w:rsidP="00E75DA8">
            <w:pPr>
              <w:spacing w:after="0" w:line="240" w:lineRule="auto"/>
              <w:jc w:val="center"/>
              <w:rPr>
                <w:rFonts w:ascii="Calibri" w:eastAsia="Times New Roman" w:hAnsi="Calibri" w:cs="Times New Roman"/>
                <w:b/>
                <w:bCs/>
                <w:color w:val="000000"/>
                <w:sz w:val="18"/>
                <w:szCs w:val="18"/>
              </w:rPr>
            </w:pPr>
          </w:p>
        </w:tc>
        <w:tc>
          <w:tcPr>
            <w:tcW w:w="3629" w:type="dxa"/>
            <w:tcBorders>
              <w:top w:val="single" w:sz="4" w:space="0" w:color="auto"/>
              <w:left w:val="nil"/>
              <w:right w:val="single" w:sz="4" w:space="0" w:color="auto"/>
            </w:tcBorders>
            <w:shd w:val="clear" w:color="auto" w:fill="auto"/>
            <w:vAlign w:val="center"/>
            <w:hideMark/>
          </w:tcPr>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1.Saati okur.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2. Belirli bir zamanı, farklı zaman ölçme birimlerini kullanarak ifade eder. </w:t>
            </w:r>
          </w:p>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3. Zaman ölçme birimlerinin kullanıldığı problemleri  çözer ve kurar. </w:t>
            </w:r>
          </w:p>
        </w:tc>
        <w:tc>
          <w:tcPr>
            <w:tcW w:w="3651" w:type="dxa"/>
            <w:tcBorders>
              <w:top w:val="single" w:sz="4" w:space="0" w:color="auto"/>
              <w:left w:val="nil"/>
              <w:right w:val="single" w:sz="4" w:space="0" w:color="auto"/>
            </w:tcBorders>
            <w:shd w:val="clear" w:color="auto" w:fill="auto"/>
            <w:vAlign w:val="center"/>
            <w:hideMark/>
          </w:tcPr>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Saat ve dakikanın kısaltmaları kullandırılmaz. [!] “Saat 4’ü geçiyor.” dediğinde, 4’ü ne kadar geçti? “Saat 5’e geliyor.” dediğinde  5’e ne kadar var?  sorularıyla yelkovanın görevi fark ettirilir.</w:t>
            </w:r>
          </w:p>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1 saatin 60 dakika, yarım saatin 30 dakika ve çeyrek saatin 15 dakika olduğu vurgulanır.</w:t>
            </w:r>
          </w:p>
        </w:tc>
        <w:tc>
          <w:tcPr>
            <w:tcW w:w="1265"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Hayat Bilgisi dersi (Kazanım C.3.30, C.3.29, B.3.22)</w:t>
            </w:r>
          </w:p>
        </w:tc>
        <w:tc>
          <w:tcPr>
            <w:tcW w:w="1265"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Spor Kültürü ve Olimpik Eğitim (Kazanım 6, 7, 20)</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BB4FB7" w:rsidRPr="00E75DA8" w:rsidRDefault="00BB4FB7"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1320"/>
        </w:trPr>
        <w:tc>
          <w:tcPr>
            <w:tcW w:w="606"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6C16BB" w:rsidRPr="00E75DA8" w:rsidRDefault="00BB4FB7"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24- 28 NİSAN</w:t>
            </w:r>
          </w:p>
        </w:tc>
        <w:tc>
          <w:tcPr>
            <w:tcW w:w="598"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w:t>
            </w:r>
          </w:p>
        </w:tc>
        <w:tc>
          <w:tcPr>
            <w:tcW w:w="824" w:type="dxa"/>
            <w:vMerge w:val="restart"/>
            <w:tcBorders>
              <w:top w:val="single" w:sz="4" w:space="0" w:color="auto"/>
              <w:left w:val="single" w:sz="4" w:space="0" w:color="auto"/>
              <w:bottom w:val="single" w:sz="4" w:space="0" w:color="000000"/>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Ölçme</w:t>
            </w:r>
          </w:p>
        </w:tc>
        <w:tc>
          <w:tcPr>
            <w:tcW w:w="1168"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Sıvıları Ölçme</w:t>
            </w:r>
          </w:p>
        </w:tc>
        <w:tc>
          <w:tcPr>
            <w:tcW w:w="362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1. Standart sıvı ölçme aracı ve birimlerinin gerekliğini açıklayarak litre veya yarım litre birimleriyle ölçmeler yapar.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2. Bir kaptaki sıvının miktarını litre ve yarım litre birimleriyle tahmin eder ve ölçme yaparak tahminini kontrol eder.</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3. Sıvı ölçme birimlerinin kullanıldığı problemleri çözer ve kurar. </w:t>
            </w:r>
          </w:p>
        </w:tc>
        <w:tc>
          <w:tcPr>
            <w:tcW w:w="3651"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Standart sıvı ölçme araçları olarak dereceli kap, litre, dereceli tüp vb. kullandırılır. </w:t>
            </w:r>
            <w:r w:rsidRPr="00E75DA8">
              <w:rPr>
                <w:rFonts w:ascii="Calibri" w:eastAsia="Times New Roman" w:hAnsi="Calibri" w:cs="Times New Roman"/>
                <w:color w:val="000000"/>
                <w:sz w:val="18"/>
                <w:szCs w:val="18"/>
              </w:rPr>
              <w:br/>
              <w:t xml:space="preserve">[!] Ölçme ifade edilirken birim kullanımına dikkat çekilir (1 litre = 1 L). </w:t>
            </w:r>
            <w:r w:rsidRPr="00E75DA8">
              <w:rPr>
                <w:rFonts w:ascii="Calibri" w:eastAsia="Times New Roman" w:hAnsi="Calibri" w:cs="Times New Roman"/>
                <w:color w:val="000000"/>
                <w:sz w:val="18"/>
                <w:szCs w:val="18"/>
              </w:rPr>
              <w:br/>
              <w:t>[!] Ölçme sonuçları 1 litreden az, 1 litreden fazla, yarım litreden az, yarım litreden fazla olarak ifade ettirilir.</w:t>
            </w:r>
            <w:r w:rsidRPr="00E75DA8">
              <w:rPr>
                <w:rFonts w:ascii="Calibri" w:eastAsia="Times New Roman" w:hAnsi="Calibri" w:cs="Times New Roman"/>
                <w:color w:val="000000"/>
                <w:sz w:val="18"/>
                <w:szCs w:val="18"/>
              </w:rPr>
              <w:br/>
              <w:t>[!] Problemler sınıfın sayı sınırlılıkları içinde çözdürülür ve kurdurulur.</w:t>
            </w:r>
          </w:p>
        </w:tc>
        <w:tc>
          <w:tcPr>
            <w:tcW w:w="1265"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1059"/>
        </w:trPr>
        <w:tc>
          <w:tcPr>
            <w:tcW w:w="606" w:type="dxa"/>
            <w:vMerge/>
            <w:tcBorders>
              <w:top w:val="nil"/>
              <w:left w:val="single" w:sz="4" w:space="0" w:color="auto"/>
              <w:bottom w:val="single" w:sz="4" w:space="0" w:color="000000"/>
              <w:right w:val="single" w:sz="4" w:space="0" w:color="auto"/>
            </w:tcBorders>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p>
        </w:tc>
        <w:tc>
          <w:tcPr>
            <w:tcW w:w="598" w:type="dxa"/>
            <w:vMerge/>
            <w:tcBorders>
              <w:top w:val="nil"/>
              <w:left w:val="single" w:sz="4" w:space="0" w:color="auto"/>
              <w:bottom w:val="single" w:sz="4" w:space="0" w:color="000000"/>
              <w:right w:val="single" w:sz="4" w:space="0" w:color="auto"/>
            </w:tcBorders>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p>
        </w:tc>
        <w:tc>
          <w:tcPr>
            <w:tcW w:w="824"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b/>
                <w:bCs/>
                <w:color w:val="000000"/>
                <w:sz w:val="18"/>
                <w:szCs w:val="18"/>
              </w:rPr>
            </w:pPr>
          </w:p>
        </w:tc>
        <w:tc>
          <w:tcPr>
            <w:tcW w:w="1168"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b/>
                <w:bCs/>
                <w:color w:val="000000"/>
                <w:sz w:val="18"/>
                <w:szCs w:val="18"/>
              </w:rPr>
            </w:pPr>
          </w:p>
        </w:tc>
        <w:tc>
          <w:tcPr>
            <w:tcW w:w="3629"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c>
          <w:tcPr>
            <w:tcW w:w="3651"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c>
          <w:tcPr>
            <w:tcW w:w="1265"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1320"/>
        </w:trPr>
        <w:tc>
          <w:tcPr>
            <w:tcW w:w="606" w:type="dxa"/>
            <w:vMerge/>
            <w:tcBorders>
              <w:top w:val="nil"/>
              <w:left w:val="single" w:sz="4" w:space="0" w:color="auto"/>
              <w:bottom w:val="single" w:sz="4" w:space="0" w:color="auto"/>
              <w:right w:val="single" w:sz="4" w:space="0" w:color="auto"/>
            </w:tcBorders>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p>
        </w:tc>
        <w:tc>
          <w:tcPr>
            <w:tcW w:w="598" w:type="dxa"/>
            <w:vMerge/>
            <w:tcBorders>
              <w:top w:val="nil"/>
              <w:left w:val="single" w:sz="4" w:space="0" w:color="auto"/>
              <w:bottom w:val="single" w:sz="4" w:space="0" w:color="auto"/>
              <w:right w:val="single" w:sz="4" w:space="0" w:color="auto"/>
            </w:tcBorders>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p>
        </w:tc>
        <w:tc>
          <w:tcPr>
            <w:tcW w:w="5621" w:type="dxa"/>
            <w:gridSpan w:val="3"/>
            <w:tcBorders>
              <w:top w:val="single" w:sz="4" w:space="0" w:color="auto"/>
              <w:left w:val="nil"/>
              <w:bottom w:val="single" w:sz="4" w:space="0" w:color="auto"/>
              <w:right w:val="single" w:sz="4" w:space="0" w:color="000000"/>
            </w:tcBorders>
            <w:shd w:val="clear" w:color="auto" w:fill="auto"/>
            <w:vAlign w:val="center"/>
            <w:hideMark/>
          </w:tcPr>
          <w:p w:rsidR="006C16BB" w:rsidRPr="00046D71" w:rsidRDefault="006C16BB" w:rsidP="00E75DA8">
            <w:pPr>
              <w:spacing w:after="0" w:line="240" w:lineRule="auto"/>
              <w:rPr>
                <w:rFonts w:ascii="Calibri" w:eastAsia="Times New Roman" w:hAnsi="Calibri" w:cs="Times New Roman"/>
                <w:b/>
                <w:color w:val="FF0000"/>
                <w:sz w:val="24"/>
                <w:szCs w:val="24"/>
              </w:rPr>
            </w:pPr>
            <w:r w:rsidRPr="00046D71">
              <w:rPr>
                <w:rFonts w:ascii="Calibri" w:eastAsia="Times New Roman" w:hAnsi="Calibri" w:cs="Times New Roman"/>
                <w:b/>
                <w:color w:val="FF0000"/>
                <w:sz w:val="24"/>
                <w:szCs w:val="24"/>
              </w:rPr>
              <w:t>3. ÜNİTE DEĞERLENDİRME</w:t>
            </w:r>
          </w:p>
        </w:tc>
        <w:tc>
          <w:tcPr>
            <w:tcW w:w="7597" w:type="dxa"/>
            <w:gridSpan w:val="4"/>
            <w:tcBorders>
              <w:top w:val="single" w:sz="4" w:space="0" w:color="auto"/>
              <w:left w:val="nil"/>
              <w:bottom w:val="single" w:sz="4" w:space="0" w:color="auto"/>
              <w:right w:val="single" w:sz="4" w:space="0" w:color="000000"/>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Ders Kitabı, 148,149 ve 150. sayfasındaki ünite değerlendirme sorularının cevaplandırılması.</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Çalışma Kitabı, 77,78,79 ve 80. sayfasındaki ünite değerlendirme sorularının cevaplandırılması.</w:t>
            </w:r>
          </w:p>
        </w:tc>
      </w:tr>
      <w:tr w:rsidR="006C16BB" w:rsidRPr="00E75DA8" w:rsidTr="00BB4FB7">
        <w:trPr>
          <w:trHeight w:val="1410"/>
        </w:trPr>
        <w:tc>
          <w:tcPr>
            <w:tcW w:w="60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lastRenderedPageBreak/>
              <w:t>Ay</w:t>
            </w:r>
          </w:p>
        </w:tc>
        <w:tc>
          <w:tcPr>
            <w:tcW w:w="598"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Saat</w:t>
            </w:r>
          </w:p>
        </w:tc>
        <w:tc>
          <w:tcPr>
            <w:tcW w:w="824" w:type="dxa"/>
            <w:tcBorders>
              <w:top w:val="single" w:sz="4" w:space="0" w:color="auto"/>
              <w:left w:val="single" w:sz="4" w:space="0" w:color="auto"/>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Öğrenme Alanı</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Alt Öğrenme Alanı</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Kazanımlar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Açıklamalar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Ders İçi ve Diğer Derslerle İlişkilendirme</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Ara Disiplinlerle İlişkilendirme ve Atatürkçülük</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Ölçme ve Değerlendirme</w:t>
            </w:r>
          </w:p>
        </w:tc>
      </w:tr>
      <w:tr w:rsidR="00BB4FB7" w:rsidRPr="00E75DA8" w:rsidTr="008575D6">
        <w:trPr>
          <w:trHeight w:val="2122"/>
        </w:trPr>
        <w:tc>
          <w:tcPr>
            <w:tcW w:w="606" w:type="dxa"/>
            <w:vMerge w:val="restart"/>
            <w:tcBorders>
              <w:top w:val="single" w:sz="4" w:space="0" w:color="auto"/>
              <w:left w:val="single" w:sz="4" w:space="0" w:color="auto"/>
              <w:right w:val="single" w:sz="4" w:space="0" w:color="auto"/>
            </w:tcBorders>
            <w:shd w:val="clear" w:color="auto" w:fill="auto"/>
            <w:textDirection w:val="btLr"/>
            <w:vAlign w:val="center"/>
            <w:hideMark/>
          </w:tcPr>
          <w:p w:rsidR="00BB4FB7" w:rsidRPr="00E75DA8" w:rsidRDefault="00BB4FB7"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2- 5 MAYIS</w:t>
            </w:r>
          </w:p>
        </w:tc>
        <w:tc>
          <w:tcPr>
            <w:tcW w:w="598" w:type="dxa"/>
            <w:tcBorders>
              <w:top w:val="single" w:sz="4" w:space="0" w:color="auto"/>
              <w:left w:val="nil"/>
              <w:right w:val="single" w:sz="4" w:space="0" w:color="auto"/>
            </w:tcBorders>
            <w:shd w:val="clear" w:color="auto" w:fill="auto"/>
            <w:textDirection w:val="btLr"/>
            <w:vAlign w:val="center"/>
            <w:hideMark/>
          </w:tcPr>
          <w:p w:rsidR="00BB4FB7" w:rsidRPr="00E75DA8" w:rsidRDefault="00BB4FB7" w:rsidP="00BB4FB7">
            <w:pPr>
              <w:spacing w:after="0" w:line="240" w:lineRule="auto"/>
              <w:rPr>
                <w:rFonts w:ascii="Calibri" w:eastAsia="Times New Roman" w:hAnsi="Calibri" w:cs="Times New Roman"/>
                <w:color w:val="000000"/>
                <w:sz w:val="18"/>
                <w:szCs w:val="18"/>
              </w:rPr>
            </w:pPr>
            <w:r>
              <w:rPr>
                <w:rFonts w:ascii="Calibri" w:eastAsia="Times New Roman" w:hAnsi="Calibri" w:cs="Times New Roman"/>
                <w:color w:val="000000"/>
                <w:sz w:val="18"/>
                <w:szCs w:val="18"/>
              </w:rPr>
              <w:t>4</w:t>
            </w:r>
          </w:p>
        </w:tc>
        <w:tc>
          <w:tcPr>
            <w:tcW w:w="824" w:type="dxa"/>
            <w:vMerge w:val="restart"/>
            <w:tcBorders>
              <w:top w:val="single" w:sz="4" w:space="0" w:color="auto"/>
              <w:left w:val="nil"/>
              <w:right w:val="single" w:sz="4" w:space="0" w:color="000000"/>
            </w:tcBorders>
            <w:shd w:val="clear" w:color="auto" w:fill="auto"/>
            <w:textDirection w:val="btLr"/>
            <w:vAlign w:val="center"/>
            <w:hideMark/>
          </w:tcPr>
          <w:p w:rsidR="00BB4FB7" w:rsidRPr="00E75DA8" w:rsidRDefault="00BB4FB7"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Ölçme</w:t>
            </w:r>
          </w:p>
          <w:p w:rsidR="00BB4FB7" w:rsidRPr="00E75DA8" w:rsidRDefault="00BB4FB7" w:rsidP="00BB4FB7">
            <w:pPr>
              <w:spacing w:after="0" w:line="240" w:lineRule="auto"/>
              <w:jc w:val="center"/>
              <w:rPr>
                <w:rFonts w:ascii="Calibri" w:eastAsia="Times New Roman" w:hAnsi="Calibri" w:cs="Times New Roman"/>
                <w:b/>
                <w:bCs/>
                <w:color w:val="000000"/>
                <w:sz w:val="18"/>
                <w:szCs w:val="18"/>
              </w:rPr>
            </w:pPr>
          </w:p>
        </w:tc>
        <w:tc>
          <w:tcPr>
            <w:tcW w:w="1168" w:type="dxa"/>
            <w:vMerge w:val="restart"/>
            <w:tcBorders>
              <w:top w:val="single" w:sz="4" w:space="0" w:color="auto"/>
              <w:left w:val="nil"/>
              <w:right w:val="single" w:sz="4" w:space="0" w:color="auto"/>
            </w:tcBorders>
            <w:shd w:val="clear" w:color="auto" w:fill="auto"/>
            <w:vAlign w:val="center"/>
            <w:hideMark/>
          </w:tcPr>
          <w:p w:rsidR="00BB4FB7" w:rsidRPr="00E75DA8" w:rsidRDefault="00BB4FB7"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Uzunlukları Ölçme</w:t>
            </w:r>
          </w:p>
          <w:p w:rsidR="00BB4FB7" w:rsidRPr="00E75DA8" w:rsidRDefault="00BB4FB7"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Uzunlukları Ölçme</w:t>
            </w:r>
          </w:p>
          <w:p w:rsidR="00BB4FB7" w:rsidRPr="00E75DA8" w:rsidRDefault="00BB4FB7"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Uzunlukları Ölçme</w:t>
            </w:r>
          </w:p>
          <w:p w:rsidR="00BB4FB7" w:rsidRPr="00E75DA8" w:rsidRDefault="00BB4FB7" w:rsidP="00E75DA8">
            <w:pPr>
              <w:spacing w:after="0" w:line="240" w:lineRule="auto"/>
              <w:jc w:val="center"/>
              <w:rPr>
                <w:rFonts w:ascii="Calibri" w:eastAsia="Times New Roman" w:hAnsi="Calibri" w:cs="Times New Roman"/>
                <w:b/>
                <w:bCs/>
                <w:color w:val="000000"/>
                <w:sz w:val="18"/>
                <w:szCs w:val="18"/>
              </w:rPr>
            </w:pPr>
          </w:p>
        </w:tc>
        <w:tc>
          <w:tcPr>
            <w:tcW w:w="3629" w:type="dxa"/>
            <w:vMerge w:val="restart"/>
            <w:tcBorders>
              <w:top w:val="single" w:sz="4" w:space="0" w:color="auto"/>
              <w:left w:val="nil"/>
              <w:right w:val="single" w:sz="4" w:space="0" w:color="auto"/>
            </w:tcBorders>
            <w:shd w:val="clear" w:color="auto" w:fill="auto"/>
            <w:vAlign w:val="center"/>
            <w:hideMark/>
          </w:tcPr>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 Metre ve santimetre arasındaki ilişkiyi açıklar.</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2. Metre ve santimetre arasında ondalık kesir yazımını gerektirmeyen dönüşümler yapar.</w:t>
            </w:r>
          </w:p>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3. Nesnelerin uzunluklarını tahmin eder ve tahminini ölçme sonucuyla karşılaştırır.</w:t>
            </w:r>
          </w:p>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4. Cetvel kullanarak belirli bir uzunluğu ölçer ve ölçüsü verilen bir uzunluğu çizer.</w:t>
            </w:r>
          </w:p>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 Metre ve santimetre birimlerinin kullanıldığı problemleri çözer ve kurar.</w:t>
            </w:r>
          </w:p>
        </w:tc>
        <w:tc>
          <w:tcPr>
            <w:tcW w:w="3651" w:type="dxa"/>
            <w:vMerge w:val="restart"/>
            <w:tcBorders>
              <w:top w:val="single" w:sz="4" w:space="0" w:color="auto"/>
              <w:left w:val="nil"/>
              <w:right w:val="single" w:sz="4" w:space="0" w:color="auto"/>
            </w:tcBorders>
            <w:shd w:val="clear" w:color="auto" w:fill="auto"/>
            <w:vAlign w:val="center"/>
            <w:hideMark/>
          </w:tcPr>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 [!] Ölçüm sonuçları söylenirken ya da yazılırken birim ve sembol kullanımına dikkat çekilir. Örneğin, santimetre = 2 cm; 1 metre = 1 m vb.</w:t>
            </w:r>
          </w:p>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[!]Seçilen uzunluklar “m” ve “cm” birimleriyle ölçülebilir olmalıdır.</w:t>
            </w:r>
          </w:p>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[!]Ölçmelerde ve çizimlerde başlangıç noktasının “0” olarak alınmasına dikkat ettirilir.</w:t>
            </w:r>
          </w:p>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Uzunluk ölçme birimleri ile ilgili problemler, öğrencilerin düzeyine uygun olacak şekilde, bu sınıfın sınırlılıkları içinde düzenlenir.</w:t>
            </w:r>
          </w:p>
        </w:tc>
        <w:tc>
          <w:tcPr>
            <w:tcW w:w="1265"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Türkçe dersi "Görsel Okuma ve Görsel Sunu" öğrenme alanı Görsel Okuma (Kazanım1)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Türkçe dersi "yazma" öğrenme alanı Yazma Kurallarını uygulama (Kazanım 5)</w:t>
            </w:r>
          </w:p>
        </w:tc>
        <w:tc>
          <w:tcPr>
            <w:tcW w:w="1265" w:type="dxa"/>
            <w:vMerge w:val="restart"/>
            <w:tcBorders>
              <w:top w:val="single" w:sz="4" w:space="0" w:color="auto"/>
              <w:left w:val="nil"/>
              <w:right w:val="single" w:sz="4" w:space="0" w:color="auto"/>
            </w:tcBorders>
            <w:shd w:val="clear" w:color="auto" w:fill="auto"/>
            <w:vAlign w:val="center"/>
            <w:hideMark/>
          </w:tcPr>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B4FB7" w:rsidRPr="00E75DA8" w:rsidRDefault="00BB4FB7" w:rsidP="00E75DA8">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Öğrenci çalışma kitabı ve ders kitabındaki  “Alıştırmalar” bölümlerinin yaptırılması.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Açık Uçlu Sorular,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Doğru – Yanlış,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Boşluk Doldurma,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Eşleştirme,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xml:space="preserve">Ürün Dosyası,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Ders İçi Etkinlikler Katılım Gözlem Formu</w:t>
            </w:r>
          </w:p>
        </w:tc>
      </w:tr>
      <w:tr w:rsidR="00BB4FB7" w:rsidRPr="00E75DA8" w:rsidTr="008575D6">
        <w:trPr>
          <w:trHeight w:val="2115"/>
        </w:trPr>
        <w:tc>
          <w:tcPr>
            <w:tcW w:w="606" w:type="dxa"/>
            <w:vMerge/>
            <w:tcBorders>
              <w:left w:val="single" w:sz="4" w:space="0" w:color="auto"/>
              <w:bottom w:val="single" w:sz="4" w:space="0" w:color="000000"/>
              <w:right w:val="single" w:sz="4" w:space="0" w:color="auto"/>
            </w:tcBorders>
            <w:shd w:val="clear" w:color="auto" w:fill="auto"/>
            <w:textDirection w:val="btLr"/>
            <w:vAlign w:val="center"/>
            <w:hideMark/>
          </w:tcPr>
          <w:p w:rsidR="00BB4FB7" w:rsidRPr="00E75DA8" w:rsidRDefault="00BB4FB7" w:rsidP="00402465">
            <w:pPr>
              <w:spacing w:after="0" w:line="240" w:lineRule="auto"/>
              <w:jc w:val="center"/>
              <w:rPr>
                <w:rFonts w:ascii="Calibri" w:eastAsia="Times New Roman" w:hAnsi="Calibri" w:cs="Times New Roman"/>
                <w:color w:val="000000"/>
                <w:sz w:val="18"/>
                <w:szCs w:val="18"/>
              </w:rPr>
            </w:pPr>
          </w:p>
        </w:tc>
        <w:tc>
          <w:tcPr>
            <w:tcW w:w="598" w:type="dxa"/>
            <w:tcBorders>
              <w:top w:val="nil"/>
              <w:left w:val="nil"/>
              <w:bottom w:val="single" w:sz="4" w:space="0" w:color="auto"/>
              <w:right w:val="single" w:sz="4" w:space="0" w:color="auto"/>
            </w:tcBorders>
            <w:shd w:val="clear" w:color="auto" w:fill="auto"/>
            <w:textDirection w:val="btLr"/>
            <w:vAlign w:val="center"/>
            <w:hideMark/>
          </w:tcPr>
          <w:p w:rsidR="00BB4FB7" w:rsidRPr="00E75DA8" w:rsidRDefault="00BB4FB7" w:rsidP="00402465">
            <w:pPr>
              <w:spacing w:after="0" w:line="240" w:lineRule="auto"/>
              <w:jc w:val="center"/>
              <w:rPr>
                <w:rFonts w:ascii="Calibri" w:eastAsia="Times New Roman" w:hAnsi="Calibri" w:cs="Times New Roman"/>
                <w:color w:val="000000"/>
                <w:sz w:val="18"/>
                <w:szCs w:val="18"/>
              </w:rPr>
            </w:pPr>
          </w:p>
          <w:p w:rsidR="00BB4FB7" w:rsidRPr="00E75DA8" w:rsidRDefault="00BB4FB7" w:rsidP="00402465">
            <w:pPr>
              <w:spacing w:after="0" w:line="240" w:lineRule="auto"/>
              <w:jc w:val="center"/>
              <w:rPr>
                <w:rFonts w:ascii="Calibri" w:eastAsia="Times New Roman" w:hAnsi="Calibri" w:cs="Times New Roman"/>
                <w:color w:val="000000"/>
                <w:sz w:val="18"/>
                <w:szCs w:val="18"/>
              </w:rPr>
            </w:pPr>
          </w:p>
        </w:tc>
        <w:tc>
          <w:tcPr>
            <w:tcW w:w="824" w:type="dxa"/>
            <w:vMerge/>
            <w:tcBorders>
              <w:left w:val="nil"/>
              <w:bottom w:val="single" w:sz="4" w:space="0" w:color="auto"/>
              <w:right w:val="single" w:sz="4" w:space="0" w:color="000000"/>
            </w:tcBorders>
            <w:shd w:val="clear" w:color="auto" w:fill="auto"/>
            <w:textDirection w:val="btLr"/>
            <w:vAlign w:val="center"/>
            <w:hideMark/>
          </w:tcPr>
          <w:p w:rsidR="00BB4FB7" w:rsidRPr="00E75DA8" w:rsidRDefault="00BB4FB7" w:rsidP="00E75DA8">
            <w:pPr>
              <w:spacing w:after="0" w:line="240" w:lineRule="auto"/>
              <w:jc w:val="center"/>
              <w:rPr>
                <w:rFonts w:ascii="Calibri" w:eastAsia="Times New Roman" w:hAnsi="Calibri" w:cs="Times New Roman"/>
                <w:b/>
                <w:bCs/>
                <w:color w:val="000000"/>
                <w:sz w:val="18"/>
                <w:szCs w:val="18"/>
              </w:rPr>
            </w:pPr>
          </w:p>
        </w:tc>
        <w:tc>
          <w:tcPr>
            <w:tcW w:w="1168" w:type="dxa"/>
            <w:vMerge/>
            <w:tcBorders>
              <w:left w:val="nil"/>
              <w:right w:val="single" w:sz="4" w:space="0" w:color="auto"/>
            </w:tcBorders>
            <w:shd w:val="clear" w:color="auto" w:fill="auto"/>
            <w:vAlign w:val="center"/>
            <w:hideMark/>
          </w:tcPr>
          <w:p w:rsidR="00BB4FB7" w:rsidRPr="00E75DA8" w:rsidRDefault="00BB4FB7" w:rsidP="00E75DA8">
            <w:pPr>
              <w:spacing w:after="0" w:line="240" w:lineRule="auto"/>
              <w:jc w:val="center"/>
              <w:rPr>
                <w:rFonts w:ascii="Calibri" w:eastAsia="Times New Roman" w:hAnsi="Calibri" w:cs="Times New Roman"/>
                <w:b/>
                <w:bCs/>
                <w:color w:val="000000"/>
                <w:sz w:val="18"/>
                <w:szCs w:val="18"/>
              </w:rPr>
            </w:pPr>
          </w:p>
        </w:tc>
        <w:tc>
          <w:tcPr>
            <w:tcW w:w="3629" w:type="dxa"/>
            <w:vMerge/>
            <w:tcBorders>
              <w:left w:val="nil"/>
              <w:right w:val="single" w:sz="4" w:space="0" w:color="auto"/>
            </w:tcBorders>
            <w:shd w:val="clear" w:color="auto" w:fill="auto"/>
            <w:vAlign w:val="center"/>
            <w:hideMark/>
          </w:tcPr>
          <w:p w:rsidR="00BB4FB7" w:rsidRPr="00E75DA8" w:rsidRDefault="00BB4FB7" w:rsidP="00E75DA8">
            <w:pPr>
              <w:spacing w:after="0" w:line="240" w:lineRule="auto"/>
              <w:rPr>
                <w:rFonts w:ascii="Calibri" w:eastAsia="Times New Roman" w:hAnsi="Calibri" w:cs="Times New Roman"/>
                <w:color w:val="000000"/>
                <w:sz w:val="18"/>
                <w:szCs w:val="18"/>
              </w:rPr>
            </w:pPr>
          </w:p>
        </w:tc>
        <w:tc>
          <w:tcPr>
            <w:tcW w:w="3651" w:type="dxa"/>
            <w:vMerge/>
            <w:tcBorders>
              <w:left w:val="nil"/>
              <w:right w:val="single" w:sz="4" w:space="0" w:color="auto"/>
            </w:tcBorders>
            <w:shd w:val="clear" w:color="auto" w:fill="auto"/>
            <w:vAlign w:val="center"/>
            <w:hideMark/>
          </w:tcPr>
          <w:p w:rsidR="00BB4FB7" w:rsidRPr="00E75DA8" w:rsidRDefault="00BB4FB7" w:rsidP="00E75DA8">
            <w:pPr>
              <w:spacing w:after="0" w:line="240" w:lineRule="auto"/>
              <w:rPr>
                <w:rFonts w:ascii="Calibri" w:eastAsia="Times New Roman" w:hAnsi="Calibri" w:cs="Times New Roman"/>
                <w:color w:val="000000"/>
                <w:sz w:val="18"/>
                <w:szCs w:val="18"/>
              </w:rPr>
            </w:pPr>
          </w:p>
        </w:tc>
        <w:tc>
          <w:tcPr>
            <w:tcW w:w="1265" w:type="dxa"/>
            <w:vMerge/>
            <w:tcBorders>
              <w:top w:val="single" w:sz="4" w:space="0" w:color="auto"/>
              <w:left w:val="single" w:sz="4" w:space="0" w:color="auto"/>
              <w:bottom w:val="single" w:sz="4" w:space="0" w:color="000000"/>
              <w:right w:val="single" w:sz="4" w:space="0" w:color="000000"/>
            </w:tcBorders>
            <w:vAlign w:val="center"/>
            <w:hideMark/>
          </w:tcPr>
          <w:p w:rsidR="00BB4FB7" w:rsidRPr="00E75DA8" w:rsidRDefault="00BB4FB7" w:rsidP="00E75DA8">
            <w:pPr>
              <w:spacing w:after="0" w:line="240" w:lineRule="auto"/>
              <w:rPr>
                <w:rFonts w:ascii="Calibri" w:eastAsia="Times New Roman" w:hAnsi="Calibri" w:cs="Times New Roman"/>
                <w:color w:val="000000"/>
                <w:sz w:val="18"/>
                <w:szCs w:val="18"/>
              </w:rPr>
            </w:pPr>
          </w:p>
        </w:tc>
        <w:tc>
          <w:tcPr>
            <w:tcW w:w="1265" w:type="dxa"/>
            <w:vMerge/>
            <w:tcBorders>
              <w:left w:val="nil"/>
              <w:right w:val="single" w:sz="4" w:space="0" w:color="auto"/>
            </w:tcBorders>
            <w:shd w:val="clear" w:color="auto" w:fill="auto"/>
            <w:vAlign w:val="center"/>
            <w:hideMark/>
          </w:tcPr>
          <w:p w:rsidR="00BB4FB7" w:rsidRPr="00E75DA8" w:rsidRDefault="00BB4FB7" w:rsidP="00E75DA8">
            <w:pPr>
              <w:spacing w:after="0" w:line="240" w:lineRule="auto"/>
              <w:rPr>
                <w:rFonts w:ascii="Calibri" w:eastAsia="Times New Roman" w:hAnsi="Calibri" w:cs="Times New Roman"/>
                <w:color w:val="000000"/>
                <w:sz w:val="18"/>
                <w:szCs w:val="18"/>
              </w:rPr>
            </w:pP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BB4FB7" w:rsidRPr="00E75DA8" w:rsidRDefault="00BB4FB7" w:rsidP="00E75DA8">
            <w:pPr>
              <w:spacing w:after="0" w:line="240" w:lineRule="auto"/>
              <w:rPr>
                <w:rFonts w:ascii="Calibri" w:eastAsia="Times New Roman" w:hAnsi="Calibri" w:cs="Times New Roman"/>
                <w:color w:val="000000"/>
                <w:sz w:val="18"/>
                <w:szCs w:val="18"/>
              </w:rPr>
            </w:pPr>
          </w:p>
        </w:tc>
      </w:tr>
      <w:tr w:rsidR="00BB4FB7" w:rsidRPr="00E75DA8" w:rsidTr="00000E48">
        <w:trPr>
          <w:trHeight w:val="1320"/>
        </w:trPr>
        <w:tc>
          <w:tcPr>
            <w:tcW w:w="606"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BB4FB7" w:rsidRPr="00E75DA8" w:rsidRDefault="00BB4FB7"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8- 12 MAYIS</w:t>
            </w:r>
          </w:p>
        </w:tc>
        <w:tc>
          <w:tcPr>
            <w:tcW w:w="598"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BB4FB7" w:rsidRPr="00E75DA8" w:rsidRDefault="00BB4FB7"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w:t>
            </w:r>
          </w:p>
        </w:tc>
        <w:tc>
          <w:tcPr>
            <w:tcW w:w="824" w:type="dxa"/>
            <w:vMerge w:val="restart"/>
            <w:tcBorders>
              <w:top w:val="single" w:sz="4" w:space="0" w:color="auto"/>
              <w:left w:val="nil"/>
              <w:right w:val="single" w:sz="4" w:space="0" w:color="000000"/>
            </w:tcBorders>
            <w:shd w:val="clear" w:color="auto" w:fill="auto"/>
            <w:textDirection w:val="btLr"/>
            <w:vAlign w:val="center"/>
            <w:hideMark/>
          </w:tcPr>
          <w:p w:rsidR="00BB4FB7" w:rsidRPr="00E75DA8" w:rsidRDefault="00BB4FB7"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Ölçme</w:t>
            </w:r>
          </w:p>
          <w:p w:rsidR="00BB4FB7" w:rsidRPr="00E75DA8" w:rsidRDefault="00BB4FB7" w:rsidP="00E75DA8">
            <w:pPr>
              <w:spacing w:after="0" w:line="240" w:lineRule="auto"/>
              <w:jc w:val="center"/>
              <w:rPr>
                <w:rFonts w:ascii="Calibri" w:eastAsia="Times New Roman" w:hAnsi="Calibri" w:cs="Times New Roman"/>
                <w:b/>
                <w:bCs/>
                <w:color w:val="000000"/>
                <w:sz w:val="18"/>
                <w:szCs w:val="18"/>
              </w:rPr>
            </w:pPr>
          </w:p>
        </w:tc>
        <w:tc>
          <w:tcPr>
            <w:tcW w:w="1168" w:type="dxa"/>
            <w:vMerge w:val="restart"/>
            <w:tcBorders>
              <w:top w:val="single" w:sz="4" w:space="0" w:color="auto"/>
              <w:left w:val="nil"/>
              <w:right w:val="single" w:sz="4" w:space="0" w:color="auto"/>
            </w:tcBorders>
            <w:shd w:val="clear" w:color="auto" w:fill="auto"/>
            <w:vAlign w:val="center"/>
            <w:hideMark/>
          </w:tcPr>
          <w:p w:rsidR="00BB4FB7" w:rsidRPr="00E75DA8" w:rsidRDefault="00BB4FB7"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Çevre</w:t>
            </w:r>
          </w:p>
          <w:p w:rsidR="00BB4FB7" w:rsidRPr="00E75DA8" w:rsidRDefault="00BB4FB7" w:rsidP="00E75DA8">
            <w:pPr>
              <w:spacing w:after="0" w:line="240" w:lineRule="auto"/>
              <w:jc w:val="center"/>
              <w:rPr>
                <w:rFonts w:ascii="Calibri" w:eastAsia="Times New Roman" w:hAnsi="Calibri" w:cs="Times New Roman"/>
                <w:b/>
                <w:bCs/>
                <w:color w:val="000000"/>
                <w:sz w:val="18"/>
                <w:szCs w:val="18"/>
              </w:rPr>
            </w:pPr>
          </w:p>
        </w:tc>
        <w:tc>
          <w:tcPr>
            <w:tcW w:w="362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1. Nesnelerin çevrelerini belirler. </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2. Düzlemsel şekillerin çevre uzunluğunu hesaplar.</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3. Düzlemsel şekillerin çevre uzunlukları ile ilgili problemleri çözer ve kurar.</w:t>
            </w:r>
          </w:p>
        </w:tc>
        <w:tc>
          <w:tcPr>
            <w:tcW w:w="3651"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[!]Çevreyi tahmin etmeye yönelik etkinlikler de yaptırılır.3</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Her türlü düzlemsel şeklin çevre uzunluğu hesaplatılır, ancak bu şekiller çokgen olarak isimlendirilmez.</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 Çevre uzunluğu verilip kenar uzunluğu buldurulmaz.</w:t>
            </w:r>
          </w:p>
        </w:tc>
        <w:tc>
          <w:tcPr>
            <w:tcW w:w="1265"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Türkçe dersi "yazma" öğrenme alanı Yazma Kurallarını uygulama (Kazanım 5)</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BB4FB7" w:rsidRPr="00E75DA8" w:rsidRDefault="00BB4FB7" w:rsidP="00E75DA8">
            <w:pPr>
              <w:spacing w:after="0" w:line="240" w:lineRule="auto"/>
              <w:rPr>
                <w:rFonts w:ascii="Calibri" w:eastAsia="Times New Roman" w:hAnsi="Calibri" w:cs="Times New Roman"/>
                <w:color w:val="000000"/>
                <w:sz w:val="18"/>
                <w:szCs w:val="18"/>
              </w:rPr>
            </w:pPr>
          </w:p>
        </w:tc>
      </w:tr>
      <w:tr w:rsidR="00BB4FB7" w:rsidRPr="00E75DA8" w:rsidTr="00000E48">
        <w:trPr>
          <w:trHeight w:val="930"/>
        </w:trPr>
        <w:tc>
          <w:tcPr>
            <w:tcW w:w="606" w:type="dxa"/>
            <w:vMerge/>
            <w:tcBorders>
              <w:top w:val="nil"/>
              <w:left w:val="single" w:sz="4" w:space="0" w:color="auto"/>
              <w:bottom w:val="single" w:sz="4" w:space="0" w:color="000000"/>
              <w:right w:val="single" w:sz="4" w:space="0" w:color="auto"/>
            </w:tcBorders>
            <w:vAlign w:val="center"/>
            <w:hideMark/>
          </w:tcPr>
          <w:p w:rsidR="00BB4FB7" w:rsidRPr="00E75DA8" w:rsidRDefault="00BB4FB7" w:rsidP="00402465">
            <w:pPr>
              <w:spacing w:after="0" w:line="240" w:lineRule="auto"/>
              <w:jc w:val="center"/>
              <w:rPr>
                <w:rFonts w:ascii="Calibri" w:eastAsia="Times New Roman" w:hAnsi="Calibri" w:cs="Times New Roman"/>
                <w:color w:val="000000"/>
                <w:sz w:val="18"/>
                <w:szCs w:val="18"/>
              </w:rPr>
            </w:pPr>
          </w:p>
        </w:tc>
        <w:tc>
          <w:tcPr>
            <w:tcW w:w="598" w:type="dxa"/>
            <w:vMerge/>
            <w:tcBorders>
              <w:top w:val="nil"/>
              <w:left w:val="single" w:sz="4" w:space="0" w:color="auto"/>
              <w:bottom w:val="single" w:sz="4" w:space="0" w:color="000000"/>
              <w:right w:val="single" w:sz="4" w:space="0" w:color="auto"/>
            </w:tcBorders>
            <w:vAlign w:val="center"/>
            <w:hideMark/>
          </w:tcPr>
          <w:p w:rsidR="00BB4FB7" w:rsidRPr="00E75DA8" w:rsidRDefault="00BB4FB7" w:rsidP="00402465">
            <w:pPr>
              <w:spacing w:after="0" w:line="240" w:lineRule="auto"/>
              <w:jc w:val="center"/>
              <w:rPr>
                <w:rFonts w:ascii="Calibri" w:eastAsia="Times New Roman" w:hAnsi="Calibri" w:cs="Times New Roman"/>
                <w:color w:val="000000"/>
                <w:sz w:val="18"/>
                <w:szCs w:val="18"/>
              </w:rPr>
            </w:pPr>
          </w:p>
        </w:tc>
        <w:tc>
          <w:tcPr>
            <w:tcW w:w="824" w:type="dxa"/>
            <w:vMerge/>
            <w:tcBorders>
              <w:left w:val="nil"/>
              <w:bottom w:val="single" w:sz="4" w:space="0" w:color="auto"/>
              <w:right w:val="single" w:sz="4" w:space="0" w:color="000000"/>
            </w:tcBorders>
            <w:shd w:val="clear" w:color="auto" w:fill="auto"/>
            <w:textDirection w:val="btLr"/>
            <w:vAlign w:val="center"/>
            <w:hideMark/>
          </w:tcPr>
          <w:p w:rsidR="00BB4FB7" w:rsidRPr="00E75DA8" w:rsidRDefault="00BB4FB7" w:rsidP="00E75DA8">
            <w:pPr>
              <w:spacing w:after="0" w:line="240" w:lineRule="auto"/>
              <w:jc w:val="center"/>
              <w:rPr>
                <w:rFonts w:ascii="Calibri" w:eastAsia="Times New Roman" w:hAnsi="Calibri" w:cs="Times New Roman"/>
                <w:b/>
                <w:bCs/>
                <w:color w:val="000000"/>
                <w:sz w:val="18"/>
                <w:szCs w:val="18"/>
              </w:rPr>
            </w:pPr>
          </w:p>
        </w:tc>
        <w:tc>
          <w:tcPr>
            <w:tcW w:w="1168" w:type="dxa"/>
            <w:vMerge/>
            <w:tcBorders>
              <w:left w:val="nil"/>
              <w:bottom w:val="single" w:sz="4" w:space="0" w:color="auto"/>
              <w:right w:val="single" w:sz="4" w:space="0" w:color="auto"/>
            </w:tcBorders>
            <w:shd w:val="clear" w:color="auto" w:fill="auto"/>
            <w:vAlign w:val="center"/>
            <w:hideMark/>
          </w:tcPr>
          <w:p w:rsidR="00BB4FB7" w:rsidRPr="00E75DA8" w:rsidRDefault="00BB4FB7" w:rsidP="00E75DA8">
            <w:pPr>
              <w:spacing w:after="0" w:line="240" w:lineRule="auto"/>
              <w:jc w:val="center"/>
              <w:rPr>
                <w:rFonts w:ascii="Calibri" w:eastAsia="Times New Roman" w:hAnsi="Calibri" w:cs="Times New Roman"/>
                <w:b/>
                <w:bCs/>
                <w:color w:val="000000"/>
                <w:sz w:val="18"/>
                <w:szCs w:val="18"/>
              </w:rPr>
            </w:pPr>
          </w:p>
        </w:tc>
        <w:tc>
          <w:tcPr>
            <w:tcW w:w="3629" w:type="dxa"/>
            <w:vMerge/>
            <w:tcBorders>
              <w:top w:val="single" w:sz="4" w:space="0" w:color="auto"/>
              <w:left w:val="single" w:sz="4" w:space="0" w:color="auto"/>
              <w:bottom w:val="single" w:sz="4" w:space="0" w:color="000000"/>
              <w:right w:val="single" w:sz="4" w:space="0" w:color="000000"/>
            </w:tcBorders>
            <w:vAlign w:val="center"/>
            <w:hideMark/>
          </w:tcPr>
          <w:p w:rsidR="00BB4FB7" w:rsidRPr="00E75DA8" w:rsidRDefault="00BB4FB7" w:rsidP="00E75DA8">
            <w:pPr>
              <w:spacing w:after="0" w:line="240" w:lineRule="auto"/>
              <w:rPr>
                <w:rFonts w:ascii="Calibri" w:eastAsia="Times New Roman" w:hAnsi="Calibri" w:cs="Times New Roman"/>
                <w:color w:val="000000"/>
                <w:sz w:val="18"/>
                <w:szCs w:val="18"/>
              </w:rPr>
            </w:pPr>
          </w:p>
        </w:tc>
        <w:tc>
          <w:tcPr>
            <w:tcW w:w="3651" w:type="dxa"/>
            <w:vMerge/>
            <w:tcBorders>
              <w:top w:val="single" w:sz="4" w:space="0" w:color="auto"/>
              <w:left w:val="single" w:sz="4" w:space="0" w:color="auto"/>
              <w:bottom w:val="single" w:sz="4" w:space="0" w:color="000000"/>
              <w:right w:val="single" w:sz="4" w:space="0" w:color="000000"/>
            </w:tcBorders>
            <w:vAlign w:val="center"/>
            <w:hideMark/>
          </w:tcPr>
          <w:p w:rsidR="00BB4FB7" w:rsidRPr="00E75DA8" w:rsidRDefault="00BB4FB7" w:rsidP="00E75DA8">
            <w:pPr>
              <w:spacing w:after="0" w:line="240" w:lineRule="auto"/>
              <w:rPr>
                <w:rFonts w:ascii="Calibri" w:eastAsia="Times New Roman" w:hAnsi="Calibri" w:cs="Times New Roman"/>
                <w:color w:val="000000"/>
                <w:sz w:val="18"/>
                <w:szCs w:val="18"/>
              </w:rPr>
            </w:pPr>
          </w:p>
        </w:tc>
        <w:tc>
          <w:tcPr>
            <w:tcW w:w="1265" w:type="dxa"/>
            <w:vMerge/>
            <w:tcBorders>
              <w:top w:val="single" w:sz="4" w:space="0" w:color="auto"/>
              <w:left w:val="single" w:sz="4" w:space="0" w:color="auto"/>
              <w:bottom w:val="single" w:sz="4" w:space="0" w:color="000000"/>
              <w:right w:val="single" w:sz="4" w:space="0" w:color="000000"/>
            </w:tcBorders>
            <w:vAlign w:val="center"/>
            <w:hideMark/>
          </w:tcPr>
          <w:p w:rsidR="00BB4FB7" w:rsidRPr="00E75DA8" w:rsidRDefault="00BB4FB7" w:rsidP="00E75DA8">
            <w:pPr>
              <w:spacing w:after="0" w:line="240" w:lineRule="auto"/>
              <w:rPr>
                <w:rFonts w:ascii="Calibri" w:eastAsia="Times New Roman" w:hAnsi="Calibri" w:cs="Times New Roman"/>
                <w:color w:val="000000"/>
                <w:sz w:val="18"/>
                <w:szCs w:val="18"/>
              </w:rPr>
            </w:pP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BB4FB7" w:rsidRPr="00E75DA8" w:rsidRDefault="00BB4FB7"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BB4FB7" w:rsidRPr="00E75DA8" w:rsidRDefault="00BB4FB7"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1696"/>
        </w:trPr>
        <w:tc>
          <w:tcPr>
            <w:tcW w:w="606" w:type="dxa"/>
            <w:tcBorders>
              <w:top w:val="nil"/>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E16D9B"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 xml:space="preserve">15- 18 </w:t>
            </w:r>
            <w:r w:rsidR="00BB4FB7">
              <w:rPr>
                <w:rFonts w:ascii="Calibri" w:eastAsia="Times New Roman" w:hAnsi="Calibri" w:cs="Times New Roman"/>
                <w:color w:val="000000"/>
                <w:sz w:val="18"/>
                <w:szCs w:val="18"/>
              </w:rPr>
              <w:t>MAYIS</w:t>
            </w:r>
          </w:p>
        </w:tc>
        <w:tc>
          <w:tcPr>
            <w:tcW w:w="598" w:type="dxa"/>
            <w:tcBorders>
              <w:top w:val="nil"/>
              <w:left w:val="nil"/>
              <w:bottom w:val="single" w:sz="4" w:space="0" w:color="auto"/>
              <w:right w:val="single" w:sz="4" w:space="0" w:color="auto"/>
            </w:tcBorders>
            <w:shd w:val="clear" w:color="auto" w:fill="auto"/>
            <w:textDirection w:val="btLr"/>
            <w:vAlign w:val="center"/>
            <w:hideMark/>
          </w:tcPr>
          <w:p w:rsidR="006C16BB" w:rsidRPr="00E75DA8" w:rsidRDefault="00E16D9B"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4</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Ölçme</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Alan</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1. Cisimlerin bir yüzünün alanını standart olmayan birimlerle ölçer. </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Alanı standart olmayanbirimlerle tahmin etmeye yönelik etkinliklerde yaptırılır.</w:t>
            </w:r>
            <w:r w:rsidRPr="00E75DA8">
              <w:rPr>
                <w:rFonts w:ascii="Calibri" w:eastAsia="Times New Roman" w:hAnsi="Calibri" w:cs="Times New Roman"/>
                <w:color w:val="000000"/>
                <w:sz w:val="18"/>
                <w:szCs w:val="18"/>
              </w:rPr>
              <w:br/>
              <w:t>[!] Küresel, silindirik ve konisel yüzlü cisimler kullanılmaz.</w:t>
            </w:r>
            <w:r w:rsidRPr="00E75DA8">
              <w:rPr>
                <w:rFonts w:ascii="Calibri" w:eastAsia="Times New Roman" w:hAnsi="Calibri" w:cs="Times New Roman"/>
                <w:color w:val="000000"/>
                <w:sz w:val="18"/>
                <w:szCs w:val="18"/>
              </w:rPr>
              <w:br/>
              <w:t>[!] Alan buldurulurken formül kullanılmaz.</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1410"/>
        </w:trPr>
        <w:tc>
          <w:tcPr>
            <w:tcW w:w="60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lastRenderedPageBreak/>
              <w:t>Ay</w:t>
            </w:r>
          </w:p>
        </w:tc>
        <w:tc>
          <w:tcPr>
            <w:tcW w:w="598" w:type="dxa"/>
            <w:tcBorders>
              <w:top w:val="single" w:sz="4" w:space="0" w:color="auto"/>
              <w:left w:val="nil"/>
              <w:bottom w:val="single" w:sz="4" w:space="0" w:color="auto"/>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Saat</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Öğrenme Alanı</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Alt Öğrenme Alanı</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Kazanımlar</w:t>
            </w:r>
          </w:p>
        </w:tc>
        <w:tc>
          <w:tcPr>
            <w:tcW w:w="3651"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Açıklamalar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Ders İçi ve Diğer Derslerle İlişkilendirme</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Ara Disiplinlerle İlişkilendirme ve Atatürkçülük</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20"/>
                <w:szCs w:val="20"/>
              </w:rPr>
            </w:pPr>
            <w:r w:rsidRPr="00E75DA8">
              <w:rPr>
                <w:rFonts w:ascii="Calibri" w:eastAsia="Times New Roman" w:hAnsi="Calibri" w:cs="Times New Roman"/>
                <w:b/>
                <w:bCs/>
                <w:color w:val="000000"/>
                <w:sz w:val="20"/>
                <w:szCs w:val="20"/>
              </w:rPr>
              <w:t>Ölçme ve Değerlendirme</w:t>
            </w:r>
          </w:p>
        </w:tc>
      </w:tr>
      <w:tr w:rsidR="006C16BB" w:rsidRPr="00E75DA8" w:rsidTr="00BB4FB7">
        <w:trPr>
          <w:trHeight w:val="1320"/>
        </w:trPr>
        <w:tc>
          <w:tcPr>
            <w:tcW w:w="606"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6C16BB" w:rsidRPr="00E75DA8" w:rsidRDefault="00E16D9B"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22 -26 MAYIS</w:t>
            </w:r>
          </w:p>
        </w:tc>
        <w:tc>
          <w:tcPr>
            <w:tcW w:w="598"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5</w:t>
            </w:r>
          </w:p>
        </w:tc>
        <w:tc>
          <w:tcPr>
            <w:tcW w:w="824" w:type="dxa"/>
            <w:vMerge w:val="restart"/>
            <w:tcBorders>
              <w:top w:val="single" w:sz="4" w:space="0" w:color="auto"/>
              <w:left w:val="single" w:sz="4" w:space="0" w:color="auto"/>
              <w:bottom w:val="single" w:sz="4" w:space="0" w:color="000000"/>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Veri</w:t>
            </w:r>
          </w:p>
        </w:tc>
        <w:tc>
          <w:tcPr>
            <w:tcW w:w="1168"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Şekil Grafiği</w:t>
            </w:r>
          </w:p>
        </w:tc>
        <w:tc>
          <w:tcPr>
            <w:tcW w:w="362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 Bir problemle ilgili veri toplar.</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2. Şekil grafiğini oluşturur.</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3. Şekil grafiğini yorumlar.</w:t>
            </w:r>
          </w:p>
        </w:tc>
        <w:tc>
          <w:tcPr>
            <w:tcW w:w="3651"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Şekil grafiği hakkında bilgi verilmeden önce nesne grafiği yaptırılır, bu grafikten hareketle öğrenciler yönlendirilerek şekil grafiğini oluşturmaları sağlanır. Bir şeklin birden fazla veriyi temsil ettiği şekil grafikleri de çizdirilir.</w:t>
            </w:r>
          </w:p>
        </w:tc>
        <w:tc>
          <w:tcPr>
            <w:tcW w:w="1265"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Hayat Bilgisi Kazanım A.3.24)</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Türkçe dersi Görsel Sunu  (Kazanım 3) ve (Kazanım 4)</w:t>
            </w:r>
          </w:p>
        </w:tc>
        <w:tc>
          <w:tcPr>
            <w:tcW w:w="1265"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Rehberlik ve Psikolojik Danışma (Kazanım 3)</w:t>
            </w:r>
          </w:p>
        </w:tc>
        <w:tc>
          <w:tcPr>
            <w:tcW w:w="1416"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xml:space="preserve">Öğrenci çalışma kitabı ve ders kitabındaki  “Alıştırmalar” bölümlerinin yaptırılması. </w:t>
            </w:r>
            <w:r w:rsidRPr="00E75DA8">
              <w:rPr>
                <w:rFonts w:ascii="Calibri" w:eastAsia="Times New Roman" w:hAnsi="Calibri" w:cs="Times New Roman"/>
                <w:color w:val="000000"/>
                <w:sz w:val="18"/>
                <w:szCs w:val="18"/>
              </w:rPr>
              <w:br/>
              <w:t xml:space="preserve">Açık Uçlu Sorular, </w:t>
            </w:r>
            <w:r w:rsidRPr="00E75DA8">
              <w:rPr>
                <w:rFonts w:ascii="Calibri" w:eastAsia="Times New Roman" w:hAnsi="Calibri" w:cs="Times New Roman"/>
                <w:color w:val="000000"/>
                <w:sz w:val="18"/>
                <w:szCs w:val="18"/>
              </w:rPr>
              <w:br/>
              <w:t xml:space="preserve">Ürün Dosyası, </w:t>
            </w:r>
            <w:r w:rsidRPr="00E75DA8">
              <w:rPr>
                <w:rFonts w:ascii="Calibri" w:eastAsia="Times New Roman" w:hAnsi="Calibri" w:cs="Times New Roman"/>
                <w:color w:val="000000"/>
                <w:sz w:val="18"/>
                <w:szCs w:val="18"/>
              </w:rPr>
              <w:br/>
              <w:t>Ders İçi Etkinlikler Katılım Gözlem Formu</w:t>
            </w:r>
          </w:p>
        </w:tc>
      </w:tr>
      <w:tr w:rsidR="006C16BB" w:rsidRPr="00E75DA8" w:rsidTr="00BB4FB7">
        <w:trPr>
          <w:trHeight w:val="1320"/>
        </w:trPr>
        <w:tc>
          <w:tcPr>
            <w:tcW w:w="606" w:type="dxa"/>
            <w:vMerge/>
            <w:tcBorders>
              <w:top w:val="nil"/>
              <w:left w:val="single" w:sz="4" w:space="0" w:color="auto"/>
              <w:bottom w:val="single" w:sz="4" w:space="0" w:color="000000"/>
              <w:right w:val="single" w:sz="4" w:space="0" w:color="auto"/>
            </w:tcBorders>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p>
        </w:tc>
        <w:tc>
          <w:tcPr>
            <w:tcW w:w="598" w:type="dxa"/>
            <w:vMerge/>
            <w:tcBorders>
              <w:top w:val="nil"/>
              <w:left w:val="single" w:sz="4" w:space="0" w:color="auto"/>
              <w:bottom w:val="single" w:sz="4" w:space="0" w:color="000000"/>
              <w:right w:val="single" w:sz="4" w:space="0" w:color="auto"/>
            </w:tcBorders>
            <w:vAlign w:val="center"/>
            <w:hideMark/>
          </w:tcPr>
          <w:p w:rsidR="006C16BB" w:rsidRPr="00E75DA8" w:rsidRDefault="006C16BB" w:rsidP="00402465">
            <w:pPr>
              <w:spacing w:after="0" w:line="240" w:lineRule="auto"/>
              <w:jc w:val="center"/>
              <w:rPr>
                <w:rFonts w:ascii="Calibri" w:eastAsia="Times New Roman" w:hAnsi="Calibri" w:cs="Times New Roman"/>
                <w:color w:val="000000"/>
                <w:sz w:val="18"/>
                <w:szCs w:val="18"/>
              </w:rPr>
            </w:pPr>
          </w:p>
        </w:tc>
        <w:tc>
          <w:tcPr>
            <w:tcW w:w="824"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b/>
                <w:bCs/>
                <w:color w:val="000000"/>
                <w:sz w:val="18"/>
                <w:szCs w:val="18"/>
              </w:rPr>
            </w:pPr>
          </w:p>
        </w:tc>
        <w:tc>
          <w:tcPr>
            <w:tcW w:w="1168"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b/>
                <w:bCs/>
                <w:color w:val="000000"/>
                <w:sz w:val="18"/>
                <w:szCs w:val="18"/>
              </w:rPr>
            </w:pPr>
          </w:p>
        </w:tc>
        <w:tc>
          <w:tcPr>
            <w:tcW w:w="3629"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c>
          <w:tcPr>
            <w:tcW w:w="3651"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c>
          <w:tcPr>
            <w:tcW w:w="1265"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c>
          <w:tcPr>
            <w:tcW w:w="1265"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1320"/>
        </w:trPr>
        <w:tc>
          <w:tcPr>
            <w:tcW w:w="606"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6C16BB" w:rsidRPr="00E75DA8" w:rsidRDefault="00E16D9B"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 xml:space="preserve">29- MAYIS </w:t>
            </w:r>
            <w:r w:rsidR="006C16BB">
              <w:rPr>
                <w:rFonts w:ascii="Calibri" w:eastAsia="Times New Roman" w:hAnsi="Calibri" w:cs="Times New Roman"/>
                <w:color w:val="000000"/>
                <w:sz w:val="18"/>
                <w:szCs w:val="18"/>
              </w:rPr>
              <w:t>-9 HAZİRAN</w:t>
            </w:r>
          </w:p>
        </w:tc>
        <w:tc>
          <w:tcPr>
            <w:tcW w:w="598"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6C16BB" w:rsidRPr="00E75DA8" w:rsidRDefault="00E16D9B" w:rsidP="00402465">
            <w:pPr>
              <w:spacing w:after="0" w:line="240" w:lineRule="auto"/>
              <w:jc w:val="center"/>
              <w:rPr>
                <w:rFonts w:ascii="Calibri" w:eastAsia="Times New Roman" w:hAnsi="Calibri" w:cs="Times New Roman"/>
                <w:color w:val="000000"/>
                <w:sz w:val="18"/>
                <w:szCs w:val="18"/>
              </w:rPr>
            </w:pPr>
            <w:r>
              <w:rPr>
                <w:rFonts w:ascii="Calibri" w:eastAsia="Times New Roman" w:hAnsi="Calibri" w:cs="Times New Roman"/>
                <w:color w:val="000000"/>
                <w:sz w:val="18"/>
                <w:szCs w:val="18"/>
              </w:rPr>
              <w:t>10</w:t>
            </w:r>
          </w:p>
        </w:tc>
        <w:tc>
          <w:tcPr>
            <w:tcW w:w="824" w:type="dxa"/>
            <w:tcBorders>
              <w:top w:val="single" w:sz="4" w:space="0" w:color="auto"/>
              <w:left w:val="nil"/>
              <w:bottom w:val="single" w:sz="4" w:space="0" w:color="auto"/>
              <w:right w:val="single" w:sz="4" w:space="0" w:color="000000"/>
            </w:tcBorders>
            <w:shd w:val="clear" w:color="auto" w:fill="auto"/>
            <w:textDirection w:val="btLr"/>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Veri</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jc w:val="center"/>
              <w:rPr>
                <w:rFonts w:ascii="Calibri" w:eastAsia="Times New Roman" w:hAnsi="Calibri" w:cs="Times New Roman"/>
                <w:b/>
                <w:bCs/>
                <w:color w:val="000000"/>
                <w:sz w:val="18"/>
                <w:szCs w:val="18"/>
              </w:rPr>
            </w:pPr>
            <w:r w:rsidRPr="00E75DA8">
              <w:rPr>
                <w:rFonts w:ascii="Calibri" w:eastAsia="Times New Roman" w:hAnsi="Calibri" w:cs="Times New Roman"/>
                <w:b/>
                <w:bCs/>
                <w:color w:val="000000"/>
                <w:sz w:val="18"/>
                <w:szCs w:val="18"/>
              </w:rPr>
              <w:t>Tablo</w:t>
            </w:r>
          </w:p>
        </w:tc>
        <w:tc>
          <w:tcPr>
            <w:tcW w:w="3629"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1.Çetele ve sıklık tabloları oluşturur.</w:t>
            </w:r>
          </w:p>
        </w:tc>
        <w:tc>
          <w:tcPr>
            <w:tcW w:w="3651" w:type="dxa"/>
            <w:tcBorders>
              <w:top w:val="single" w:sz="4" w:space="0" w:color="auto"/>
              <w:left w:val="nil"/>
              <w:bottom w:val="single" w:sz="4" w:space="0" w:color="auto"/>
              <w:right w:val="single" w:sz="4" w:space="0" w:color="000000"/>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Başlangıçta veri toplama yolları ( soru sorma vb.) önerilir. Daha sonra öğrencilerin kendi veri toplama yollarını geliştirmeleri sağlanır.</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 </w:t>
            </w:r>
          </w:p>
        </w:tc>
        <w:tc>
          <w:tcPr>
            <w:tcW w:w="1416" w:type="dxa"/>
            <w:vMerge/>
            <w:tcBorders>
              <w:top w:val="single" w:sz="4" w:space="0" w:color="auto"/>
              <w:left w:val="single" w:sz="4" w:space="0" w:color="auto"/>
              <w:bottom w:val="single" w:sz="4" w:space="0" w:color="000000"/>
              <w:right w:val="single" w:sz="4" w:space="0" w:color="000000"/>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r>
      <w:tr w:rsidR="006C16BB" w:rsidRPr="00E75DA8" w:rsidTr="00BB4FB7">
        <w:trPr>
          <w:trHeight w:val="1320"/>
        </w:trPr>
        <w:tc>
          <w:tcPr>
            <w:tcW w:w="606" w:type="dxa"/>
            <w:vMerge/>
            <w:tcBorders>
              <w:top w:val="nil"/>
              <w:left w:val="single" w:sz="4" w:space="0" w:color="auto"/>
              <w:bottom w:val="single" w:sz="4" w:space="0" w:color="000000"/>
              <w:right w:val="single" w:sz="4" w:space="0" w:color="auto"/>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c>
          <w:tcPr>
            <w:tcW w:w="598" w:type="dxa"/>
            <w:vMerge/>
            <w:tcBorders>
              <w:top w:val="nil"/>
              <w:left w:val="single" w:sz="4" w:space="0" w:color="auto"/>
              <w:bottom w:val="single" w:sz="4" w:space="0" w:color="000000"/>
              <w:right w:val="single" w:sz="4" w:space="0" w:color="auto"/>
            </w:tcBorders>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p>
        </w:tc>
        <w:tc>
          <w:tcPr>
            <w:tcW w:w="5621" w:type="dxa"/>
            <w:gridSpan w:val="3"/>
            <w:tcBorders>
              <w:top w:val="single" w:sz="4" w:space="0" w:color="auto"/>
              <w:left w:val="nil"/>
              <w:bottom w:val="single" w:sz="4" w:space="0" w:color="auto"/>
              <w:right w:val="single" w:sz="4" w:space="0" w:color="000000"/>
            </w:tcBorders>
            <w:shd w:val="clear" w:color="auto" w:fill="auto"/>
            <w:vAlign w:val="center"/>
            <w:hideMark/>
          </w:tcPr>
          <w:p w:rsidR="006C16BB" w:rsidRPr="00E16D9B" w:rsidRDefault="006C16BB" w:rsidP="00E75DA8">
            <w:pPr>
              <w:spacing w:after="0" w:line="240" w:lineRule="auto"/>
              <w:rPr>
                <w:rFonts w:ascii="Calibri" w:eastAsia="Times New Roman" w:hAnsi="Calibri" w:cs="Times New Roman"/>
                <w:b/>
                <w:color w:val="FF0000"/>
                <w:sz w:val="28"/>
                <w:szCs w:val="28"/>
              </w:rPr>
            </w:pPr>
            <w:r w:rsidRPr="00E16D9B">
              <w:rPr>
                <w:rFonts w:ascii="Calibri" w:eastAsia="Times New Roman" w:hAnsi="Calibri" w:cs="Times New Roman"/>
                <w:b/>
                <w:color w:val="FF0000"/>
                <w:sz w:val="28"/>
                <w:szCs w:val="28"/>
              </w:rPr>
              <w:t>4. ÜNİTE DEĞERLENDİRME</w:t>
            </w:r>
          </w:p>
        </w:tc>
        <w:tc>
          <w:tcPr>
            <w:tcW w:w="7597" w:type="dxa"/>
            <w:gridSpan w:val="4"/>
            <w:tcBorders>
              <w:top w:val="single" w:sz="4" w:space="0" w:color="auto"/>
              <w:left w:val="nil"/>
              <w:bottom w:val="single" w:sz="4" w:space="0" w:color="auto"/>
              <w:right w:val="single" w:sz="4" w:space="0" w:color="000000"/>
            </w:tcBorders>
            <w:shd w:val="clear" w:color="auto" w:fill="auto"/>
            <w:vAlign w:val="center"/>
            <w:hideMark/>
          </w:tcPr>
          <w:p w:rsidR="006C16BB" w:rsidRPr="00E75DA8" w:rsidRDefault="006C16BB" w:rsidP="00E75DA8">
            <w:pPr>
              <w:spacing w:after="0" w:line="240" w:lineRule="auto"/>
              <w:rPr>
                <w:rFonts w:ascii="Calibri" w:eastAsia="Times New Roman" w:hAnsi="Calibri" w:cs="Times New Roman"/>
                <w:color w:val="000000"/>
                <w:sz w:val="18"/>
                <w:szCs w:val="18"/>
              </w:rPr>
            </w:pPr>
            <w:r w:rsidRPr="00E75DA8">
              <w:rPr>
                <w:rFonts w:ascii="Calibri" w:eastAsia="Times New Roman" w:hAnsi="Calibri" w:cs="Times New Roman"/>
                <w:color w:val="000000"/>
                <w:sz w:val="18"/>
                <w:szCs w:val="18"/>
              </w:rPr>
              <w:t>Ders Kitabı, 180,181 ve 182. sayfasındaki ünite değerlendirme sorularının cevaplandırılması.</w:t>
            </w:r>
            <w:r w:rsidRPr="00E75DA8">
              <w:rPr>
                <w:rFonts w:ascii="Calibri" w:eastAsia="Times New Roman" w:hAnsi="Calibri" w:cs="Times New Roman"/>
                <w:color w:val="000000"/>
                <w:sz w:val="18"/>
                <w:szCs w:val="18"/>
              </w:rPr>
              <w:br/>
            </w:r>
            <w:r w:rsidRPr="00E75DA8">
              <w:rPr>
                <w:rFonts w:ascii="Calibri" w:eastAsia="Times New Roman" w:hAnsi="Calibri" w:cs="Times New Roman"/>
                <w:color w:val="000000"/>
                <w:sz w:val="18"/>
                <w:szCs w:val="18"/>
              </w:rPr>
              <w:br/>
              <w:t>Çalışma Kitabı, 100,101 ve 102. sayfasındaki ünite değerlendirme sorularının cevaplandırılması.</w:t>
            </w:r>
          </w:p>
        </w:tc>
      </w:tr>
    </w:tbl>
    <w:p w:rsidR="00492FDF" w:rsidRPr="008A2BF8" w:rsidRDefault="00D46A85" w:rsidP="008A2BF8">
      <w:pPr>
        <w:pStyle w:val="AralkYok"/>
        <w:jc w:val="center"/>
      </w:pPr>
      <w:r w:rsidRPr="00D46A85">
        <w:rPr>
          <w:rFonts w:ascii="Times New Roman" w:hAnsi="Times New Roman" w:cs="Times New Roman"/>
          <w:sz w:val="24"/>
          <w:szCs w:val="24"/>
        </w:rPr>
        <w:pict>
          <v:shape id="_x0000_s1026" type="#_x0000_t202" style="position:absolute;left:0;text-align:left;margin-left:-13.3pt;margin-top:0;width:752.25pt;height:126pt;z-index:251658240;mso-position-horizontal-relative:text;mso-position-vertical-relative:text" stroked="f">
            <v:textbox style="mso-next-textbox:#_x0000_s1026">
              <w:txbxContent>
                <w:tbl>
                  <w:tblPr>
                    <w:tblW w:w="0" w:type="auto"/>
                    <w:jc w:val="center"/>
                    <w:tblLook w:val="04A0"/>
                  </w:tblPr>
                  <w:tblGrid>
                    <w:gridCol w:w="2954"/>
                    <w:gridCol w:w="2954"/>
                    <w:gridCol w:w="2954"/>
                    <w:gridCol w:w="2955"/>
                    <w:gridCol w:w="2955"/>
                  </w:tblGrid>
                  <w:tr w:rsidR="00C04AF7" w:rsidTr="00492FDF">
                    <w:trPr>
                      <w:jc w:val="center"/>
                    </w:trPr>
                    <w:tc>
                      <w:tcPr>
                        <w:tcW w:w="2954" w:type="dxa"/>
                        <w:vAlign w:val="center"/>
                        <w:hideMark/>
                      </w:tcPr>
                      <w:p w:rsidR="00C04AF7" w:rsidRPr="00E16D9B" w:rsidRDefault="00E16D9B">
                        <w:pPr>
                          <w:spacing w:after="0" w:line="240" w:lineRule="auto"/>
                          <w:jc w:val="center"/>
                          <w:rPr>
                            <w:rFonts w:eastAsia="Times New Roman" w:cs="Times New Roman"/>
                          </w:rPr>
                        </w:pPr>
                        <w:r w:rsidRPr="00E16D9B">
                          <w:rPr>
                            <w:rFonts w:eastAsia="Times New Roman" w:cs="Times New Roman"/>
                          </w:rPr>
                          <w:t>Şükran YAVUER</w:t>
                        </w:r>
                      </w:p>
                      <w:p w:rsidR="00C04AF7" w:rsidRPr="00E16D9B" w:rsidRDefault="00C04AF7">
                        <w:pPr>
                          <w:spacing w:after="0" w:line="240" w:lineRule="auto"/>
                          <w:jc w:val="center"/>
                          <w:rPr>
                            <w:rFonts w:eastAsia="Times New Roman" w:cs="Times New Roman"/>
                          </w:rPr>
                        </w:pPr>
                        <w:r w:rsidRPr="00E16D9B">
                          <w:rPr>
                            <w:rFonts w:eastAsia="Times New Roman" w:cs="Times New Roman"/>
                          </w:rPr>
                          <w:t>3-A Sınıf Öğretmeni</w:t>
                        </w:r>
                      </w:p>
                    </w:tc>
                    <w:tc>
                      <w:tcPr>
                        <w:tcW w:w="2954" w:type="dxa"/>
                        <w:vAlign w:val="center"/>
                        <w:hideMark/>
                      </w:tcPr>
                      <w:p w:rsidR="00C04AF7" w:rsidRPr="00E16D9B" w:rsidRDefault="00E16D9B">
                        <w:pPr>
                          <w:spacing w:after="0" w:line="240" w:lineRule="auto"/>
                          <w:jc w:val="center"/>
                          <w:rPr>
                            <w:rFonts w:eastAsia="Times New Roman" w:cs="Times New Roman"/>
                          </w:rPr>
                        </w:pPr>
                        <w:r w:rsidRPr="00E16D9B">
                          <w:rPr>
                            <w:rFonts w:eastAsia="Times New Roman" w:cs="Times New Roman"/>
                          </w:rPr>
                          <w:t>Erdoğan AKSU</w:t>
                        </w:r>
                      </w:p>
                      <w:p w:rsidR="00C04AF7" w:rsidRPr="00E16D9B" w:rsidRDefault="00C04AF7">
                        <w:pPr>
                          <w:spacing w:after="0" w:line="240" w:lineRule="auto"/>
                          <w:jc w:val="center"/>
                          <w:rPr>
                            <w:rFonts w:eastAsia="Times New Roman" w:cs="Times New Roman"/>
                          </w:rPr>
                        </w:pPr>
                        <w:r w:rsidRPr="00E16D9B">
                          <w:rPr>
                            <w:rFonts w:eastAsia="Times New Roman" w:cs="Times New Roman"/>
                          </w:rPr>
                          <w:t>3-B Sınıf Öğretmeni</w:t>
                        </w:r>
                      </w:p>
                    </w:tc>
                    <w:tc>
                      <w:tcPr>
                        <w:tcW w:w="2954" w:type="dxa"/>
                        <w:vAlign w:val="center"/>
                        <w:hideMark/>
                      </w:tcPr>
                      <w:p w:rsidR="00C04AF7" w:rsidRPr="00E16D9B" w:rsidRDefault="00E16D9B">
                        <w:pPr>
                          <w:spacing w:after="0" w:line="240" w:lineRule="auto"/>
                          <w:jc w:val="center"/>
                          <w:rPr>
                            <w:rFonts w:eastAsia="Times New Roman" w:cs="Times New Roman"/>
                          </w:rPr>
                        </w:pPr>
                        <w:r w:rsidRPr="00E16D9B">
                          <w:rPr>
                            <w:rFonts w:eastAsia="Times New Roman" w:cs="Times New Roman"/>
                          </w:rPr>
                          <w:t>Hüseyin SARIKAYA</w:t>
                        </w:r>
                      </w:p>
                      <w:p w:rsidR="00C04AF7" w:rsidRPr="00E16D9B" w:rsidRDefault="00C04AF7">
                        <w:pPr>
                          <w:spacing w:after="0" w:line="240" w:lineRule="auto"/>
                          <w:jc w:val="center"/>
                          <w:rPr>
                            <w:rFonts w:eastAsia="Times New Roman" w:cs="Times New Roman"/>
                          </w:rPr>
                        </w:pPr>
                        <w:r w:rsidRPr="00E16D9B">
                          <w:rPr>
                            <w:rFonts w:eastAsia="Times New Roman" w:cs="Times New Roman"/>
                          </w:rPr>
                          <w:t>3-C Sınıf Öğretmeni</w:t>
                        </w:r>
                      </w:p>
                    </w:tc>
                    <w:tc>
                      <w:tcPr>
                        <w:tcW w:w="2955" w:type="dxa"/>
                        <w:vAlign w:val="center"/>
                        <w:hideMark/>
                      </w:tcPr>
                      <w:p w:rsidR="00C04AF7" w:rsidRPr="00E16D9B" w:rsidRDefault="00E16D9B">
                        <w:pPr>
                          <w:spacing w:after="0" w:line="240" w:lineRule="auto"/>
                          <w:jc w:val="center"/>
                          <w:rPr>
                            <w:rFonts w:eastAsia="Times New Roman" w:cs="Times New Roman"/>
                          </w:rPr>
                        </w:pPr>
                        <w:r w:rsidRPr="00E16D9B">
                          <w:rPr>
                            <w:rFonts w:eastAsia="Times New Roman" w:cs="Times New Roman"/>
                          </w:rPr>
                          <w:t>Davut TÜRÜDÜ</w:t>
                        </w:r>
                      </w:p>
                      <w:p w:rsidR="00C04AF7" w:rsidRPr="00E16D9B" w:rsidRDefault="00C04AF7">
                        <w:pPr>
                          <w:spacing w:after="0" w:line="240" w:lineRule="auto"/>
                          <w:jc w:val="center"/>
                          <w:rPr>
                            <w:rFonts w:eastAsia="Times New Roman" w:cs="Times New Roman"/>
                          </w:rPr>
                        </w:pPr>
                        <w:r w:rsidRPr="00E16D9B">
                          <w:rPr>
                            <w:rFonts w:eastAsia="Times New Roman" w:cs="Times New Roman"/>
                          </w:rPr>
                          <w:t>3-D Sınıf Öğretmeni</w:t>
                        </w:r>
                      </w:p>
                    </w:tc>
                    <w:tc>
                      <w:tcPr>
                        <w:tcW w:w="2955" w:type="dxa"/>
                        <w:vAlign w:val="center"/>
                        <w:hideMark/>
                      </w:tcPr>
                      <w:p w:rsidR="00C04AF7" w:rsidRDefault="00E16D9B">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Nurten DUMAN</w:t>
                        </w:r>
                      </w:p>
                      <w:p w:rsidR="00C04AF7" w:rsidRDefault="00C04AF7">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3-E Sınıf Öğretmeni</w:t>
                        </w:r>
                      </w:p>
                    </w:tc>
                  </w:tr>
                  <w:tr w:rsidR="00C04AF7" w:rsidTr="00492FDF">
                    <w:trPr>
                      <w:jc w:val="center"/>
                    </w:trPr>
                    <w:tc>
                      <w:tcPr>
                        <w:tcW w:w="2954" w:type="dxa"/>
                        <w:vAlign w:val="center"/>
                      </w:tcPr>
                      <w:p w:rsidR="00C04AF7" w:rsidRPr="00E16D9B" w:rsidRDefault="00C04AF7">
                        <w:pPr>
                          <w:spacing w:after="0" w:line="240" w:lineRule="auto"/>
                          <w:jc w:val="center"/>
                          <w:rPr>
                            <w:rFonts w:eastAsia="Times New Roman" w:cs="Times New Roman"/>
                          </w:rPr>
                        </w:pPr>
                      </w:p>
                    </w:tc>
                    <w:tc>
                      <w:tcPr>
                        <w:tcW w:w="2954" w:type="dxa"/>
                        <w:vAlign w:val="center"/>
                      </w:tcPr>
                      <w:p w:rsidR="00C04AF7" w:rsidRPr="00E16D9B" w:rsidRDefault="00C04AF7">
                        <w:pPr>
                          <w:spacing w:after="0" w:line="240" w:lineRule="auto"/>
                          <w:jc w:val="center"/>
                          <w:rPr>
                            <w:rFonts w:eastAsia="Times New Roman" w:cs="Times New Roman"/>
                          </w:rPr>
                        </w:pPr>
                      </w:p>
                    </w:tc>
                    <w:tc>
                      <w:tcPr>
                        <w:tcW w:w="2954" w:type="dxa"/>
                        <w:vAlign w:val="center"/>
                      </w:tcPr>
                      <w:p w:rsidR="00C04AF7" w:rsidRPr="00E16D9B" w:rsidRDefault="00C04AF7">
                        <w:pPr>
                          <w:spacing w:after="0" w:line="240" w:lineRule="auto"/>
                          <w:jc w:val="center"/>
                          <w:rPr>
                            <w:rFonts w:eastAsia="Times New Roman" w:cs="Times New Roman"/>
                          </w:rPr>
                        </w:pPr>
                      </w:p>
                      <w:p w:rsidR="00C04AF7" w:rsidRPr="00E16D9B" w:rsidRDefault="00C04AF7">
                        <w:pPr>
                          <w:spacing w:after="0" w:line="240" w:lineRule="auto"/>
                          <w:jc w:val="center"/>
                          <w:rPr>
                            <w:rFonts w:eastAsia="Times New Roman" w:cs="Times New Roman"/>
                          </w:rPr>
                        </w:pPr>
                        <w:r w:rsidRPr="00E16D9B">
                          <w:rPr>
                            <w:rFonts w:eastAsia="Times New Roman" w:cs="Times New Roman"/>
                          </w:rPr>
                          <w:t>OLUR.</w:t>
                        </w:r>
                      </w:p>
                      <w:p w:rsidR="00C04AF7" w:rsidRPr="00E16D9B" w:rsidRDefault="00C04AF7">
                        <w:pPr>
                          <w:spacing w:after="0" w:line="240" w:lineRule="auto"/>
                          <w:jc w:val="center"/>
                          <w:rPr>
                            <w:rFonts w:eastAsia="Times New Roman" w:cs="Times New Roman"/>
                          </w:rPr>
                        </w:pPr>
                        <w:r w:rsidRPr="00E16D9B">
                          <w:rPr>
                            <w:rFonts w:eastAsia="Times New Roman" w:cs="Times New Roman"/>
                          </w:rPr>
                          <w:t>19.09.2016</w:t>
                        </w:r>
                      </w:p>
                    </w:tc>
                    <w:tc>
                      <w:tcPr>
                        <w:tcW w:w="2955" w:type="dxa"/>
                        <w:vAlign w:val="center"/>
                      </w:tcPr>
                      <w:p w:rsidR="00C04AF7" w:rsidRPr="00E16D9B" w:rsidRDefault="00C04AF7">
                        <w:pPr>
                          <w:spacing w:after="0" w:line="240" w:lineRule="auto"/>
                          <w:jc w:val="center"/>
                          <w:rPr>
                            <w:rFonts w:eastAsia="Times New Roman" w:cs="Times New Roman"/>
                          </w:rPr>
                        </w:pPr>
                      </w:p>
                    </w:tc>
                    <w:tc>
                      <w:tcPr>
                        <w:tcW w:w="2955" w:type="dxa"/>
                        <w:vAlign w:val="center"/>
                      </w:tcPr>
                      <w:p w:rsidR="00C04AF7" w:rsidRDefault="00C04AF7">
                        <w:pPr>
                          <w:spacing w:after="0" w:line="240" w:lineRule="auto"/>
                          <w:jc w:val="center"/>
                          <w:rPr>
                            <w:rFonts w:ascii="Times New Roman" w:eastAsia="Times New Roman" w:hAnsi="Times New Roman" w:cs="Times New Roman"/>
                          </w:rPr>
                        </w:pPr>
                      </w:p>
                    </w:tc>
                  </w:tr>
                  <w:tr w:rsidR="00C04AF7" w:rsidTr="00492FDF">
                    <w:trPr>
                      <w:jc w:val="center"/>
                    </w:trPr>
                    <w:tc>
                      <w:tcPr>
                        <w:tcW w:w="2954" w:type="dxa"/>
                        <w:vAlign w:val="center"/>
                      </w:tcPr>
                      <w:p w:rsidR="00C04AF7" w:rsidRPr="00E16D9B" w:rsidRDefault="00C04AF7">
                        <w:pPr>
                          <w:spacing w:after="0" w:line="240" w:lineRule="auto"/>
                          <w:jc w:val="center"/>
                          <w:rPr>
                            <w:rFonts w:eastAsia="Times New Roman" w:cs="Times New Roman"/>
                          </w:rPr>
                        </w:pPr>
                      </w:p>
                    </w:tc>
                    <w:tc>
                      <w:tcPr>
                        <w:tcW w:w="2954" w:type="dxa"/>
                        <w:vAlign w:val="center"/>
                      </w:tcPr>
                      <w:p w:rsidR="00C04AF7" w:rsidRPr="00E16D9B" w:rsidRDefault="00C04AF7">
                        <w:pPr>
                          <w:spacing w:after="0" w:line="240" w:lineRule="auto"/>
                          <w:jc w:val="center"/>
                          <w:rPr>
                            <w:rFonts w:eastAsia="Times New Roman" w:cs="Times New Roman"/>
                          </w:rPr>
                        </w:pPr>
                      </w:p>
                    </w:tc>
                    <w:tc>
                      <w:tcPr>
                        <w:tcW w:w="2954" w:type="dxa"/>
                        <w:vAlign w:val="center"/>
                      </w:tcPr>
                      <w:p w:rsidR="00C04AF7" w:rsidRPr="00E16D9B" w:rsidRDefault="00C04AF7">
                        <w:pPr>
                          <w:spacing w:after="0" w:line="240" w:lineRule="auto"/>
                          <w:jc w:val="center"/>
                          <w:rPr>
                            <w:rFonts w:eastAsia="Times New Roman" w:cs="Times New Roman"/>
                          </w:rPr>
                        </w:pPr>
                      </w:p>
                      <w:p w:rsidR="00C04AF7" w:rsidRPr="00E16D9B" w:rsidRDefault="00C04AF7">
                        <w:pPr>
                          <w:spacing w:after="0" w:line="240" w:lineRule="auto"/>
                          <w:jc w:val="center"/>
                          <w:rPr>
                            <w:rFonts w:eastAsia="Times New Roman" w:cs="Times New Roman"/>
                          </w:rPr>
                        </w:pPr>
                      </w:p>
                      <w:p w:rsidR="00C04AF7" w:rsidRPr="00E16D9B" w:rsidRDefault="00E16D9B">
                        <w:pPr>
                          <w:spacing w:after="0" w:line="240" w:lineRule="auto"/>
                          <w:jc w:val="center"/>
                          <w:rPr>
                            <w:rFonts w:eastAsia="Times New Roman" w:cs="Times New Roman"/>
                          </w:rPr>
                        </w:pPr>
                        <w:r w:rsidRPr="00E16D9B">
                          <w:rPr>
                            <w:rFonts w:eastAsia="Times New Roman" w:cs="Times New Roman"/>
                          </w:rPr>
                          <w:t>Ömer ÇOKSEZEN</w:t>
                        </w:r>
                      </w:p>
                      <w:p w:rsidR="00C04AF7" w:rsidRPr="00E16D9B" w:rsidRDefault="00C04AF7">
                        <w:pPr>
                          <w:spacing w:after="0" w:line="240" w:lineRule="auto"/>
                          <w:jc w:val="center"/>
                          <w:rPr>
                            <w:rFonts w:eastAsia="Times New Roman" w:cs="Times New Roman"/>
                          </w:rPr>
                        </w:pPr>
                        <w:r w:rsidRPr="00E16D9B">
                          <w:rPr>
                            <w:rFonts w:eastAsia="Times New Roman" w:cs="Times New Roman"/>
                          </w:rPr>
                          <w:t>Okul Müdürü</w:t>
                        </w:r>
                      </w:p>
                    </w:tc>
                    <w:tc>
                      <w:tcPr>
                        <w:tcW w:w="2955" w:type="dxa"/>
                        <w:vAlign w:val="center"/>
                      </w:tcPr>
                      <w:p w:rsidR="00C04AF7" w:rsidRPr="00E16D9B" w:rsidRDefault="00C04AF7">
                        <w:pPr>
                          <w:spacing w:after="0" w:line="240" w:lineRule="auto"/>
                          <w:jc w:val="center"/>
                          <w:rPr>
                            <w:rFonts w:eastAsia="Times New Roman" w:cs="Times New Roman"/>
                          </w:rPr>
                        </w:pPr>
                      </w:p>
                    </w:tc>
                    <w:tc>
                      <w:tcPr>
                        <w:tcW w:w="2955" w:type="dxa"/>
                        <w:vAlign w:val="center"/>
                      </w:tcPr>
                      <w:p w:rsidR="00C04AF7" w:rsidRDefault="00C04AF7">
                        <w:pPr>
                          <w:spacing w:after="0" w:line="240" w:lineRule="auto"/>
                          <w:jc w:val="center"/>
                          <w:rPr>
                            <w:rFonts w:ascii="Times New Roman" w:eastAsia="Times New Roman" w:hAnsi="Times New Roman" w:cs="Times New Roman"/>
                          </w:rPr>
                        </w:pPr>
                      </w:p>
                    </w:tc>
                  </w:tr>
                </w:tbl>
                <w:p w:rsidR="00C04AF7" w:rsidRDefault="00C04AF7" w:rsidP="00492FDF">
                  <w:pPr>
                    <w:rPr>
                      <w:rFonts w:ascii="Calibri" w:eastAsia="Times New Roman" w:hAnsi="Calibri" w:cs="Times New Roman"/>
                    </w:rPr>
                  </w:pPr>
                </w:p>
              </w:txbxContent>
            </v:textbox>
          </v:shape>
        </w:pict>
      </w:r>
    </w:p>
    <w:sectPr w:rsidR="00492FDF" w:rsidRPr="008A2BF8" w:rsidSect="00E75DA8">
      <w:headerReference w:type="default" r:id="rId8"/>
      <w:pgSz w:w="16838" w:h="11906" w:orient="landscape"/>
      <w:pgMar w:top="710" w:right="1417" w:bottom="1417" w:left="1417" w:header="284"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56F5" w:rsidRDefault="000456F5" w:rsidP="00E75DA8">
      <w:pPr>
        <w:spacing w:after="0" w:line="240" w:lineRule="auto"/>
      </w:pPr>
      <w:r>
        <w:separator/>
      </w:r>
    </w:p>
  </w:endnote>
  <w:endnote w:type="continuationSeparator" w:id="0">
    <w:p w:rsidR="000456F5" w:rsidRDefault="000456F5" w:rsidP="00E75D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56F5" w:rsidRDefault="000456F5" w:rsidP="00E75DA8">
      <w:pPr>
        <w:spacing w:after="0" w:line="240" w:lineRule="auto"/>
      </w:pPr>
      <w:r>
        <w:separator/>
      </w:r>
    </w:p>
  </w:footnote>
  <w:footnote w:type="continuationSeparator" w:id="0">
    <w:p w:rsidR="000456F5" w:rsidRDefault="000456F5" w:rsidP="00E75DA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4AF7" w:rsidRPr="00E16D9B" w:rsidRDefault="00C04AF7" w:rsidP="00E75DA8">
    <w:pPr>
      <w:pStyle w:val="stbilgi"/>
      <w:jc w:val="center"/>
      <w:rPr>
        <w:rFonts w:ascii="Comic Sans MS" w:hAnsi="Comic Sans MS"/>
        <w:color w:val="FF0000"/>
        <w:sz w:val="18"/>
        <w:szCs w:val="18"/>
      </w:rPr>
    </w:pPr>
    <w:r w:rsidRPr="00E16D9B">
      <w:rPr>
        <w:rFonts w:ascii="Comic Sans MS" w:eastAsia="Times New Roman" w:hAnsi="Comic Sans MS" w:cs="Times New Roman"/>
        <w:b/>
        <w:bCs/>
        <w:color w:val="FF0000"/>
        <w:sz w:val="18"/>
        <w:szCs w:val="18"/>
      </w:rPr>
      <w:t>TİCARET VE SANAYİ ODASI İLKOKULU 2016-2017 EĞİTİM ÖĞRETİM YILI 3.SINIF MATEMATİK DERSİ ÜNİTELENDİRİLMİŞ YILLIK PLANI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D752E3"/>
    <w:rsid w:val="000456F5"/>
    <w:rsid w:val="00046D71"/>
    <w:rsid w:val="0007402D"/>
    <w:rsid w:val="00151B49"/>
    <w:rsid w:val="001A0779"/>
    <w:rsid w:val="001E49B6"/>
    <w:rsid w:val="002F3FDA"/>
    <w:rsid w:val="00402465"/>
    <w:rsid w:val="004701FB"/>
    <w:rsid w:val="00492FDF"/>
    <w:rsid w:val="00520D15"/>
    <w:rsid w:val="00566D17"/>
    <w:rsid w:val="005C73A8"/>
    <w:rsid w:val="005D75F0"/>
    <w:rsid w:val="006548AF"/>
    <w:rsid w:val="006A43DA"/>
    <w:rsid w:val="006B43A9"/>
    <w:rsid w:val="006C16BB"/>
    <w:rsid w:val="006F2C63"/>
    <w:rsid w:val="00783C06"/>
    <w:rsid w:val="007B014B"/>
    <w:rsid w:val="007D6630"/>
    <w:rsid w:val="008A2BF8"/>
    <w:rsid w:val="0094032E"/>
    <w:rsid w:val="009932FA"/>
    <w:rsid w:val="009D79BE"/>
    <w:rsid w:val="009F246A"/>
    <w:rsid w:val="00AE1141"/>
    <w:rsid w:val="00AE59CD"/>
    <w:rsid w:val="00BB4FB7"/>
    <w:rsid w:val="00C04AF7"/>
    <w:rsid w:val="00CB4BD1"/>
    <w:rsid w:val="00D46A85"/>
    <w:rsid w:val="00D6778C"/>
    <w:rsid w:val="00D752E3"/>
    <w:rsid w:val="00E0483B"/>
    <w:rsid w:val="00E1502D"/>
    <w:rsid w:val="00E16D9B"/>
    <w:rsid w:val="00E75DA8"/>
    <w:rsid w:val="00EE2629"/>
    <w:rsid w:val="00F450B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1B4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E75DA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E75DA8"/>
  </w:style>
  <w:style w:type="paragraph" w:styleId="Altbilgi">
    <w:name w:val="footer"/>
    <w:basedOn w:val="Normal"/>
    <w:link w:val="AltbilgiChar"/>
    <w:uiPriority w:val="99"/>
    <w:semiHidden/>
    <w:unhideWhenUsed/>
    <w:rsid w:val="00E75DA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E75DA8"/>
  </w:style>
  <w:style w:type="character" w:customStyle="1" w:styleId="AralkYokChar">
    <w:name w:val="Aralık Yok Char"/>
    <w:link w:val="AralkYok"/>
    <w:uiPriority w:val="1"/>
    <w:locked/>
    <w:rsid w:val="00402465"/>
    <w:rPr>
      <w:rFonts w:eastAsiaTheme="minorHAnsi"/>
      <w:lang w:eastAsia="en-US"/>
    </w:rPr>
  </w:style>
  <w:style w:type="paragraph" w:styleId="AralkYok">
    <w:name w:val="No Spacing"/>
    <w:basedOn w:val="Normal"/>
    <w:link w:val="AralkYokChar"/>
    <w:uiPriority w:val="1"/>
    <w:qFormat/>
    <w:rsid w:val="00402465"/>
    <w:pPr>
      <w:spacing w:before="100" w:beforeAutospacing="1" w:after="100" w:afterAutospacing="1" w:line="240" w:lineRule="auto"/>
    </w:pPr>
    <w:rPr>
      <w:rFonts w:eastAsiaTheme="minorHAnsi"/>
      <w:lang w:eastAsia="en-US"/>
    </w:rPr>
  </w:style>
  <w:style w:type="character" w:styleId="Kpr">
    <w:name w:val="Hyperlink"/>
    <w:basedOn w:val="VarsaylanParagrafYazTipi"/>
    <w:uiPriority w:val="99"/>
    <w:unhideWhenUsed/>
    <w:rsid w:val="006B43A9"/>
    <w:rPr>
      <w:color w:val="0000FF" w:themeColor="hyperlink"/>
      <w:u w:val="single"/>
    </w:rPr>
  </w:style>
  <w:style w:type="paragraph" w:styleId="NormalWeb">
    <w:name w:val="Normal (Web)"/>
    <w:basedOn w:val="Normal"/>
    <w:uiPriority w:val="99"/>
    <w:unhideWhenUsed/>
    <w:rsid w:val="008A2BF8"/>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21783791">
      <w:bodyDiv w:val="1"/>
      <w:marLeft w:val="0"/>
      <w:marRight w:val="0"/>
      <w:marTop w:val="0"/>
      <w:marBottom w:val="0"/>
      <w:divBdr>
        <w:top w:val="none" w:sz="0" w:space="0" w:color="auto"/>
        <w:left w:val="none" w:sz="0" w:space="0" w:color="auto"/>
        <w:bottom w:val="none" w:sz="0" w:space="0" w:color="auto"/>
        <w:right w:val="none" w:sz="0" w:space="0" w:color="auto"/>
      </w:divBdr>
    </w:div>
    <w:div w:id="866914399">
      <w:bodyDiv w:val="1"/>
      <w:marLeft w:val="0"/>
      <w:marRight w:val="0"/>
      <w:marTop w:val="0"/>
      <w:marBottom w:val="0"/>
      <w:divBdr>
        <w:top w:val="none" w:sz="0" w:space="0" w:color="auto"/>
        <w:left w:val="none" w:sz="0" w:space="0" w:color="auto"/>
        <w:bottom w:val="none" w:sz="0" w:space="0" w:color="auto"/>
        <w:right w:val="none" w:sz="0" w:space="0" w:color="auto"/>
      </w:divBdr>
    </w:div>
    <w:div w:id="1183203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6C435F-51C3-4847-9218-61701DE2A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3108</Words>
  <Characters>17719</Characters>
  <Application>Microsoft Office Word</Application>
  <DocSecurity>0</DocSecurity>
  <Lines>147</Lines>
  <Paragraphs>41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cp:lastPrinted>2016-09-04T15:18:00Z</cp:lastPrinted>
  <dcterms:created xsi:type="dcterms:W3CDTF">2016-09-25T00:32:00Z</dcterms:created>
  <dcterms:modified xsi:type="dcterms:W3CDTF">2016-10-01T12:31:00Z</dcterms:modified>
  <cp:category>www.sorubak.com</cp:category>
</cp:coreProperties>
</file>