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65" w:rsidRDefault="00A23AA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1" type="#_x0000_t202" style="position:absolute;margin-left:189.65pt;margin-top:-61.7pt;width:123.95pt;height:25.8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51">
              <w:txbxContent>
                <w:p w:rsidR="00A23AA9" w:rsidRDefault="00A23AA9" w:rsidP="00A23AA9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1301F3">
        <w:rPr>
          <w:noProof/>
        </w:rPr>
        <w:pict>
          <v:group id="_x0000_s1028" style="position:absolute;margin-left:-9.25pt;margin-top:-30.65pt;width:549.6pt;height:117.6pt;z-index:251660288" coordorigin="372,744" coordsize="10992,2352">
            <v:roundrect id="_x0000_s1026" style="position:absolute;left:540;top:828;width:10824;height:2268" arcsize="10923f" fillcolor="yellow" strokecolor="#0070c0" strokeweight="3pt">
              <v:fill r:id="rId6" o:title="Çim parçası" type="pattern"/>
              <v:stroke linestyle="thinThin"/>
              <v:textbox>
                <w:txbxContent>
                  <w:p w:rsidR="00852865" w:rsidRPr="00852865" w:rsidRDefault="00852865" w:rsidP="00852865">
                    <w:pPr>
                      <w:pStyle w:val="Default"/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color w:val="auto"/>
                        <w:sz w:val="28"/>
                        <w:szCs w:val="28"/>
                      </w:rPr>
                      <w:t xml:space="preserve">              </w:t>
                    </w:r>
                    <w:r w:rsidRPr="00852865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 xml:space="preserve">Çevremizde gördüğümüz, kullandığımız nesnelerin tümü maddedir. Boşlukta yer kaplayan ve kütlesi olan her şey maddedir. Taş, su, hava, ağaç, toprak, bitkiler, hayvanlar ve insanlar gibi. </w:t>
                    </w:r>
                  </w:p>
                  <w:p w:rsidR="00852865" w:rsidRPr="00852865" w:rsidRDefault="00852865" w:rsidP="00852865">
                    <w:pPr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</w:pPr>
                    <w:r w:rsidRPr="00852865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Bu açıklamaya göre ışık, ısı, elektrik ve ses bir madde d</w:t>
                    </w:r>
                    <w:r w:rsidRPr="00852865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e</w:t>
                    </w:r>
                    <w:r w:rsidRPr="00852865">
                      <w:rPr>
                        <w:rFonts w:ascii="ALFABET98" w:hAnsi="ALFABET98"/>
                        <w:color w:val="0070C0"/>
                        <w:sz w:val="28"/>
                        <w:szCs w:val="28"/>
                      </w:rPr>
                      <w:t>ğildir. Çünkü boşlukta yer kaplamaz ve kütleleri yoktur</w:t>
                    </w:r>
                  </w:p>
                  <w:p w:rsidR="00852865" w:rsidRPr="00852865" w:rsidRDefault="0085286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</w:p>
                </w:txbxContent>
              </v:textbox>
            </v:roundrect>
            <v:roundrect id="_x0000_s1027" style="position:absolute;left:372;top:744;width:1812;height:575" arcsize="10923f" strokecolor="red" strokeweight="3pt">
              <v:stroke linestyle="thinThin"/>
              <v:textbox>
                <w:txbxContent>
                  <w:p w:rsidR="00852865" w:rsidRPr="00852865" w:rsidRDefault="00852865">
                    <w:pPr>
                      <w:rPr>
                        <w:rFonts w:ascii="ALFABET98" w:hAnsi="ALFABET98"/>
                        <w:b/>
                        <w:color w:val="FF0000"/>
                      </w:rPr>
                    </w:pPr>
                    <w:r>
                      <w:rPr>
                        <w:rFonts w:ascii="ALFABET98" w:hAnsi="ALFABET98"/>
                        <w:b/>
                        <w:color w:val="FF0000"/>
                      </w:rPr>
                      <w:t xml:space="preserve">  </w:t>
                    </w:r>
                    <w:r w:rsidRPr="00852865">
                      <w:rPr>
                        <w:rFonts w:ascii="ALFABET98" w:hAnsi="ALFABET98"/>
                        <w:b/>
                        <w:color w:val="FF0000"/>
                      </w:rPr>
                      <w:t>MADDE</w:t>
                    </w:r>
                  </w:p>
                </w:txbxContent>
              </v:textbox>
            </v:roundrect>
          </v:group>
        </w:pict>
      </w:r>
    </w:p>
    <w:p w:rsidR="00852865" w:rsidRDefault="00852865"/>
    <w:p w:rsidR="00852865" w:rsidRDefault="00852865"/>
    <w:p w:rsidR="00852865" w:rsidRDefault="00852865"/>
    <w:p w:rsidR="00D57647" w:rsidRDefault="00D57647"/>
    <w:p w:rsidR="00D57647" w:rsidRDefault="00D57647"/>
    <w:p w:rsidR="00D57647" w:rsidRDefault="001301F3" w:rsidP="00D57647">
      <w:pPr>
        <w:tabs>
          <w:tab w:val="left" w:pos="567"/>
        </w:tabs>
      </w:pPr>
      <w:r>
        <w:rPr>
          <w:noProof/>
        </w:rPr>
        <w:pict>
          <v:group id="_x0000_s1045" style="position:absolute;margin-left:-18.25pt;margin-top:4.15pt;width:565.8pt;height:355.8pt;z-index:251678720" coordorigin="300,3096" coordsize="11316,7116">
            <v:roundrect id="_x0000_s1029" style="position:absolute;left:3984;top:3096;width:3276;height:648" arcsize="10923f" strokecolor="#0070c0" strokeweight="3pt">
              <v:stroke linestyle="thinThin"/>
              <v:textbox>
                <w:txbxContent>
                  <w:p w:rsidR="00852865" w:rsidRPr="00F00E52" w:rsidRDefault="00852865">
                    <w:pPr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</w:pPr>
                    <w:r w:rsidRPr="00F00E52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>MADDENİN HALLERİ</w:t>
                    </w:r>
                  </w:p>
                </w:txbxContent>
              </v:textbox>
            </v:roundrect>
            <v:roundrect id="_x0000_s1030" style="position:absolute;left:3228;top:3744;width:4968;height:672" arcsize="10923f" strokecolor="#0070c0" strokeweight="3pt">
              <v:stroke linestyle="thinThin"/>
              <v:textbox>
                <w:txbxContent>
                  <w:p w:rsidR="00852865" w:rsidRPr="00852865" w:rsidRDefault="00852865" w:rsidP="00852865">
                    <w:pPr>
                      <w:rPr>
                        <w:rFonts w:ascii="ALFABET98" w:hAnsi="ALFABET98"/>
                        <w:sz w:val="28"/>
                        <w:szCs w:val="28"/>
                      </w:rPr>
                    </w:pPr>
                    <w:r>
                      <w:rPr>
                        <w:rFonts w:ascii="ALFABET98" w:hAnsi="ALFABET98"/>
                        <w:sz w:val="28"/>
                        <w:szCs w:val="28"/>
                      </w:rPr>
                      <w:t xml:space="preserve">   Madde doğada üç halde bulunur</w:t>
                    </w:r>
                  </w:p>
                </w:txbxContent>
              </v:textbox>
            </v:roundrect>
            <v:roundrect id="_x0000_s1035" style="position:absolute;left:612;top:5220;width:3024;height:540" arcsize="10923f" strokecolor="#0070c0" strokeweight="1.5pt">
              <v:textbox>
                <w:txbxContent>
                  <w:p w:rsidR="00253A2D" w:rsidRPr="00253A2D" w:rsidRDefault="00253A2D">
                    <w:pPr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 xml:space="preserve">         </w:t>
                    </w:r>
                    <w:r w:rsidRPr="00253A2D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 xml:space="preserve"> KATI</w:t>
                    </w:r>
                  </w:p>
                </w:txbxContent>
              </v:textbox>
            </v:roundrect>
            <v:roundrect id="_x0000_s1037" style="position:absolute;left:4464;top:5220;width:3024;height:540" arcsize="10923f" strokecolor="#0070c0" strokeweight="1.5pt">
              <v:textbox>
                <w:txbxContent>
                  <w:p w:rsidR="00253A2D" w:rsidRPr="00253A2D" w:rsidRDefault="00253A2D">
                    <w:pPr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</w:pPr>
                    <w:r w:rsidRPr="00253A2D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 xml:space="preserve">          SIVI</w:t>
                    </w:r>
                  </w:p>
                </w:txbxContent>
              </v:textbox>
            </v:roundrect>
            <v:roundrect id="_x0000_s1038" style="position:absolute;left:8340;top:5160;width:3024;height:540" arcsize="10923f" strokecolor="#0070c0" strokeweight="1.5pt">
              <v:textbox>
                <w:txbxContent>
                  <w:p w:rsidR="00253A2D" w:rsidRPr="00253A2D" w:rsidRDefault="00253A2D">
                    <w:pPr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</w:pPr>
                    <w:r>
                      <w:rPr>
                        <w:rFonts w:ascii="ALFABET98" w:hAnsi="ALFABET98"/>
                        <w:sz w:val="26"/>
                        <w:szCs w:val="26"/>
                      </w:rPr>
                      <w:t xml:space="preserve">          </w:t>
                    </w:r>
                    <w:r w:rsidRPr="00253A2D">
                      <w:rPr>
                        <w:rFonts w:ascii="ALFABET98" w:hAnsi="ALFABET98"/>
                        <w:b/>
                        <w:color w:val="FF0000"/>
                        <w:sz w:val="26"/>
                        <w:szCs w:val="26"/>
                      </w:rPr>
                      <w:t>GAZ</w:t>
                    </w:r>
                  </w:p>
                </w:txbxContent>
              </v:textbox>
            </v:roundrect>
            <v:group id="_x0000_s1039" style="position:absolute;left:1979;top:4416;width:7848;height:804" coordorigin="1979,4416" coordsize="7848,804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1031" type="#_x0000_t32" style="position:absolute;left:1979;top:4416;width:7848;height:84;flip:y" o:connectortype="straight" strokecolor="red" strokeweight="1.5pt"/>
              <v:shape id="_x0000_s1032" type="#_x0000_t32" style="position:absolute;left:1979;top:4500;width:1;height:720" o:connectortype="straight" strokecolor="red" strokeweight="1.5pt">
                <v:stroke endarrow="block"/>
              </v:shape>
              <v:shape id="_x0000_s1033" type="#_x0000_t32" style="position:absolute;left:5855;top:4416;width:1;height:804" o:connectortype="straight" strokecolor="red" strokeweight="1.5pt">
                <v:stroke endarrow="block"/>
              </v:shape>
              <v:shape id="_x0000_s1034" type="#_x0000_t32" style="position:absolute;left:9826;top:4416;width:1;height:720" o:connectortype="straight" strokecolor="red" strokeweight="1.5pt">
                <v:stroke endarrow="block"/>
              </v:shape>
            </v:group>
            <v:roundrect id="_x0000_s1041" style="position:absolute;left:300;top:5760;width:3684;height:4452" arcsize="10923f" strokecolor="#0070c0" strokeweight="3pt">
              <v:stroke linestyle="thinThin"/>
              <v:textbox>
                <w:txbxContent>
                  <w:p w:rsidR="00AE6A25" w:rsidRPr="00AE6A25" w:rsidRDefault="00AE6A25" w:rsidP="00AE6A25">
                    <w:pPr>
                      <w:pStyle w:val="AralkYok"/>
                      <w:rPr>
                        <w:rFonts w:ascii="ALFABET98" w:hAnsi="ALFABET98"/>
                      </w:rPr>
                    </w:pPr>
                    <w:r w:rsidRPr="00AE6A25">
                      <w:rPr>
                        <w:rFonts w:ascii="ALFABET98" w:eastAsia="+mn-ea" w:hAnsi="ALFABET98"/>
                        <w:kern w:val="24"/>
                      </w:rPr>
                      <w:t>Şeker, tuz, toprak, taş gibi belli ş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e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killeri olan madd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e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lerdir. Dışarıdan bir etki gelmedikçe şekil değiştirme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z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ler.</w:t>
                    </w:r>
                  </w:p>
                  <w:p w:rsidR="00AE6A25" w:rsidRPr="00AE6A25" w:rsidRDefault="00AE6A25" w:rsidP="00AE6A25">
                    <w:pPr>
                      <w:pStyle w:val="AralkYok"/>
                      <w:rPr>
                        <w:rFonts w:ascii="ALFABET98" w:hAnsi="ALFABET98"/>
                      </w:rPr>
                    </w:pPr>
                    <w:r w:rsidRPr="00AE6A25">
                      <w:rPr>
                        <w:rFonts w:ascii="ALFABET98" w:eastAsia="+mn-ea" w:hAnsi="ALFABET98"/>
                        <w:kern w:val="24"/>
                      </w:rPr>
                      <w:t>Bazı katı maddeler küçük tanecikli o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l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duklarından sıvılar gibi bulundukları kabın şeklini alı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r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lar. Tuz, şeker g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i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bi.</w:t>
                    </w:r>
                  </w:p>
                  <w:p w:rsidR="00AE6A25" w:rsidRPr="00AE6A25" w:rsidRDefault="00AE6A25" w:rsidP="00AE6A25">
                    <w:pPr>
                      <w:pStyle w:val="AralkYok"/>
                      <w:rPr>
                        <w:rFonts w:ascii="ALFABET98" w:eastAsia="+mn-ea" w:hAnsi="ALFABET98"/>
                        <w:kern w:val="24"/>
                      </w:rPr>
                    </w:pPr>
                    <w:r w:rsidRPr="00AE6A25">
                      <w:rPr>
                        <w:rFonts w:ascii="ALFABET98" w:eastAsia="+mn-ea" w:hAnsi="ALFABET98"/>
                        <w:kern w:val="24"/>
                      </w:rPr>
                      <w:t>Katı maddeler sıkı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ş</w:t>
                    </w:r>
                    <w:r w:rsidRPr="00AE6A25">
                      <w:rPr>
                        <w:rFonts w:ascii="ALFABET98" w:eastAsia="+mn-ea" w:hAnsi="ALFABET98"/>
                        <w:kern w:val="24"/>
                      </w:rPr>
                      <w:t>tırılamazlar.</w:t>
                    </w:r>
                  </w:p>
                  <w:p w:rsidR="00AE6A25" w:rsidRPr="00AE6A25" w:rsidRDefault="00AE6A25" w:rsidP="00AE6A25">
                    <w:pPr>
                      <w:pStyle w:val="AralkYok"/>
                      <w:rPr>
                        <w:rFonts w:ascii="ALFABET98" w:eastAsia="+mn-ea" w:hAnsi="ALFABET98" w:cs="+mn-cs"/>
                        <w:b/>
                        <w:color w:val="FF0000"/>
                        <w:kern w:val="24"/>
                      </w:rPr>
                    </w:pPr>
                    <w:r w:rsidRPr="00AE6A25">
                      <w:rPr>
                        <w:rFonts w:ascii="ALFABET98" w:eastAsia="+mn-ea" w:hAnsi="ALFABET98" w:cs="+mn-cs"/>
                        <w:b/>
                        <w:color w:val="FF0000"/>
                        <w:kern w:val="24"/>
                      </w:rPr>
                      <w:t>Örnek :</w:t>
                    </w:r>
                    <w:r w:rsidRPr="00AE6A25">
                      <w:rPr>
                        <w:rFonts w:ascii="ALFABET98" w:eastAsia="+mn-ea" w:hAnsi="ALFABET98" w:cs="+mn-cs"/>
                        <w:kern w:val="24"/>
                      </w:rPr>
                      <w:t>Kalem, kitap, masa, top, sıra, anahtar, def</w:t>
                    </w:r>
                    <w:r w:rsidR="005231BE">
                      <w:rPr>
                        <w:rFonts w:ascii="ALFABET98" w:eastAsia="+mn-ea" w:hAnsi="ALFABET98" w:cs="+mn-cs"/>
                        <w:kern w:val="24"/>
                      </w:rPr>
                      <w:t xml:space="preserve">ter, </w:t>
                    </w:r>
                  </w:p>
                  <w:p w:rsidR="00AE6A25" w:rsidRPr="00AE6A25" w:rsidRDefault="00AE6A25" w:rsidP="00AE6A25">
                    <w:pPr>
                      <w:pStyle w:val="AralkYok"/>
                      <w:rPr>
                        <w:rFonts w:ascii="ALFABET98" w:hAnsi="ALFABET98"/>
                      </w:rPr>
                    </w:pPr>
                  </w:p>
                </w:txbxContent>
              </v:textbox>
            </v:roundrect>
            <v:roundrect id="_x0000_s1042" style="position:absolute;left:4356;top:5760;width:3456;height:4452" arcsize="10923f" strokecolor="#0070c0" strokeweight="3pt">
              <v:stroke linestyle="thinThin"/>
              <v:textbox>
                <w:txbxContent>
                  <w:p w:rsidR="005231BE" w:rsidRPr="005231BE" w:rsidRDefault="005231BE" w:rsidP="005231BE">
                    <w:pPr>
                      <w:rPr>
                        <w:rFonts w:ascii="ALFABET98" w:eastAsia="+mn-ea" w:hAnsi="ALFABET98" w:cs="+mn-cs"/>
                        <w:kern w:val="24"/>
                      </w:rPr>
                    </w:pP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Su, kolonya, süt gibi belli bir şe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k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li olmayan, bulu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n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duğu kabın şeklini alan akıcı madd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e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 xml:space="preserve">lerdir. </w:t>
                    </w:r>
                  </w:p>
                  <w:p w:rsidR="005231BE" w:rsidRPr="005231BE" w:rsidRDefault="005231BE" w:rsidP="005231BE">
                    <w:pPr>
                      <w:ind w:right="-709"/>
                      <w:rPr>
                        <w:rFonts w:ascii="ALFABET98" w:eastAsia="+mn-ea" w:hAnsi="ALFABET98" w:cs="+mn-cs"/>
                        <w:kern w:val="24"/>
                      </w:rPr>
                    </w:pP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Sıvı maddeler akışka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n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dır. Sıvı maddeler b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u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 xml:space="preserve">lundukları kabın şeklini alırlar. </w:t>
                    </w:r>
                  </w:p>
                  <w:p w:rsidR="005231BE" w:rsidRPr="005231BE" w:rsidRDefault="005231BE" w:rsidP="005231BE">
                    <w:pPr>
                      <w:rPr>
                        <w:rFonts w:ascii="ALFABET98" w:hAnsi="ALFABET98"/>
                        <w:b/>
                        <w:color w:val="FF0000"/>
                      </w:rPr>
                    </w:pPr>
                    <w:r w:rsidRPr="005231BE">
                      <w:rPr>
                        <w:rFonts w:ascii="ALFABET98" w:eastAsia="+mn-ea" w:hAnsi="ALFABET98" w:cs="+mn-cs"/>
                        <w:b/>
                        <w:color w:val="FF0000"/>
                        <w:kern w:val="24"/>
                      </w:rPr>
                      <w:t>Örnek :</w:t>
                    </w:r>
                    <w:r w:rsidRPr="005231BE">
                      <w:rPr>
                        <w:rFonts w:ascii="ALFABET98" w:eastAsia="+mn-ea" w:hAnsi="ALFABET98" w:cs="+mn-cs"/>
                        <w:kern w:val="24"/>
                      </w:rPr>
                      <w:t>Su, kola, ayran, süt, kan, gazoz, limonata</w:t>
                    </w:r>
                    <w:r w:rsidRPr="005231BE">
                      <w:rPr>
                        <w:rFonts w:ascii="Century Gothic" w:eastAsia="+mn-ea" w:hAnsi="Century Gothic" w:cs="+mn-cs"/>
                        <w:b/>
                        <w:kern w:val="24"/>
                      </w:rPr>
                      <w:t>…</w:t>
                    </w:r>
                    <w:r w:rsidRPr="005231BE">
                      <w:rPr>
                        <w:rFonts w:ascii="ALFABET98" w:eastAsia="+mn-ea" w:hAnsi="ALFABET98" w:cs="+mn-cs"/>
                        <w:b/>
                        <w:kern w:val="24"/>
                      </w:rPr>
                      <w:t>.</w:t>
                    </w:r>
                  </w:p>
                  <w:p w:rsidR="005231BE" w:rsidRPr="005231BE" w:rsidRDefault="005231BE">
                    <w:pPr>
                      <w:rPr>
                        <w:rFonts w:ascii="ALFABET98" w:hAnsi="ALFABET98"/>
                      </w:rPr>
                    </w:pPr>
                  </w:p>
                </w:txbxContent>
              </v:textbox>
            </v:roundrect>
            <v:roundrect id="_x0000_s1043" style="position:absolute;left:8196;top:5700;width:3420;height:4512" arcsize="10923f" strokecolor="#0070c0" strokeweight="3pt">
              <v:stroke linestyle="thinThin"/>
              <v:textbox>
                <w:txbxContent>
                  <w:p w:rsidR="005231BE" w:rsidRPr="005231BE" w:rsidRDefault="005231BE" w:rsidP="005231BE">
                    <w:pPr>
                      <w:pStyle w:val="AralkYok"/>
                      <w:rPr>
                        <w:rFonts w:ascii="ALFABET98" w:eastAsia="+mn-ea" w:hAnsi="ALFABET98"/>
                        <w:kern w:val="24"/>
                      </w:rPr>
                    </w:pPr>
                    <w:r w:rsidRPr="005231BE">
                      <w:rPr>
                        <w:rFonts w:ascii="ALFABET98" w:eastAsia="+mn-ea" w:hAnsi="ALFABET98"/>
                        <w:kern w:val="24"/>
                      </w:rPr>
                      <w:t>Gözümüzle göremed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i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ğimiz fakat kok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u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sundan ve etkil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e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rinden var olduğunu kabul ettiğimiz maddelerdir.</w:t>
                    </w:r>
                  </w:p>
                  <w:p w:rsidR="005231BE" w:rsidRPr="005231BE" w:rsidRDefault="005231BE" w:rsidP="005231BE">
                    <w:pPr>
                      <w:pStyle w:val="AralkYok"/>
                      <w:rPr>
                        <w:rFonts w:ascii="ALFABET98" w:eastAsia="+mn-ea" w:hAnsi="ALFABET98"/>
                        <w:kern w:val="24"/>
                      </w:rPr>
                    </w:pPr>
                    <w:r w:rsidRPr="005231BE">
                      <w:rPr>
                        <w:rFonts w:ascii="ALFABET98" w:eastAsia="+mn-ea" w:hAnsi="ALFABET98"/>
                        <w:kern w:val="24"/>
                      </w:rPr>
                      <w:t>Gaz maddelerin b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e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lirli şekilleri yoktur.Bulundukları ortamda yayılab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i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lirler. Sıkıştır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ı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 xml:space="preserve">labilirler. </w:t>
                    </w:r>
                  </w:p>
                  <w:p w:rsidR="005231BE" w:rsidRPr="005231BE" w:rsidRDefault="005231BE" w:rsidP="005231BE">
                    <w:pPr>
                      <w:pStyle w:val="AralkYok"/>
                      <w:rPr>
                        <w:rFonts w:ascii="ALFABET98" w:hAnsi="ALFABET98"/>
                      </w:rPr>
                    </w:pPr>
                    <w:r w:rsidRPr="005231BE">
                      <w:rPr>
                        <w:rFonts w:ascii="ALFABET98" w:eastAsia="+mn-ea" w:hAnsi="ALFABET98"/>
                        <w:b/>
                        <w:color w:val="FF0000"/>
                        <w:kern w:val="24"/>
                      </w:rPr>
                      <w:t>Örnek :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Hava, su b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u</w:t>
                    </w:r>
                    <w:r w:rsidRPr="005231BE">
                      <w:rPr>
                        <w:rFonts w:ascii="ALFABET98" w:eastAsia="+mn-ea" w:hAnsi="ALFABET98"/>
                        <w:kern w:val="24"/>
                      </w:rPr>
                      <w:t>harı, oksijen, azot</w:t>
                    </w:r>
                    <w:r w:rsidRPr="005231BE">
                      <w:rPr>
                        <w:rFonts w:eastAsia="+mn-ea"/>
                        <w:kern w:val="24"/>
                      </w:rPr>
                      <w:t>…</w:t>
                    </w:r>
                  </w:p>
                  <w:p w:rsidR="005231BE" w:rsidRPr="005231BE" w:rsidRDefault="005231BE" w:rsidP="005231BE">
                    <w:pPr>
                      <w:pStyle w:val="AralkYok"/>
                      <w:rPr>
                        <w:rFonts w:ascii="ALFABET98" w:hAnsi="ALFABET98"/>
                      </w:rPr>
                    </w:pPr>
                  </w:p>
                </w:txbxContent>
              </v:textbox>
            </v:roundrect>
          </v:group>
        </w:pict>
      </w:r>
    </w:p>
    <w:p w:rsidR="00D57647" w:rsidRDefault="001301F3">
      <w:r>
        <w:rPr>
          <w:noProof/>
        </w:rPr>
        <w:pict>
          <v:rect id="_x0000_s1048" style="position:absolute;margin-left:470.6pt;margin-top:8.7pt;width:58.2pt;height:47.65pt;z-index:251679744" strokecolor="white [3212]">
            <v:textbox style="mso-next-textbox:#_x0000_s1048">
              <w:txbxContent>
                <w:p w:rsidR="00EF361D" w:rsidRDefault="00EF361D">
                  <w:r w:rsidRPr="00EF361D">
                    <w:rPr>
                      <w:noProof/>
                    </w:rPr>
                    <w:drawing>
                      <wp:inline distT="0" distB="0" distL="0" distR="0">
                        <wp:extent cx="537210" cy="464820"/>
                        <wp:effectExtent l="19050" t="0" r="0" b="0"/>
                        <wp:docPr id="4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3338" cy="47012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F015D" w:rsidRDefault="00DF015D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/>
    <w:p w:rsidR="00D57647" w:rsidRDefault="00D57647" w:rsidP="00D57647">
      <w:pPr>
        <w:pStyle w:val="ListeParagraf"/>
        <w:numPr>
          <w:ilvl w:val="0"/>
          <w:numId w:val="1"/>
        </w:numPr>
        <w:rPr>
          <w:rFonts w:ascii="ALFABET98" w:hAnsi="ALFABET98"/>
          <w:color w:val="FF0000"/>
          <w:sz w:val="30"/>
          <w:szCs w:val="30"/>
        </w:rPr>
      </w:pPr>
      <w:r w:rsidRPr="00D57647">
        <w:rPr>
          <w:rFonts w:ascii="ALFABET98" w:hAnsi="ALFABET98"/>
          <w:color w:val="FF0000"/>
          <w:sz w:val="30"/>
          <w:szCs w:val="30"/>
        </w:rPr>
        <w:t>Aşağıdaki tablodaki katı ,sıvı, gaz maddelere üçer ö</w:t>
      </w:r>
      <w:r w:rsidRPr="00D57647">
        <w:rPr>
          <w:rFonts w:ascii="ALFABET98" w:hAnsi="ALFABET98"/>
          <w:color w:val="FF0000"/>
          <w:sz w:val="30"/>
          <w:szCs w:val="30"/>
        </w:rPr>
        <w:t>r</w:t>
      </w:r>
      <w:r w:rsidRPr="00D57647">
        <w:rPr>
          <w:rFonts w:ascii="ALFABET98" w:hAnsi="ALFABET98"/>
          <w:color w:val="FF0000"/>
          <w:sz w:val="30"/>
          <w:szCs w:val="30"/>
        </w:rPr>
        <w:t>nek yazalım</w:t>
      </w:r>
      <w:r w:rsidR="00E14BF8">
        <w:rPr>
          <w:rFonts w:ascii="ALFABET98" w:hAnsi="ALFABET98"/>
          <w:color w:val="FF0000"/>
          <w:sz w:val="30"/>
          <w:szCs w:val="30"/>
        </w:rPr>
        <w:t>.</w:t>
      </w:r>
    </w:p>
    <w:tbl>
      <w:tblPr>
        <w:tblStyle w:val="TabloKlavuzu"/>
        <w:tblW w:w="10429" w:type="dxa"/>
        <w:tblInd w:w="360" w:type="dxa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3477"/>
        <w:gridCol w:w="3476"/>
        <w:gridCol w:w="3476"/>
      </w:tblGrid>
      <w:tr w:rsidR="00E14BF8" w:rsidTr="003F36F4">
        <w:trPr>
          <w:trHeight w:val="506"/>
        </w:trPr>
        <w:tc>
          <w:tcPr>
            <w:tcW w:w="3477" w:type="dxa"/>
            <w:shd w:val="clear" w:color="auto" w:fill="FFFFCC"/>
          </w:tcPr>
          <w:p w:rsidR="00E14BF8" w:rsidRPr="00E14BF8" w:rsidRDefault="00E14BF8" w:rsidP="00E14BF8">
            <w:pPr>
              <w:rPr>
                <w:rFonts w:ascii="ALFABET98" w:hAnsi="ALFABET98"/>
                <w:color w:val="0070C0"/>
                <w:sz w:val="26"/>
                <w:szCs w:val="26"/>
              </w:rPr>
            </w:pPr>
            <w:r w:rsidRPr="00E14BF8">
              <w:rPr>
                <w:rFonts w:ascii="ALFABET98" w:hAnsi="ALFABET98"/>
                <w:color w:val="0070C0"/>
                <w:sz w:val="26"/>
                <w:szCs w:val="26"/>
              </w:rPr>
              <w:t>Çevremizdeki katı maddeler</w:t>
            </w:r>
          </w:p>
        </w:tc>
        <w:tc>
          <w:tcPr>
            <w:tcW w:w="3476" w:type="dxa"/>
            <w:shd w:val="clear" w:color="auto" w:fill="FFFFCC"/>
          </w:tcPr>
          <w:p w:rsidR="00E14BF8" w:rsidRPr="00E14BF8" w:rsidRDefault="00E14BF8" w:rsidP="00E14BF8">
            <w:pPr>
              <w:rPr>
                <w:rFonts w:ascii="ALFABET98" w:hAnsi="ALFABET98"/>
                <w:color w:val="0070C0"/>
                <w:sz w:val="26"/>
                <w:szCs w:val="26"/>
              </w:rPr>
            </w:pPr>
            <w:r w:rsidRPr="00E14BF8">
              <w:rPr>
                <w:rFonts w:ascii="ALFABET98" w:hAnsi="ALFABET98"/>
                <w:color w:val="0070C0"/>
                <w:sz w:val="26"/>
                <w:szCs w:val="26"/>
              </w:rPr>
              <w:t>Çevremizdeki sıvı maddeler</w:t>
            </w:r>
          </w:p>
        </w:tc>
        <w:tc>
          <w:tcPr>
            <w:tcW w:w="3476" w:type="dxa"/>
            <w:shd w:val="clear" w:color="auto" w:fill="FFFFCC"/>
          </w:tcPr>
          <w:p w:rsidR="00E14BF8" w:rsidRPr="00E14BF8" w:rsidRDefault="00E14BF8" w:rsidP="00E14BF8">
            <w:pPr>
              <w:rPr>
                <w:rFonts w:ascii="ALFABET98" w:hAnsi="ALFABET98"/>
                <w:color w:val="0070C0"/>
                <w:sz w:val="26"/>
                <w:szCs w:val="26"/>
              </w:rPr>
            </w:pPr>
            <w:r w:rsidRPr="00E14BF8">
              <w:rPr>
                <w:rFonts w:ascii="ALFABET98" w:hAnsi="ALFABET98"/>
                <w:color w:val="0070C0"/>
                <w:sz w:val="26"/>
                <w:szCs w:val="26"/>
              </w:rPr>
              <w:t>Çevremizdeki gaz maddeler</w:t>
            </w:r>
          </w:p>
        </w:tc>
      </w:tr>
      <w:tr w:rsidR="00E14BF8" w:rsidTr="003F36F4">
        <w:trPr>
          <w:trHeight w:val="506"/>
        </w:trPr>
        <w:tc>
          <w:tcPr>
            <w:tcW w:w="3477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1-</w:t>
            </w:r>
          </w:p>
        </w:tc>
        <w:tc>
          <w:tcPr>
            <w:tcW w:w="3476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1-</w:t>
            </w:r>
          </w:p>
        </w:tc>
        <w:tc>
          <w:tcPr>
            <w:tcW w:w="3476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1-</w:t>
            </w:r>
          </w:p>
        </w:tc>
      </w:tr>
      <w:tr w:rsidR="00E14BF8" w:rsidTr="003F36F4">
        <w:trPr>
          <w:trHeight w:val="506"/>
        </w:trPr>
        <w:tc>
          <w:tcPr>
            <w:tcW w:w="3477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2-</w:t>
            </w:r>
          </w:p>
        </w:tc>
        <w:tc>
          <w:tcPr>
            <w:tcW w:w="3476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2-</w:t>
            </w:r>
          </w:p>
        </w:tc>
        <w:tc>
          <w:tcPr>
            <w:tcW w:w="3476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2-</w:t>
            </w:r>
          </w:p>
        </w:tc>
      </w:tr>
      <w:tr w:rsidR="00E14BF8" w:rsidTr="003F36F4">
        <w:trPr>
          <w:trHeight w:val="521"/>
        </w:trPr>
        <w:tc>
          <w:tcPr>
            <w:tcW w:w="3477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3-</w:t>
            </w:r>
          </w:p>
        </w:tc>
        <w:tc>
          <w:tcPr>
            <w:tcW w:w="3476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3-</w:t>
            </w:r>
          </w:p>
        </w:tc>
        <w:tc>
          <w:tcPr>
            <w:tcW w:w="3476" w:type="dxa"/>
          </w:tcPr>
          <w:p w:rsidR="00E14BF8" w:rsidRPr="00E14BF8" w:rsidRDefault="00E14BF8" w:rsidP="00E14BF8">
            <w:pPr>
              <w:rPr>
                <w:rFonts w:ascii="ALFABET98" w:hAnsi="ALFABET98"/>
                <w:color w:val="FF0000"/>
              </w:rPr>
            </w:pPr>
            <w:r w:rsidRPr="00E14BF8">
              <w:rPr>
                <w:rFonts w:ascii="ALFABET98" w:hAnsi="ALFABET98"/>
                <w:color w:val="FF0000"/>
              </w:rPr>
              <w:t>3-</w:t>
            </w:r>
          </w:p>
        </w:tc>
      </w:tr>
    </w:tbl>
    <w:p w:rsidR="00E14BF8" w:rsidRDefault="0021057A" w:rsidP="0021057A">
      <w:pPr>
        <w:pStyle w:val="ListeParagraf"/>
        <w:numPr>
          <w:ilvl w:val="0"/>
          <w:numId w:val="2"/>
        </w:numPr>
        <w:rPr>
          <w:rFonts w:ascii="ALFABET98" w:hAnsi="ALFABET98"/>
          <w:color w:val="FF0000"/>
          <w:sz w:val="28"/>
          <w:szCs w:val="28"/>
        </w:rPr>
      </w:pPr>
      <w:r w:rsidRPr="0021057A">
        <w:rPr>
          <w:rFonts w:ascii="ALFABET98" w:hAnsi="ALFABET98"/>
          <w:color w:val="FF0000"/>
          <w:sz w:val="28"/>
          <w:szCs w:val="28"/>
        </w:rPr>
        <w:t>Aşağıdaki tabloda verilen maderdi katı sıvı, gaz olma duru</w:t>
      </w:r>
      <w:r w:rsidRPr="0021057A">
        <w:rPr>
          <w:rFonts w:ascii="ALFABET98" w:hAnsi="ALFABET98"/>
          <w:color w:val="FF0000"/>
          <w:sz w:val="28"/>
          <w:szCs w:val="28"/>
        </w:rPr>
        <w:t>m</w:t>
      </w:r>
      <w:r w:rsidRPr="0021057A">
        <w:rPr>
          <w:rFonts w:ascii="ALFABET98" w:hAnsi="ALFABET98"/>
          <w:color w:val="FF0000"/>
          <w:sz w:val="28"/>
          <w:szCs w:val="28"/>
        </w:rPr>
        <w:t>larına göre işaretleyelim</w:t>
      </w:r>
    </w:p>
    <w:tbl>
      <w:tblPr>
        <w:tblStyle w:val="TabloKlavuzu"/>
        <w:tblW w:w="0" w:type="auto"/>
        <w:tblBorders>
          <w:top w:val="single" w:sz="12" w:space="0" w:color="0070C0"/>
          <w:left w:val="single" w:sz="12" w:space="0" w:color="0070C0"/>
          <w:bottom w:val="single" w:sz="12" w:space="0" w:color="0070C0"/>
          <w:right w:val="single" w:sz="12" w:space="0" w:color="0070C0"/>
          <w:insideH w:val="single" w:sz="12" w:space="0" w:color="0070C0"/>
          <w:insideV w:val="single" w:sz="12" w:space="0" w:color="0070C0"/>
        </w:tblBorders>
        <w:tblLook w:val="04A0"/>
      </w:tblPr>
      <w:tblGrid>
        <w:gridCol w:w="2657"/>
        <w:gridCol w:w="2657"/>
        <w:gridCol w:w="2657"/>
        <w:gridCol w:w="2658"/>
      </w:tblGrid>
      <w:tr w:rsidR="0021057A" w:rsidTr="0021057A">
        <w:tc>
          <w:tcPr>
            <w:tcW w:w="2657" w:type="dxa"/>
            <w:shd w:val="clear" w:color="auto" w:fill="FFFFCC"/>
          </w:tcPr>
          <w:p w:rsidR="0021057A" w:rsidRPr="003F36F4" w:rsidRDefault="0021057A" w:rsidP="0021057A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3F36F4">
              <w:rPr>
                <w:rFonts w:ascii="ALFABET98" w:hAnsi="ALFABET98"/>
                <w:color w:val="0070C0"/>
                <w:sz w:val="28"/>
                <w:szCs w:val="28"/>
              </w:rPr>
              <w:t>Maddeler</w:t>
            </w:r>
          </w:p>
        </w:tc>
        <w:tc>
          <w:tcPr>
            <w:tcW w:w="2657" w:type="dxa"/>
            <w:shd w:val="clear" w:color="auto" w:fill="FFFFCC"/>
          </w:tcPr>
          <w:p w:rsidR="0021057A" w:rsidRPr="003F36F4" w:rsidRDefault="0021057A" w:rsidP="0021057A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3F36F4">
              <w:rPr>
                <w:rFonts w:ascii="ALFABET98" w:hAnsi="ALFABET98"/>
                <w:color w:val="0070C0"/>
                <w:sz w:val="28"/>
                <w:szCs w:val="28"/>
              </w:rPr>
              <w:t>Katı</w:t>
            </w:r>
          </w:p>
        </w:tc>
        <w:tc>
          <w:tcPr>
            <w:tcW w:w="2657" w:type="dxa"/>
            <w:shd w:val="clear" w:color="auto" w:fill="FFFFCC"/>
          </w:tcPr>
          <w:p w:rsidR="0021057A" w:rsidRPr="003F36F4" w:rsidRDefault="0021057A" w:rsidP="0021057A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3F36F4">
              <w:rPr>
                <w:rFonts w:ascii="ALFABET98" w:hAnsi="ALFABET98"/>
                <w:color w:val="0070C0"/>
                <w:sz w:val="28"/>
                <w:szCs w:val="28"/>
              </w:rPr>
              <w:t>Sıvı</w:t>
            </w:r>
          </w:p>
        </w:tc>
        <w:tc>
          <w:tcPr>
            <w:tcW w:w="2658" w:type="dxa"/>
            <w:shd w:val="clear" w:color="auto" w:fill="FFFFCC"/>
          </w:tcPr>
          <w:p w:rsidR="0021057A" w:rsidRPr="003F36F4" w:rsidRDefault="0021057A" w:rsidP="0021057A">
            <w:pPr>
              <w:jc w:val="center"/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3F36F4">
              <w:rPr>
                <w:rFonts w:ascii="ALFABET98" w:hAnsi="ALFABET98"/>
                <w:color w:val="0070C0"/>
                <w:sz w:val="28"/>
                <w:szCs w:val="28"/>
              </w:rPr>
              <w:t>Gaz</w:t>
            </w:r>
          </w:p>
        </w:tc>
      </w:tr>
      <w:tr w:rsidR="0021057A" w:rsidTr="0021057A">
        <w:tc>
          <w:tcPr>
            <w:tcW w:w="2657" w:type="dxa"/>
          </w:tcPr>
          <w:p w:rsidR="0021057A" w:rsidRPr="0021057A" w:rsidRDefault="0021057A" w:rsidP="0021057A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21057A">
              <w:rPr>
                <w:rFonts w:ascii="ALFABET98" w:hAnsi="ALFABET98"/>
                <w:color w:val="0070C0"/>
                <w:sz w:val="28"/>
                <w:szCs w:val="28"/>
              </w:rPr>
              <w:t xml:space="preserve">Kaşık </w:t>
            </w: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8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21057A" w:rsidTr="0021057A">
        <w:tc>
          <w:tcPr>
            <w:tcW w:w="2657" w:type="dxa"/>
          </w:tcPr>
          <w:p w:rsidR="0021057A" w:rsidRPr="0021057A" w:rsidRDefault="0021057A" w:rsidP="0021057A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21057A">
              <w:rPr>
                <w:rFonts w:ascii="ALFABET98" w:hAnsi="ALFABET98"/>
                <w:color w:val="0070C0"/>
                <w:sz w:val="28"/>
                <w:szCs w:val="28"/>
              </w:rPr>
              <w:t>Tüp gaz</w:t>
            </w: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8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21057A" w:rsidTr="0021057A">
        <w:tc>
          <w:tcPr>
            <w:tcW w:w="2657" w:type="dxa"/>
          </w:tcPr>
          <w:p w:rsidR="0021057A" w:rsidRPr="0021057A" w:rsidRDefault="0021057A" w:rsidP="0021057A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21057A">
              <w:rPr>
                <w:rFonts w:ascii="ALFABET98" w:hAnsi="ALFABET98"/>
                <w:color w:val="0070C0"/>
                <w:sz w:val="28"/>
                <w:szCs w:val="28"/>
              </w:rPr>
              <w:t>Su buharı</w:t>
            </w: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8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21057A" w:rsidTr="0021057A">
        <w:tc>
          <w:tcPr>
            <w:tcW w:w="2657" w:type="dxa"/>
          </w:tcPr>
          <w:p w:rsidR="0021057A" w:rsidRPr="0021057A" w:rsidRDefault="0021057A" w:rsidP="0021057A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21057A">
              <w:rPr>
                <w:rFonts w:ascii="ALFABET98" w:hAnsi="ALFABET98"/>
                <w:color w:val="0070C0"/>
                <w:sz w:val="28"/>
                <w:szCs w:val="28"/>
              </w:rPr>
              <w:t xml:space="preserve">Zeytinyağ </w:t>
            </w: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8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21057A" w:rsidTr="0021057A">
        <w:tc>
          <w:tcPr>
            <w:tcW w:w="2657" w:type="dxa"/>
          </w:tcPr>
          <w:p w:rsidR="0021057A" w:rsidRPr="0021057A" w:rsidRDefault="0021057A" w:rsidP="0021057A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21057A">
              <w:rPr>
                <w:rFonts w:ascii="ALFABET98" w:hAnsi="ALFABET98"/>
                <w:color w:val="0070C0"/>
                <w:sz w:val="28"/>
                <w:szCs w:val="28"/>
              </w:rPr>
              <w:t xml:space="preserve">Su </w:t>
            </w: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8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  <w:tr w:rsidR="0021057A" w:rsidTr="0021057A">
        <w:tc>
          <w:tcPr>
            <w:tcW w:w="2657" w:type="dxa"/>
          </w:tcPr>
          <w:p w:rsidR="0021057A" w:rsidRPr="0021057A" w:rsidRDefault="0021057A" w:rsidP="0021057A">
            <w:pPr>
              <w:rPr>
                <w:rFonts w:ascii="ALFABET98" w:hAnsi="ALFABET98"/>
                <w:color w:val="0070C0"/>
                <w:sz w:val="28"/>
                <w:szCs w:val="28"/>
              </w:rPr>
            </w:pPr>
            <w:r w:rsidRPr="0021057A">
              <w:rPr>
                <w:rFonts w:ascii="ALFABET98" w:hAnsi="ALFABET98"/>
                <w:color w:val="0070C0"/>
                <w:sz w:val="28"/>
                <w:szCs w:val="28"/>
              </w:rPr>
              <w:t xml:space="preserve">Taş </w:t>
            </w: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7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  <w:tc>
          <w:tcPr>
            <w:tcW w:w="2658" w:type="dxa"/>
          </w:tcPr>
          <w:p w:rsidR="0021057A" w:rsidRDefault="0021057A" w:rsidP="0021057A">
            <w:pPr>
              <w:rPr>
                <w:rFonts w:ascii="ALFABET98" w:hAnsi="ALFABET98"/>
                <w:color w:val="FF0000"/>
                <w:sz w:val="28"/>
                <w:szCs w:val="28"/>
              </w:rPr>
            </w:pPr>
          </w:p>
        </w:tc>
      </w:tr>
    </w:tbl>
    <w:p w:rsidR="0021057A" w:rsidRPr="0021057A" w:rsidRDefault="0021057A" w:rsidP="00294340">
      <w:pPr>
        <w:rPr>
          <w:rFonts w:ascii="ALFABET98" w:hAnsi="ALFABET98"/>
          <w:color w:val="FF0000"/>
          <w:sz w:val="28"/>
          <w:szCs w:val="28"/>
        </w:rPr>
      </w:pPr>
      <w:bookmarkStart w:id="0" w:name="_GoBack"/>
      <w:bookmarkEnd w:id="0"/>
    </w:p>
    <w:sectPr w:rsidR="0021057A" w:rsidRPr="0021057A" w:rsidSect="003F36F4">
      <w:pgSz w:w="11906" w:h="16838"/>
      <w:pgMar w:top="1134" w:right="680" w:bottom="170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3E021E35"/>
    <w:multiLevelType w:val="hybridMultilevel"/>
    <w:tmpl w:val="5B10EA6E"/>
    <w:lvl w:ilvl="0" w:tplc="282212AA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81438"/>
    <w:multiLevelType w:val="hybridMultilevel"/>
    <w:tmpl w:val="40E2B18A"/>
    <w:lvl w:ilvl="0" w:tplc="897E0F9C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425"/>
  <w:characterSpacingControl w:val="doNotCompress"/>
  <w:compat/>
  <w:rsids>
    <w:rsidRoot w:val="00DB4F31"/>
    <w:rsid w:val="00113B21"/>
    <w:rsid w:val="001301F3"/>
    <w:rsid w:val="00171752"/>
    <w:rsid w:val="0021057A"/>
    <w:rsid w:val="00253A2D"/>
    <w:rsid w:val="00290DDD"/>
    <w:rsid w:val="00294340"/>
    <w:rsid w:val="00342E3E"/>
    <w:rsid w:val="003D2DCD"/>
    <w:rsid w:val="003F36F4"/>
    <w:rsid w:val="005231BE"/>
    <w:rsid w:val="0061345F"/>
    <w:rsid w:val="006A53E4"/>
    <w:rsid w:val="007363B5"/>
    <w:rsid w:val="007A54BD"/>
    <w:rsid w:val="00852865"/>
    <w:rsid w:val="008B5C05"/>
    <w:rsid w:val="008D2049"/>
    <w:rsid w:val="00A23AA9"/>
    <w:rsid w:val="00A94102"/>
    <w:rsid w:val="00AE6A25"/>
    <w:rsid w:val="00B33073"/>
    <w:rsid w:val="00B37452"/>
    <w:rsid w:val="00D57647"/>
    <w:rsid w:val="00D673F7"/>
    <w:rsid w:val="00DB4F31"/>
    <w:rsid w:val="00DF015D"/>
    <w:rsid w:val="00E06722"/>
    <w:rsid w:val="00E14BF8"/>
    <w:rsid w:val="00E919C3"/>
    <w:rsid w:val="00EF361D"/>
    <w:rsid w:val="00F00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_x0000_s1034"/>
        <o:r id="V:Rule6" type="connector" idref="#_x0000_s1031"/>
        <o:r id="V:Rule7" type="connector" idref="#_x0000_s1032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865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5286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AralkYok">
    <w:name w:val="No Spacing"/>
    <w:uiPriority w:val="1"/>
    <w:qFormat/>
    <w:rsid w:val="00AE6A25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D57647"/>
    <w:pPr>
      <w:ind w:left="720"/>
      <w:contextualSpacing/>
    </w:pPr>
  </w:style>
  <w:style w:type="table" w:styleId="TabloKlavuzu">
    <w:name w:val="Table Grid"/>
    <w:basedOn w:val="NormalTablo"/>
    <w:uiPriority w:val="59"/>
    <w:rsid w:val="00E14BF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F361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361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717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hyperlink" Target="http://www.sorubak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23</cp:revision>
  <dcterms:created xsi:type="dcterms:W3CDTF">2016-10-15T05:00:00Z</dcterms:created>
  <dcterms:modified xsi:type="dcterms:W3CDTF">2016-10-20T05:34:00Z</dcterms:modified>
  <cp:category>www.sorubak.com</cp:category>
</cp:coreProperties>
</file>