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8ED" w:rsidRPr="00743C40" w:rsidRDefault="002653AF" w:rsidP="00743C40">
      <w:pPr>
        <w:spacing w:line="360" w:lineRule="auto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9.65pt;margin-top:-42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2653AF" w:rsidRDefault="002653AF" w:rsidP="002653A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F5923" w:rsidRPr="00743C40">
        <w:rPr>
          <w:rFonts w:ascii="Century Gothic" w:hAnsi="Century Gothic"/>
          <w:b/>
          <w:sz w:val="28"/>
          <w:szCs w:val="28"/>
        </w:rPr>
        <w:t>GEZGİN KIRLANGIÇ</w:t>
      </w:r>
    </w:p>
    <w:p w:rsidR="003F5923" w:rsidRPr="00356A67" w:rsidRDefault="007D18A1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 id="_x0000_s1026" type="#_x0000_t202" style="position:absolute;margin-left:452.25pt;margin-top:100.75pt;width:81pt;height:63.75pt;z-index:251658240" strokecolor="white [3212]">
            <v:textbox>
              <w:txbxContent>
                <w:p w:rsidR="00743C40" w:rsidRDefault="00743C4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6340" cy="1304925"/>
                        <wp:effectExtent l="19050" t="0" r="4260" b="0"/>
                        <wp:docPr id="1" name="Resim 1" descr="kırlangıç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ırlangıç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693" cy="1306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086E">
        <w:rPr>
          <w:rFonts w:ascii="Century Gothic" w:hAnsi="Century Gothic"/>
          <w:sz w:val="28"/>
          <w:szCs w:val="28"/>
        </w:rPr>
        <w:t xml:space="preserve">       </w:t>
      </w:r>
      <w:r w:rsidR="003F5923" w:rsidRPr="00356A67">
        <w:rPr>
          <w:rFonts w:ascii="Century Gothic" w:hAnsi="Century Gothic"/>
          <w:sz w:val="28"/>
          <w:szCs w:val="28"/>
        </w:rPr>
        <w:t>Gezmeyi çok seven bir kırlangıç varmış.O ülke senin , bu ülke benim  gezer dururmuş.Nerdeyse bütün dünyayı gezmiş.Dünyayı gezerken de çok şey öğrenmiş.Her gittiği yerde bilgisine bilgi katmış.Gördüklerini unutmayan , aklının bir köşesine  yazan  gördüklerini kazıyan kırlangıcın ünü dünyanın dört bir yanına yayılmış.</w:t>
      </w:r>
    </w:p>
    <w:p w:rsidR="003F5923" w:rsidRPr="00356A67" w:rsidRDefault="00C4086E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</w:t>
      </w:r>
      <w:r w:rsidR="003F5923" w:rsidRPr="00356A67">
        <w:rPr>
          <w:rFonts w:ascii="Century Gothic" w:hAnsi="Century Gothic"/>
          <w:sz w:val="28"/>
          <w:szCs w:val="28"/>
        </w:rPr>
        <w:t>“Çok gezen mi bilir çok yaşayan mı ” sözü bu kırlangıç için söylenmiş.Gezgin kırlangıç bilgili olduğu kadar yardımsevermiş.Bilgi ve tecrübelerini , herkese yardım etmek için kulanırmış.Kendisine danışılmasını beklemez bi aksaklık gördüğü zaman hemen elinden geleni yaparmış.</w:t>
      </w:r>
    </w:p>
    <w:p w:rsidR="00356A67" w:rsidRPr="00356A67" w:rsidRDefault="00C4086E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</w:t>
      </w:r>
      <w:r w:rsidR="00356A67" w:rsidRPr="00356A67">
        <w:rPr>
          <w:rFonts w:ascii="Century Gothic" w:hAnsi="Century Gothic"/>
          <w:sz w:val="28"/>
          <w:szCs w:val="28"/>
        </w:rPr>
        <w:t>Gemiciler büyük , küçük fırtınaların haberini ondan alırmış.Aynı zamanda bir yol rehberi , bir lidermiş.Başka yerlere gitmek isteyenler ona danışırlarmış.</w:t>
      </w:r>
    </w:p>
    <w:p w:rsidR="00356A67" w:rsidRDefault="00C4086E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</w:t>
      </w:r>
      <w:r w:rsidR="00356A67" w:rsidRPr="00356A67">
        <w:rPr>
          <w:rFonts w:ascii="Century Gothic" w:hAnsi="Century Gothic"/>
          <w:sz w:val="28"/>
          <w:szCs w:val="28"/>
        </w:rPr>
        <w:t>Sonbaharda ve ilkbaharda , göçmen kuşlar için yolculuk zamanı gelince sürüdeki arkadaşları daha az yorulsun diye farklı uçuş planları yapar, yol boyunca onların güvenliği ve rahatı için çalışır dururmuş.</w:t>
      </w:r>
    </w:p>
    <w:p w:rsidR="00356A67" w:rsidRDefault="00356A67" w:rsidP="00356A67">
      <w:pPr>
        <w:spacing w:line="360" w:lineRule="auto"/>
        <w:rPr>
          <w:rFonts w:ascii="Century Gothic" w:hAnsi="Century Gothic"/>
          <w:b/>
          <w:sz w:val="28"/>
          <w:szCs w:val="28"/>
        </w:rPr>
      </w:pPr>
      <w:r w:rsidRPr="00356A67">
        <w:rPr>
          <w:rFonts w:ascii="Century Gothic" w:hAnsi="Century Gothic"/>
          <w:b/>
          <w:sz w:val="28"/>
          <w:szCs w:val="28"/>
        </w:rPr>
        <w:t>SORULAR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1.</w:t>
      </w:r>
      <w:r>
        <w:rPr>
          <w:rFonts w:ascii="Century Gothic" w:hAnsi="Century Gothic"/>
          <w:sz w:val="28"/>
          <w:szCs w:val="28"/>
        </w:rPr>
        <w:t>Metnin anahtar kelimeleri neler olabilir , tahmin edelim.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……………………………………………………………………………………………….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2.Bu kırlangıcın diğer kuşlardan ayıran özelliği neymiş?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………………………………………………………………………………………………..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3.Gemicilere nasıl yardım ediyormuş?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……………………………………………………………………………………………….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4.İnsanlara yardım etmek bize ne kazandırır , açıklayalım.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356A67" w:rsidRPr="00743C40" w:rsidRDefault="00356A67" w:rsidP="00356A67">
      <w:pPr>
        <w:spacing w:line="360" w:lineRule="auto"/>
        <w:rPr>
          <w:rFonts w:ascii="Century Gothic" w:hAnsi="Century Gothic"/>
          <w:b/>
          <w:sz w:val="28"/>
          <w:szCs w:val="28"/>
        </w:rPr>
      </w:pPr>
      <w:r w:rsidRPr="00743C40">
        <w:rPr>
          <w:rFonts w:ascii="Century Gothic" w:hAnsi="Century Gothic"/>
          <w:b/>
          <w:sz w:val="28"/>
          <w:szCs w:val="28"/>
        </w:rPr>
        <w:lastRenderedPageBreak/>
        <w:t>Kafiye Yapalım</w:t>
      </w:r>
    </w:p>
    <w:p w:rsidR="00356A67" w:rsidRDefault="00356A67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Son heceden </w:t>
      </w:r>
      <w:r w:rsidR="00C4086E">
        <w:rPr>
          <w:rFonts w:ascii="Century Gothic" w:hAnsi="Century Gothic"/>
          <w:sz w:val="28"/>
          <w:szCs w:val="28"/>
        </w:rPr>
        <w:t xml:space="preserve">örnekte gibi </w:t>
      </w:r>
      <w:r>
        <w:rPr>
          <w:rFonts w:ascii="Century Gothic" w:hAnsi="Century Gothic"/>
          <w:sz w:val="28"/>
          <w:szCs w:val="28"/>
        </w:rPr>
        <w:t>aynı kelimeler türetelim.</w:t>
      </w:r>
    </w:p>
    <w:tbl>
      <w:tblPr>
        <w:tblStyle w:val="TabloKlavuzu"/>
        <w:tblW w:w="0" w:type="auto"/>
        <w:tblLook w:val="04A0"/>
      </w:tblPr>
      <w:tblGrid>
        <w:gridCol w:w="1526"/>
        <w:gridCol w:w="9156"/>
      </w:tblGrid>
      <w:tr w:rsidR="00C4086E" w:rsidTr="00C4086E">
        <w:tc>
          <w:tcPr>
            <w:tcW w:w="152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gez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gin</w:t>
            </w:r>
          </w:p>
        </w:tc>
        <w:tc>
          <w:tcPr>
            <w:tcW w:w="915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bil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gin</w:t>
            </w:r>
            <w:r>
              <w:rPr>
                <w:rFonts w:ascii="Century Gothic" w:hAnsi="Century Gothic"/>
                <w:sz w:val="28"/>
                <w:szCs w:val="28"/>
              </w:rPr>
              <w:t xml:space="preserve"> ,  zen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gin</w:t>
            </w:r>
            <w:r>
              <w:rPr>
                <w:rFonts w:ascii="Century Gothic" w:hAnsi="Century Gothic"/>
                <w:sz w:val="28"/>
                <w:szCs w:val="28"/>
              </w:rPr>
              <w:t>, en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gin</w:t>
            </w:r>
            <w:r>
              <w:rPr>
                <w:rFonts w:ascii="Century Gothic" w:hAnsi="Century Gothic"/>
                <w:sz w:val="28"/>
                <w:szCs w:val="28"/>
              </w:rPr>
              <w:t xml:space="preserve"> , din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gin</w:t>
            </w:r>
            <w:r>
              <w:rPr>
                <w:rFonts w:ascii="Century Gothic" w:hAnsi="Century Gothic"/>
                <w:sz w:val="28"/>
                <w:szCs w:val="28"/>
              </w:rPr>
              <w:t>,</w:t>
            </w:r>
          </w:p>
        </w:tc>
      </w:tr>
      <w:tr w:rsidR="00C4086E" w:rsidTr="00C4086E">
        <w:tc>
          <w:tcPr>
            <w:tcW w:w="152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ek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mek</w:t>
            </w:r>
          </w:p>
        </w:tc>
        <w:tc>
          <w:tcPr>
            <w:tcW w:w="915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C4086E" w:rsidTr="00C4086E">
        <w:tc>
          <w:tcPr>
            <w:tcW w:w="152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güven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lik</w:t>
            </w:r>
          </w:p>
        </w:tc>
        <w:tc>
          <w:tcPr>
            <w:tcW w:w="915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C4086E" w:rsidTr="00C4086E">
        <w:tc>
          <w:tcPr>
            <w:tcW w:w="152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sü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rü</w:t>
            </w:r>
          </w:p>
        </w:tc>
        <w:tc>
          <w:tcPr>
            <w:tcW w:w="915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C4086E" w:rsidTr="00C4086E">
        <w:tc>
          <w:tcPr>
            <w:tcW w:w="152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yaşa</w:t>
            </w:r>
            <w:r w:rsidRPr="00C4086E">
              <w:rPr>
                <w:rFonts w:ascii="Century Gothic" w:hAnsi="Century Gothic"/>
                <w:b/>
                <w:sz w:val="28"/>
                <w:szCs w:val="28"/>
              </w:rPr>
              <w:t>yan</w:t>
            </w:r>
          </w:p>
        </w:tc>
        <w:tc>
          <w:tcPr>
            <w:tcW w:w="9156" w:type="dxa"/>
          </w:tcPr>
          <w:p w:rsidR="00C4086E" w:rsidRDefault="00C4086E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356A67" w:rsidRPr="00743C40" w:rsidRDefault="00356A67" w:rsidP="00356A67">
      <w:pPr>
        <w:spacing w:line="360" w:lineRule="auto"/>
        <w:rPr>
          <w:rFonts w:ascii="Century Gothic" w:hAnsi="Century Gothic"/>
          <w:b/>
          <w:sz w:val="28"/>
          <w:szCs w:val="28"/>
        </w:rPr>
      </w:pPr>
    </w:p>
    <w:p w:rsidR="00C4086E" w:rsidRPr="00743C40" w:rsidRDefault="00C4086E" w:rsidP="00356A67">
      <w:pPr>
        <w:spacing w:line="360" w:lineRule="auto"/>
        <w:rPr>
          <w:rFonts w:ascii="Century Gothic" w:hAnsi="Century Gothic"/>
          <w:b/>
          <w:sz w:val="28"/>
          <w:szCs w:val="28"/>
        </w:rPr>
      </w:pPr>
      <w:r w:rsidRPr="00743C40">
        <w:rPr>
          <w:rFonts w:ascii="Century Gothic" w:hAnsi="Century Gothic"/>
          <w:b/>
          <w:sz w:val="28"/>
          <w:szCs w:val="28"/>
        </w:rPr>
        <w:t>Kutu Kutu Şifreler</w:t>
      </w:r>
    </w:p>
    <w:p w:rsidR="00C4086E" w:rsidRDefault="00207FF9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Harfler alfabedeki sırasına göre  numaralandırılmış.Örnekteki  gibi çözelim.</w:t>
      </w:r>
    </w:p>
    <w:p w:rsidR="00207FF9" w:rsidRDefault="00207FF9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a, b, c, ç, d, e, f , g, ğ , h , ı , i, j, k,l,m,n,o,ö,p,r,s,ş,t,u,ü,v,y,z</w:t>
      </w:r>
    </w:p>
    <w:tbl>
      <w:tblPr>
        <w:tblStyle w:val="TabloKlavuzu"/>
        <w:tblW w:w="0" w:type="auto"/>
        <w:tblLook w:val="04A0"/>
      </w:tblPr>
      <w:tblGrid>
        <w:gridCol w:w="466"/>
        <w:gridCol w:w="527"/>
        <w:gridCol w:w="466"/>
        <w:gridCol w:w="527"/>
        <w:gridCol w:w="527"/>
        <w:gridCol w:w="422"/>
        <w:gridCol w:w="527"/>
        <w:gridCol w:w="466"/>
        <w:gridCol w:w="527"/>
        <w:gridCol w:w="467"/>
        <w:gridCol w:w="423"/>
        <w:gridCol w:w="423"/>
        <w:gridCol w:w="467"/>
        <w:gridCol w:w="527"/>
        <w:gridCol w:w="527"/>
        <w:gridCol w:w="423"/>
        <w:gridCol w:w="467"/>
        <w:gridCol w:w="527"/>
        <w:gridCol w:w="527"/>
        <w:gridCol w:w="467"/>
        <w:gridCol w:w="527"/>
        <w:gridCol w:w="455"/>
      </w:tblGrid>
      <w:tr w:rsidR="00207FF9" w:rsidTr="00207FF9">
        <w:tc>
          <w:tcPr>
            <w:tcW w:w="466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25</w:t>
            </w:r>
          </w:p>
        </w:tc>
        <w:tc>
          <w:tcPr>
            <w:tcW w:w="466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8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26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17</w:t>
            </w:r>
          </w:p>
        </w:tc>
        <w:tc>
          <w:tcPr>
            <w:tcW w:w="422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10 </w:t>
            </w:r>
          </w:p>
        </w:tc>
        <w:tc>
          <w:tcPr>
            <w:tcW w:w="466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27</w:t>
            </w:r>
          </w:p>
        </w:tc>
        <w:tc>
          <w:tcPr>
            <w:tcW w:w="46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</w:t>
            </w:r>
          </w:p>
        </w:tc>
        <w:tc>
          <w:tcPr>
            <w:tcW w:w="423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423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46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18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14</w:t>
            </w:r>
          </w:p>
        </w:tc>
        <w:tc>
          <w:tcPr>
            <w:tcW w:w="423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46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8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26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29</w:t>
            </w:r>
          </w:p>
        </w:tc>
        <w:tc>
          <w:tcPr>
            <w:tcW w:w="46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15</w:t>
            </w:r>
          </w:p>
        </w:tc>
        <w:tc>
          <w:tcPr>
            <w:tcW w:w="45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.</w:t>
            </w:r>
          </w:p>
        </w:tc>
      </w:tr>
      <w:tr w:rsidR="00207FF9" w:rsidTr="00207FF9">
        <w:tc>
          <w:tcPr>
            <w:tcW w:w="466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B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U</w:t>
            </w:r>
          </w:p>
        </w:tc>
        <w:tc>
          <w:tcPr>
            <w:tcW w:w="466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G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Ü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N</w:t>
            </w:r>
          </w:p>
        </w:tc>
        <w:tc>
          <w:tcPr>
            <w:tcW w:w="422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H</w:t>
            </w:r>
          </w:p>
        </w:tc>
        <w:tc>
          <w:tcPr>
            <w:tcW w:w="466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A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V</w:t>
            </w:r>
          </w:p>
        </w:tc>
        <w:tc>
          <w:tcPr>
            <w:tcW w:w="46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A</w:t>
            </w:r>
          </w:p>
        </w:tc>
        <w:tc>
          <w:tcPr>
            <w:tcW w:w="423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423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46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Ç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O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K</w:t>
            </w:r>
          </w:p>
        </w:tc>
        <w:tc>
          <w:tcPr>
            <w:tcW w:w="423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46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G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Ü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Z</w:t>
            </w:r>
          </w:p>
        </w:tc>
        <w:tc>
          <w:tcPr>
            <w:tcW w:w="46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E</w:t>
            </w:r>
          </w:p>
        </w:tc>
        <w:tc>
          <w:tcPr>
            <w:tcW w:w="527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L</w:t>
            </w:r>
          </w:p>
        </w:tc>
        <w:tc>
          <w:tcPr>
            <w:tcW w:w="45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C4086E" w:rsidRDefault="00C4086E" w:rsidP="00356A67">
      <w:pPr>
        <w:spacing w:line="360" w:lineRule="auto"/>
        <w:rPr>
          <w:rFonts w:ascii="Century Gothic" w:hAnsi="Century Gothic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28"/>
        <w:gridCol w:w="528"/>
        <w:gridCol w:w="527"/>
        <w:gridCol w:w="527"/>
        <w:gridCol w:w="481"/>
        <w:gridCol w:w="527"/>
        <w:gridCol w:w="527"/>
        <w:gridCol w:w="454"/>
        <w:gridCol w:w="527"/>
        <w:gridCol w:w="481"/>
        <w:gridCol w:w="527"/>
        <w:gridCol w:w="481"/>
        <w:gridCol w:w="527"/>
        <w:gridCol w:w="454"/>
        <w:gridCol w:w="527"/>
        <w:gridCol w:w="527"/>
        <w:gridCol w:w="527"/>
        <w:gridCol w:w="527"/>
        <w:gridCol w:w="527"/>
        <w:gridCol w:w="483"/>
        <w:gridCol w:w="468"/>
      </w:tblGrid>
      <w:tr w:rsidR="00207FF9" w:rsidTr="00207FF9"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18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14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25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16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28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11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22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27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21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16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12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22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12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17</w:t>
            </w: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?</w:t>
            </w:r>
          </w:p>
        </w:tc>
        <w:tc>
          <w:tcPr>
            <w:tcW w:w="506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.</w:t>
            </w:r>
          </w:p>
        </w:tc>
      </w:tr>
      <w:tr w:rsidR="00207FF9" w:rsidTr="00207FF9"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5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06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207FF9" w:rsidRDefault="00207FF9" w:rsidP="00356A67">
      <w:pPr>
        <w:spacing w:line="360" w:lineRule="auto"/>
        <w:rPr>
          <w:rFonts w:ascii="Century Gothic" w:hAnsi="Century Gothic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1"/>
        <w:gridCol w:w="531"/>
        <w:gridCol w:w="531"/>
        <w:gridCol w:w="531"/>
        <w:gridCol w:w="531"/>
        <w:gridCol w:w="531"/>
      </w:tblGrid>
      <w:tr w:rsidR="00207FF9" w:rsidTr="00207FF9"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14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12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24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20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11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28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8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12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5</w:t>
            </w: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12</w:t>
            </w: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28</w:t>
            </w: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18</w:t>
            </w: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21</w:t>
            </w: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25</w:t>
            </w: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29</w:t>
            </w: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.</w:t>
            </w:r>
          </w:p>
        </w:tc>
      </w:tr>
      <w:tr w:rsidR="00207FF9" w:rsidTr="00207FF9"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0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531" w:type="dxa"/>
          </w:tcPr>
          <w:p w:rsidR="00207FF9" w:rsidRDefault="00207FF9" w:rsidP="00356A67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207FF9" w:rsidRPr="00743C40" w:rsidRDefault="00207FF9" w:rsidP="00356A67">
      <w:pPr>
        <w:spacing w:line="360" w:lineRule="auto"/>
        <w:rPr>
          <w:rFonts w:ascii="Century Gothic" w:hAnsi="Century Gothic"/>
          <w:b/>
          <w:sz w:val="28"/>
          <w:szCs w:val="28"/>
        </w:rPr>
      </w:pPr>
    </w:p>
    <w:p w:rsidR="00207FF9" w:rsidRPr="00743C40" w:rsidRDefault="00743C40" w:rsidP="00356A67">
      <w:pPr>
        <w:spacing w:line="360" w:lineRule="auto"/>
        <w:rPr>
          <w:rFonts w:ascii="Century Gothic" w:hAnsi="Century Gothic"/>
          <w:b/>
          <w:sz w:val="28"/>
          <w:szCs w:val="28"/>
        </w:rPr>
      </w:pPr>
      <w:r w:rsidRPr="00743C40">
        <w:rPr>
          <w:rFonts w:ascii="Century Gothic" w:hAnsi="Century Gothic"/>
          <w:b/>
          <w:sz w:val="28"/>
          <w:szCs w:val="28"/>
        </w:rPr>
        <w:t>Günlük Hayatla İlişkilendirelim</w:t>
      </w:r>
    </w:p>
    <w:p w:rsidR="00743C40" w:rsidRPr="00743C40" w:rsidRDefault="00743C40" w:rsidP="00356A67">
      <w:pPr>
        <w:spacing w:line="360" w:lineRule="auto"/>
        <w:rPr>
          <w:rFonts w:ascii="Century Gothic" w:hAnsi="Century Gothic"/>
          <w:sz w:val="28"/>
          <w:szCs w:val="28"/>
        </w:rPr>
      </w:pPr>
      <w:r w:rsidRPr="00743C40">
        <w:rPr>
          <w:rFonts w:ascii="Century Gothic" w:hAnsi="Century Gothic"/>
          <w:sz w:val="28"/>
          <w:szCs w:val="28"/>
        </w:rPr>
        <w:t>Bildiğiniz kuş adlarını yazalım.</w:t>
      </w:r>
      <w:r w:rsidR="00906977">
        <w:rPr>
          <w:rFonts w:ascii="Century Gothic" w:hAnsi="Century Gothic"/>
          <w:sz w:val="28"/>
          <w:szCs w:val="28"/>
        </w:rPr>
        <w:t xml:space="preserve">              </w:t>
      </w:r>
      <w:bookmarkStart w:id="0" w:name="_GoBack"/>
      <w:bookmarkEnd w:id="0"/>
    </w:p>
    <w:p w:rsidR="00743C40" w:rsidRPr="00356A67" w:rsidRDefault="00743C40" w:rsidP="00356A67">
      <w:pPr>
        <w:spacing w:line="360" w:lineRule="auto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sectPr w:rsidR="00743C40" w:rsidRPr="00356A67" w:rsidSect="00356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F5923"/>
    <w:rsid w:val="000A5828"/>
    <w:rsid w:val="000D72C3"/>
    <w:rsid w:val="001E6BF5"/>
    <w:rsid w:val="00207FF9"/>
    <w:rsid w:val="002653AF"/>
    <w:rsid w:val="002F1AD0"/>
    <w:rsid w:val="00356A67"/>
    <w:rsid w:val="00376EB1"/>
    <w:rsid w:val="003C025F"/>
    <w:rsid w:val="003F5923"/>
    <w:rsid w:val="005C7A08"/>
    <w:rsid w:val="00743C40"/>
    <w:rsid w:val="00764DDF"/>
    <w:rsid w:val="007D18A1"/>
    <w:rsid w:val="007F3595"/>
    <w:rsid w:val="00906977"/>
    <w:rsid w:val="00C4086E"/>
    <w:rsid w:val="00C41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E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0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3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C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69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2016-12-18T17:12:00Z</dcterms:created>
  <dcterms:modified xsi:type="dcterms:W3CDTF">2016-12-20T05:28:00Z</dcterms:modified>
  <cp:category>www.sorubak.com</cp:category>
</cp:coreProperties>
</file>