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692" w:rsidRPr="00441692" w:rsidRDefault="00076BBB" w:rsidP="00441692">
      <w:pPr>
        <w:pStyle w:val="KonuBal"/>
        <w:spacing w:before="240"/>
        <w:rPr>
          <w:rFonts w:ascii="Times New Roman" w:hAnsi="Times New Roman"/>
          <w:i/>
          <w:sz w:val="36"/>
          <w:szCs w:val="36"/>
        </w:rPr>
      </w:pPr>
      <w:r>
        <w:rPr>
          <w:rFonts w:ascii="Times New Roman" w:hAnsi="Times New Roman"/>
          <w:i/>
          <w:noProof/>
          <w:sz w:val="36"/>
          <w:szCs w:val="36"/>
        </w:rPr>
        <w:pict>
          <v:shapetype id="_x0000_t202" coordsize="21600,21600" o:spt="202" path="m,l,21600r21600,l21600,xe">
            <v:stroke joinstyle="miter"/>
            <v:path gradientshapeok="t" o:connecttype="rect"/>
          </v:shapetype>
          <v:shape id="_x0000_s1026" type="#_x0000_t202" style="position:absolute;left:0;text-align:left;margin-left:190.7pt;margin-top:-28.35pt;width:132.05pt;height:30pt;z-index:251658240;mso-width-relative:margin;mso-height-relative:margin" filled="f" stroked="f">
            <v:textbox>
              <w:txbxContent>
                <w:p w:rsidR="00076BBB" w:rsidRDefault="00076BBB" w:rsidP="00076BBB">
                  <w:pPr>
                    <w:rPr>
                      <w:rFonts w:ascii="Bauhaus 93" w:hAnsi="Bauhaus 93"/>
                      <w:color w:val="31849B" w:themeColor="accent5" w:themeShade="BF"/>
                    </w:rPr>
                  </w:pPr>
                  <w:hyperlink r:id="rId4"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441692" w:rsidRPr="00441692">
        <w:rPr>
          <w:rFonts w:ascii="Times New Roman" w:hAnsi="Times New Roman"/>
          <w:i/>
          <w:sz w:val="36"/>
          <w:szCs w:val="36"/>
        </w:rPr>
        <w:t>HOROZLA TİLKİ</w:t>
      </w:r>
    </w:p>
    <w:p w:rsidR="00441692" w:rsidRPr="00441692" w:rsidRDefault="00441692" w:rsidP="00441692">
      <w:pPr>
        <w:spacing w:before="240"/>
        <w:ind w:firstLine="708"/>
        <w:rPr>
          <w:i/>
          <w:sz w:val="30"/>
          <w:szCs w:val="30"/>
        </w:rPr>
      </w:pPr>
      <w:r w:rsidRPr="00441692">
        <w:rPr>
          <w:i/>
          <w:sz w:val="30"/>
          <w:szCs w:val="30"/>
        </w:rPr>
        <w:t>Güngörmüş, akıllı bir horoz ağacın dalına tünemişti. Av peşinde koşmakta olan kurnaz tilki ağacın altına geldi:</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 xml:space="preserve">Horoz kardeş, sana bir müjde getirdim. Artık tüm hayvanlar arasında barış oldu. Aşağıya in de bunu kutlamak için kucaklaşıp öpüşelim. Sakın oyalanma, bilirsin işim başımdan aşkın, gidip öteki hayvanlara da ileteceğim. Haydi, in aşağıya da doya </w:t>
      </w:r>
      <w:proofErr w:type="spellStart"/>
      <w:r w:rsidRPr="00441692">
        <w:rPr>
          <w:i/>
          <w:sz w:val="30"/>
          <w:szCs w:val="30"/>
        </w:rPr>
        <w:t>doya</w:t>
      </w:r>
      <w:proofErr w:type="spellEnd"/>
      <w:r w:rsidRPr="00441692">
        <w:rPr>
          <w:i/>
          <w:sz w:val="30"/>
          <w:szCs w:val="30"/>
        </w:rPr>
        <w:t xml:space="preserve"> gözlerinden öpeyim.</w:t>
      </w:r>
      <w:r>
        <w:rPr>
          <w:i/>
          <w:sz w:val="30"/>
          <w:szCs w:val="30"/>
        </w:rPr>
        <w:t>”</w:t>
      </w:r>
      <w:r w:rsidRPr="00441692">
        <w:rPr>
          <w:i/>
          <w:sz w:val="30"/>
          <w:szCs w:val="30"/>
        </w:rPr>
        <w:t xml:space="preserve"> </w:t>
      </w:r>
    </w:p>
    <w:p w:rsidR="00441692" w:rsidRPr="00441692" w:rsidRDefault="00441692" w:rsidP="00441692">
      <w:pPr>
        <w:spacing w:before="240"/>
        <w:ind w:firstLine="708"/>
        <w:rPr>
          <w:i/>
          <w:sz w:val="30"/>
          <w:szCs w:val="30"/>
        </w:rPr>
      </w:pPr>
      <w:r w:rsidRPr="00441692">
        <w:rPr>
          <w:i/>
          <w:sz w:val="30"/>
          <w:szCs w:val="30"/>
        </w:rPr>
        <w:t>Horoz aşağıya doğru eğilerek:</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Kardeşim, bundan daha güzel bir haber olamaz. Bu haberin beni son derece sevindirdi. Ama dur, bak bu yana doğru koşarak iki tazı geliyor. Ben ineyim de barışı kutlamak için hep birlikte öpüşelim</w:t>
      </w:r>
      <w:r>
        <w:rPr>
          <w:i/>
          <w:sz w:val="30"/>
          <w:szCs w:val="30"/>
        </w:rPr>
        <w:t>.”</w:t>
      </w:r>
      <w:r w:rsidRPr="00441692">
        <w:rPr>
          <w:i/>
          <w:sz w:val="30"/>
          <w:szCs w:val="30"/>
        </w:rPr>
        <w:t xml:space="preserve"> dedi.</w:t>
      </w:r>
    </w:p>
    <w:p w:rsidR="00441692" w:rsidRPr="00441692" w:rsidRDefault="00441692" w:rsidP="00441692">
      <w:pPr>
        <w:spacing w:before="240"/>
        <w:ind w:firstLine="708"/>
        <w:rPr>
          <w:i/>
          <w:sz w:val="30"/>
          <w:szCs w:val="30"/>
        </w:rPr>
      </w:pPr>
      <w:r w:rsidRPr="00441692">
        <w:rPr>
          <w:i/>
          <w:sz w:val="30"/>
          <w:szCs w:val="30"/>
        </w:rPr>
        <w:t xml:space="preserve"> Tilki tazı lafını duyunca telaşlandı. </w:t>
      </w:r>
    </w:p>
    <w:p w:rsidR="00441692" w:rsidRPr="00441692" w:rsidRDefault="00441692" w:rsidP="00441692">
      <w:pPr>
        <w:spacing w:before="240"/>
        <w:rPr>
          <w:i/>
          <w:sz w:val="30"/>
          <w:szCs w:val="30"/>
        </w:rPr>
      </w:pPr>
      <w:r w:rsidRPr="00441692">
        <w:rPr>
          <w:i/>
          <w:sz w:val="30"/>
          <w:szCs w:val="30"/>
        </w:rPr>
        <w:t xml:space="preserve">          </w:t>
      </w:r>
      <w:r>
        <w:rPr>
          <w:i/>
          <w:sz w:val="30"/>
          <w:szCs w:val="30"/>
        </w:rPr>
        <w:t>“</w:t>
      </w:r>
      <w:r w:rsidRPr="00441692">
        <w:rPr>
          <w:i/>
          <w:sz w:val="30"/>
          <w:szCs w:val="30"/>
        </w:rPr>
        <w:t>Hoşça kal horoz kardeş benim çok işim var, hemen gitmem gerek.</w:t>
      </w:r>
      <w:r>
        <w:rPr>
          <w:i/>
          <w:sz w:val="30"/>
          <w:szCs w:val="30"/>
        </w:rPr>
        <w:t xml:space="preserve">” </w:t>
      </w:r>
      <w:r w:rsidRPr="00441692">
        <w:rPr>
          <w:i/>
          <w:sz w:val="30"/>
          <w:szCs w:val="30"/>
        </w:rPr>
        <w:t>diyerek dağa doğru koşmaya başladı.</w:t>
      </w:r>
    </w:p>
    <w:p w:rsidR="00441692" w:rsidRPr="00441692" w:rsidRDefault="00441692" w:rsidP="00441692">
      <w:pPr>
        <w:pStyle w:val="GvdeMetni"/>
        <w:spacing w:before="240"/>
        <w:ind w:firstLine="708"/>
        <w:jc w:val="left"/>
        <w:rPr>
          <w:rFonts w:ascii="Times New Roman" w:hAnsi="Times New Roman"/>
          <w:i/>
          <w:sz w:val="30"/>
          <w:szCs w:val="30"/>
        </w:rPr>
      </w:pPr>
      <w:r w:rsidRPr="00441692">
        <w:rPr>
          <w:rFonts w:ascii="Times New Roman" w:hAnsi="Times New Roman"/>
          <w:i/>
          <w:sz w:val="30"/>
          <w:szCs w:val="30"/>
        </w:rPr>
        <w:t>Deneyimli ve akıllı horoz tilkinin numarasına kanmamıştı. Deneyimi sayesinde tilkiyi alt etmişti.</w:t>
      </w:r>
    </w:p>
    <w:p w:rsidR="00441692" w:rsidRPr="00441692" w:rsidRDefault="00441692" w:rsidP="00441692">
      <w:pPr>
        <w:spacing w:before="240"/>
        <w:jc w:val="center"/>
        <w:rPr>
          <w:b/>
          <w:bCs/>
          <w:i/>
          <w:sz w:val="36"/>
          <w:szCs w:val="36"/>
        </w:rPr>
      </w:pPr>
    </w:p>
    <w:p w:rsidR="00441692" w:rsidRPr="00441692" w:rsidRDefault="00441692" w:rsidP="00441692">
      <w:pPr>
        <w:jc w:val="center"/>
        <w:rPr>
          <w:b/>
          <w:bCs/>
          <w:i/>
          <w:sz w:val="36"/>
          <w:szCs w:val="36"/>
        </w:rPr>
      </w:pPr>
      <w:r w:rsidRPr="00441692">
        <w:rPr>
          <w:b/>
          <w:bCs/>
          <w:i/>
          <w:sz w:val="36"/>
          <w:szCs w:val="36"/>
        </w:rPr>
        <w:t>SORULAR</w:t>
      </w:r>
    </w:p>
    <w:p w:rsidR="00441692" w:rsidRPr="00441692" w:rsidRDefault="00441692" w:rsidP="00441692">
      <w:pPr>
        <w:jc w:val="both"/>
        <w:rPr>
          <w:i/>
          <w:sz w:val="30"/>
          <w:szCs w:val="30"/>
        </w:rPr>
      </w:pPr>
    </w:p>
    <w:p w:rsidR="00441692" w:rsidRDefault="00441692" w:rsidP="00441692">
      <w:pPr>
        <w:jc w:val="both"/>
        <w:rPr>
          <w:i/>
          <w:sz w:val="30"/>
          <w:szCs w:val="30"/>
        </w:rPr>
      </w:pPr>
      <w:r w:rsidRPr="00441692">
        <w:rPr>
          <w:rFonts w:ascii="Bernard MT Condensed" w:hAnsi="Bernard MT Condensed"/>
          <w:b/>
          <w:bCs/>
          <w:i/>
          <w:sz w:val="36"/>
          <w:szCs w:val="36"/>
        </w:rPr>
        <w:t>1.</w:t>
      </w:r>
      <w:r>
        <w:rPr>
          <w:b/>
          <w:bCs/>
          <w:i/>
          <w:sz w:val="30"/>
          <w:szCs w:val="30"/>
        </w:rPr>
        <w:t xml:space="preserve"> </w:t>
      </w:r>
      <w:r w:rsidRPr="00441692">
        <w:rPr>
          <w:i/>
          <w:sz w:val="30"/>
          <w:szCs w:val="30"/>
        </w:rPr>
        <w:t>Parçada hangi hayvanlardan söz ediliyor?</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2.</w:t>
      </w:r>
      <w:r>
        <w:rPr>
          <w:b/>
          <w:bCs/>
          <w:i/>
          <w:sz w:val="30"/>
          <w:szCs w:val="30"/>
        </w:rPr>
        <w:t xml:space="preserve"> </w:t>
      </w:r>
      <w:r w:rsidRPr="00441692">
        <w:rPr>
          <w:i/>
          <w:sz w:val="30"/>
          <w:szCs w:val="30"/>
        </w:rPr>
        <w:t>Tilki geldiğinde horoz neredeydi?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3.</w:t>
      </w:r>
      <w:r>
        <w:rPr>
          <w:b/>
          <w:bCs/>
          <w:i/>
          <w:sz w:val="30"/>
          <w:szCs w:val="30"/>
        </w:rPr>
        <w:t xml:space="preserve"> </w:t>
      </w:r>
      <w:r w:rsidRPr="00441692">
        <w:rPr>
          <w:i/>
          <w:sz w:val="30"/>
          <w:szCs w:val="30"/>
        </w:rPr>
        <w:t>Tilki horoza ne haber getirmişti?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4.</w:t>
      </w:r>
      <w:r>
        <w:rPr>
          <w:b/>
          <w:bCs/>
          <w:i/>
          <w:sz w:val="30"/>
          <w:szCs w:val="30"/>
        </w:rPr>
        <w:t xml:space="preserve"> </w:t>
      </w:r>
      <w:r w:rsidRPr="00441692">
        <w:rPr>
          <w:i/>
          <w:sz w:val="30"/>
          <w:szCs w:val="30"/>
        </w:rPr>
        <w:t>Horoz nasıl bir yanıt verdi?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5.</w:t>
      </w:r>
      <w:r>
        <w:rPr>
          <w:b/>
          <w:bCs/>
          <w:i/>
          <w:sz w:val="30"/>
          <w:szCs w:val="30"/>
        </w:rPr>
        <w:t xml:space="preserve"> </w:t>
      </w:r>
      <w:r w:rsidRPr="00441692">
        <w:rPr>
          <w:i/>
          <w:sz w:val="30"/>
          <w:szCs w:val="30"/>
        </w:rPr>
        <w:t>Tilki horoza neden yalan söyledi?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6.</w:t>
      </w:r>
      <w:r>
        <w:rPr>
          <w:b/>
          <w:bCs/>
          <w:i/>
          <w:sz w:val="30"/>
          <w:szCs w:val="30"/>
        </w:rPr>
        <w:t xml:space="preserve"> </w:t>
      </w:r>
      <w:r w:rsidRPr="00441692">
        <w:rPr>
          <w:i/>
          <w:sz w:val="30"/>
          <w:szCs w:val="30"/>
        </w:rPr>
        <w:t>Tilki hayvanlar arasında barış oldu diyerek, horozu neden kandırmak istedi?</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Default="00441692" w:rsidP="00441692">
      <w:pPr>
        <w:jc w:val="both"/>
        <w:rPr>
          <w:i/>
          <w:sz w:val="30"/>
          <w:szCs w:val="30"/>
        </w:rPr>
      </w:pPr>
      <w:r w:rsidRPr="00441692">
        <w:rPr>
          <w:rFonts w:ascii="Bernard MT Condensed" w:hAnsi="Bernard MT Condensed"/>
          <w:b/>
          <w:bCs/>
          <w:i/>
          <w:sz w:val="36"/>
          <w:szCs w:val="36"/>
        </w:rPr>
        <w:t>7.</w:t>
      </w:r>
      <w:r>
        <w:rPr>
          <w:b/>
          <w:bCs/>
          <w:i/>
          <w:sz w:val="30"/>
          <w:szCs w:val="30"/>
        </w:rPr>
        <w:t xml:space="preserve"> </w:t>
      </w:r>
      <w:r w:rsidRPr="00441692">
        <w:rPr>
          <w:i/>
          <w:sz w:val="30"/>
          <w:szCs w:val="30"/>
        </w:rPr>
        <w:t>Tilki neden oradan uzaklaştı?</w:t>
      </w:r>
    </w:p>
    <w:p w:rsidR="00441692" w:rsidRPr="00441692" w:rsidRDefault="00441692" w:rsidP="00441692">
      <w:pPr>
        <w:jc w:val="both"/>
        <w:rPr>
          <w:i/>
          <w:sz w:val="30"/>
          <w:szCs w:val="30"/>
        </w:rPr>
      </w:pPr>
      <w:r>
        <w:rPr>
          <w:i/>
          <w:sz w:val="30"/>
          <w:szCs w:val="30"/>
        </w:rPr>
        <w:t>____________________________________________________________________</w:t>
      </w:r>
    </w:p>
    <w:p w:rsidR="00441692" w:rsidRPr="00441692" w:rsidRDefault="00441692" w:rsidP="00441692">
      <w:pPr>
        <w:jc w:val="both"/>
        <w:rPr>
          <w:i/>
          <w:sz w:val="30"/>
          <w:szCs w:val="30"/>
        </w:rPr>
      </w:pPr>
      <w:r w:rsidRPr="00441692">
        <w:rPr>
          <w:rFonts w:ascii="Bernard MT Condensed" w:hAnsi="Bernard MT Condensed"/>
          <w:b/>
          <w:bCs/>
          <w:i/>
          <w:sz w:val="36"/>
          <w:szCs w:val="36"/>
        </w:rPr>
        <w:t>8.</w:t>
      </w:r>
      <w:r>
        <w:rPr>
          <w:b/>
          <w:bCs/>
          <w:i/>
          <w:sz w:val="30"/>
          <w:szCs w:val="30"/>
        </w:rPr>
        <w:t xml:space="preserve"> </w:t>
      </w:r>
      <w:r w:rsidRPr="00441692">
        <w:rPr>
          <w:i/>
          <w:sz w:val="30"/>
          <w:szCs w:val="30"/>
        </w:rPr>
        <w:t>Tilkinin horozu kand</w:t>
      </w:r>
      <w:bookmarkStart w:id="0" w:name="_GoBack"/>
      <w:bookmarkEnd w:id="0"/>
      <w:r w:rsidRPr="00441692">
        <w:rPr>
          <w:i/>
          <w:sz w:val="30"/>
          <w:szCs w:val="30"/>
        </w:rPr>
        <w:t>ırarak, onu yemek istemesini doğru buluyor musun?</w:t>
      </w:r>
      <w:r w:rsidR="006E274E" w:rsidRPr="006E274E">
        <w:t xml:space="preserve"> </w:t>
      </w:r>
    </w:p>
    <w:sectPr w:rsidR="00441692" w:rsidRPr="00441692" w:rsidSect="00441692">
      <w:pgSz w:w="11906" w:h="16838"/>
      <w:pgMar w:top="567" w:right="849" w:bottom="709"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ALFABET98">
    <w:altName w:val="Courier New"/>
    <w:charset w:val="00"/>
    <w:family w:val="auto"/>
    <w:pitch w:val="variable"/>
    <w:sig w:usb0="00000001" w:usb1="00000000" w:usb2="00000000" w:usb3="00000000" w:csb0="00000011" w:csb1="00000000"/>
  </w:font>
  <w:font w:name="Bauhaus 93">
    <w:panose1 w:val="04030905020B02020C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41692"/>
    <w:rsid w:val="00076BBB"/>
    <w:rsid w:val="001F0780"/>
    <w:rsid w:val="00207600"/>
    <w:rsid w:val="00403D1D"/>
    <w:rsid w:val="00441692"/>
    <w:rsid w:val="00590D8E"/>
    <w:rsid w:val="006A1319"/>
    <w:rsid w:val="006D3962"/>
    <w:rsid w:val="006E274E"/>
    <w:rsid w:val="009B2082"/>
    <w:rsid w:val="00B434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1692"/>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rsid w:val="00441692"/>
    <w:pPr>
      <w:jc w:val="center"/>
    </w:pPr>
    <w:rPr>
      <w:rFonts w:ascii="Arial" w:hAnsi="Arial"/>
      <w:b/>
      <w:bCs/>
    </w:rPr>
  </w:style>
  <w:style w:type="character" w:customStyle="1" w:styleId="KonuBalChar">
    <w:name w:val="Konu Başlığı Char"/>
    <w:basedOn w:val="VarsaylanParagrafYazTipi"/>
    <w:link w:val="KonuBal"/>
    <w:rsid w:val="00441692"/>
    <w:rPr>
      <w:rFonts w:ascii="Arial" w:hAnsi="Arial"/>
      <w:b/>
      <w:bCs/>
      <w:sz w:val="24"/>
      <w:szCs w:val="24"/>
    </w:rPr>
  </w:style>
  <w:style w:type="paragraph" w:styleId="GvdeMetni">
    <w:name w:val="Body Text"/>
    <w:basedOn w:val="Normal"/>
    <w:link w:val="GvdeMetniChar"/>
    <w:rsid w:val="00441692"/>
    <w:pPr>
      <w:jc w:val="both"/>
    </w:pPr>
    <w:rPr>
      <w:rFonts w:ascii="ALFABET98" w:hAnsi="ALFABET98"/>
      <w:sz w:val="28"/>
    </w:rPr>
  </w:style>
  <w:style w:type="character" w:customStyle="1" w:styleId="GvdeMetniChar">
    <w:name w:val="Gövde Metni Char"/>
    <w:basedOn w:val="VarsaylanParagrafYazTipi"/>
    <w:link w:val="GvdeMetni"/>
    <w:rsid w:val="00441692"/>
    <w:rPr>
      <w:rFonts w:ascii="ALFABET98" w:hAnsi="ALFABET98"/>
      <w:sz w:val="28"/>
      <w:szCs w:val="24"/>
    </w:rPr>
  </w:style>
  <w:style w:type="paragraph" w:styleId="ListeParagraf">
    <w:name w:val="List Paragraph"/>
    <w:basedOn w:val="Normal"/>
    <w:uiPriority w:val="34"/>
    <w:qFormat/>
    <w:rsid w:val="00441692"/>
    <w:pPr>
      <w:ind w:left="720"/>
      <w:contextualSpacing/>
    </w:pPr>
  </w:style>
  <w:style w:type="character" w:styleId="Kpr">
    <w:name w:val="Hyperlink"/>
    <w:basedOn w:val="VarsaylanParagrafYazTipi"/>
    <w:uiPriority w:val="99"/>
    <w:unhideWhenUsed/>
    <w:rsid w:val="006E274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263</Words>
  <Characters>1504</Characters>
  <Application>Microsoft Office Word</Application>
  <DocSecurity>0</DocSecurity>
  <Lines>12</Lines>
  <Paragraphs>3</Paragraphs>
  <ScaleCrop>false</ScaleCrop>
  <Company>gsahmet56</Company>
  <LinksUpToDate>false</LinksUpToDate>
  <CharactersWithSpaces>1764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2012-10-21T16:22:00Z</dcterms:created>
  <dcterms:modified xsi:type="dcterms:W3CDTF">2017-02-13T07:26:00Z</dcterms:modified>
  <cp:category>www.sorubak.com</cp:category>
</cp:coreProperties>
</file>