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42"/>
        <w:gridCol w:w="1391"/>
        <w:gridCol w:w="5215"/>
        <w:gridCol w:w="2575"/>
      </w:tblGrid>
      <w:tr w:rsidR="00483ADE" w:rsidTr="00034BD1">
        <w:trPr>
          <w:trHeight w:val="163"/>
        </w:trPr>
        <w:tc>
          <w:tcPr>
            <w:tcW w:w="11023" w:type="dxa"/>
            <w:gridSpan w:val="4"/>
            <w:vAlign w:val="center"/>
          </w:tcPr>
          <w:p w:rsidR="00483ADE" w:rsidRPr="00034BD1" w:rsidRDefault="00DC45CA" w:rsidP="00CC3015">
            <w:pPr>
              <w:pStyle w:val="AralkYok"/>
              <w:rPr>
                <w:rFonts w:cs="Arial,Bold"/>
                <w:b/>
                <w:bCs/>
                <w:color w:val="333333"/>
              </w:rPr>
            </w:pPr>
            <w:r w:rsidRPr="00034BD1">
              <w:t>TÜRKÇE DERSİ OKUDUĞUNU ANLAMA SINAVI –</w:t>
            </w:r>
            <w:r w:rsidR="004B2AB2" w:rsidRPr="00034BD1">
              <w:rPr>
                <w:rFonts w:cs="Arial,Bold"/>
                <w:b/>
                <w:bCs/>
                <w:color w:val="333333"/>
              </w:rPr>
              <w:t>KÜLKEDİSİ</w:t>
            </w:r>
            <w:r w:rsidR="00034BD1">
              <w:rPr>
                <w:rFonts w:cs="Arial,Bold"/>
                <w:b/>
                <w:bCs/>
                <w:color w:val="333333"/>
              </w:rPr>
              <w:t>-</w:t>
            </w:r>
            <w:r w:rsidR="004B2AB2" w:rsidRPr="00034BD1">
              <w:rPr>
                <w:rFonts w:cs="Arial,Bold"/>
                <w:b/>
                <w:bCs/>
                <w:color w:val="333333"/>
              </w:rPr>
              <w:t>(CİNDERELLA)</w:t>
            </w:r>
          </w:p>
        </w:tc>
      </w:tr>
      <w:tr w:rsidR="00483ADE" w:rsidTr="00D23D15">
        <w:trPr>
          <w:trHeight w:val="242"/>
        </w:trPr>
        <w:tc>
          <w:tcPr>
            <w:tcW w:w="1842" w:type="dxa"/>
          </w:tcPr>
          <w:p w:rsidR="00483ADE" w:rsidRDefault="00483ADE" w:rsidP="00016A14">
            <w:pPr>
              <w:tabs>
                <w:tab w:val="left" w:pos="8040"/>
              </w:tabs>
            </w:pPr>
            <w:r>
              <w:t>ADI SOYADI</w:t>
            </w:r>
          </w:p>
        </w:tc>
        <w:tc>
          <w:tcPr>
            <w:tcW w:w="6606" w:type="dxa"/>
            <w:gridSpan w:val="2"/>
          </w:tcPr>
          <w:p w:rsidR="00483ADE" w:rsidRDefault="00483ADE" w:rsidP="00016A14">
            <w:pPr>
              <w:tabs>
                <w:tab w:val="left" w:pos="8040"/>
              </w:tabs>
            </w:pPr>
          </w:p>
        </w:tc>
        <w:tc>
          <w:tcPr>
            <w:tcW w:w="2575" w:type="dxa"/>
          </w:tcPr>
          <w:p w:rsidR="00483ADE" w:rsidRDefault="00483ADE" w:rsidP="00016A14">
            <w:pPr>
              <w:tabs>
                <w:tab w:val="left" w:pos="8040"/>
              </w:tabs>
            </w:pPr>
            <w:r>
              <w:t>VELİSİNİN İMZASI</w:t>
            </w:r>
          </w:p>
        </w:tc>
      </w:tr>
      <w:tr w:rsidR="00483ADE" w:rsidTr="00D23D15">
        <w:trPr>
          <w:trHeight w:val="144"/>
        </w:trPr>
        <w:tc>
          <w:tcPr>
            <w:tcW w:w="1842" w:type="dxa"/>
          </w:tcPr>
          <w:p w:rsidR="00483ADE" w:rsidRDefault="00483ADE" w:rsidP="00016A14">
            <w:r>
              <w:t>OKUL NO</w:t>
            </w:r>
          </w:p>
        </w:tc>
        <w:tc>
          <w:tcPr>
            <w:tcW w:w="1391" w:type="dxa"/>
          </w:tcPr>
          <w:p w:rsidR="00483ADE" w:rsidRDefault="00483ADE" w:rsidP="00016A14"/>
        </w:tc>
        <w:tc>
          <w:tcPr>
            <w:tcW w:w="5215" w:type="dxa"/>
          </w:tcPr>
          <w:p w:rsidR="00483ADE" w:rsidRDefault="00483ADE" w:rsidP="00016A14">
            <w:r>
              <w:t>3-A SINIF ÖĞRETMENİ  H.AHMET CİN</w:t>
            </w:r>
          </w:p>
        </w:tc>
        <w:tc>
          <w:tcPr>
            <w:tcW w:w="2575" w:type="dxa"/>
          </w:tcPr>
          <w:p w:rsidR="00483ADE" w:rsidRDefault="00483ADE" w:rsidP="00016A14"/>
        </w:tc>
      </w:tr>
      <w:tr w:rsidR="00483ADE" w:rsidTr="00D23D15">
        <w:trPr>
          <w:trHeight w:val="144"/>
        </w:trPr>
        <w:tc>
          <w:tcPr>
            <w:tcW w:w="11023" w:type="dxa"/>
            <w:gridSpan w:val="4"/>
          </w:tcPr>
          <w:p w:rsidR="004B2AB2" w:rsidRDefault="004B2AB2" w:rsidP="004B2AB2">
            <w:pPr>
              <w:autoSpaceDE w:val="0"/>
              <w:autoSpaceDN w:val="0"/>
              <w:adjustRightInd w:val="0"/>
              <w:rPr>
                <w:rFonts w:ascii="Arial" w:hAnsi="Arial" w:cs="Arial"/>
                <w:color w:val="333333"/>
              </w:rPr>
            </w:pPr>
            <w:r>
              <w:rPr>
                <w:rFonts w:ascii="Arial" w:hAnsi="Arial" w:cs="Arial"/>
                <w:color w:val="333333"/>
              </w:rPr>
              <w:t>Bir zamanlar güzeller güzeli bir kız varmış. Annesi ölünce babası yeniden evlenmiş. Üvey annesi de ilk evliliğinden olan iki kızıyla birlikte gelip eve yerleşmiş. Bu iki kız, yeni kız kardeşlerinden hiç hoşlanmamış. Odasında ne var ne yoksa tavan arasına fırlatıp atmışlar. Ona bir kardeş gibi davranmak şöyle dursun, bütün ev işlerini üzerine yıkmışlar. Ev işleri bittikten sonra bile kızın, onlarla oturmasına izin verilmiyormuş. Akşamları, mutfakta, sönmekte olan ocağın önünde duruyormuş tek başına, ellerini küllere doğru tutup ısınmaya çalışarak. Bu yüzden üvey kız kardeşleri ona "Külkedisi" adını takmışlar.</w:t>
            </w:r>
          </w:p>
          <w:p w:rsidR="004B2AB2" w:rsidRDefault="004B2AB2" w:rsidP="004B2AB2">
            <w:pPr>
              <w:autoSpaceDE w:val="0"/>
              <w:autoSpaceDN w:val="0"/>
              <w:adjustRightInd w:val="0"/>
              <w:rPr>
                <w:rFonts w:ascii="Arial" w:hAnsi="Arial" w:cs="Arial"/>
                <w:color w:val="333333"/>
              </w:rPr>
            </w:pPr>
            <w:r>
              <w:rPr>
                <w:rFonts w:ascii="Arial" w:hAnsi="Arial" w:cs="Arial"/>
                <w:color w:val="333333"/>
              </w:rPr>
              <w:t>Bir gün iki kız kardeşe sarayda verilecek bir balo için davetiye gelmiş. İkisi de heyecandan deliye dönmüşler. Herkes prensin evlenmek istediğini biliyormuş. ‘Bakarsın ikimizden birini seçer, belli mi olur?’ diye düşünmüşler. İki kız kardeş de kendilerini mümkün olduğunca güzelleştirmek için hemen kolları sıvamışlar. Fakat maalesef bu biraz zormuş, çünkü Külkedisi’nin aksine bayağı çirkinmiş her ikisi de.</w:t>
            </w:r>
          </w:p>
          <w:p w:rsidR="004B2AB2" w:rsidRDefault="004B2AB2" w:rsidP="004B2AB2">
            <w:pPr>
              <w:autoSpaceDE w:val="0"/>
              <w:autoSpaceDN w:val="0"/>
              <w:adjustRightInd w:val="0"/>
              <w:rPr>
                <w:rFonts w:ascii="Arial" w:hAnsi="Arial" w:cs="Arial"/>
                <w:color w:val="333333"/>
              </w:rPr>
            </w:pPr>
            <w:r>
              <w:rPr>
                <w:rFonts w:ascii="Arial" w:hAnsi="Arial" w:cs="Arial"/>
                <w:noProof/>
                <w:color w:val="333333"/>
              </w:rPr>
              <w:drawing>
                <wp:anchor distT="0" distB="0" distL="114300" distR="114300" simplePos="0" relativeHeight="251656192" behindDoc="0" locked="0" layoutInCell="1" allowOverlap="1">
                  <wp:simplePos x="0" y="0"/>
                  <wp:positionH relativeFrom="column">
                    <wp:posOffset>20955</wp:posOffset>
                  </wp:positionH>
                  <wp:positionV relativeFrom="paragraph">
                    <wp:posOffset>-2106930</wp:posOffset>
                  </wp:positionV>
                  <wp:extent cx="1586865" cy="2623820"/>
                  <wp:effectExtent l="0" t="0" r="0" b="0"/>
                  <wp:wrapThrough wrapText="bothSides">
                    <wp:wrapPolygon edited="0">
                      <wp:start x="0" y="0"/>
                      <wp:lineTo x="0" y="21485"/>
                      <wp:lineTo x="21263" y="21485"/>
                      <wp:lineTo x="21263" y="0"/>
                      <wp:lineTo x="0" y="0"/>
                    </wp:wrapPolygon>
                  </wp:wrapThrough>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lum/>
                          </a:blip>
                          <a:srcRect/>
                          <a:stretch>
                            <a:fillRect/>
                          </a:stretch>
                        </pic:blipFill>
                        <pic:spPr bwMode="auto">
                          <a:xfrm>
                            <a:off x="0" y="0"/>
                            <a:ext cx="1586865" cy="2623820"/>
                          </a:xfrm>
                          <a:prstGeom prst="rect">
                            <a:avLst/>
                          </a:prstGeom>
                          <a:noFill/>
                          <a:ln w="9525">
                            <a:noFill/>
                            <a:miter lim="800000"/>
                            <a:headEnd/>
                            <a:tailEnd/>
                          </a:ln>
                        </pic:spPr>
                      </pic:pic>
                    </a:graphicData>
                  </a:graphic>
                </wp:anchor>
              </w:drawing>
            </w:r>
            <w:r>
              <w:rPr>
                <w:rFonts w:ascii="Arial" w:hAnsi="Arial" w:cs="Arial"/>
                <w:color w:val="333333"/>
              </w:rPr>
              <w:t>Balo akşamı, üvey kardeşleri gittikten sonra külkedisi mutfakta oturmuş ve için için ağlamaya başlamış. "Neyin var, neden ağlıyorsun Külkedisi?" diye sormuş bir kadın sesi.</w:t>
            </w:r>
          </w:p>
          <w:p w:rsidR="004B2AB2" w:rsidRDefault="004B2AB2" w:rsidP="004B2AB2">
            <w:pPr>
              <w:autoSpaceDE w:val="0"/>
              <w:autoSpaceDN w:val="0"/>
              <w:adjustRightInd w:val="0"/>
              <w:rPr>
                <w:rFonts w:ascii="Arial" w:hAnsi="Arial" w:cs="Arial"/>
                <w:color w:val="333333"/>
              </w:rPr>
            </w:pPr>
            <w:r>
              <w:rPr>
                <w:rFonts w:ascii="Arial" w:hAnsi="Arial" w:cs="Arial"/>
                <w:color w:val="333333"/>
              </w:rPr>
              <w:t>"Ben de baloya gitmek istiyordum," demiş hıçkırarak Külkedisi "Gideceksin öyleyse," demiş ses. Külkedisi duyduğu sese doğru dönüp bakmış, şaşkınlıktan donakalmış. Güzel bir kadın duruyormuş yanı başında.</w:t>
            </w:r>
          </w:p>
          <w:p w:rsidR="004B2AB2" w:rsidRDefault="004B2AB2" w:rsidP="004B2AB2">
            <w:pPr>
              <w:autoSpaceDE w:val="0"/>
              <w:autoSpaceDN w:val="0"/>
              <w:adjustRightInd w:val="0"/>
              <w:rPr>
                <w:rFonts w:ascii="Arial" w:hAnsi="Arial" w:cs="Arial"/>
                <w:color w:val="333333"/>
              </w:rPr>
            </w:pPr>
            <w:r>
              <w:rPr>
                <w:rFonts w:ascii="Arial" w:hAnsi="Arial" w:cs="Arial"/>
                <w:color w:val="333333"/>
              </w:rPr>
              <w:t>"Ben senin peri annenim," demiş kadın. "Şimdi kaybedecek zamanımız yok! Bana bir balkabağı getir hemen!"</w:t>
            </w:r>
          </w:p>
          <w:p w:rsidR="004B2AB2" w:rsidRDefault="004B2AB2" w:rsidP="004B2AB2">
            <w:pPr>
              <w:autoSpaceDE w:val="0"/>
              <w:autoSpaceDN w:val="0"/>
              <w:adjustRightInd w:val="0"/>
              <w:rPr>
                <w:rFonts w:ascii="Arial" w:hAnsi="Arial" w:cs="Arial"/>
                <w:color w:val="333333"/>
              </w:rPr>
            </w:pPr>
            <w:r>
              <w:rPr>
                <w:rFonts w:ascii="Arial" w:hAnsi="Arial" w:cs="Arial"/>
                <w:color w:val="333333"/>
              </w:rPr>
              <w:t>Külkedisi bir balkabağı getirmiş. Peri annesi sihirli değneğiyle dokununca, balkabağı birdenbire altından bir fayton oluvermiş.</w:t>
            </w:r>
          </w:p>
          <w:p w:rsidR="004B2AB2" w:rsidRDefault="004B2AB2" w:rsidP="004B2AB2">
            <w:pPr>
              <w:autoSpaceDE w:val="0"/>
              <w:autoSpaceDN w:val="0"/>
              <w:adjustRightInd w:val="0"/>
              <w:rPr>
                <w:rFonts w:ascii="Arial" w:hAnsi="Arial" w:cs="Arial"/>
                <w:color w:val="333333"/>
              </w:rPr>
            </w:pPr>
            <w:r>
              <w:rPr>
                <w:rFonts w:ascii="Arial" w:hAnsi="Arial" w:cs="Arial"/>
                <w:color w:val="333333"/>
              </w:rPr>
              <w:t>"Şimdi de altı fare..." Külkedisi altı fare bulup getirmiş, peri annesi onları hemen ata dönüştürmüş.</w:t>
            </w:r>
          </w:p>
          <w:p w:rsidR="004B2AB2" w:rsidRDefault="004B2AB2" w:rsidP="004B2AB2">
            <w:pPr>
              <w:autoSpaceDE w:val="0"/>
              <w:autoSpaceDN w:val="0"/>
              <w:adjustRightInd w:val="0"/>
              <w:rPr>
                <w:rFonts w:ascii="Arial" w:hAnsi="Arial" w:cs="Arial"/>
                <w:color w:val="333333"/>
              </w:rPr>
            </w:pPr>
            <w:r>
              <w:rPr>
                <w:rFonts w:ascii="Arial" w:hAnsi="Arial" w:cs="Arial"/>
                <w:color w:val="333333"/>
              </w:rPr>
              <w:t>"Bir sıçan..." Onu da arabacı yapmış.</w:t>
            </w:r>
          </w:p>
          <w:p w:rsidR="004B2AB2" w:rsidRDefault="004B2AB2" w:rsidP="004B2AB2">
            <w:pPr>
              <w:autoSpaceDE w:val="0"/>
              <w:autoSpaceDN w:val="0"/>
              <w:adjustRightInd w:val="0"/>
              <w:rPr>
                <w:rFonts w:ascii="Arial" w:hAnsi="Arial" w:cs="Arial"/>
                <w:color w:val="333333"/>
              </w:rPr>
            </w:pPr>
            <w:r>
              <w:rPr>
                <w:rFonts w:ascii="Arial" w:hAnsi="Arial" w:cs="Arial"/>
                <w:color w:val="333333"/>
              </w:rPr>
              <w:t>"Ve altı kertenkele..." Onları da faytonun arkasında koşacak altı uşağa çevirivermiş.</w:t>
            </w:r>
          </w:p>
          <w:p w:rsidR="004B2AB2" w:rsidRDefault="004B2AB2" w:rsidP="004B2AB2">
            <w:pPr>
              <w:autoSpaceDE w:val="0"/>
              <w:autoSpaceDN w:val="0"/>
              <w:adjustRightInd w:val="0"/>
              <w:rPr>
                <w:rFonts w:ascii="Arial" w:hAnsi="Arial" w:cs="Arial"/>
                <w:color w:val="333333"/>
              </w:rPr>
            </w:pPr>
            <w:r>
              <w:rPr>
                <w:rFonts w:ascii="Arial" w:hAnsi="Arial" w:cs="Arial"/>
                <w:color w:val="333333"/>
              </w:rPr>
              <w:t>Nihayet Külkedisi’ne gelmiş sıra. Peri değneğiyle bir dokununca Külkedisi’nin yırtık, pırtık giysileri nefesleri kesecek harika bir elbiseye dönmüşmüş. Ayaklarında bir çift camdan ayakkabı pırıl pırıl parlıyormuş.</w:t>
            </w:r>
          </w:p>
          <w:p w:rsidR="004B2AB2" w:rsidRDefault="004B2AB2" w:rsidP="004B2AB2">
            <w:pPr>
              <w:autoSpaceDE w:val="0"/>
              <w:autoSpaceDN w:val="0"/>
              <w:adjustRightInd w:val="0"/>
              <w:rPr>
                <w:rFonts w:ascii="Arial" w:hAnsi="Arial" w:cs="Arial"/>
                <w:color w:val="333333"/>
              </w:rPr>
            </w:pPr>
            <w:r>
              <w:rPr>
                <w:rFonts w:ascii="Arial" w:hAnsi="Arial" w:cs="Arial"/>
                <w:color w:val="333333"/>
              </w:rPr>
              <w:t>"Bir şey var yalnız," demiş Peri. "Gece yarısına kadar eve dönmelisin. Saat on ikide elbisen tekrar eski giysilerine, faytonun balkabağına, atların fareye dönüşecek. Prensin bunu görmesini istemezsin herhalde? Şimdi git, dilediğince eğlen."</w:t>
            </w:r>
          </w:p>
          <w:p w:rsidR="004B2AB2" w:rsidRDefault="004B2AB2" w:rsidP="004B2AB2">
            <w:pPr>
              <w:autoSpaceDE w:val="0"/>
              <w:autoSpaceDN w:val="0"/>
              <w:adjustRightInd w:val="0"/>
              <w:rPr>
                <w:rFonts w:ascii="Arial" w:hAnsi="Arial" w:cs="Arial"/>
                <w:color w:val="333333"/>
              </w:rPr>
            </w:pPr>
            <w:r>
              <w:rPr>
                <w:rFonts w:ascii="Arial" w:hAnsi="Arial" w:cs="Arial"/>
                <w:color w:val="333333"/>
              </w:rPr>
              <w:t>O gece Külkedisi balonun yıldızı olmuş. Baloya katılan hanı</w:t>
            </w:r>
            <w:r w:rsidR="00034BD1">
              <w:rPr>
                <w:rFonts w:ascii="Arial" w:hAnsi="Arial" w:cs="Arial"/>
                <w:color w:val="333333"/>
              </w:rPr>
              <w:t xml:space="preserve">mlar </w:t>
            </w:r>
            <w:r>
              <w:rPr>
                <w:rFonts w:ascii="Arial" w:hAnsi="Arial" w:cs="Arial"/>
                <w:color w:val="333333"/>
              </w:rPr>
              <w:t>özellikle de iki üvey kız kardeş</w:t>
            </w:r>
            <w:r w:rsidR="00034BD1">
              <w:rPr>
                <w:rFonts w:ascii="Arial" w:hAnsi="Arial" w:cs="Arial"/>
                <w:color w:val="333333"/>
              </w:rPr>
              <w:t xml:space="preserve">i </w:t>
            </w:r>
            <w:r>
              <w:rPr>
                <w:rFonts w:ascii="Arial" w:hAnsi="Arial" w:cs="Arial"/>
                <w:color w:val="333333"/>
              </w:rPr>
              <w:t>onun elbisesini çok beğenmişler ve terzisinin adını öğrenmek için ona yalvarmışlar. Beyefendilerin hepsi onunla dans etmek için birbirleriyle yarışmışlar. Prens ise görür görmez ona âşık olmuş! Ve o andan sonra hiç kimseye bu kızla dans etmek için izin verilmemiş. Saatler saatleri, dakikalar dakikaları kovalamış ve Külkedisi saat tam on ikiyi vuracağı sırada evde olması gerektiğini hatırlamış. "Gitme!" diye seslenmiş prens arkasından, ama Külkedisi bir an bile durmadan koşup oradan uzaklaşmış. Sokağa çaktığında elbisesi tekrar eski elbiselerine dönüşmüş. Geriye kala kala camdan ayakkabıların bir teki kalmış. Diğer tekini nerede kaybettiğini bilmiyormuş. O gece Külkedisi uyuyana kadar ağlamış. Hayatının bir daha asla o geceki kadar harika olamayacağını düşünüyormuş. Ama bu doğru değilmiş. Ayakkabının diğer tekini sarayın merdivenlerinde bulmuşlar. Ertesi sabah prens ev ev dolaşıp ayakkabıyı tek tek bütün genç kızlara denetmiş. "Bu ayakkabının dün gece karşılaştığım güzel sahibini bulamazsam yaşayamam," demiş. Derken Külkedisi’nin evine gelmiş.Üvey kardeşleri ayakkabıyı denemişler. Olmamış. Ayaklarına girmemiş bile. Prens çok üzgünmüş, çünkü uğramadığı sadece birkaç ev kalmış. Tam oradan ayrılacakken evin hizmetçisi dikkatini çekmiş.</w:t>
            </w:r>
          </w:p>
          <w:p w:rsidR="004B2AB2" w:rsidRDefault="004B2AB2" w:rsidP="004B2AB2">
            <w:pPr>
              <w:autoSpaceDE w:val="0"/>
              <w:autoSpaceDN w:val="0"/>
              <w:adjustRightInd w:val="0"/>
              <w:rPr>
                <w:rFonts w:ascii="Arial" w:hAnsi="Arial" w:cs="Arial"/>
                <w:color w:val="333333"/>
              </w:rPr>
            </w:pPr>
            <w:r>
              <w:rPr>
                <w:rFonts w:ascii="Arial" w:hAnsi="Arial" w:cs="Arial"/>
                <w:color w:val="333333"/>
              </w:rPr>
              <w:t>"Hanımefendi," demiş Prens, Külkedisi’ne, "Bir de siz deneseniz?"</w:t>
            </w:r>
          </w:p>
          <w:p w:rsidR="004B2AB2" w:rsidRDefault="004B2AB2" w:rsidP="004B2AB2">
            <w:pPr>
              <w:autoSpaceDE w:val="0"/>
              <w:autoSpaceDN w:val="0"/>
              <w:adjustRightInd w:val="0"/>
              <w:rPr>
                <w:rFonts w:ascii="Arial" w:hAnsi="Arial" w:cs="Arial"/>
                <w:color w:val="333333"/>
              </w:rPr>
            </w:pPr>
            <w:r>
              <w:rPr>
                <w:rFonts w:ascii="Arial" w:hAnsi="Arial" w:cs="Arial"/>
                <w:color w:val="333333"/>
              </w:rPr>
              <w:t>"O mu deneyecek? Ne münasebet!" diye haykırmış üvey kardeşler.</w:t>
            </w:r>
          </w:p>
          <w:p w:rsidR="00F603C3" w:rsidRPr="004B2AB2" w:rsidRDefault="004B2AB2" w:rsidP="006A3B83">
            <w:pPr>
              <w:autoSpaceDE w:val="0"/>
              <w:autoSpaceDN w:val="0"/>
              <w:adjustRightInd w:val="0"/>
              <w:rPr>
                <w:rFonts w:ascii="Arial" w:hAnsi="Arial" w:cs="Arial"/>
                <w:color w:val="333333"/>
              </w:rPr>
            </w:pPr>
            <w:r>
              <w:rPr>
                <w:rFonts w:ascii="Arial" w:hAnsi="Arial" w:cs="Arial"/>
                <w:color w:val="333333"/>
              </w:rPr>
              <w:t>Fakat Prens ısrar etmiş. Külkedisi’nin ne kadar güzel bir kız olduğu gözünden kaçmamış. Tabii ayakkabı Külkedisi’nin ayağına kalıp gibi oturmuş. Prens diz çöküp Külkedisi’ne evlenme teklif ederken iki üvey kardeşe de öfke ve kıskançlıkla olanları seyretmek kalmış. Külkedisi prensin teklifini tabii ki kabul etmiş. Ve harika bir düğünle evlenip mutlu mesut yaşamışlar.</w:t>
            </w:r>
          </w:p>
        </w:tc>
      </w:tr>
    </w:tbl>
    <w:p w:rsidR="00483ADE" w:rsidRDefault="00FD331B" w:rsidP="00483ADE">
      <w:pPr>
        <w:pStyle w:val="Default"/>
      </w:pPr>
      <w:r w:rsidRPr="00FD331B">
        <w:rPr>
          <w:rFonts w:ascii="Times New Roman" w:hAnsi="Times New Roman" w:cs="Times New Roman"/>
        </w:rPr>
        <w:pict>
          <v:shapetype id="_x0000_t202" coordsize="21600,21600" o:spt="202" path="m,l,21600r21600,l21600,xe">
            <v:stroke joinstyle="miter"/>
            <v:path gradientshapeok="t" o:connecttype="rect"/>
          </v:shapetype>
          <v:shape id="_x0000_s1026" type="#_x0000_t202" style="position:absolute;margin-left:206.05pt;margin-top:-25.75pt;width:141.05pt;height:25.8pt;z-index:251659264;mso-position-horizontal-relative:text;mso-position-vertical-relative:text;mso-width-relative:margin;mso-height-relative:margin" fillcolor="#edeee8" stroked="f">
            <v:fill opacity="39322f" color2="fill lighten(0)" rotate="t" focusposition=".5,.5" focussize="" method="linear sigma" focus="100%" type="gradientRadial"/>
            <v:textbox style="mso-next-textbox:#_x0000_s1026">
              <w:txbxContent>
                <w:p w:rsidR="00241C36" w:rsidRPr="00D977C8" w:rsidRDefault="00D977C8" w:rsidP="00D977C8">
                  <w:r w:rsidRPr="00D977C8">
                    <w:rPr>
                      <w:rFonts w:ascii="Bauhaus 93" w:hAnsi="Bauhaus 93"/>
                      <w:color w:val="4BACC6"/>
                    </w:rPr>
                    <w:t>www.sorubak.com</w:t>
                  </w:r>
                </w:p>
              </w:txbxContent>
            </v:textbox>
          </v:shape>
        </w:pict>
      </w:r>
    </w:p>
    <w:p w:rsidR="00483ADE" w:rsidRDefault="00483ADE" w:rsidP="00483ADE">
      <w:pPr>
        <w:pStyle w:val="Default"/>
        <w:rPr>
          <w:sz w:val="20"/>
          <w:szCs w:val="20"/>
        </w:rPr>
      </w:pPr>
    </w:p>
    <w:p w:rsidR="004B2AB2" w:rsidRDefault="004B2AB2" w:rsidP="00483ADE">
      <w:pPr>
        <w:pStyle w:val="Default"/>
        <w:rPr>
          <w:sz w:val="20"/>
          <w:szCs w:val="20"/>
        </w:rPr>
      </w:pPr>
    </w:p>
    <w:p w:rsidR="00483ADE" w:rsidRDefault="00483ADE" w:rsidP="00483ADE">
      <w:pPr>
        <w:pStyle w:val="Default"/>
        <w:rPr>
          <w:sz w:val="20"/>
          <w:szCs w:val="20"/>
        </w:rPr>
      </w:pP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9"/>
        <w:gridCol w:w="650"/>
        <w:gridCol w:w="381"/>
        <w:gridCol w:w="269"/>
        <w:gridCol w:w="650"/>
        <w:gridCol w:w="506"/>
        <w:gridCol w:w="144"/>
        <w:gridCol w:w="538"/>
        <w:gridCol w:w="594"/>
        <w:gridCol w:w="594"/>
        <w:gridCol w:w="650"/>
        <w:gridCol w:w="687"/>
        <w:gridCol w:w="13"/>
        <w:gridCol w:w="649"/>
        <w:gridCol w:w="700"/>
        <w:gridCol w:w="651"/>
        <w:gridCol w:w="650"/>
        <w:gridCol w:w="700"/>
        <w:gridCol w:w="1348"/>
      </w:tblGrid>
      <w:tr w:rsidR="00091F60" w:rsidRPr="00483ADE" w:rsidTr="00564A61">
        <w:trPr>
          <w:trHeight w:val="140"/>
        </w:trPr>
        <w:tc>
          <w:tcPr>
            <w:tcW w:w="11023" w:type="dxa"/>
            <w:gridSpan w:val="19"/>
            <w:tcBorders>
              <w:top w:val="single" w:sz="12" w:space="0" w:color="auto"/>
              <w:left w:val="single" w:sz="12" w:space="0" w:color="auto"/>
              <w:right w:val="single" w:sz="12" w:space="0" w:color="auto"/>
            </w:tcBorders>
            <w:vAlign w:val="center"/>
          </w:tcPr>
          <w:p w:rsidR="00091F60" w:rsidRPr="00483ADE" w:rsidRDefault="00326AE8" w:rsidP="00DC45CA">
            <w:pPr>
              <w:pStyle w:val="Default"/>
              <w:jc w:val="center"/>
              <w:rPr>
                <w:sz w:val="20"/>
                <w:szCs w:val="20"/>
              </w:rPr>
            </w:pPr>
            <w:r w:rsidRPr="00034BD1">
              <w:rPr>
                <w:rFonts w:asciiTheme="minorHAnsi" w:hAnsiTheme="minorHAnsi"/>
                <w:szCs w:val="28"/>
              </w:rPr>
              <w:t>TÜRKÇE DERSİ OKUDUĞUNU ANLAMA SINAVI –</w:t>
            </w:r>
            <w:r w:rsidRPr="00034BD1">
              <w:rPr>
                <w:rFonts w:asciiTheme="minorHAnsi" w:hAnsiTheme="minorHAnsi" w:cs="Arial,Bold"/>
                <w:b/>
                <w:bCs/>
                <w:color w:val="333333"/>
              </w:rPr>
              <w:t>KÜLKEDİSİ</w:t>
            </w:r>
            <w:r>
              <w:rPr>
                <w:rFonts w:asciiTheme="minorHAnsi" w:hAnsiTheme="minorHAnsi" w:cs="Arial,Bold"/>
                <w:b/>
                <w:bCs/>
                <w:color w:val="333333"/>
              </w:rPr>
              <w:t>-</w:t>
            </w:r>
            <w:r w:rsidRPr="00034BD1">
              <w:rPr>
                <w:rFonts w:asciiTheme="minorHAnsi" w:hAnsiTheme="minorHAnsi" w:cs="Arial,Bold"/>
                <w:b/>
                <w:bCs/>
                <w:color w:val="333333"/>
              </w:rPr>
              <w:t>(CİNDERELLA)</w:t>
            </w:r>
          </w:p>
        </w:tc>
      </w:tr>
      <w:tr w:rsidR="00091F60" w:rsidRPr="00483ADE" w:rsidTr="00564A61">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144B80">
            <w:r w:rsidRPr="00483ADE">
              <w:rPr>
                <w:sz w:val="22"/>
              </w:rPr>
              <w:t>ADI SOYADI</w:t>
            </w:r>
          </w:p>
        </w:tc>
        <w:tc>
          <w:tcPr>
            <w:tcW w:w="6645" w:type="dxa"/>
            <w:gridSpan w:val="1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c>
          <w:tcPr>
            <w:tcW w:w="2698"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2"/>
                <w:lang w:eastAsia="en-US"/>
              </w:rPr>
              <w:t>VELİSİNİN İMZASI</w:t>
            </w:r>
          </w:p>
        </w:tc>
      </w:tr>
      <w:tr w:rsidR="00091F60" w:rsidRPr="00483ADE" w:rsidTr="00564A61">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144B80">
            <w:r w:rsidRPr="00483ADE">
              <w:rPr>
                <w:sz w:val="22"/>
              </w:rPr>
              <w:t>OKUL NO</w:t>
            </w:r>
          </w:p>
        </w:tc>
        <w:tc>
          <w:tcPr>
            <w:tcW w:w="1425"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c>
          <w:tcPr>
            <w:tcW w:w="5220" w:type="dxa"/>
            <w:gridSpan w:val="10"/>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2"/>
                <w:lang w:eastAsia="en-US"/>
              </w:rPr>
              <w:t>3/A SINIF ÖĞR:H.AHMET CİN</w:t>
            </w:r>
          </w:p>
        </w:tc>
        <w:tc>
          <w:tcPr>
            <w:tcW w:w="2698"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r>
      <w:tr w:rsidR="00091F60" w:rsidRPr="00483ADE" w:rsidTr="00564A61">
        <w:trPr>
          <w:trHeight w:val="85"/>
        </w:trPr>
        <w:tc>
          <w:tcPr>
            <w:tcW w:w="11023" w:type="dxa"/>
            <w:gridSpan w:val="19"/>
            <w:tcBorders>
              <w:top w:val="single" w:sz="12" w:space="0" w:color="auto"/>
              <w:left w:val="single" w:sz="12" w:space="0" w:color="auto"/>
              <w:right w:val="single" w:sz="12" w:space="0" w:color="auto"/>
            </w:tcBorders>
          </w:tcPr>
          <w:p w:rsidR="004B2AB2" w:rsidRPr="00EA50B6" w:rsidRDefault="00CE000C" w:rsidP="00CE000C">
            <w:pPr>
              <w:tabs>
                <w:tab w:val="left" w:pos="8400"/>
              </w:tabs>
              <w:autoSpaceDE w:val="0"/>
              <w:autoSpaceDN w:val="0"/>
              <w:adjustRightInd w:val="0"/>
              <w:rPr>
                <w:rFonts w:asciiTheme="minorHAnsi" w:eastAsiaTheme="minorHAnsi" w:hAnsiTheme="minorHAnsi" w:cs="Calibri"/>
                <w:b/>
                <w:lang w:eastAsia="en-US"/>
              </w:rPr>
            </w:pPr>
            <w:r>
              <w:rPr>
                <w:rFonts w:asciiTheme="minorHAnsi" w:eastAsiaTheme="minorHAnsi" w:hAnsiTheme="minorHAnsi" w:cs="Calibri"/>
                <w:b/>
                <w:noProof/>
                <w:sz w:val="22"/>
                <w:szCs w:val="22"/>
              </w:rPr>
              <w:drawing>
                <wp:anchor distT="0" distB="0" distL="114300" distR="114300" simplePos="0" relativeHeight="251658240" behindDoc="1" locked="0" layoutInCell="1" allowOverlap="1">
                  <wp:simplePos x="0" y="0"/>
                  <wp:positionH relativeFrom="column">
                    <wp:posOffset>5899997</wp:posOffset>
                  </wp:positionH>
                  <wp:positionV relativeFrom="paragraph">
                    <wp:posOffset>78740</wp:posOffset>
                  </wp:positionV>
                  <wp:extent cx="961177" cy="927100"/>
                  <wp:effectExtent l="95250" t="76200" r="48895" b="6350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179" cy="928067"/>
                          </a:xfrm>
                          <a:prstGeom prst="rect">
                            <a:avLst/>
                          </a:prstGeom>
                          <a:noFill/>
                          <a:ln>
                            <a:noFill/>
                          </a:ln>
                          <a:effectLst>
                            <a:glow rad="101600">
                              <a:srgbClr val="C0504D">
                                <a:lumMod val="20000"/>
                                <a:lumOff val="80000"/>
                                <a:alpha val="9000"/>
                              </a:srgbClr>
                            </a:glow>
                            <a:softEdge rad="127000"/>
                          </a:effectLst>
                        </pic:spPr>
                      </pic:pic>
                    </a:graphicData>
                  </a:graphic>
                </wp:anchor>
              </w:drawing>
            </w:r>
            <w:r w:rsidR="004B2AB2" w:rsidRPr="004B2AB2">
              <w:rPr>
                <w:rFonts w:asciiTheme="minorHAnsi" w:eastAsiaTheme="minorHAnsi" w:hAnsiTheme="minorHAnsi" w:cs="Calibri,Bold"/>
                <w:b/>
                <w:bCs/>
                <w:sz w:val="22"/>
                <w:szCs w:val="22"/>
                <w:lang w:eastAsia="en-US"/>
              </w:rPr>
              <w:t>1</w:t>
            </w:r>
            <w:r w:rsidR="004B2AB2" w:rsidRPr="004B2AB2">
              <w:rPr>
                <w:rFonts w:asciiTheme="minorHAnsi" w:eastAsiaTheme="minorHAnsi" w:hAnsiTheme="minorHAnsi" w:cs="Calibri"/>
                <w:sz w:val="22"/>
                <w:szCs w:val="22"/>
                <w:lang w:eastAsia="en-US"/>
              </w:rPr>
              <w:t xml:space="preserve">. </w:t>
            </w:r>
            <w:r w:rsidR="004B2AB2" w:rsidRPr="00EA50B6">
              <w:rPr>
                <w:rFonts w:asciiTheme="minorHAnsi" w:eastAsiaTheme="minorHAnsi" w:hAnsiTheme="minorHAnsi" w:cs="Calibri"/>
                <w:b/>
                <w:sz w:val="22"/>
                <w:szCs w:val="22"/>
                <w:lang w:eastAsia="en-US"/>
              </w:rPr>
              <w:t>Üvey annenin kaç tane kızı varmış?</w:t>
            </w:r>
            <w:r>
              <w:rPr>
                <w:rFonts w:asciiTheme="minorHAnsi" w:eastAsiaTheme="minorHAnsi" w:hAnsiTheme="minorHAnsi" w:cs="Calibri"/>
                <w:b/>
                <w:sz w:val="22"/>
                <w:szCs w:val="22"/>
                <w:lang w:eastAsia="en-US"/>
              </w:rPr>
              <w:tab/>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 xml:space="preserve">Bir tane </w:t>
            </w: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 xml:space="preserve">İki tane </w:t>
            </w: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Üç tane</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EA50B6" w:rsidRDefault="004B2AB2" w:rsidP="004B2AB2">
            <w:pPr>
              <w:autoSpaceDE w:val="0"/>
              <w:autoSpaceDN w:val="0"/>
              <w:adjustRightInd w:val="0"/>
              <w:rPr>
                <w:rFonts w:asciiTheme="minorHAnsi" w:eastAsiaTheme="minorHAnsi" w:hAnsiTheme="minorHAnsi" w:cs="Calibri"/>
                <w:b/>
                <w:lang w:eastAsia="en-US"/>
              </w:rPr>
            </w:pPr>
            <w:r w:rsidRPr="004B2AB2">
              <w:rPr>
                <w:rFonts w:asciiTheme="minorHAnsi" w:eastAsiaTheme="minorHAnsi" w:hAnsiTheme="minorHAnsi" w:cs="Calibri,Bold"/>
                <w:b/>
                <w:bCs/>
                <w:sz w:val="22"/>
                <w:szCs w:val="22"/>
                <w:lang w:eastAsia="en-US"/>
              </w:rPr>
              <w:t>2</w:t>
            </w:r>
            <w:r w:rsidRPr="004B2AB2">
              <w:rPr>
                <w:rFonts w:asciiTheme="minorHAnsi" w:eastAsiaTheme="minorHAnsi" w:hAnsiTheme="minorHAnsi" w:cs="Calibri"/>
                <w:sz w:val="22"/>
                <w:szCs w:val="22"/>
                <w:lang w:eastAsia="en-US"/>
              </w:rPr>
              <w:t xml:space="preserve">. </w:t>
            </w:r>
            <w:r w:rsidRPr="00EA50B6">
              <w:rPr>
                <w:rFonts w:asciiTheme="minorHAnsi" w:eastAsiaTheme="minorHAnsi" w:hAnsiTheme="minorHAnsi" w:cs="Calibri"/>
                <w:b/>
                <w:sz w:val="22"/>
                <w:szCs w:val="22"/>
                <w:lang w:eastAsia="en-US"/>
              </w:rPr>
              <w:t>Külkedisi’nin, üvey kardeşleri ile arası nasılmış?</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Birlikte çok mutluymuşlar.</w:t>
            </w: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Her şeyi birlikte yapmaktan zevk alırlarmış.</w:t>
            </w:r>
          </w:p>
          <w:p w:rsidR="00EA50B6" w:rsidRPr="00EA50B6"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Üvey kardeşleri ona çok kötü davranıyorlarmış.</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EA50B6" w:rsidRDefault="004B2AB2" w:rsidP="004B2AB2">
            <w:pPr>
              <w:autoSpaceDE w:val="0"/>
              <w:autoSpaceDN w:val="0"/>
              <w:adjustRightInd w:val="0"/>
              <w:rPr>
                <w:rFonts w:asciiTheme="minorHAnsi" w:eastAsiaTheme="minorHAnsi" w:hAnsiTheme="minorHAnsi" w:cs="Calibri"/>
                <w:b/>
                <w:lang w:eastAsia="en-US"/>
              </w:rPr>
            </w:pPr>
            <w:r w:rsidRPr="004B2AB2">
              <w:rPr>
                <w:rFonts w:asciiTheme="minorHAnsi" w:eastAsiaTheme="minorHAnsi" w:hAnsiTheme="minorHAnsi" w:cs="Calibri,Bold"/>
                <w:b/>
                <w:bCs/>
                <w:sz w:val="22"/>
                <w:szCs w:val="22"/>
                <w:lang w:eastAsia="en-US"/>
              </w:rPr>
              <w:t>3</w:t>
            </w:r>
            <w:r w:rsidRPr="004B2AB2">
              <w:rPr>
                <w:rFonts w:asciiTheme="minorHAnsi" w:eastAsiaTheme="minorHAnsi" w:hAnsiTheme="minorHAnsi" w:cs="Calibri"/>
                <w:sz w:val="22"/>
                <w:szCs w:val="22"/>
                <w:lang w:eastAsia="en-US"/>
              </w:rPr>
              <w:t xml:space="preserve">. </w:t>
            </w:r>
            <w:r w:rsidRPr="00EA50B6">
              <w:rPr>
                <w:rFonts w:asciiTheme="minorHAnsi" w:eastAsiaTheme="minorHAnsi" w:hAnsiTheme="minorHAnsi" w:cs="Calibri"/>
                <w:b/>
                <w:sz w:val="22"/>
                <w:szCs w:val="22"/>
                <w:lang w:eastAsia="en-US"/>
              </w:rPr>
              <w:t>Üvey kardeşleri neden ona, “Külkedisi” diyorlarmış?</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Kedilerle külde oynadığı için.</w:t>
            </w: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Yatağında kül biriktirdiği için.</w:t>
            </w: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Hep ocağın başında durup ısındığı için.</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EA50B6" w:rsidRDefault="004B2AB2" w:rsidP="004B2AB2">
            <w:pPr>
              <w:autoSpaceDE w:val="0"/>
              <w:autoSpaceDN w:val="0"/>
              <w:adjustRightInd w:val="0"/>
              <w:rPr>
                <w:rFonts w:asciiTheme="minorHAnsi" w:eastAsiaTheme="minorHAnsi" w:hAnsiTheme="minorHAnsi" w:cs="Calibri"/>
                <w:b/>
                <w:lang w:eastAsia="en-US"/>
              </w:rPr>
            </w:pPr>
            <w:r w:rsidRPr="004B2AB2">
              <w:rPr>
                <w:rFonts w:asciiTheme="minorHAnsi" w:eastAsiaTheme="minorHAnsi" w:hAnsiTheme="minorHAnsi" w:cs="Calibri,Bold"/>
                <w:b/>
                <w:bCs/>
                <w:sz w:val="22"/>
                <w:szCs w:val="22"/>
                <w:lang w:eastAsia="en-US"/>
              </w:rPr>
              <w:t>4</w:t>
            </w:r>
            <w:r w:rsidRPr="004B2AB2">
              <w:rPr>
                <w:rFonts w:asciiTheme="minorHAnsi" w:eastAsiaTheme="minorHAnsi" w:hAnsiTheme="minorHAnsi" w:cs="Calibri"/>
                <w:sz w:val="22"/>
                <w:szCs w:val="22"/>
                <w:lang w:eastAsia="en-US"/>
              </w:rPr>
              <w:t xml:space="preserve">. </w:t>
            </w:r>
            <w:r w:rsidRPr="00EA50B6">
              <w:rPr>
                <w:rFonts w:asciiTheme="minorHAnsi" w:eastAsiaTheme="minorHAnsi" w:hAnsiTheme="minorHAnsi" w:cs="Calibri"/>
                <w:b/>
                <w:sz w:val="22"/>
                <w:szCs w:val="22"/>
                <w:lang w:eastAsia="en-US"/>
              </w:rPr>
              <w:t>Üvey kız kardeşler, neden saraydaki baloya gitmek istemişler?</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 xml:space="preserve">Kralı görmek için. </w:t>
            </w: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Prensle evlenmek için.</w:t>
            </w: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Sarayı görmek için.</w:t>
            </w:r>
            <w:r w:rsidR="00D36789">
              <w:rPr>
                <w:rFonts w:asciiTheme="minorHAnsi" w:eastAsiaTheme="minorHAnsi" w:hAnsiTheme="minorHAnsi" w:cs="Calibri"/>
                <w:noProof/>
                <w:sz w:val="22"/>
                <w:szCs w:val="22"/>
              </w:rPr>
              <w:drawing>
                <wp:anchor distT="0" distB="0" distL="114300" distR="114300" simplePos="0" relativeHeight="251657216" behindDoc="1" locked="0" layoutInCell="1" allowOverlap="1">
                  <wp:simplePos x="0" y="0"/>
                  <wp:positionH relativeFrom="column">
                    <wp:posOffset>5103495</wp:posOffset>
                  </wp:positionH>
                  <wp:positionV relativeFrom="paragraph">
                    <wp:posOffset>1905</wp:posOffset>
                  </wp:positionV>
                  <wp:extent cx="1699895" cy="234315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9895" cy="2343150"/>
                          </a:xfrm>
                          <a:prstGeom prst="rect">
                            <a:avLst/>
                          </a:prstGeom>
                          <a:noFill/>
                          <a:ln>
                            <a:noFill/>
                          </a:ln>
                        </pic:spPr>
                      </pic:pic>
                    </a:graphicData>
                  </a:graphic>
                </wp:anchor>
              </w:drawing>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5</w:t>
            </w:r>
            <w:r w:rsidRPr="004B2AB2">
              <w:rPr>
                <w:rFonts w:asciiTheme="minorHAnsi" w:eastAsiaTheme="minorHAnsi" w:hAnsiTheme="minorHAnsi" w:cs="Calibri"/>
                <w:sz w:val="22"/>
                <w:szCs w:val="22"/>
                <w:lang w:eastAsia="en-US"/>
              </w:rPr>
              <w:t xml:space="preserve">. </w:t>
            </w:r>
            <w:r w:rsidRPr="00EA50B6">
              <w:rPr>
                <w:rFonts w:asciiTheme="minorHAnsi" w:eastAsiaTheme="minorHAnsi" w:hAnsiTheme="minorHAnsi" w:cs="Calibri"/>
                <w:b/>
                <w:sz w:val="22"/>
                <w:szCs w:val="22"/>
                <w:lang w:eastAsia="en-US"/>
              </w:rPr>
              <w:t>Peri anne, sihir yaparak balkabağını neye dönüştürmüş?</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 xml:space="preserve">Altından faytona </w:t>
            </w: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 xml:space="preserve">Güzel bir ata </w:t>
            </w: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Yakışıklı arabacıya</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EA50B6" w:rsidRDefault="004B2AB2" w:rsidP="004B2AB2">
            <w:pPr>
              <w:autoSpaceDE w:val="0"/>
              <w:autoSpaceDN w:val="0"/>
              <w:adjustRightInd w:val="0"/>
              <w:rPr>
                <w:rFonts w:asciiTheme="minorHAnsi" w:eastAsiaTheme="minorHAnsi" w:hAnsiTheme="minorHAnsi" w:cs="Calibri"/>
                <w:b/>
                <w:lang w:eastAsia="en-US"/>
              </w:rPr>
            </w:pPr>
            <w:r w:rsidRPr="004B2AB2">
              <w:rPr>
                <w:rFonts w:asciiTheme="minorHAnsi" w:eastAsiaTheme="minorHAnsi" w:hAnsiTheme="minorHAnsi" w:cs="Calibri,Bold"/>
                <w:b/>
                <w:bCs/>
                <w:sz w:val="22"/>
                <w:szCs w:val="22"/>
                <w:lang w:eastAsia="en-US"/>
              </w:rPr>
              <w:t>6</w:t>
            </w:r>
            <w:r w:rsidRPr="004B2AB2">
              <w:rPr>
                <w:rFonts w:asciiTheme="minorHAnsi" w:eastAsiaTheme="minorHAnsi" w:hAnsiTheme="minorHAnsi" w:cs="Calibri"/>
                <w:sz w:val="22"/>
                <w:szCs w:val="22"/>
                <w:lang w:eastAsia="en-US"/>
              </w:rPr>
              <w:t xml:space="preserve">. </w:t>
            </w:r>
            <w:r w:rsidRPr="00EA50B6">
              <w:rPr>
                <w:rFonts w:asciiTheme="minorHAnsi" w:eastAsiaTheme="minorHAnsi" w:hAnsiTheme="minorHAnsi" w:cs="Calibri"/>
                <w:b/>
                <w:sz w:val="22"/>
                <w:szCs w:val="22"/>
                <w:lang w:eastAsia="en-US"/>
              </w:rPr>
              <w:t>Peri anne, Külkedisi’ne hangi uyarıyı yapmış?</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Sakın dans etme.</w:t>
            </w: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 xml:space="preserve">Saat on ikide eve dön </w:t>
            </w: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Hiç kimseyle konuşma.</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EA50B6" w:rsidRDefault="004B2AB2" w:rsidP="004B2AB2">
            <w:pPr>
              <w:autoSpaceDE w:val="0"/>
              <w:autoSpaceDN w:val="0"/>
              <w:adjustRightInd w:val="0"/>
              <w:rPr>
                <w:rFonts w:asciiTheme="minorHAnsi" w:eastAsiaTheme="minorHAnsi" w:hAnsiTheme="minorHAnsi" w:cs="Calibri"/>
                <w:b/>
                <w:lang w:eastAsia="en-US"/>
              </w:rPr>
            </w:pPr>
            <w:r w:rsidRPr="004B2AB2">
              <w:rPr>
                <w:rFonts w:asciiTheme="minorHAnsi" w:eastAsiaTheme="minorHAnsi" w:hAnsiTheme="minorHAnsi" w:cs="Calibri,Bold"/>
                <w:b/>
                <w:bCs/>
                <w:sz w:val="22"/>
                <w:szCs w:val="22"/>
                <w:lang w:eastAsia="en-US"/>
              </w:rPr>
              <w:t>7</w:t>
            </w:r>
            <w:r w:rsidRPr="004B2AB2">
              <w:rPr>
                <w:rFonts w:asciiTheme="minorHAnsi" w:eastAsiaTheme="minorHAnsi" w:hAnsiTheme="minorHAnsi" w:cs="Calibri"/>
                <w:sz w:val="22"/>
                <w:szCs w:val="22"/>
                <w:lang w:eastAsia="en-US"/>
              </w:rPr>
              <w:t xml:space="preserve">. </w:t>
            </w:r>
            <w:r w:rsidRPr="00EA50B6">
              <w:rPr>
                <w:rFonts w:asciiTheme="minorHAnsi" w:eastAsiaTheme="minorHAnsi" w:hAnsiTheme="minorHAnsi" w:cs="Calibri"/>
                <w:b/>
                <w:sz w:val="22"/>
                <w:szCs w:val="22"/>
                <w:lang w:eastAsia="en-US"/>
              </w:rPr>
              <w:t>Saraydaki baloda en göze çarpan kimmiş?</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Külkedisi</w:t>
            </w: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 xml:space="preserve">Üvey kız kardeşler </w:t>
            </w: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Kral ve karısı</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EA50B6" w:rsidRDefault="004B2AB2" w:rsidP="004B2AB2">
            <w:pPr>
              <w:autoSpaceDE w:val="0"/>
              <w:autoSpaceDN w:val="0"/>
              <w:adjustRightInd w:val="0"/>
              <w:rPr>
                <w:rFonts w:asciiTheme="minorHAnsi" w:eastAsiaTheme="minorHAnsi" w:hAnsiTheme="minorHAnsi" w:cs="Calibri"/>
                <w:b/>
                <w:lang w:eastAsia="en-US"/>
              </w:rPr>
            </w:pPr>
            <w:r w:rsidRPr="004B2AB2">
              <w:rPr>
                <w:rFonts w:asciiTheme="minorHAnsi" w:eastAsiaTheme="minorHAnsi" w:hAnsiTheme="minorHAnsi" w:cs="Calibri,Bold"/>
                <w:b/>
                <w:bCs/>
                <w:sz w:val="22"/>
                <w:szCs w:val="22"/>
                <w:lang w:eastAsia="en-US"/>
              </w:rPr>
              <w:t>8</w:t>
            </w:r>
            <w:r w:rsidRPr="00EA50B6">
              <w:rPr>
                <w:rFonts w:asciiTheme="minorHAnsi" w:eastAsiaTheme="minorHAnsi" w:hAnsiTheme="minorHAnsi" w:cs="Calibri"/>
                <w:b/>
                <w:sz w:val="22"/>
                <w:szCs w:val="22"/>
                <w:lang w:eastAsia="en-US"/>
              </w:rPr>
              <w:t xml:space="preserve">. Saraydaki baloda hangisi </w:t>
            </w:r>
            <w:r w:rsidR="00EA50B6" w:rsidRPr="00EA50B6">
              <w:rPr>
                <w:rFonts w:asciiTheme="minorHAnsi" w:eastAsiaTheme="minorHAnsi" w:hAnsiTheme="minorHAnsi" w:cs="Calibri,Bold"/>
                <w:b/>
                <w:bCs/>
                <w:sz w:val="22"/>
                <w:szCs w:val="22"/>
                <w:lang w:eastAsia="en-US"/>
              </w:rPr>
              <w:t>OLMAMIŞTIR</w:t>
            </w:r>
            <w:r w:rsidR="00EA50B6" w:rsidRPr="00EA50B6">
              <w:rPr>
                <w:rFonts w:asciiTheme="minorHAnsi" w:eastAsiaTheme="minorHAnsi" w:hAnsiTheme="minorHAnsi" w:cs="Calibri"/>
                <w:b/>
                <w:sz w:val="22"/>
                <w:szCs w:val="22"/>
                <w:lang w:eastAsia="en-US"/>
              </w:rPr>
              <w:t>?</w:t>
            </w:r>
          </w:p>
          <w:p w:rsid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 xml:space="preserve">Prens, Külkedisi’ne hayran olmuş. </w:t>
            </w: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 xml:space="preserve">Külkedisi çok sıkılmış. </w:t>
            </w:r>
          </w:p>
          <w:p w:rsid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 xml:space="preserve">Beyefendilerin hepsi, Külkedisi iledans etmek istemişler. </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9</w:t>
            </w:r>
            <w:r w:rsidRPr="004B2AB2">
              <w:rPr>
                <w:rFonts w:asciiTheme="minorHAnsi" w:eastAsiaTheme="minorHAnsi" w:hAnsiTheme="minorHAnsi" w:cs="Calibri"/>
                <w:sz w:val="22"/>
                <w:szCs w:val="22"/>
                <w:lang w:eastAsia="en-US"/>
              </w:rPr>
              <w:t xml:space="preserve">. </w:t>
            </w:r>
            <w:r w:rsidRPr="00EA50B6">
              <w:rPr>
                <w:rFonts w:asciiTheme="minorHAnsi" w:eastAsiaTheme="minorHAnsi" w:hAnsiTheme="minorHAnsi" w:cs="Calibri"/>
                <w:b/>
                <w:sz w:val="22"/>
                <w:szCs w:val="22"/>
                <w:lang w:eastAsia="en-US"/>
              </w:rPr>
              <w:t>Külkedisi, saat on ikide saraydan telaşla çıkarken ne olmuş?</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 xml:space="preserve">Elbisesi yırtılmış </w:t>
            </w: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 xml:space="preserve">Yüzüğünü düşürmüş </w:t>
            </w: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Ayakkabısının tekini düşürmüş</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EA50B6" w:rsidRDefault="004B2AB2" w:rsidP="004B2AB2">
            <w:pPr>
              <w:autoSpaceDE w:val="0"/>
              <w:autoSpaceDN w:val="0"/>
              <w:adjustRightInd w:val="0"/>
              <w:rPr>
                <w:rFonts w:asciiTheme="minorHAnsi" w:eastAsiaTheme="minorHAnsi" w:hAnsiTheme="minorHAnsi" w:cs="Calibri"/>
                <w:b/>
                <w:lang w:eastAsia="en-US"/>
              </w:rPr>
            </w:pPr>
            <w:r w:rsidRPr="004B2AB2">
              <w:rPr>
                <w:rFonts w:asciiTheme="minorHAnsi" w:eastAsiaTheme="minorHAnsi" w:hAnsiTheme="minorHAnsi" w:cs="Calibri,Bold"/>
                <w:b/>
                <w:bCs/>
                <w:sz w:val="22"/>
                <w:szCs w:val="22"/>
                <w:lang w:eastAsia="en-US"/>
              </w:rPr>
              <w:t>10</w:t>
            </w:r>
            <w:r w:rsidRPr="004B2AB2">
              <w:rPr>
                <w:rFonts w:asciiTheme="minorHAnsi" w:eastAsiaTheme="minorHAnsi" w:hAnsiTheme="minorHAnsi" w:cs="Calibri"/>
                <w:sz w:val="22"/>
                <w:szCs w:val="22"/>
                <w:lang w:eastAsia="en-US"/>
              </w:rPr>
              <w:t xml:space="preserve">. </w:t>
            </w:r>
            <w:r w:rsidRPr="00EA50B6">
              <w:rPr>
                <w:rFonts w:asciiTheme="minorHAnsi" w:eastAsiaTheme="minorHAnsi" w:hAnsiTheme="minorHAnsi" w:cs="Calibri"/>
                <w:b/>
                <w:sz w:val="22"/>
                <w:szCs w:val="22"/>
                <w:lang w:eastAsia="en-US"/>
              </w:rPr>
              <w:t>Külkedisi, balodan eve dönünce uyuyana kadar neden ağlamış?</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Bir daha böyle harika bir gece yaşayamayacağını düşündüğü için.</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Üvey annesinden ve kız kardeşlerinden korktuğu için.</w:t>
            </w: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Prensin onu hiç beğenmediğini düşündüğü için.</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EA50B6" w:rsidRDefault="004B2AB2" w:rsidP="004B2AB2">
            <w:pPr>
              <w:autoSpaceDE w:val="0"/>
              <w:autoSpaceDN w:val="0"/>
              <w:adjustRightInd w:val="0"/>
              <w:rPr>
                <w:rFonts w:asciiTheme="minorHAnsi" w:eastAsiaTheme="minorHAnsi" w:hAnsiTheme="minorHAnsi" w:cs="Calibri"/>
                <w:b/>
                <w:lang w:eastAsia="en-US"/>
              </w:rPr>
            </w:pPr>
            <w:r w:rsidRPr="004B2AB2">
              <w:rPr>
                <w:rFonts w:asciiTheme="minorHAnsi" w:eastAsiaTheme="minorHAnsi" w:hAnsiTheme="minorHAnsi" w:cs="Calibri,Bold"/>
                <w:b/>
                <w:bCs/>
                <w:sz w:val="22"/>
                <w:szCs w:val="22"/>
                <w:lang w:eastAsia="en-US"/>
              </w:rPr>
              <w:t>11</w:t>
            </w:r>
            <w:r w:rsidRPr="004B2AB2">
              <w:rPr>
                <w:rFonts w:asciiTheme="minorHAnsi" w:eastAsiaTheme="minorHAnsi" w:hAnsiTheme="minorHAnsi" w:cs="Calibri"/>
                <w:sz w:val="22"/>
                <w:szCs w:val="22"/>
                <w:lang w:eastAsia="en-US"/>
              </w:rPr>
              <w:t xml:space="preserve">. </w:t>
            </w:r>
            <w:r w:rsidRPr="00EA50B6">
              <w:rPr>
                <w:rFonts w:asciiTheme="minorHAnsi" w:eastAsiaTheme="minorHAnsi" w:hAnsiTheme="minorHAnsi" w:cs="Calibri"/>
                <w:b/>
                <w:sz w:val="22"/>
                <w:szCs w:val="22"/>
                <w:lang w:eastAsia="en-US"/>
              </w:rPr>
              <w:t>Prens, camdan ayakkabıyı bulunca ne yapmış?</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 xml:space="preserve">Hemen alıp müzeye götürmüş. </w:t>
            </w: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Ev ev dolaşıp ayakkabının sahibini aramış.</w:t>
            </w: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Ayakkabıcıya verip kırdırtmış.</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EA50B6" w:rsidRDefault="004B2AB2" w:rsidP="004B2AB2">
            <w:pPr>
              <w:autoSpaceDE w:val="0"/>
              <w:autoSpaceDN w:val="0"/>
              <w:adjustRightInd w:val="0"/>
              <w:rPr>
                <w:rFonts w:asciiTheme="minorHAnsi" w:eastAsiaTheme="minorHAnsi" w:hAnsiTheme="minorHAnsi" w:cs="Calibri"/>
                <w:b/>
                <w:lang w:eastAsia="en-US"/>
              </w:rPr>
            </w:pPr>
            <w:r w:rsidRPr="004B2AB2">
              <w:rPr>
                <w:rFonts w:asciiTheme="minorHAnsi" w:eastAsiaTheme="minorHAnsi" w:hAnsiTheme="minorHAnsi" w:cs="Calibri,Bold"/>
                <w:b/>
                <w:bCs/>
                <w:sz w:val="22"/>
                <w:szCs w:val="22"/>
                <w:lang w:eastAsia="en-US"/>
              </w:rPr>
              <w:t>12</w:t>
            </w:r>
            <w:r w:rsidRPr="004B2AB2">
              <w:rPr>
                <w:rFonts w:asciiTheme="minorHAnsi" w:eastAsiaTheme="minorHAnsi" w:hAnsiTheme="minorHAnsi" w:cs="Calibri"/>
                <w:sz w:val="22"/>
                <w:szCs w:val="22"/>
                <w:lang w:eastAsia="en-US"/>
              </w:rPr>
              <w:t xml:space="preserve">. </w:t>
            </w:r>
            <w:r w:rsidRPr="00EA50B6">
              <w:rPr>
                <w:rFonts w:asciiTheme="minorHAnsi" w:eastAsiaTheme="minorHAnsi" w:hAnsiTheme="minorHAnsi" w:cs="Calibri"/>
                <w:b/>
                <w:sz w:val="22"/>
                <w:szCs w:val="22"/>
                <w:lang w:eastAsia="en-US"/>
              </w:rPr>
              <w:t>Üvey kız kardeşler, neden Külkedisi’nin ayakkabıyı denemesini istememişler?</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Külkedisi’nin hizmetçi ve çirkin olduğunu düşündükleri için.</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Külkedisi’nin çok büyük ayakları olduğu için.</w:t>
            </w: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Külkedisi’nin, terbiyesiz ve beceriksiz olduğu için.</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13</w:t>
            </w:r>
            <w:r w:rsidRPr="004B2AB2">
              <w:rPr>
                <w:rFonts w:asciiTheme="minorHAnsi" w:eastAsiaTheme="minorHAnsi" w:hAnsiTheme="minorHAnsi" w:cs="Calibri"/>
                <w:sz w:val="22"/>
                <w:szCs w:val="22"/>
                <w:lang w:eastAsia="en-US"/>
              </w:rPr>
              <w:t>. “</w:t>
            </w:r>
            <w:r w:rsidRPr="004B2AB2">
              <w:rPr>
                <w:rFonts w:asciiTheme="minorHAnsi" w:eastAsiaTheme="minorHAnsi" w:hAnsiTheme="minorHAnsi" w:cs="Calibri,Bold"/>
                <w:b/>
                <w:bCs/>
                <w:sz w:val="22"/>
                <w:szCs w:val="22"/>
                <w:lang w:eastAsia="en-US"/>
              </w:rPr>
              <w:t>peri anne – üvey anne – prens – ayakkabıcı – komutan – üvey kız kardeşler – fare – kertenkele – cam ayakkabı</w:t>
            </w:r>
            <w:r w:rsidRPr="004B2AB2">
              <w:rPr>
                <w:rFonts w:asciiTheme="minorHAnsi" w:eastAsiaTheme="minorHAnsi" w:hAnsiTheme="minorHAnsi" w:cs="Calibri"/>
                <w:sz w:val="22"/>
                <w:szCs w:val="22"/>
                <w:lang w:eastAsia="en-US"/>
              </w:rPr>
              <w:t xml:space="preserve">” Bu masalda kaç tanesinden </w:t>
            </w:r>
            <w:r w:rsidRPr="004B2AB2">
              <w:rPr>
                <w:rFonts w:asciiTheme="minorHAnsi" w:eastAsiaTheme="minorHAnsi" w:hAnsiTheme="minorHAnsi" w:cs="Calibri,Bold"/>
                <w:b/>
                <w:bCs/>
                <w:sz w:val="22"/>
                <w:szCs w:val="22"/>
                <w:lang w:eastAsia="en-US"/>
              </w:rPr>
              <w:t>bahsedilmemiştir</w:t>
            </w:r>
            <w:r w:rsidRPr="004B2AB2">
              <w:rPr>
                <w:rFonts w:asciiTheme="minorHAnsi" w:eastAsiaTheme="minorHAnsi" w:hAnsiTheme="minorHAnsi" w:cs="Calibri"/>
                <w:sz w:val="22"/>
                <w:szCs w:val="22"/>
                <w:lang w:eastAsia="en-US"/>
              </w:rPr>
              <w:t>?</w:t>
            </w: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2</w:t>
            </w: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 xml:space="preserve">3 </w:t>
            </w: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4</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14</w:t>
            </w:r>
            <w:r w:rsidR="00EA50B6">
              <w:rPr>
                <w:rFonts w:asciiTheme="minorHAnsi" w:eastAsiaTheme="minorHAnsi" w:hAnsiTheme="minorHAnsi" w:cs="Calibri,Bold"/>
                <w:b/>
                <w:bCs/>
                <w:sz w:val="22"/>
                <w:szCs w:val="22"/>
                <w:lang w:eastAsia="en-US"/>
              </w:rPr>
              <w:t xml:space="preserve"> Külkedisine kim yardım etmiş?</w:t>
            </w:r>
          </w:p>
          <w:p w:rsidR="004B2AB2" w:rsidRPr="00EA50B6"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00EA50B6" w:rsidRPr="00EA50B6">
              <w:rPr>
                <w:rFonts w:asciiTheme="minorHAnsi" w:eastAsiaTheme="minorHAnsi" w:hAnsiTheme="minorHAnsi" w:cs="Calibri,Bold"/>
                <w:bCs/>
                <w:sz w:val="22"/>
                <w:szCs w:val="22"/>
                <w:lang w:eastAsia="en-US"/>
              </w:rPr>
              <w:t>peri</w:t>
            </w:r>
            <w:r w:rsidRPr="004B2AB2">
              <w:rPr>
                <w:rFonts w:asciiTheme="minorHAnsi" w:eastAsiaTheme="minorHAnsi" w:hAnsiTheme="minorHAnsi" w:cs="Calibri,Bold"/>
                <w:b/>
                <w:bCs/>
                <w:sz w:val="22"/>
                <w:szCs w:val="22"/>
                <w:lang w:eastAsia="en-US"/>
              </w:rPr>
              <w:t xml:space="preserve">B) </w:t>
            </w:r>
            <w:r w:rsidR="00EA50B6" w:rsidRPr="00EA50B6">
              <w:rPr>
                <w:rFonts w:asciiTheme="minorHAnsi" w:eastAsiaTheme="minorHAnsi" w:hAnsiTheme="minorHAnsi" w:cs="Calibri,Bold"/>
                <w:bCs/>
                <w:sz w:val="22"/>
                <w:szCs w:val="22"/>
                <w:lang w:eastAsia="en-US"/>
              </w:rPr>
              <w:t>dostları</w:t>
            </w:r>
            <w:r w:rsidRPr="004B2AB2">
              <w:rPr>
                <w:rFonts w:asciiTheme="minorHAnsi" w:eastAsiaTheme="minorHAnsi" w:hAnsiTheme="minorHAnsi" w:cs="Calibri,Bold"/>
                <w:b/>
                <w:bCs/>
                <w:sz w:val="22"/>
                <w:szCs w:val="22"/>
                <w:lang w:eastAsia="en-US"/>
              </w:rPr>
              <w:t xml:space="preserve">C) </w:t>
            </w:r>
            <w:r w:rsidR="00EA50B6" w:rsidRPr="00EA50B6">
              <w:rPr>
                <w:rFonts w:asciiTheme="minorHAnsi" w:eastAsiaTheme="minorHAnsi" w:hAnsiTheme="minorHAnsi" w:cs="Calibri,Bold"/>
                <w:bCs/>
                <w:sz w:val="22"/>
                <w:szCs w:val="22"/>
                <w:lang w:eastAsia="en-US"/>
              </w:rPr>
              <w:t>üvev kardeşleri</w:t>
            </w:r>
          </w:p>
          <w:p w:rsidR="00EA50B6" w:rsidRPr="00EA50B6" w:rsidRDefault="00EA50B6" w:rsidP="004B2AB2">
            <w:pPr>
              <w:autoSpaceDE w:val="0"/>
              <w:autoSpaceDN w:val="0"/>
              <w:adjustRightInd w:val="0"/>
              <w:rPr>
                <w:rFonts w:asciiTheme="minorHAnsi" w:eastAsiaTheme="minorHAnsi" w:hAnsiTheme="minorHAnsi" w:cs="Calibri,Bold"/>
                <w:b/>
                <w:bCs/>
                <w:sz w:val="8"/>
                <w:szCs w:val="8"/>
                <w:lang w:eastAsia="en-US"/>
              </w:rPr>
            </w:pPr>
          </w:p>
          <w:p w:rsidR="004B2AB2"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1</w:t>
            </w:r>
            <w:r w:rsidR="00EA50B6">
              <w:rPr>
                <w:rFonts w:asciiTheme="minorHAnsi" w:eastAsiaTheme="minorHAnsi" w:hAnsiTheme="minorHAnsi" w:cs="Calibri,Bold"/>
                <w:b/>
                <w:bCs/>
                <w:sz w:val="22"/>
                <w:szCs w:val="22"/>
                <w:lang w:eastAsia="en-US"/>
              </w:rPr>
              <w:t>5</w:t>
            </w:r>
            <w:r w:rsidRPr="004B2AB2">
              <w:rPr>
                <w:rFonts w:asciiTheme="minorHAnsi" w:eastAsiaTheme="minorHAnsi" w:hAnsiTheme="minorHAnsi" w:cs="Calibri"/>
                <w:sz w:val="22"/>
                <w:szCs w:val="22"/>
                <w:lang w:eastAsia="en-US"/>
              </w:rPr>
              <w:t xml:space="preserve">. </w:t>
            </w:r>
            <w:r w:rsidRPr="00EA50B6">
              <w:rPr>
                <w:rFonts w:asciiTheme="minorHAnsi" w:eastAsiaTheme="minorHAnsi" w:hAnsiTheme="minorHAnsi" w:cs="Calibri"/>
                <w:b/>
                <w:sz w:val="22"/>
                <w:szCs w:val="22"/>
                <w:lang w:eastAsia="en-US"/>
              </w:rPr>
              <w:t>Bu masalın esas kahramanları kimlerdir ve olay nerede geçmektedir?</w:t>
            </w:r>
          </w:p>
          <w:p w:rsidR="005E2009" w:rsidRPr="004B2AB2" w:rsidRDefault="004B2AB2" w:rsidP="004B2AB2">
            <w:pPr>
              <w:autoSpaceDE w:val="0"/>
              <w:autoSpaceDN w:val="0"/>
              <w:adjustRightInd w:val="0"/>
              <w:rPr>
                <w:rFonts w:asciiTheme="minorHAnsi" w:eastAsiaTheme="minorHAnsi" w:hAnsiTheme="minorHAnsi" w:cs="Calibri"/>
                <w:lang w:eastAsia="en-US"/>
              </w:rPr>
            </w:pPr>
            <w:r w:rsidRPr="004B2AB2">
              <w:rPr>
                <w:rFonts w:asciiTheme="minorHAnsi" w:eastAsiaTheme="minorHAnsi" w:hAnsiTheme="minorHAnsi" w:cs="Calibri,Bold"/>
                <w:b/>
                <w:bCs/>
                <w:sz w:val="22"/>
                <w:szCs w:val="22"/>
                <w:lang w:eastAsia="en-US"/>
              </w:rPr>
              <w:t xml:space="preserve">A) </w:t>
            </w:r>
            <w:r w:rsidRPr="004B2AB2">
              <w:rPr>
                <w:rFonts w:asciiTheme="minorHAnsi" w:eastAsiaTheme="minorHAnsi" w:hAnsiTheme="minorHAnsi" w:cs="Calibri"/>
                <w:sz w:val="22"/>
                <w:szCs w:val="22"/>
                <w:lang w:eastAsia="en-US"/>
              </w:rPr>
              <w:t xml:space="preserve">Üvey kız kardeşler, prens – Sarayda </w:t>
            </w:r>
            <w:r w:rsidRPr="004B2AB2">
              <w:rPr>
                <w:rFonts w:asciiTheme="minorHAnsi" w:eastAsiaTheme="minorHAnsi" w:hAnsiTheme="minorHAnsi" w:cs="Calibri,Bold"/>
                <w:b/>
                <w:bCs/>
                <w:sz w:val="22"/>
                <w:szCs w:val="22"/>
                <w:lang w:eastAsia="en-US"/>
              </w:rPr>
              <w:t xml:space="preserve">B) </w:t>
            </w:r>
            <w:r w:rsidRPr="004B2AB2">
              <w:rPr>
                <w:rFonts w:asciiTheme="minorHAnsi" w:eastAsiaTheme="minorHAnsi" w:hAnsiTheme="minorHAnsi" w:cs="Calibri"/>
                <w:sz w:val="22"/>
                <w:szCs w:val="22"/>
                <w:lang w:eastAsia="en-US"/>
              </w:rPr>
              <w:t xml:space="preserve">Peri anne, Külkedisi </w:t>
            </w:r>
            <w:r>
              <w:rPr>
                <w:rFonts w:asciiTheme="minorHAnsi" w:eastAsiaTheme="minorHAnsi" w:hAnsiTheme="minorHAnsi" w:cs="Calibri"/>
                <w:sz w:val="22"/>
                <w:szCs w:val="22"/>
                <w:lang w:eastAsia="en-US"/>
              </w:rPr>
              <w:t>–</w:t>
            </w:r>
            <w:r w:rsidRPr="004B2AB2">
              <w:rPr>
                <w:rFonts w:asciiTheme="minorHAnsi" w:eastAsiaTheme="minorHAnsi" w:hAnsiTheme="minorHAnsi" w:cs="Calibri"/>
                <w:sz w:val="22"/>
                <w:szCs w:val="22"/>
                <w:lang w:eastAsia="en-US"/>
              </w:rPr>
              <w:t xml:space="preserve"> Kulübede</w:t>
            </w:r>
            <w:r w:rsidRPr="004B2AB2">
              <w:rPr>
                <w:rFonts w:asciiTheme="minorHAnsi" w:eastAsiaTheme="minorHAnsi" w:hAnsiTheme="minorHAnsi" w:cs="Calibri,Bold"/>
                <w:b/>
                <w:bCs/>
                <w:sz w:val="22"/>
                <w:szCs w:val="22"/>
                <w:lang w:eastAsia="en-US"/>
              </w:rPr>
              <w:t xml:space="preserve">C) </w:t>
            </w:r>
            <w:r w:rsidRPr="004B2AB2">
              <w:rPr>
                <w:rFonts w:asciiTheme="minorHAnsi" w:eastAsiaTheme="minorHAnsi" w:hAnsiTheme="minorHAnsi" w:cs="Calibri"/>
                <w:sz w:val="22"/>
                <w:szCs w:val="22"/>
                <w:lang w:eastAsia="en-US"/>
              </w:rPr>
              <w:t>Külkedisi, prens - Sarayda</w:t>
            </w:r>
          </w:p>
        </w:tc>
      </w:tr>
      <w:tr w:rsidR="00091F60" w:rsidRPr="00483ADE" w:rsidTr="00564A61">
        <w:trPr>
          <w:trHeight w:val="140"/>
        </w:trPr>
        <w:tc>
          <w:tcPr>
            <w:tcW w:w="3787" w:type="dxa"/>
            <w:gridSpan w:val="8"/>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2"/>
                <w:lang w:eastAsia="en-US"/>
              </w:rPr>
              <w:t xml:space="preserve"> GEÇMEZ</w:t>
            </w:r>
          </w:p>
        </w:tc>
        <w:tc>
          <w:tcPr>
            <w:tcW w:w="1188" w:type="dxa"/>
            <w:gridSpan w:val="2"/>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GEÇER</w:t>
            </w:r>
          </w:p>
        </w:tc>
        <w:tc>
          <w:tcPr>
            <w:tcW w:w="1337" w:type="dxa"/>
            <w:gridSpan w:val="2"/>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ORTA</w:t>
            </w:r>
          </w:p>
        </w:tc>
        <w:tc>
          <w:tcPr>
            <w:tcW w:w="1362" w:type="dxa"/>
            <w:gridSpan w:val="3"/>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IYI</w:t>
            </w:r>
          </w:p>
        </w:tc>
        <w:tc>
          <w:tcPr>
            <w:tcW w:w="2001" w:type="dxa"/>
            <w:gridSpan w:val="3"/>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PEKİYİ</w:t>
            </w:r>
          </w:p>
        </w:tc>
        <w:tc>
          <w:tcPr>
            <w:tcW w:w="1348" w:type="dxa"/>
            <w:tcBorders>
              <w:top w:val="single" w:sz="12" w:space="0" w:color="auto"/>
              <w:left w:val="single" w:sz="12" w:space="0" w:color="auto"/>
              <w:right w:val="single" w:sz="12" w:space="0" w:color="auto"/>
            </w:tcBorders>
            <w:vAlign w:val="center"/>
          </w:tcPr>
          <w:p w:rsidR="00091F60" w:rsidRPr="008F1D51" w:rsidRDefault="00091F60" w:rsidP="00144B80">
            <w:pPr>
              <w:rPr>
                <w:rFonts w:ascii="Calibri" w:eastAsia="Calibri" w:hAnsi="Calibri"/>
                <w:sz w:val="28"/>
                <w:szCs w:val="26"/>
                <w:lang w:eastAsia="en-US"/>
              </w:rPr>
            </w:pPr>
            <w:r w:rsidRPr="008F1D51">
              <w:rPr>
                <w:rFonts w:ascii="Calibri" w:eastAsia="Calibri" w:hAnsi="Calibri"/>
                <w:sz w:val="28"/>
                <w:szCs w:val="26"/>
                <w:lang w:eastAsia="en-US"/>
              </w:rPr>
              <w:t>YAZIYLA</w:t>
            </w:r>
          </w:p>
        </w:tc>
      </w:tr>
      <w:tr w:rsidR="00091F60" w:rsidRPr="00483ADE" w:rsidTr="00564A61">
        <w:trPr>
          <w:trHeight w:val="140"/>
        </w:trPr>
        <w:tc>
          <w:tcPr>
            <w:tcW w:w="3787" w:type="dxa"/>
            <w:gridSpan w:val="8"/>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2"/>
                <w:lang w:eastAsia="en-US"/>
              </w:rPr>
              <w:t>(0-44)-1</w:t>
            </w:r>
          </w:p>
        </w:tc>
        <w:tc>
          <w:tcPr>
            <w:tcW w:w="1188"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(45-54)-2</w:t>
            </w:r>
          </w:p>
        </w:tc>
        <w:tc>
          <w:tcPr>
            <w:tcW w:w="1337"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(55-69)-3</w:t>
            </w:r>
          </w:p>
        </w:tc>
        <w:tc>
          <w:tcPr>
            <w:tcW w:w="1362"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(70-84)-4</w:t>
            </w:r>
          </w:p>
        </w:tc>
        <w:tc>
          <w:tcPr>
            <w:tcW w:w="2001"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(85-100)-5</w:t>
            </w:r>
          </w:p>
        </w:tc>
        <w:tc>
          <w:tcPr>
            <w:tcW w:w="1348"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rakamla</w:t>
            </w:r>
          </w:p>
        </w:tc>
      </w:tr>
      <w:tr w:rsidR="00091F60" w:rsidRPr="00483ADE" w:rsidTr="00564A61">
        <w:trPr>
          <w:cantSplit/>
          <w:trHeight w:val="588"/>
        </w:trPr>
        <w:tc>
          <w:tcPr>
            <w:tcW w:w="649"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noProof/>
                <w:lang w:eastAsia="en-US"/>
              </w:rPr>
            </w:pPr>
            <w:r w:rsidRPr="00483ADE">
              <w:rPr>
                <w:rFonts w:ascii="Arial Narrow" w:eastAsia="Calibri" w:hAnsi="Arial Narrow"/>
                <w:b/>
                <w:noProof/>
                <w:sz w:val="22"/>
                <w:szCs w:val="22"/>
                <w:lang w:eastAsia="en-US"/>
              </w:rPr>
              <w:t>6.66</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p>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13.32</w:t>
            </w:r>
          </w:p>
          <w:p w:rsidR="00091F60" w:rsidRPr="00483ADE" w:rsidRDefault="00091F60" w:rsidP="00144B80">
            <w:pPr>
              <w:rPr>
                <w:rFonts w:ascii="Arial Narrow" w:eastAsia="Calibri" w:hAnsi="Arial Narrow"/>
                <w:b/>
                <w:lang w:eastAsia="en-US"/>
              </w:rPr>
            </w:pPr>
          </w:p>
        </w:tc>
        <w:tc>
          <w:tcPr>
            <w:tcW w:w="650" w:type="dxa"/>
            <w:gridSpan w:val="2"/>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19.98</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26.64</w:t>
            </w:r>
          </w:p>
        </w:tc>
        <w:tc>
          <w:tcPr>
            <w:tcW w:w="650" w:type="dxa"/>
            <w:gridSpan w:val="2"/>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33.30</w:t>
            </w:r>
          </w:p>
        </w:tc>
        <w:tc>
          <w:tcPr>
            <w:tcW w:w="538"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39.96</w:t>
            </w:r>
          </w:p>
        </w:tc>
        <w:tc>
          <w:tcPr>
            <w:tcW w:w="594"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46.62</w:t>
            </w:r>
          </w:p>
        </w:tc>
        <w:tc>
          <w:tcPr>
            <w:tcW w:w="594"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54.38</w:t>
            </w:r>
          </w:p>
        </w:tc>
        <w:tc>
          <w:tcPr>
            <w:tcW w:w="650"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61.01</w:t>
            </w:r>
          </w:p>
        </w:tc>
        <w:tc>
          <w:tcPr>
            <w:tcW w:w="700" w:type="dxa"/>
            <w:gridSpan w:val="2"/>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67.70</w:t>
            </w:r>
          </w:p>
        </w:tc>
        <w:tc>
          <w:tcPr>
            <w:tcW w:w="649"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74.36</w:t>
            </w:r>
          </w:p>
        </w:tc>
        <w:tc>
          <w:tcPr>
            <w:tcW w:w="700"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81.02</w:t>
            </w:r>
          </w:p>
        </w:tc>
        <w:tc>
          <w:tcPr>
            <w:tcW w:w="651"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87.68</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94.34</w:t>
            </w:r>
          </w:p>
        </w:tc>
        <w:tc>
          <w:tcPr>
            <w:tcW w:w="700"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100</w:t>
            </w:r>
          </w:p>
        </w:tc>
        <w:tc>
          <w:tcPr>
            <w:tcW w:w="1348" w:type="dxa"/>
            <w:tcBorders>
              <w:left w:val="single" w:sz="12" w:space="0" w:color="auto"/>
              <w:right w:val="single" w:sz="12" w:space="0" w:color="auto"/>
            </w:tcBorders>
          </w:tcPr>
          <w:p w:rsidR="00091F60" w:rsidRPr="00483ADE" w:rsidRDefault="00091F60" w:rsidP="00144B80">
            <w:pPr>
              <w:rPr>
                <w:rFonts w:ascii="Calibri" w:hAnsi="Calibri"/>
                <w:b/>
              </w:rPr>
            </w:pPr>
            <w:r w:rsidRPr="00483ADE">
              <w:rPr>
                <w:sz w:val="22"/>
                <w:szCs w:val="26"/>
              </w:rPr>
              <w:t>PUAN</w:t>
            </w:r>
          </w:p>
        </w:tc>
      </w:tr>
      <w:tr w:rsidR="00091F60" w:rsidRPr="00483ADE" w:rsidTr="00564A61">
        <w:trPr>
          <w:trHeight w:val="140"/>
        </w:trPr>
        <w:tc>
          <w:tcPr>
            <w:tcW w:w="649"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2</w:t>
            </w:r>
          </w:p>
        </w:tc>
        <w:tc>
          <w:tcPr>
            <w:tcW w:w="650" w:type="dxa"/>
            <w:gridSpan w:val="2"/>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3</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4</w:t>
            </w:r>
          </w:p>
        </w:tc>
        <w:tc>
          <w:tcPr>
            <w:tcW w:w="650" w:type="dxa"/>
            <w:gridSpan w:val="2"/>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5</w:t>
            </w:r>
          </w:p>
        </w:tc>
        <w:tc>
          <w:tcPr>
            <w:tcW w:w="538"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6</w:t>
            </w:r>
          </w:p>
        </w:tc>
        <w:tc>
          <w:tcPr>
            <w:tcW w:w="594"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7</w:t>
            </w:r>
          </w:p>
        </w:tc>
        <w:tc>
          <w:tcPr>
            <w:tcW w:w="594"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8</w:t>
            </w:r>
          </w:p>
        </w:tc>
        <w:tc>
          <w:tcPr>
            <w:tcW w:w="650"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9</w:t>
            </w:r>
          </w:p>
        </w:tc>
        <w:tc>
          <w:tcPr>
            <w:tcW w:w="700" w:type="dxa"/>
            <w:gridSpan w:val="2"/>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10</w:t>
            </w:r>
          </w:p>
        </w:tc>
        <w:tc>
          <w:tcPr>
            <w:tcW w:w="649"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11</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12</w:t>
            </w:r>
          </w:p>
        </w:tc>
        <w:tc>
          <w:tcPr>
            <w:tcW w:w="651"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13</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14</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15</w:t>
            </w:r>
          </w:p>
        </w:tc>
        <w:tc>
          <w:tcPr>
            <w:tcW w:w="1348"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Soru sayısı</w:t>
            </w:r>
          </w:p>
        </w:tc>
      </w:tr>
      <w:tr w:rsidR="00091F60" w:rsidRPr="00483ADE" w:rsidTr="004B2AB2">
        <w:trPr>
          <w:trHeight w:val="690"/>
        </w:trPr>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1348" w:type="dxa"/>
            <w:tcBorders>
              <w:top w:val="single" w:sz="12" w:space="0" w:color="auto"/>
              <w:left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ŞIKLAR</w:t>
            </w:r>
          </w:p>
        </w:tc>
      </w:tr>
      <w:tr w:rsidR="00091F60" w:rsidRPr="00483ADE" w:rsidTr="00564A61">
        <w:trPr>
          <w:trHeight w:val="140"/>
        </w:trPr>
        <w:tc>
          <w:tcPr>
            <w:tcW w:w="11023" w:type="dxa"/>
            <w:gridSpan w:val="19"/>
            <w:tcBorders>
              <w:top w:val="single" w:sz="12" w:space="0" w:color="auto"/>
              <w:left w:val="single" w:sz="12" w:space="0" w:color="auto"/>
              <w:bottom w:val="single" w:sz="12" w:space="0" w:color="auto"/>
              <w:right w:val="single" w:sz="12" w:space="0" w:color="auto"/>
            </w:tcBorders>
          </w:tcPr>
          <w:p w:rsidR="00091F60" w:rsidRPr="00564A61" w:rsidRDefault="00564A61" w:rsidP="00564A61">
            <w:r w:rsidRPr="00564A61">
              <w:t>SAYIN VELİ :Bu etkinlik çocuğunuzun öğrendiklerini hatırlatmak,tekrar etmek ve pekiştirmek amacıyla hazırlanmıştır.Çocuğunuzu tanımak,teşvik etmek ve desteklemek amacıyla birlikte yapınız ve değerlendiriniz</w:t>
            </w:r>
            <w:r>
              <w:t>.</w:t>
            </w:r>
          </w:p>
        </w:tc>
      </w:tr>
      <w:tr w:rsidR="00091F60" w:rsidRPr="00483ADE" w:rsidTr="00564A61">
        <w:trPr>
          <w:trHeight w:val="397"/>
        </w:trPr>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1348" w:type="dxa"/>
            <w:tcBorders>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Cevap-An</w:t>
            </w:r>
          </w:p>
        </w:tc>
      </w:tr>
    </w:tbl>
    <w:p w:rsidR="00091F60" w:rsidRDefault="00CC3015" w:rsidP="00CC3015">
      <w:pPr>
        <w:pStyle w:val="Default"/>
        <w:tabs>
          <w:tab w:val="left" w:pos="4383"/>
        </w:tabs>
        <w:rPr>
          <w:sz w:val="20"/>
          <w:szCs w:val="20"/>
        </w:rPr>
      </w:pPr>
      <w:r>
        <w:rPr>
          <w:sz w:val="20"/>
          <w:szCs w:val="20"/>
        </w:rPr>
        <w:tab/>
      </w:r>
      <w:bookmarkStart w:id="0" w:name="_GoBack"/>
      <w:bookmarkEnd w:id="0"/>
    </w:p>
    <w:sectPr w:rsidR="00091F60" w:rsidSect="00483ADE">
      <w:pgSz w:w="11906" w:h="16838"/>
      <w:pgMar w:top="426" w:right="282"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libri,Bold">
    <w:altName w:val="Arial"/>
    <w:panose1 w:val="00000000000000000000"/>
    <w:charset w:val="00"/>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483ADE"/>
    <w:rsid w:val="00025C21"/>
    <w:rsid w:val="00034BD1"/>
    <w:rsid w:val="00091F60"/>
    <w:rsid w:val="00241C36"/>
    <w:rsid w:val="002A49DA"/>
    <w:rsid w:val="00326AE8"/>
    <w:rsid w:val="00374488"/>
    <w:rsid w:val="00483ADE"/>
    <w:rsid w:val="004B2AB2"/>
    <w:rsid w:val="004C7EF5"/>
    <w:rsid w:val="00564A61"/>
    <w:rsid w:val="005E2009"/>
    <w:rsid w:val="006652C2"/>
    <w:rsid w:val="006A3B83"/>
    <w:rsid w:val="00764734"/>
    <w:rsid w:val="00891A99"/>
    <w:rsid w:val="008C54D2"/>
    <w:rsid w:val="008F1D51"/>
    <w:rsid w:val="009A0E55"/>
    <w:rsid w:val="009A1B14"/>
    <w:rsid w:val="00A05E1F"/>
    <w:rsid w:val="00C9389A"/>
    <w:rsid w:val="00CC3015"/>
    <w:rsid w:val="00CE000C"/>
    <w:rsid w:val="00D23D15"/>
    <w:rsid w:val="00D36789"/>
    <w:rsid w:val="00D977C8"/>
    <w:rsid w:val="00DA1E36"/>
    <w:rsid w:val="00DC45CA"/>
    <w:rsid w:val="00E14E1D"/>
    <w:rsid w:val="00E702D9"/>
    <w:rsid w:val="00EA50B6"/>
    <w:rsid w:val="00F603C3"/>
    <w:rsid w:val="00F937F2"/>
    <w:rsid w:val="00FD3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unhideWhenUsed/>
    <w:rsid w:val="009A1B14"/>
    <w:rPr>
      <w:color w:val="0000FF"/>
      <w:u w:val="single"/>
    </w:rPr>
  </w:style>
  <w:style w:type="paragraph" w:styleId="AralkYok">
    <w:name w:val="No Spacing"/>
    <w:uiPriority w:val="1"/>
    <w:qFormat/>
    <w:rsid w:val="00CC3015"/>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semiHidden/>
    <w:unhideWhenUsed/>
    <w:rsid w:val="009A1B1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616E7-5380-4C0E-9930-6942BF6C2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Pages>
  <Words>1075</Words>
  <Characters>6131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TÜRKÇE DERSİ OKUDUĞUNU ANLAMA SINAVI –( KELOĞLAN ve SiHiRLi TAS)</vt:lpstr>
    </vt:vector>
  </TitlesOfParts>
  <Manager>www.sorubak.com</Manager>
  <Company>www.sorubak.com</Company>
  <LinksUpToDate>false</LinksUpToDate>
  <CharactersWithSpaces>7192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2014-01-21T13:59:00Z</dcterms:created>
  <dcterms:modified xsi:type="dcterms:W3CDTF">2015-02-23T21:09:00Z</dcterms:modified>
  <cp:category>www.sorubak.com</cp:category>
</cp:coreProperties>
</file>