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2957" w:rsidRPr="00DE2957" w:rsidRDefault="00D40EBC" w:rsidP="00DE2957">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D40EBC">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8" type="#_x0000_t202" style="position:absolute;left:0;text-align:left;margin-left:188.2pt;margin-top:-39pt;width:141.05pt;height:25.8pt;z-index:251661312;mso-width-relative:margin;mso-height-relative:margin" fillcolor="#edeee8" stroked="f">
            <v:fill opacity="39322f" color2="fill lighten(0)" rotate="t" focusposition=".5,.5" focussize="" method="linear sigma" focus="100%" type="gradientRadial"/>
            <v:textbox>
              <w:txbxContent>
                <w:p w:rsidR="0073482F" w:rsidRPr="006706FE" w:rsidRDefault="006706FE" w:rsidP="006706FE">
                  <w:pPr>
                    <w:rPr>
                      <w:szCs w:val="24"/>
                    </w:rPr>
                  </w:pPr>
                  <w:r w:rsidRPr="006706FE">
                    <w:rPr>
                      <w:rFonts w:ascii="Bauhaus 93" w:hAnsi="Bauhaus 93"/>
                      <w:color w:val="4BACC6" w:themeColor="accent5"/>
                      <w:sz w:val="24"/>
                      <w:szCs w:val="24"/>
                    </w:rPr>
                    <w:t>www.sorubak.com</w:t>
                  </w:r>
                </w:p>
              </w:txbxContent>
            </v:textbox>
          </v:shape>
        </w:pict>
      </w:r>
      <w:r w:rsidRPr="00D40EBC">
        <w:rPr>
          <w:rFonts w:ascii="Maiandra GD" w:eastAsia="Times New Roman" w:hAnsi="Maiandra GD" w:cs="Times New Roman"/>
          <w:b/>
          <w:bCs/>
          <w:noProof/>
          <w:color w:val="FF6600"/>
          <w:sz w:val="26"/>
          <w:szCs w:val="26"/>
          <w:lang w:eastAsia="tr-TR"/>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Aşağı Ok Belirtme Çizgisi 1" o:spid="_x0000_s1026" type="#_x0000_t80" style="position:absolute;left:0;text-align:left;margin-left:342.85pt;margin-top:-39pt;width:165.75pt;height:64.4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" adj="14035,8700,16200,9750" fillcolor="white [3212]" strokecolor="black [3213]" strokeweight="2.25pt">
            <v:stroke dashstyle="1 1"/>
            <v:textbox>
              <w:txbxContent>
                <w:p w:rsidR="00DE2957" w:rsidRPr="00DE2957" w:rsidRDefault="00DE2957" w:rsidP="00DE2957">
                  <w:pPr>
                    <w:jc w:val="center"/>
                    <w:rPr>
                      <w:b/>
                      <w:sz w:val="28"/>
                      <w:szCs w:val="28"/>
                    </w:rPr>
                  </w:pPr>
                  <w:r w:rsidRPr="00DE2957">
                    <w:rPr>
                      <w:b/>
                      <w:sz w:val="28"/>
                      <w:szCs w:val="28"/>
                    </w:rPr>
                    <w:t>SES OLAYLARI</w:t>
                  </w:r>
                </w:p>
              </w:txbxContent>
            </v:textbox>
          </v:shape>
        </w:pict>
      </w:r>
      <w:hyperlink r:id="rId4" w:tooltip="Ünlü" w:history="1">
        <w:r w:rsidR="00DE2957" w:rsidRPr="00DE2957">
          <w:rPr>
            <w:rFonts w:ascii="Maiandra GD" w:eastAsia="Times New Roman" w:hAnsi="Maiandra GD" w:cs="Times New Roman"/>
            <w:b/>
            <w:bCs/>
            <w:color w:val="0000FF"/>
            <w:sz w:val="26"/>
            <w:szCs w:val="26"/>
            <w:u w:val="single"/>
            <w:lang w:eastAsia="tr-TR"/>
          </w:rPr>
          <w:t>ÜNLÜ</w:t>
        </w:r>
      </w:hyperlink>
      <w:r w:rsidR="00DE2957" w:rsidRPr="00DE2957">
        <w:rPr>
          <w:rFonts w:ascii="Maiandra GD" w:eastAsia="Times New Roman" w:hAnsi="Maiandra GD" w:cs="Times New Roman"/>
          <w:b/>
          <w:bCs/>
          <w:color w:val="FF6600"/>
          <w:sz w:val="26"/>
          <w:szCs w:val="26"/>
          <w:lang w:eastAsia="tr-TR"/>
        </w:rPr>
        <w:t xml:space="preserve"> DARALMASI</w:t>
      </w:r>
    </w:p>
    <w:p w:rsidR="00DE2957" w:rsidRPr="00DE2957" w:rsidRDefault="00DE2957" w:rsidP="00DE2957">
      <w:pPr>
        <w:spacing w:before="100" w:beforeAutospacing="1" w:after="100" w:afterAutospacing="1" w:line="240" w:lineRule="auto"/>
        <w:ind w:firstLine="708"/>
        <w:rPr>
          <w:rFonts w:ascii="Times New Roman" w:eastAsia="Times New Roman" w:hAnsi="Times New Roman" w:cs="Times New Roman"/>
          <w:sz w:val="24"/>
          <w:szCs w:val="24"/>
          <w:lang w:eastAsia="tr-TR"/>
        </w:rPr>
      </w:pPr>
      <w:r w:rsidRPr="00DE2957">
        <w:rPr>
          <w:rFonts w:ascii="Maiandra GD" w:eastAsia="Times New Roman" w:hAnsi="Maiandra GD" w:cs="Times New Roman"/>
          <w:sz w:val="20"/>
          <w:szCs w:val="20"/>
          <w:lang w:eastAsia="tr-TR"/>
        </w:rPr>
        <w:t>Sözcüklerin sonlarında bulunan geniş ünlüler (a, e) özellikle “-yor” ekinin darlaştırıcı özelliğinden dolayı daralarak, ı, i, u, ü dar ünlülerine dönüşür. Buna ünlü daralması denir.</w:t>
      </w:r>
    </w:p>
    <w:p w:rsidR="00DE2957" w:rsidRDefault="00DE2957" w:rsidP="00DE2957">
      <w:pPr>
        <w:spacing w:before="100" w:beforeAutospacing="1" w:after="100" w:afterAutospacing="1" w:line="240" w:lineRule="auto"/>
        <w:rPr>
          <w:rFonts w:ascii="Maiandra GD" w:eastAsia="Times New Roman" w:hAnsi="Maiandra GD" w:cs="Times New Roman"/>
          <w:sz w:val="20"/>
          <w:szCs w:val="20"/>
          <w:lang w:eastAsia="tr-TR"/>
        </w:rPr>
      </w:pPr>
      <w:proofErr w:type="spellStart"/>
      <w:r w:rsidRPr="00DE2957">
        <w:rPr>
          <w:rFonts w:ascii="Maiandra GD" w:eastAsia="Times New Roman" w:hAnsi="Maiandra GD" w:cs="Times New Roman"/>
          <w:sz w:val="20"/>
          <w:szCs w:val="20"/>
          <w:lang w:eastAsia="tr-TR"/>
        </w:rPr>
        <w:t>bekl</w:t>
      </w:r>
      <w:proofErr w:type="spellEnd"/>
      <w:r w:rsidRPr="00DE2957">
        <w:rPr>
          <w:rFonts w:ascii="Maiandra GD" w:eastAsia="Times New Roman" w:hAnsi="Maiandra GD" w:cs="Times New Roman"/>
          <w:sz w:val="20"/>
          <w:szCs w:val="20"/>
          <w:lang w:eastAsia="tr-TR"/>
        </w:rPr>
        <w:t xml:space="preserve">-e-yor &gt; </w:t>
      </w:r>
      <w:proofErr w:type="spellStart"/>
      <w:r w:rsidRPr="00DE2957">
        <w:rPr>
          <w:rFonts w:ascii="Maiandra GD" w:eastAsia="Times New Roman" w:hAnsi="Maiandra GD" w:cs="Times New Roman"/>
          <w:sz w:val="20"/>
          <w:szCs w:val="20"/>
          <w:lang w:eastAsia="tr-TR"/>
        </w:rPr>
        <w:t>bek</w:t>
      </w:r>
      <w:r>
        <w:rPr>
          <w:rFonts w:ascii="Maiandra GD" w:eastAsia="Times New Roman" w:hAnsi="Maiandra GD" w:cs="Times New Roman"/>
          <w:sz w:val="20"/>
          <w:szCs w:val="20"/>
          <w:lang w:eastAsia="tr-TR"/>
        </w:rPr>
        <w:t>l</w:t>
      </w:r>
      <w:proofErr w:type="spellEnd"/>
      <w:r>
        <w:rPr>
          <w:rFonts w:ascii="Maiandra GD" w:eastAsia="Times New Roman" w:hAnsi="Maiandra GD" w:cs="Times New Roman"/>
          <w:sz w:val="20"/>
          <w:szCs w:val="20"/>
          <w:lang w:eastAsia="tr-TR"/>
        </w:rPr>
        <w:t>-i-yor</w:t>
      </w:r>
      <w:r w:rsidRPr="00DE2957">
        <w:rPr>
          <w:rFonts w:ascii="Maiandra GD" w:eastAsia="Times New Roman" w:hAnsi="Maiandra GD" w:cs="Times New Roman"/>
          <w:sz w:val="20"/>
          <w:szCs w:val="20"/>
          <w:lang w:eastAsia="tr-TR"/>
        </w:rPr>
        <w:t xml:space="preserve"> </w:t>
      </w:r>
      <w:r>
        <w:rPr>
          <w:rFonts w:ascii="Maiandra GD" w:eastAsia="Times New Roman" w:hAnsi="Maiandra GD" w:cs="Times New Roman"/>
          <w:sz w:val="20"/>
          <w:szCs w:val="20"/>
          <w:lang w:eastAsia="tr-TR"/>
        </w:rPr>
        <w:tab/>
      </w:r>
      <w:r>
        <w:rPr>
          <w:rFonts w:ascii="Maiandra GD" w:eastAsia="Times New Roman" w:hAnsi="Maiandra GD" w:cs="Times New Roman"/>
          <w:sz w:val="20"/>
          <w:szCs w:val="20"/>
          <w:lang w:eastAsia="tr-TR"/>
        </w:rPr>
        <w:tab/>
      </w:r>
      <w:proofErr w:type="spellStart"/>
      <w:r w:rsidRPr="00DE2957">
        <w:rPr>
          <w:rFonts w:ascii="Maiandra GD" w:eastAsia="Times New Roman" w:hAnsi="Maiandra GD" w:cs="Times New Roman"/>
          <w:sz w:val="20"/>
          <w:szCs w:val="20"/>
          <w:lang w:eastAsia="tr-TR"/>
        </w:rPr>
        <w:t>özl</w:t>
      </w:r>
      <w:proofErr w:type="spellEnd"/>
      <w:r w:rsidRPr="00DE2957">
        <w:rPr>
          <w:rFonts w:ascii="Maiandra GD" w:eastAsia="Times New Roman" w:hAnsi="Maiandra GD" w:cs="Times New Roman"/>
          <w:sz w:val="20"/>
          <w:szCs w:val="20"/>
          <w:lang w:eastAsia="tr-TR"/>
        </w:rPr>
        <w:t xml:space="preserve">-e-yor &gt; </w:t>
      </w:r>
      <w:proofErr w:type="spellStart"/>
      <w:r w:rsidRPr="00DE2957">
        <w:rPr>
          <w:rFonts w:ascii="Maiandra GD" w:eastAsia="Times New Roman" w:hAnsi="Maiandra GD" w:cs="Times New Roman"/>
          <w:sz w:val="20"/>
          <w:szCs w:val="20"/>
          <w:lang w:eastAsia="tr-TR"/>
        </w:rPr>
        <w:t>özl</w:t>
      </w:r>
      <w:proofErr w:type="spellEnd"/>
      <w:r w:rsidRPr="00DE2957">
        <w:rPr>
          <w:rFonts w:ascii="Maiandra GD" w:eastAsia="Times New Roman" w:hAnsi="Maiandra GD" w:cs="Times New Roman"/>
          <w:sz w:val="20"/>
          <w:szCs w:val="20"/>
          <w:lang w:eastAsia="tr-TR"/>
        </w:rPr>
        <w:t xml:space="preserve">-ü-yor </w:t>
      </w:r>
      <w:r>
        <w:rPr>
          <w:rFonts w:ascii="Maiandra GD" w:eastAsia="Times New Roman" w:hAnsi="Maiandra GD" w:cs="Times New Roman"/>
          <w:sz w:val="20"/>
          <w:szCs w:val="20"/>
          <w:lang w:eastAsia="tr-TR"/>
        </w:rPr>
        <w:tab/>
      </w:r>
      <w:r>
        <w:rPr>
          <w:rFonts w:ascii="Maiandra GD" w:eastAsia="Times New Roman" w:hAnsi="Maiandra GD" w:cs="Times New Roman"/>
          <w:sz w:val="20"/>
          <w:szCs w:val="20"/>
          <w:lang w:eastAsia="tr-TR"/>
        </w:rPr>
        <w:tab/>
      </w:r>
      <w:proofErr w:type="spellStart"/>
      <w:r>
        <w:rPr>
          <w:rFonts w:ascii="Maiandra GD" w:eastAsia="Times New Roman" w:hAnsi="Maiandra GD" w:cs="Times New Roman"/>
          <w:sz w:val="20"/>
          <w:szCs w:val="20"/>
          <w:lang w:eastAsia="tr-TR"/>
        </w:rPr>
        <w:t>kalm</w:t>
      </w:r>
      <w:proofErr w:type="spellEnd"/>
      <w:r>
        <w:rPr>
          <w:rFonts w:ascii="Maiandra GD" w:eastAsia="Times New Roman" w:hAnsi="Maiandra GD" w:cs="Times New Roman"/>
          <w:sz w:val="20"/>
          <w:szCs w:val="20"/>
          <w:lang w:eastAsia="tr-TR"/>
        </w:rPr>
        <w:t xml:space="preserve">-a-yor &gt; </w:t>
      </w:r>
      <w:proofErr w:type="spellStart"/>
      <w:r>
        <w:rPr>
          <w:rFonts w:ascii="Maiandra GD" w:eastAsia="Times New Roman" w:hAnsi="Maiandra GD" w:cs="Times New Roman"/>
          <w:sz w:val="20"/>
          <w:szCs w:val="20"/>
          <w:lang w:eastAsia="tr-TR"/>
        </w:rPr>
        <w:t>kalm</w:t>
      </w:r>
      <w:proofErr w:type="spellEnd"/>
      <w:r>
        <w:rPr>
          <w:rFonts w:ascii="Maiandra GD" w:eastAsia="Times New Roman" w:hAnsi="Maiandra GD" w:cs="Times New Roman"/>
          <w:sz w:val="20"/>
          <w:szCs w:val="20"/>
          <w:lang w:eastAsia="tr-TR"/>
        </w:rPr>
        <w:t>-ı-yor</w:t>
      </w:r>
    </w:p>
    <w:p w:rsidR="00DE2957" w:rsidRPr="00DE2957" w:rsidRDefault="00DE2957" w:rsidP="00DE2957">
      <w:pPr>
        <w:spacing w:before="100" w:beforeAutospacing="1" w:after="100" w:afterAutospacing="1" w:line="240" w:lineRule="auto"/>
        <w:rPr>
          <w:rFonts w:ascii="Times New Roman" w:eastAsia="Times New Roman" w:hAnsi="Times New Roman" w:cs="Times New Roman"/>
          <w:sz w:val="24"/>
          <w:szCs w:val="24"/>
          <w:lang w:eastAsia="tr-TR"/>
        </w:rPr>
      </w:pPr>
      <w:r w:rsidRPr="00DE2957">
        <w:rPr>
          <w:rFonts w:ascii="Maiandra GD" w:eastAsia="Times New Roman" w:hAnsi="Maiandra GD" w:cs="Times New Roman"/>
          <w:sz w:val="20"/>
          <w:szCs w:val="20"/>
          <w:lang w:eastAsia="tr-TR"/>
        </w:rPr>
        <w:t>örneklerinde bu daralma görülmektedir. “-yor” ekin den başka bir ekin ya da sesin darlaştırma özelliği yoktur. Ancak tek heceli olan “de- , ye-” fiilleri, kendinden sonra gelen “y” sesinden dolayı darlaşabilir.</w:t>
      </w:r>
    </w:p>
    <w:p w:rsidR="00DE2957" w:rsidRPr="00DE2957" w:rsidRDefault="00DE2957" w:rsidP="00DE2957">
      <w:pPr>
        <w:spacing w:before="100" w:beforeAutospacing="1" w:after="100" w:afterAutospacing="1" w:line="240" w:lineRule="auto"/>
        <w:rPr>
          <w:rFonts w:ascii="Times New Roman" w:eastAsia="Times New Roman" w:hAnsi="Times New Roman" w:cs="Times New Roman"/>
          <w:sz w:val="24"/>
          <w:szCs w:val="24"/>
          <w:lang w:eastAsia="tr-TR"/>
        </w:rPr>
      </w:pPr>
      <w:r>
        <w:rPr>
          <w:rFonts w:ascii="Maiandra GD" w:eastAsia="Times New Roman" w:hAnsi="Maiandra GD" w:cs="Times New Roman"/>
          <w:sz w:val="20"/>
          <w:szCs w:val="20"/>
          <w:lang w:eastAsia="tr-TR"/>
        </w:rPr>
        <w:t xml:space="preserve">de – yor &gt; </w:t>
      </w:r>
      <w:proofErr w:type="spellStart"/>
      <w:r>
        <w:rPr>
          <w:rFonts w:ascii="Maiandra GD" w:eastAsia="Times New Roman" w:hAnsi="Maiandra GD" w:cs="Times New Roman"/>
          <w:sz w:val="20"/>
          <w:szCs w:val="20"/>
          <w:lang w:eastAsia="tr-TR"/>
        </w:rPr>
        <w:t>di</w:t>
      </w:r>
      <w:proofErr w:type="spellEnd"/>
      <w:r>
        <w:rPr>
          <w:rFonts w:ascii="Maiandra GD" w:eastAsia="Times New Roman" w:hAnsi="Maiandra GD" w:cs="Times New Roman"/>
          <w:sz w:val="20"/>
          <w:szCs w:val="20"/>
          <w:lang w:eastAsia="tr-TR"/>
        </w:rPr>
        <w:t xml:space="preserve"> – yor</w:t>
      </w:r>
      <w:r>
        <w:rPr>
          <w:rFonts w:ascii="Maiandra GD" w:eastAsia="Times New Roman" w:hAnsi="Maiandra GD" w:cs="Times New Roman"/>
          <w:sz w:val="20"/>
          <w:szCs w:val="20"/>
          <w:lang w:eastAsia="tr-TR"/>
        </w:rPr>
        <w:tab/>
      </w:r>
      <w:r>
        <w:rPr>
          <w:rFonts w:ascii="Maiandra GD" w:eastAsia="Times New Roman" w:hAnsi="Maiandra GD" w:cs="Times New Roman"/>
          <w:sz w:val="20"/>
          <w:szCs w:val="20"/>
          <w:lang w:eastAsia="tr-TR"/>
        </w:rPr>
        <w:tab/>
        <w:t xml:space="preserve">de – </w:t>
      </w:r>
      <w:proofErr w:type="spellStart"/>
      <w:r>
        <w:rPr>
          <w:rFonts w:ascii="Maiandra GD" w:eastAsia="Times New Roman" w:hAnsi="Maiandra GD" w:cs="Times New Roman"/>
          <w:sz w:val="20"/>
          <w:szCs w:val="20"/>
          <w:lang w:eastAsia="tr-TR"/>
        </w:rPr>
        <w:t>yerek</w:t>
      </w:r>
      <w:proofErr w:type="spellEnd"/>
      <w:r>
        <w:rPr>
          <w:rFonts w:ascii="Maiandra GD" w:eastAsia="Times New Roman" w:hAnsi="Maiandra GD" w:cs="Times New Roman"/>
          <w:sz w:val="20"/>
          <w:szCs w:val="20"/>
          <w:lang w:eastAsia="tr-TR"/>
        </w:rPr>
        <w:t xml:space="preserve"> &gt; </w:t>
      </w:r>
      <w:proofErr w:type="spellStart"/>
      <w:r>
        <w:rPr>
          <w:rFonts w:ascii="Maiandra GD" w:eastAsia="Times New Roman" w:hAnsi="Maiandra GD" w:cs="Times New Roman"/>
          <w:sz w:val="20"/>
          <w:szCs w:val="20"/>
          <w:lang w:eastAsia="tr-TR"/>
        </w:rPr>
        <w:t>di</w:t>
      </w:r>
      <w:proofErr w:type="spellEnd"/>
      <w:r>
        <w:rPr>
          <w:rFonts w:ascii="Maiandra GD" w:eastAsia="Times New Roman" w:hAnsi="Maiandra GD" w:cs="Times New Roman"/>
          <w:sz w:val="20"/>
          <w:szCs w:val="20"/>
          <w:lang w:eastAsia="tr-TR"/>
        </w:rPr>
        <w:t xml:space="preserve"> – </w:t>
      </w:r>
      <w:proofErr w:type="spellStart"/>
      <w:r>
        <w:rPr>
          <w:rFonts w:ascii="Maiandra GD" w:eastAsia="Times New Roman" w:hAnsi="Maiandra GD" w:cs="Times New Roman"/>
          <w:sz w:val="20"/>
          <w:szCs w:val="20"/>
          <w:lang w:eastAsia="tr-TR"/>
        </w:rPr>
        <w:t>yerek</w:t>
      </w:r>
      <w:proofErr w:type="spellEnd"/>
      <w:r>
        <w:rPr>
          <w:rFonts w:ascii="Maiandra GD" w:eastAsia="Times New Roman" w:hAnsi="Maiandra GD" w:cs="Times New Roman"/>
          <w:sz w:val="20"/>
          <w:szCs w:val="20"/>
          <w:lang w:eastAsia="tr-TR"/>
        </w:rPr>
        <w:tab/>
      </w:r>
      <w:r>
        <w:rPr>
          <w:rFonts w:ascii="Maiandra GD" w:eastAsia="Times New Roman" w:hAnsi="Maiandra GD" w:cs="Times New Roman"/>
          <w:sz w:val="20"/>
          <w:szCs w:val="20"/>
          <w:lang w:eastAsia="tr-TR"/>
        </w:rPr>
        <w:tab/>
      </w:r>
      <w:r w:rsidRPr="00DE2957">
        <w:rPr>
          <w:rFonts w:ascii="Maiandra GD" w:eastAsia="Times New Roman" w:hAnsi="Maiandra GD" w:cs="Times New Roman"/>
          <w:sz w:val="20"/>
          <w:szCs w:val="20"/>
          <w:lang w:eastAsia="tr-TR"/>
        </w:rPr>
        <w:t xml:space="preserve">de – yen &gt; </w:t>
      </w:r>
      <w:proofErr w:type="spellStart"/>
      <w:r w:rsidRPr="00DE2957">
        <w:rPr>
          <w:rFonts w:ascii="Maiandra GD" w:eastAsia="Times New Roman" w:hAnsi="Maiandra GD" w:cs="Times New Roman"/>
          <w:sz w:val="20"/>
          <w:szCs w:val="20"/>
          <w:lang w:eastAsia="tr-TR"/>
        </w:rPr>
        <w:t>di</w:t>
      </w:r>
      <w:proofErr w:type="spellEnd"/>
      <w:r w:rsidRPr="00DE2957">
        <w:rPr>
          <w:rFonts w:ascii="Maiandra GD" w:eastAsia="Times New Roman" w:hAnsi="Maiandra GD" w:cs="Times New Roman"/>
          <w:sz w:val="20"/>
          <w:szCs w:val="20"/>
          <w:lang w:eastAsia="tr-TR"/>
        </w:rPr>
        <w:t xml:space="preserve"> – yen</w:t>
      </w:r>
    </w:p>
    <w:p w:rsidR="00DE2957" w:rsidRPr="00DE2957" w:rsidRDefault="00DE2957" w:rsidP="00DE2957">
      <w:pPr>
        <w:spacing w:before="100" w:beforeAutospacing="1" w:after="100" w:afterAutospacing="1" w:line="240" w:lineRule="auto"/>
        <w:rPr>
          <w:rFonts w:ascii="Times New Roman" w:eastAsia="Times New Roman" w:hAnsi="Times New Roman" w:cs="Times New Roman"/>
          <w:sz w:val="24"/>
          <w:szCs w:val="24"/>
          <w:lang w:eastAsia="tr-TR"/>
        </w:rPr>
      </w:pPr>
      <w:r w:rsidRPr="00DE2957">
        <w:rPr>
          <w:rFonts w:ascii="Maiandra GD" w:eastAsia="Times New Roman" w:hAnsi="Maiandra GD" w:cs="Times New Roman"/>
          <w:sz w:val="20"/>
          <w:szCs w:val="20"/>
          <w:lang w:eastAsia="tr-TR"/>
        </w:rPr>
        <w:t>Ancak bazen darlaşma olmayabilir.</w:t>
      </w:r>
      <w:r>
        <w:rPr>
          <w:rFonts w:ascii="Times New Roman" w:eastAsia="Times New Roman" w:hAnsi="Times New Roman" w:cs="Times New Roman"/>
          <w:sz w:val="24"/>
          <w:szCs w:val="24"/>
          <w:lang w:eastAsia="tr-TR"/>
        </w:rPr>
        <w:tab/>
      </w:r>
      <w:r w:rsidRPr="00DE2957">
        <w:rPr>
          <w:rFonts w:ascii="Maiandra GD" w:eastAsia="Times New Roman" w:hAnsi="Maiandra GD" w:cs="Times New Roman"/>
          <w:sz w:val="20"/>
          <w:szCs w:val="20"/>
          <w:lang w:eastAsia="tr-TR"/>
        </w:rPr>
        <w:t>de – y – ince &gt; de – y – ince</w:t>
      </w:r>
    </w:p>
    <w:p w:rsidR="00DE2957" w:rsidRPr="00DE2957" w:rsidRDefault="00DE2957" w:rsidP="00DE2957">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DE2957">
        <w:rPr>
          <w:rFonts w:ascii="Maiandra GD" w:eastAsia="Times New Roman" w:hAnsi="Maiandra GD" w:cs="Times New Roman"/>
          <w:b/>
          <w:bCs/>
          <w:color w:val="FF6600"/>
          <w:sz w:val="26"/>
          <w:szCs w:val="26"/>
          <w:lang w:eastAsia="tr-TR"/>
        </w:rPr>
        <w:t>KAYNAŞTIRMA HARFLERİ (KORUYUCU ÜNSÜZLER)</w:t>
      </w:r>
    </w:p>
    <w:p w:rsidR="00DE2957" w:rsidRPr="00DE2957" w:rsidRDefault="00D40EBC" w:rsidP="00DE2957">
      <w:pPr>
        <w:spacing w:before="100" w:beforeAutospacing="1" w:after="100" w:afterAutospacing="1" w:line="240" w:lineRule="auto"/>
        <w:rPr>
          <w:rFonts w:ascii="Times New Roman" w:eastAsia="Times New Roman" w:hAnsi="Times New Roman" w:cs="Times New Roman"/>
          <w:sz w:val="24"/>
          <w:szCs w:val="24"/>
          <w:lang w:eastAsia="tr-TR"/>
        </w:rPr>
      </w:pPr>
      <w:hyperlink r:id="rId5" w:tooltip="Türkçe" w:history="1">
        <w:r w:rsidR="00DE2957" w:rsidRPr="00DE2957">
          <w:rPr>
            <w:rFonts w:ascii="Maiandra GD" w:eastAsia="Times New Roman" w:hAnsi="Maiandra GD" w:cs="Times New Roman"/>
            <w:color w:val="0000FF"/>
            <w:sz w:val="20"/>
            <w:szCs w:val="20"/>
            <w:u w:val="single"/>
            <w:lang w:eastAsia="tr-TR"/>
          </w:rPr>
          <w:t>Türkçe</w:t>
        </w:r>
      </w:hyperlink>
      <w:r w:rsidR="00DE2957" w:rsidRPr="00DE2957">
        <w:rPr>
          <w:rFonts w:ascii="Maiandra GD" w:eastAsia="Times New Roman" w:hAnsi="Maiandra GD" w:cs="Times New Roman"/>
          <w:sz w:val="20"/>
          <w:szCs w:val="20"/>
          <w:lang w:eastAsia="tr-TR"/>
        </w:rPr>
        <w:t xml:space="preserve"> kurallara göre bir sözcükte iki ünlü yan yana gelmez. Araya kaynaştırma harfi girer. </w:t>
      </w:r>
      <w:hyperlink r:id="rId6" w:tooltip="Türkçe" w:history="1">
        <w:proofErr w:type="spellStart"/>
        <w:r w:rsidR="00DE2957" w:rsidRPr="00DE2957">
          <w:rPr>
            <w:rFonts w:ascii="Maiandra GD" w:eastAsia="Times New Roman" w:hAnsi="Maiandra GD" w:cs="Times New Roman"/>
            <w:color w:val="0000FF"/>
            <w:sz w:val="20"/>
            <w:szCs w:val="20"/>
            <w:u w:val="single"/>
            <w:lang w:eastAsia="tr-TR"/>
          </w:rPr>
          <w:t>Türkçe</w:t>
        </w:r>
      </w:hyperlink>
      <w:r w:rsidR="00DE2957" w:rsidRPr="00DE2957">
        <w:rPr>
          <w:rFonts w:ascii="Maiandra GD" w:eastAsia="Times New Roman" w:hAnsi="Maiandra GD" w:cs="Times New Roman"/>
          <w:sz w:val="20"/>
          <w:szCs w:val="20"/>
          <w:lang w:eastAsia="tr-TR"/>
        </w:rPr>
        <w:t>’de</w:t>
      </w:r>
      <w:proofErr w:type="spellEnd"/>
      <w:r w:rsidR="00DE2957" w:rsidRPr="00DE2957">
        <w:rPr>
          <w:rFonts w:ascii="Maiandra GD" w:eastAsia="Times New Roman" w:hAnsi="Maiandra GD" w:cs="Times New Roman"/>
          <w:sz w:val="20"/>
          <w:szCs w:val="20"/>
          <w:lang w:eastAsia="tr-TR"/>
        </w:rPr>
        <w:t xml:space="preserve"> dört tane kaynaştırma harfi vardır: ş, s, n, y. Bunların her birinin özel kullanım yerleri vardır.</w:t>
      </w:r>
    </w:p>
    <w:p w:rsidR="00DE2957" w:rsidRPr="00DE2957" w:rsidRDefault="00DE2957" w:rsidP="00DE2957">
      <w:pPr>
        <w:spacing w:before="100" w:beforeAutospacing="1" w:after="100" w:afterAutospacing="1" w:line="240" w:lineRule="auto"/>
        <w:rPr>
          <w:rFonts w:ascii="Times New Roman" w:eastAsia="Times New Roman" w:hAnsi="Times New Roman" w:cs="Times New Roman"/>
          <w:sz w:val="24"/>
          <w:szCs w:val="24"/>
          <w:lang w:eastAsia="tr-TR"/>
        </w:rPr>
      </w:pPr>
      <w:r>
        <w:rPr>
          <w:rFonts w:ascii="Maiandra GD" w:eastAsia="Times New Roman" w:hAnsi="Maiandra GD" w:cs="Times New Roman"/>
          <w:b/>
          <w:bCs/>
          <w:sz w:val="20"/>
          <w:szCs w:val="20"/>
          <w:u w:val="single"/>
          <w:lang w:eastAsia="tr-TR"/>
        </w:rPr>
        <w:t>S</w:t>
      </w:r>
      <w:r w:rsidRPr="00DE2957">
        <w:rPr>
          <w:rFonts w:ascii="Maiandra GD" w:eastAsia="Times New Roman" w:hAnsi="Maiandra GD" w:cs="Times New Roman"/>
          <w:b/>
          <w:bCs/>
          <w:sz w:val="20"/>
          <w:szCs w:val="20"/>
          <w:u w:val="single"/>
          <w:lang w:eastAsia="tr-TR"/>
        </w:rPr>
        <w:t xml:space="preserve"> kaynaştırma harfi:</w:t>
      </w:r>
      <w:r w:rsidRPr="00DE2957">
        <w:rPr>
          <w:rFonts w:ascii="Maiandra GD" w:eastAsia="Times New Roman" w:hAnsi="Maiandra GD" w:cs="Times New Roman"/>
          <w:sz w:val="20"/>
          <w:szCs w:val="20"/>
          <w:lang w:eastAsia="tr-TR"/>
        </w:rPr>
        <w:t xml:space="preserve"> Üleştirme sayı sıfatlarında kullanılır.</w:t>
      </w:r>
      <w:r>
        <w:rPr>
          <w:rFonts w:ascii="Maiandra GD" w:eastAsia="Times New Roman" w:hAnsi="Maiandra GD" w:cs="Times New Roman"/>
          <w:sz w:val="20"/>
          <w:szCs w:val="20"/>
          <w:lang w:eastAsia="tr-TR"/>
        </w:rPr>
        <w:tab/>
      </w:r>
      <w:r>
        <w:rPr>
          <w:rFonts w:ascii="Maiandra GD" w:eastAsia="Times New Roman" w:hAnsi="Maiandra GD" w:cs="Times New Roman"/>
          <w:sz w:val="20"/>
          <w:szCs w:val="20"/>
          <w:lang w:eastAsia="tr-TR"/>
        </w:rPr>
        <w:tab/>
      </w:r>
      <w:r w:rsidRPr="00DE2957">
        <w:rPr>
          <w:rFonts w:ascii="Maiandra GD" w:eastAsia="Times New Roman" w:hAnsi="Maiandra GD" w:cs="Times New Roman"/>
          <w:b/>
          <w:bCs/>
          <w:sz w:val="20"/>
          <w:szCs w:val="20"/>
          <w:lang w:eastAsia="tr-TR"/>
        </w:rPr>
        <w:t>Örnek:</w:t>
      </w:r>
      <w:r w:rsidRPr="00DE2957">
        <w:rPr>
          <w:rFonts w:ascii="Maiandra GD" w:eastAsia="Times New Roman" w:hAnsi="Maiandra GD" w:cs="Times New Roman"/>
          <w:sz w:val="20"/>
          <w:szCs w:val="20"/>
          <w:lang w:eastAsia="tr-TR"/>
        </w:rPr>
        <w:t xml:space="preserve"> İki-ş-er, altı-ş-ar, yedi-ş-er</w:t>
      </w:r>
    </w:p>
    <w:p w:rsidR="00DE2957" w:rsidRPr="00DE2957" w:rsidRDefault="00DE2957" w:rsidP="00DE2957">
      <w:pPr>
        <w:spacing w:before="100" w:beforeAutospacing="1" w:after="100" w:afterAutospacing="1" w:line="240" w:lineRule="auto"/>
        <w:rPr>
          <w:rFonts w:ascii="Times New Roman" w:eastAsia="Times New Roman" w:hAnsi="Times New Roman" w:cs="Times New Roman"/>
          <w:sz w:val="24"/>
          <w:szCs w:val="24"/>
          <w:lang w:eastAsia="tr-TR"/>
        </w:rPr>
      </w:pPr>
      <w:r w:rsidRPr="00DE2957">
        <w:rPr>
          <w:rFonts w:ascii="Maiandra GD" w:eastAsia="Times New Roman" w:hAnsi="Maiandra GD" w:cs="Times New Roman"/>
          <w:sz w:val="20"/>
          <w:szCs w:val="20"/>
          <w:lang w:eastAsia="tr-TR"/>
        </w:rPr>
        <w:t>* Üçüncü tekil şahıs iyelik ekinden önce kullanılır. Daha çok isim tamlamalarında tamlanan göre</w:t>
      </w:r>
      <w:r>
        <w:rPr>
          <w:rFonts w:ascii="Maiandra GD" w:eastAsia="Times New Roman" w:hAnsi="Maiandra GD" w:cs="Times New Roman"/>
          <w:sz w:val="20"/>
          <w:szCs w:val="20"/>
          <w:lang w:eastAsia="tr-TR"/>
        </w:rPr>
        <w:t>vindeki sözcükte görülür.</w:t>
      </w:r>
      <w:r>
        <w:rPr>
          <w:rFonts w:ascii="Maiandra GD" w:eastAsia="Times New Roman" w:hAnsi="Maiandra GD" w:cs="Times New Roman"/>
          <w:sz w:val="20"/>
          <w:szCs w:val="20"/>
          <w:lang w:eastAsia="tr-TR"/>
        </w:rPr>
        <w:tab/>
      </w:r>
      <w:r w:rsidRPr="00DE2957">
        <w:rPr>
          <w:rFonts w:ascii="Maiandra GD" w:eastAsia="Times New Roman" w:hAnsi="Maiandra GD" w:cs="Times New Roman"/>
          <w:b/>
          <w:bCs/>
          <w:sz w:val="20"/>
          <w:szCs w:val="20"/>
          <w:lang w:eastAsia="tr-TR"/>
        </w:rPr>
        <w:t>Örnek:</w:t>
      </w:r>
      <w:r w:rsidRPr="00DE2957">
        <w:rPr>
          <w:rFonts w:ascii="Maiandra GD" w:eastAsia="Times New Roman" w:hAnsi="Maiandra GD" w:cs="Times New Roman"/>
          <w:sz w:val="20"/>
          <w:szCs w:val="20"/>
          <w:lang w:eastAsia="tr-TR"/>
        </w:rPr>
        <w:t xml:space="preserve"> Çocuğun oda-s-ı, Balığın koku-s-u</w:t>
      </w:r>
    </w:p>
    <w:p w:rsidR="00DE2957" w:rsidRPr="00DE2957" w:rsidRDefault="00DE2957" w:rsidP="00DE2957">
      <w:pPr>
        <w:spacing w:before="100" w:beforeAutospacing="1" w:after="100" w:afterAutospacing="1" w:line="240" w:lineRule="auto"/>
        <w:rPr>
          <w:rFonts w:ascii="Times New Roman" w:eastAsia="Times New Roman" w:hAnsi="Times New Roman" w:cs="Times New Roman"/>
          <w:sz w:val="24"/>
          <w:szCs w:val="24"/>
          <w:lang w:eastAsia="tr-TR"/>
        </w:rPr>
      </w:pPr>
      <w:r w:rsidRPr="00DE2957">
        <w:rPr>
          <w:rFonts w:ascii="Maiandra GD" w:eastAsia="Times New Roman" w:hAnsi="Maiandra GD" w:cs="Times New Roman"/>
          <w:b/>
          <w:bCs/>
          <w:sz w:val="20"/>
          <w:szCs w:val="20"/>
          <w:lang w:eastAsia="tr-TR"/>
        </w:rPr>
        <w:t>Not:</w:t>
      </w:r>
      <w:r w:rsidRPr="00DE2957">
        <w:rPr>
          <w:rFonts w:ascii="Maiandra GD" w:eastAsia="Times New Roman" w:hAnsi="Maiandra GD" w:cs="Times New Roman"/>
          <w:sz w:val="20"/>
          <w:szCs w:val="20"/>
          <w:lang w:eastAsia="tr-TR"/>
        </w:rPr>
        <w:t xml:space="preserve"> Ancak “su” ve “ne” kelimeleri bu kurala uymaz.</w:t>
      </w:r>
      <w:r w:rsidRPr="00DE2957">
        <w:rPr>
          <w:rFonts w:ascii="Maiandra GD" w:eastAsia="Times New Roman" w:hAnsi="Maiandra GD" w:cs="Times New Roman"/>
          <w:sz w:val="20"/>
          <w:szCs w:val="20"/>
          <w:lang w:eastAsia="tr-TR"/>
        </w:rPr>
        <w:br/>
      </w:r>
      <w:r w:rsidRPr="00DE2957">
        <w:rPr>
          <w:rFonts w:ascii="Maiandra GD" w:eastAsia="Times New Roman" w:hAnsi="Maiandra GD" w:cs="Times New Roman"/>
          <w:b/>
          <w:bCs/>
          <w:sz w:val="20"/>
          <w:szCs w:val="20"/>
          <w:lang w:eastAsia="tr-TR"/>
        </w:rPr>
        <w:t>Örnek:</w:t>
      </w:r>
      <w:r w:rsidRPr="00DE2957">
        <w:rPr>
          <w:rFonts w:ascii="Maiandra GD" w:eastAsia="Times New Roman" w:hAnsi="Maiandra GD" w:cs="Times New Roman"/>
          <w:sz w:val="20"/>
          <w:szCs w:val="20"/>
          <w:lang w:eastAsia="tr-TR"/>
        </w:rPr>
        <w:t xml:space="preserve"> Yemeğin su-y-u yok. , Çocuğun ne-y-i kaybolmuş. örneklerinde olduğu gibi…</w:t>
      </w:r>
    </w:p>
    <w:p w:rsidR="00DE2957" w:rsidRPr="00DE2957" w:rsidRDefault="00DE2957" w:rsidP="00DE2957">
      <w:pPr>
        <w:spacing w:before="100" w:beforeAutospacing="1" w:after="100" w:afterAutospacing="1" w:line="240" w:lineRule="auto"/>
        <w:rPr>
          <w:rFonts w:ascii="Times New Roman" w:eastAsia="Times New Roman" w:hAnsi="Times New Roman" w:cs="Times New Roman"/>
          <w:sz w:val="24"/>
          <w:szCs w:val="24"/>
          <w:lang w:eastAsia="tr-TR"/>
        </w:rPr>
      </w:pPr>
      <w:r>
        <w:rPr>
          <w:rFonts w:ascii="Maiandra GD" w:eastAsia="Times New Roman" w:hAnsi="Maiandra GD" w:cs="Times New Roman"/>
          <w:b/>
          <w:bCs/>
          <w:sz w:val="20"/>
          <w:szCs w:val="20"/>
          <w:u w:val="single"/>
          <w:lang w:eastAsia="tr-TR"/>
        </w:rPr>
        <w:t>N</w:t>
      </w:r>
      <w:r w:rsidRPr="00DE2957">
        <w:rPr>
          <w:rFonts w:ascii="Maiandra GD" w:eastAsia="Times New Roman" w:hAnsi="Maiandra GD" w:cs="Times New Roman"/>
          <w:b/>
          <w:bCs/>
          <w:sz w:val="20"/>
          <w:szCs w:val="20"/>
          <w:u w:val="single"/>
          <w:lang w:eastAsia="tr-TR"/>
        </w:rPr>
        <w:t xml:space="preserve"> kaynaştırma harfi:</w:t>
      </w:r>
      <w:r>
        <w:rPr>
          <w:rFonts w:ascii="Times New Roman" w:eastAsia="Times New Roman" w:hAnsi="Times New Roman" w:cs="Times New Roman"/>
          <w:sz w:val="24"/>
          <w:szCs w:val="24"/>
          <w:lang w:eastAsia="tr-TR"/>
        </w:rPr>
        <w:t xml:space="preserve"> </w:t>
      </w:r>
      <w:r w:rsidRPr="00DE2957">
        <w:rPr>
          <w:rFonts w:ascii="Maiandra GD" w:eastAsia="Times New Roman" w:hAnsi="Maiandra GD" w:cs="Times New Roman"/>
          <w:sz w:val="20"/>
          <w:szCs w:val="20"/>
          <w:lang w:eastAsia="tr-TR"/>
        </w:rPr>
        <w:t xml:space="preserve">* Zamirlerden sonra ek geldiğinde </w:t>
      </w:r>
      <w:r>
        <w:rPr>
          <w:rFonts w:ascii="Maiandra GD" w:eastAsia="Times New Roman" w:hAnsi="Maiandra GD" w:cs="Times New Roman"/>
          <w:sz w:val="20"/>
          <w:szCs w:val="20"/>
          <w:lang w:eastAsia="tr-TR"/>
        </w:rPr>
        <w:t xml:space="preserve">kullanılır.  </w:t>
      </w:r>
      <w:r w:rsidRPr="00DE2957">
        <w:rPr>
          <w:rFonts w:ascii="Maiandra GD" w:eastAsia="Times New Roman" w:hAnsi="Maiandra GD" w:cs="Times New Roman"/>
          <w:b/>
          <w:bCs/>
          <w:sz w:val="20"/>
          <w:szCs w:val="20"/>
          <w:lang w:eastAsia="tr-TR"/>
        </w:rPr>
        <w:t>Örnek:</w:t>
      </w:r>
      <w:r w:rsidRPr="00DE2957">
        <w:rPr>
          <w:rFonts w:ascii="Maiandra GD" w:eastAsia="Times New Roman" w:hAnsi="Maiandra GD" w:cs="Times New Roman"/>
          <w:sz w:val="20"/>
          <w:szCs w:val="20"/>
          <w:lang w:eastAsia="tr-TR"/>
        </w:rPr>
        <w:t xml:space="preserve"> O-n-a haber verin. , Bu-n-u </w:t>
      </w:r>
      <w:r>
        <w:rPr>
          <w:rFonts w:ascii="Maiandra GD" w:eastAsia="Times New Roman" w:hAnsi="Maiandra GD" w:cs="Times New Roman"/>
          <w:sz w:val="20"/>
          <w:szCs w:val="20"/>
          <w:lang w:eastAsia="tr-TR"/>
        </w:rPr>
        <w:t>sev.</w:t>
      </w:r>
    </w:p>
    <w:p w:rsidR="00DE2957" w:rsidRPr="00DE2957" w:rsidRDefault="00DE2957" w:rsidP="00DE2957">
      <w:pPr>
        <w:spacing w:before="100" w:beforeAutospacing="1" w:after="100" w:afterAutospacing="1" w:line="240" w:lineRule="auto"/>
        <w:rPr>
          <w:rFonts w:ascii="Times New Roman" w:eastAsia="Times New Roman" w:hAnsi="Times New Roman" w:cs="Times New Roman"/>
          <w:sz w:val="24"/>
          <w:szCs w:val="24"/>
          <w:lang w:eastAsia="tr-TR"/>
        </w:rPr>
      </w:pPr>
      <w:r w:rsidRPr="00DE2957">
        <w:rPr>
          <w:rFonts w:ascii="Maiandra GD" w:eastAsia="Times New Roman" w:hAnsi="Maiandra GD" w:cs="Times New Roman"/>
          <w:sz w:val="20"/>
          <w:szCs w:val="20"/>
          <w:lang w:eastAsia="tr-TR"/>
        </w:rPr>
        <w:t>* İyelik eklerinden so</w:t>
      </w:r>
      <w:r>
        <w:rPr>
          <w:rFonts w:ascii="Maiandra GD" w:eastAsia="Times New Roman" w:hAnsi="Maiandra GD" w:cs="Times New Roman"/>
          <w:sz w:val="20"/>
          <w:szCs w:val="20"/>
          <w:lang w:eastAsia="tr-TR"/>
        </w:rPr>
        <w:t xml:space="preserve">nra hal eki gelirse kullanılır. </w:t>
      </w:r>
      <w:r w:rsidRPr="00DE2957">
        <w:rPr>
          <w:rFonts w:ascii="Maiandra GD" w:eastAsia="Times New Roman" w:hAnsi="Maiandra GD" w:cs="Times New Roman"/>
          <w:b/>
          <w:bCs/>
          <w:sz w:val="20"/>
          <w:szCs w:val="20"/>
          <w:lang w:eastAsia="tr-TR"/>
        </w:rPr>
        <w:t xml:space="preserve">Örnek: </w:t>
      </w:r>
      <w:r w:rsidRPr="00DE2957">
        <w:rPr>
          <w:rFonts w:ascii="Maiandra GD" w:eastAsia="Times New Roman" w:hAnsi="Maiandra GD" w:cs="Times New Roman"/>
          <w:sz w:val="20"/>
          <w:szCs w:val="20"/>
          <w:lang w:eastAsia="tr-TR"/>
        </w:rPr>
        <w:t>Çocuğun kitabı-n-ı almışlar. , Fakirin evi-n-i yıkmışlar.</w:t>
      </w:r>
    </w:p>
    <w:p w:rsidR="00DE2957" w:rsidRPr="00DE2957" w:rsidRDefault="00DE2957" w:rsidP="00DE2957">
      <w:pPr>
        <w:spacing w:before="100" w:beforeAutospacing="1" w:after="100" w:afterAutospacing="1" w:line="240" w:lineRule="auto"/>
        <w:rPr>
          <w:rFonts w:ascii="Times New Roman" w:eastAsia="Times New Roman" w:hAnsi="Times New Roman" w:cs="Times New Roman"/>
          <w:sz w:val="24"/>
          <w:szCs w:val="24"/>
          <w:lang w:eastAsia="tr-TR"/>
        </w:rPr>
      </w:pPr>
      <w:r w:rsidRPr="00DE2957">
        <w:rPr>
          <w:rFonts w:ascii="Maiandra GD" w:eastAsia="Times New Roman" w:hAnsi="Maiandra GD" w:cs="Times New Roman"/>
          <w:sz w:val="20"/>
          <w:szCs w:val="20"/>
          <w:lang w:eastAsia="tr-TR"/>
        </w:rPr>
        <w:t xml:space="preserve">* İlgi eklerinden önce kullanılır. </w:t>
      </w:r>
      <w:r w:rsidRPr="00DE2957">
        <w:rPr>
          <w:rFonts w:ascii="Maiandra GD" w:eastAsia="Times New Roman" w:hAnsi="Maiandra GD" w:cs="Times New Roman"/>
          <w:b/>
          <w:bCs/>
          <w:sz w:val="20"/>
          <w:szCs w:val="20"/>
          <w:lang w:eastAsia="tr-TR"/>
        </w:rPr>
        <w:t xml:space="preserve">Örnek: </w:t>
      </w:r>
      <w:r w:rsidRPr="00DE2957">
        <w:rPr>
          <w:rFonts w:ascii="Maiandra GD" w:eastAsia="Times New Roman" w:hAnsi="Maiandra GD" w:cs="Times New Roman"/>
          <w:sz w:val="20"/>
          <w:szCs w:val="20"/>
          <w:lang w:eastAsia="tr-TR"/>
        </w:rPr>
        <w:t>Soba-n-</w:t>
      </w:r>
      <w:proofErr w:type="spellStart"/>
      <w:r w:rsidRPr="00DE2957">
        <w:rPr>
          <w:rFonts w:ascii="Maiandra GD" w:eastAsia="Times New Roman" w:hAnsi="Maiandra GD" w:cs="Times New Roman"/>
          <w:sz w:val="20"/>
          <w:szCs w:val="20"/>
          <w:lang w:eastAsia="tr-TR"/>
        </w:rPr>
        <w:t>ın</w:t>
      </w:r>
      <w:proofErr w:type="spellEnd"/>
      <w:r w:rsidRPr="00DE2957">
        <w:rPr>
          <w:rFonts w:ascii="Maiandra GD" w:eastAsia="Times New Roman" w:hAnsi="Maiandra GD" w:cs="Times New Roman"/>
          <w:sz w:val="20"/>
          <w:szCs w:val="20"/>
          <w:lang w:eastAsia="tr-TR"/>
        </w:rPr>
        <w:t xml:space="preserve"> kapağı düşmüş. , Sene-n-in sonu geldi. , Kasaba-n-</w:t>
      </w:r>
      <w:proofErr w:type="spellStart"/>
      <w:r w:rsidRPr="00DE2957">
        <w:rPr>
          <w:rFonts w:ascii="Maiandra GD" w:eastAsia="Times New Roman" w:hAnsi="Maiandra GD" w:cs="Times New Roman"/>
          <w:sz w:val="20"/>
          <w:szCs w:val="20"/>
          <w:lang w:eastAsia="tr-TR"/>
        </w:rPr>
        <w:t>ın</w:t>
      </w:r>
      <w:proofErr w:type="spellEnd"/>
      <w:r w:rsidRPr="00DE2957">
        <w:rPr>
          <w:rFonts w:ascii="Maiandra GD" w:eastAsia="Times New Roman" w:hAnsi="Maiandra GD" w:cs="Times New Roman"/>
          <w:sz w:val="20"/>
          <w:szCs w:val="20"/>
          <w:lang w:eastAsia="tr-TR"/>
        </w:rPr>
        <w:t xml:space="preserve"> sıcağı çok</w:t>
      </w:r>
      <w:r>
        <w:rPr>
          <w:rFonts w:ascii="Maiandra GD" w:eastAsia="Times New Roman" w:hAnsi="Maiandra GD" w:cs="Times New Roman"/>
          <w:sz w:val="20"/>
          <w:szCs w:val="20"/>
          <w:lang w:eastAsia="tr-TR"/>
        </w:rPr>
        <w:t>.</w:t>
      </w:r>
    </w:p>
    <w:p w:rsidR="00DE2957" w:rsidRPr="00DE2957" w:rsidRDefault="00DE2957" w:rsidP="00DE2957">
      <w:pPr>
        <w:spacing w:before="100" w:beforeAutospacing="1" w:after="100" w:afterAutospacing="1" w:line="240" w:lineRule="auto"/>
        <w:rPr>
          <w:rFonts w:ascii="Times New Roman" w:eastAsia="Times New Roman" w:hAnsi="Times New Roman" w:cs="Times New Roman"/>
          <w:sz w:val="24"/>
          <w:szCs w:val="24"/>
          <w:lang w:eastAsia="tr-TR"/>
        </w:rPr>
      </w:pPr>
      <w:r>
        <w:rPr>
          <w:rFonts w:ascii="Maiandra GD" w:eastAsia="Times New Roman" w:hAnsi="Maiandra GD" w:cs="Times New Roman"/>
          <w:b/>
          <w:bCs/>
          <w:sz w:val="20"/>
          <w:szCs w:val="20"/>
          <w:u w:val="single"/>
          <w:lang w:eastAsia="tr-TR"/>
        </w:rPr>
        <w:t>Y</w:t>
      </w:r>
      <w:r w:rsidRPr="00DE2957">
        <w:rPr>
          <w:rFonts w:ascii="Maiandra GD" w:eastAsia="Times New Roman" w:hAnsi="Maiandra GD" w:cs="Times New Roman"/>
          <w:b/>
          <w:bCs/>
          <w:sz w:val="20"/>
          <w:szCs w:val="20"/>
          <w:u w:val="single"/>
          <w:lang w:eastAsia="tr-TR"/>
        </w:rPr>
        <w:t xml:space="preserve"> kaynaştırma harfi:</w:t>
      </w:r>
      <w:r w:rsidRPr="00DE2957">
        <w:rPr>
          <w:rFonts w:ascii="Maiandra GD" w:eastAsia="Times New Roman" w:hAnsi="Maiandra GD" w:cs="Times New Roman"/>
          <w:sz w:val="20"/>
          <w:szCs w:val="20"/>
          <w:lang w:eastAsia="tr-TR"/>
        </w:rPr>
        <w:t xml:space="preserve"> Yukarıdaki kuralların dışında olan her yerde “y” kaynaştırma harfi kullanılır.</w:t>
      </w:r>
      <w:r w:rsidRPr="00DE2957">
        <w:rPr>
          <w:rFonts w:ascii="Maiandra GD" w:eastAsia="Times New Roman" w:hAnsi="Maiandra GD" w:cs="Times New Roman"/>
          <w:sz w:val="20"/>
          <w:szCs w:val="20"/>
          <w:lang w:eastAsia="tr-TR"/>
        </w:rPr>
        <w:br/>
      </w:r>
      <w:r w:rsidRPr="00DE2957">
        <w:rPr>
          <w:rFonts w:ascii="Maiandra GD" w:eastAsia="Times New Roman" w:hAnsi="Maiandra GD" w:cs="Times New Roman"/>
          <w:b/>
          <w:bCs/>
          <w:sz w:val="20"/>
          <w:szCs w:val="20"/>
          <w:lang w:eastAsia="tr-TR"/>
        </w:rPr>
        <w:t xml:space="preserve">Örnek: </w:t>
      </w:r>
      <w:r w:rsidRPr="00DE2957">
        <w:rPr>
          <w:rFonts w:ascii="Maiandra GD" w:eastAsia="Times New Roman" w:hAnsi="Maiandra GD" w:cs="Times New Roman"/>
          <w:sz w:val="20"/>
          <w:szCs w:val="20"/>
          <w:lang w:eastAsia="tr-TR"/>
        </w:rPr>
        <w:t>Oda-y-a girdim. , Üşü-y-erek uyandım. , Ağla-y-anı tanıyorum.</w:t>
      </w:r>
    </w:p>
    <w:p w:rsidR="00DE2957" w:rsidRPr="00DE2957" w:rsidRDefault="00DE2957" w:rsidP="00DE2957">
      <w:pPr>
        <w:spacing w:before="100" w:beforeAutospacing="1" w:after="100" w:afterAutospacing="1" w:line="240" w:lineRule="auto"/>
        <w:rPr>
          <w:rFonts w:ascii="Times New Roman" w:eastAsia="Times New Roman" w:hAnsi="Times New Roman" w:cs="Times New Roman"/>
          <w:sz w:val="24"/>
          <w:szCs w:val="24"/>
          <w:lang w:eastAsia="tr-TR"/>
        </w:rPr>
      </w:pPr>
      <w:r w:rsidRPr="00DE2957">
        <w:rPr>
          <w:rFonts w:ascii="Maiandra GD" w:eastAsia="Times New Roman" w:hAnsi="Maiandra GD" w:cs="Times New Roman"/>
          <w:b/>
          <w:bCs/>
          <w:sz w:val="20"/>
          <w:szCs w:val="20"/>
          <w:lang w:eastAsia="tr-TR"/>
        </w:rPr>
        <w:t>Not:</w:t>
      </w:r>
      <w:r w:rsidRPr="00DE2957">
        <w:rPr>
          <w:rFonts w:ascii="Maiandra GD" w:eastAsia="Times New Roman" w:hAnsi="Maiandra GD" w:cs="Times New Roman"/>
          <w:sz w:val="20"/>
          <w:szCs w:val="20"/>
          <w:lang w:eastAsia="tr-TR"/>
        </w:rPr>
        <w:t xml:space="preserve"> Kaynaştırma harfleri aslında iki ünlü arasında kullanılır. Ancak bazen iki ünlü arasına gelmediği halde de kullanıldığı olur. Özellikle “ile, idi, imiş, ise” gibi sözcükler ünlüyle biten bir sözcüğe eklendiğinde baştaki “i” ünlüsü düşer ve yerine “y” kaynaştırma harfi gelir.</w:t>
      </w:r>
      <w:r w:rsidRPr="00DE2957">
        <w:rPr>
          <w:rFonts w:ascii="Maiandra GD" w:eastAsia="Times New Roman" w:hAnsi="Maiandra GD" w:cs="Times New Roman"/>
          <w:sz w:val="20"/>
          <w:szCs w:val="20"/>
          <w:lang w:eastAsia="tr-TR"/>
        </w:rPr>
        <w:br/>
      </w:r>
      <w:r w:rsidRPr="00DE2957">
        <w:rPr>
          <w:rFonts w:ascii="Maiandra GD" w:eastAsia="Times New Roman" w:hAnsi="Maiandra GD" w:cs="Times New Roman"/>
          <w:b/>
          <w:bCs/>
          <w:sz w:val="20"/>
          <w:szCs w:val="20"/>
          <w:lang w:eastAsia="tr-TR"/>
        </w:rPr>
        <w:t xml:space="preserve">Örnek: </w:t>
      </w:r>
      <w:r w:rsidRPr="00DE2957">
        <w:rPr>
          <w:rFonts w:ascii="Maiandra GD" w:eastAsia="Times New Roman" w:hAnsi="Maiandra GD" w:cs="Times New Roman"/>
          <w:sz w:val="20"/>
          <w:szCs w:val="20"/>
          <w:lang w:eastAsia="tr-TR"/>
        </w:rPr>
        <w:t>silgi &gt; silgiyle, soba &gt; sobayla, hasta &gt; hastaydı, kısa &gt; kısaymış, bitti &gt; bittiyse</w:t>
      </w:r>
    </w:p>
    <w:p w:rsidR="00DE2957" w:rsidRDefault="00DE2957" w:rsidP="00DE2957">
      <w:pPr>
        <w:pStyle w:val="AralkYok"/>
        <w:rPr>
          <w:lang w:eastAsia="tr-TR"/>
        </w:rPr>
      </w:pPr>
      <w:r w:rsidRPr="00DE2957">
        <w:rPr>
          <w:lang w:eastAsia="tr-TR"/>
        </w:rPr>
        <w:t>Örneklerinde görüldüğü gibi “y” kaynaştırma harfi iki ünlü arasında değildir. Bu durum “n” kaynaştırma harfinde de görülebilir. Zamirlerden sonra hal eki geldiğinde gerekmese de bu harf bulunur.</w:t>
      </w:r>
    </w:p>
    <w:p w:rsidR="00DE2957" w:rsidRPr="00DE2957" w:rsidRDefault="00DE2957" w:rsidP="00DE2957">
      <w:pPr>
        <w:pStyle w:val="AralkYok"/>
        <w:rPr>
          <w:rFonts w:ascii="Times New Roman" w:hAnsi="Times New Roman"/>
          <w:sz w:val="24"/>
          <w:szCs w:val="24"/>
          <w:lang w:eastAsia="tr-TR"/>
        </w:rPr>
      </w:pPr>
      <w:r w:rsidRPr="00DE2957">
        <w:rPr>
          <w:b/>
          <w:bCs/>
          <w:lang w:eastAsia="tr-TR"/>
        </w:rPr>
        <w:t>Örneğin;</w:t>
      </w:r>
      <w:r w:rsidRPr="00DE2957">
        <w:rPr>
          <w:lang w:eastAsia="tr-TR"/>
        </w:rPr>
        <w:t xml:space="preserve"> “Ondan bunu hiç beklemezdim.” cümlesinde altı çizili sözcükte “n” kaynaştırma harfi iki ünlü arasında değildir. </w:t>
      </w:r>
    </w:p>
    <w:p w:rsidR="00DE2957" w:rsidRPr="00DE2957" w:rsidRDefault="00D40EBC" w:rsidP="00DE2957">
      <w:pPr>
        <w:spacing w:before="100" w:beforeAutospacing="1" w:after="100" w:afterAutospacing="1" w:line="240" w:lineRule="auto"/>
        <w:jc w:val="center"/>
        <w:rPr>
          <w:rFonts w:ascii="Times New Roman" w:eastAsia="Times New Roman" w:hAnsi="Times New Roman" w:cs="Times New Roman"/>
          <w:sz w:val="24"/>
          <w:szCs w:val="24"/>
          <w:lang w:eastAsia="tr-TR"/>
        </w:rPr>
      </w:pPr>
      <w:hyperlink r:id="rId7" w:tooltip="Ulama" w:history="1">
        <w:r w:rsidR="00DE2957" w:rsidRPr="00DE2957">
          <w:rPr>
            <w:rFonts w:ascii="Maiandra GD" w:eastAsia="Times New Roman" w:hAnsi="Maiandra GD" w:cs="Times New Roman"/>
            <w:b/>
            <w:bCs/>
            <w:color w:val="0000FF"/>
            <w:sz w:val="26"/>
            <w:szCs w:val="26"/>
            <w:u w:val="single"/>
            <w:lang w:eastAsia="tr-TR"/>
          </w:rPr>
          <w:t>ULAMA</w:t>
        </w:r>
      </w:hyperlink>
    </w:p>
    <w:p w:rsidR="007B25E7" w:rsidRPr="00DE2957" w:rsidRDefault="00DE2957" w:rsidP="00DE2957">
      <w:pPr>
        <w:spacing w:before="100" w:beforeAutospacing="1" w:after="100" w:afterAutospacing="1" w:line="240" w:lineRule="auto"/>
        <w:rPr>
          <w:rFonts w:ascii="Maiandra GD" w:eastAsia="Times New Roman" w:hAnsi="Maiandra GD" w:cs="Times New Roman"/>
          <w:b/>
          <w:bCs/>
          <w:sz w:val="20"/>
          <w:szCs w:val="20"/>
          <w:lang w:eastAsia="tr-TR"/>
        </w:rPr>
      </w:pPr>
      <w:r w:rsidRPr="00DE2957">
        <w:rPr>
          <w:rFonts w:ascii="Maiandra GD" w:eastAsia="Times New Roman" w:hAnsi="Maiandra GD" w:cs="Times New Roman"/>
          <w:sz w:val="20"/>
          <w:szCs w:val="20"/>
          <w:lang w:eastAsia="tr-TR"/>
        </w:rPr>
        <w:t>Sessizle biten sözcükten sonra sesliyle başlayan bir sözcük gelirse, iki sözcük b</w:t>
      </w:r>
      <w:r>
        <w:rPr>
          <w:rFonts w:ascii="Maiandra GD" w:eastAsia="Times New Roman" w:hAnsi="Maiandra GD" w:cs="Times New Roman"/>
          <w:sz w:val="20"/>
          <w:szCs w:val="20"/>
          <w:lang w:eastAsia="tr-TR"/>
        </w:rPr>
        <w:t>irbirine bağlanarak okunur. Bu</w:t>
      </w:r>
      <w:r w:rsidRPr="00DE2957">
        <w:rPr>
          <w:rFonts w:ascii="Maiandra GD" w:eastAsia="Times New Roman" w:hAnsi="Maiandra GD" w:cs="Times New Roman"/>
          <w:sz w:val="20"/>
          <w:szCs w:val="20"/>
          <w:lang w:eastAsia="tr-TR"/>
        </w:rPr>
        <w:t xml:space="preserve"> ulama</w:t>
      </w:r>
      <w:r>
        <w:rPr>
          <w:rFonts w:ascii="Maiandra GD" w:eastAsia="Times New Roman" w:hAnsi="Maiandra GD" w:cs="Times New Roman"/>
          <w:sz w:val="20"/>
          <w:szCs w:val="20"/>
          <w:lang w:eastAsia="tr-TR"/>
        </w:rPr>
        <w:t>dır.</w:t>
      </w:r>
      <w:r w:rsidRPr="00DE2957">
        <w:rPr>
          <w:rFonts w:ascii="Maiandra GD" w:eastAsia="Times New Roman" w:hAnsi="Maiandra GD" w:cs="Times New Roman"/>
          <w:sz w:val="20"/>
          <w:szCs w:val="20"/>
          <w:lang w:eastAsia="tr-TR"/>
        </w:rPr>
        <w:br/>
      </w:r>
      <w:r w:rsidRPr="00DE2957">
        <w:rPr>
          <w:rFonts w:ascii="Maiandra GD" w:eastAsia="Times New Roman" w:hAnsi="Maiandra GD" w:cs="Times New Roman"/>
          <w:b/>
          <w:bCs/>
          <w:sz w:val="20"/>
          <w:szCs w:val="20"/>
          <w:lang w:eastAsia="tr-TR"/>
        </w:rPr>
        <w:t>Örnek:</w:t>
      </w:r>
      <w:r w:rsidRPr="00DE2957">
        <w:rPr>
          <w:rFonts w:ascii="Maiandra GD" w:eastAsia="Times New Roman" w:hAnsi="Maiandra GD" w:cs="Times New Roman"/>
          <w:sz w:val="20"/>
          <w:szCs w:val="20"/>
          <w:lang w:eastAsia="tr-TR"/>
        </w:rPr>
        <w:t xml:space="preserve"> Bakkaldan ekmek aldım. </w:t>
      </w:r>
      <w:r>
        <w:rPr>
          <w:rFonts w:ascii="Maiandra GD" w:eastAsia="Times New Roman" w:hAnsi="Maiandra GD" w:cs="Times New Roman"/>
          <w:sz w:val="20"/>
          <w:szCs w:val="20"/>
          <w:lang w:eastAsia="tr-TR"/>
        </w:rPr>
        <w:t xml:space="preserve"> </w:t>
      </w:r>
      <w:r w:rsidRPr="00DE2957">
        <w:rPr>
          <w:rFonts w:ascii="Maiandra GD" w:eastAsia="Times New Roman" w:hAnsi="Maiandra GD" w:cs="Times New Roman"/>
          <w:sz w:val="20"/>
          <w:szCs w:val="20"/>
          <w:lang w:eastAsia="tr-TR"/>
        </w:rPr>
        <w:t>cümlesinde iki yerde ulama yapılmıştır. Sözcükler arasında herhangi bir noktalama işareti varsa ulama yapılmaz.</w:t>
      </w:r>
    </w:p>
    <w:p w:rsidR="00DE2957" w:rsidRPr="00DE2957" w:rsidRDefault="00D40EBC" w:rsidP="007B25E7">
      <w:pPr>
        <w:spacing w:before="100" w:beforeAutospacing="1" w:after="100" w:afterAutospacing="1" w:line="240" w:lineRule="auto"/>
        <w:jc w:val="center"/>
        <w:rPr>
          <w:rFonts w:ascii="Times New Roman" w:eastAsia="Times New Roman" w:hAnsi="Times New Roman" w:cs="Times New Roman"/>
          <w:sz w:val="24"/>
          <w:szCs w:val="24"/>
          <w:lang w:eastAsia="tr-TR"/>
        </w:rPr>
      </w:pPr>
      <w:hyperlink r:id="rId8" w:tooltip="Ses" w:history="1">
        <w:r w:rsidR="00DE2957" w:rsidRPr="00DE2957">
          <w:rPr>
            <w:rFonts w:ascii="Maiandra GD" w:eastAsia="Times New Roman" w:hAnsi="Maiandra GD" w:cs="Times New Roman"/>
            <w:b/>
            <w:bCs/>
            <w:color w:val="0000FF"/>
            <w:sz w:val="26"/>
            <w:szCs w:val="26"/>
            <w:u w:val="single"/>
            <w:lang w:eastAsia="tr-TR"/>
          </w:rPr>
          <w:t>SES</w:t>
        </w:r>
      </w:hyperlink>
      <w:r w:rsidR="00DE2957" w:rsidRPr="00DE2957">
        <w:rPr>
          <w:rFonts w:ascii="Maiandra GD" w:eastAsia="Times New Roman" w:hAnsi="Maiandra GD" w:cs="Times New Roman"/>
          <w:b/>
          <w:bCs/>
          <w:color w:val="FF6600"/>
          <w:sz w:val="26"/>
          <w:szCs w:val="26"/>
          <w:lang w:eastAsia="tr-TR"/>
        </w:rPr>
        <w:t xml:space="preserve"> DÜŞMESİ</w:t>
      </w:r>
    </w:p>
    <w:p w:rsidR="00DE2957" w:rsidRDefault="00DE2957" w:rsidP="00DE2957">
      <w:pPr>
        <w:spacing w:before="100" w:beforeAutospacing="1" w:after="100" w:afterAutospacing="1" w:line="240" w:lineRule="auto"/>
        <w:rPr>
          <w:rFonts w:ascii="Maiandra GD" w:eastAsia="Times New Roman" w:hAnsi="Maiandra GD" w:cs="Times New Roman"/>
          <w:sz w:val="20"/>
          <w:szCs w:val="20"/>
          <w:lang w:eastAsia="tr-TR"/>
        </w:rPr>
      </w:pPr>
      <w:r w:rsidRPr="00DE2957">
        <w:rPr>
          <w:rFonts w:ascii="Maiandra GD" w:eastAsia="Times New Roman" w:hAnsi="Maiandra GD" w:cs="Times New Roman"/>
          <w:sz w:val="20"/>
          <w:szCs w:val="20"/>
          <w:lang w:eastAsia="tr-TR"/>
        </w:rPr>
        <w:t>Sözcüğün aslında bulunduğu halde, ek geldiğinde bazı sesler düşebilir. Bu düşme hem ünlülerde hem ünsüzlerde görülür.</w:t>
      </w:r>
    </w:p>
    <w:p w:rsidR="006816A4" w:rsidRPr="00DE2957" w:rsidRDefault="006816A4" w:rsidP="00DE2957">
      <w:pPr>
        <w:spacing w:before="100" w:beforeAutospacing="1" w:after="100" w:afterAutospacing="1" w:line="240" w:lineRule="auto"/>
        <w:rPr>
          <w:rFonts w:ascii="Times New Roman" w:eastAsia="Times New Roman" w:hAnsi="Times New Roman" w:cs="Times New Roman"/>
          <w:sz w:val="24"/>
          <w:szCs w:val="24"/>
          <w:lang w:eastAsia="tr-TR"/>
        </w:rPr>
      </w:pPr>
    </w:p>
    <w:p w:rsidR="00DE2957" w:rsidRPr="00DE2957" w:rsidRDefault="00DE2957" w:rsidP="00DE2957">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DE2957">
        <w:rPr>
          <w:rFonts w:ascii="Maiandra GD" w:eastAsia="Times New Roman" w:hAnsi="Maiandra GD" w:cs="Times New Roman"/>
          <w:b/>
          <w:bCs/>
          <w:color w:val="3366FF"/>
          <w:sz w:val="20"/>
          <w:szCs w:val="20"/>
          <w:lang w:eastAsia="tr-TR"/>
        </w:rPr>
        <w:lastRenderedPageBreak/>
        <w:t>Ünlü Düşmesi</w:t>
      </w:r>
    </w:p>
    <w:p w:rsidR="00DE2957" w:rsidRPr="00DE2957" w:rsidRDefault="00DE2957" w:rsidP="00DE2957">
      <w:pPr>
        <w:spacing w:before="100" w:beforeAutospacing="1" w:after="100" w:afterAutospacing="1" w:line="240" w:lineRule="auto"/>
        <w:rPr>
          <w:rFonts w:ascii="Times New Roman" w:eastAsia="Times New Roman" w:hAnsi="Times New Roman" w:cs="Times New Roman"/>
          <w:sz w:val="24"/>
          <w:szCs w:val="24"/>
          <w:lang w:eastAsia="tr-TR"/>
        </w:rPr>
      </w:pPr>
      <w:r w:rsidRPr="00DE2957">
        <w:rPr>
          <w:rFonts w:ascii="Maiandra GD" w:eastAsia="Times New Roman" w:hAnsi="Maiandra GD" w:cs="Times New Roman"/>
          <w:sz w:val="20"/>
          <w:szCs w:val="20"/>
          <w:lang w:eastAsia="tr-TR"/>
        </w:rPr>
        <w:t xml:space="preserve">Sözcüğün aslında bulunan bir ünlünün düşmesidir. </w:t>
      </w:r>
      <w:r w:rsidRPr="00DE2957">
        <w:rPr>
          <w:rFonts w:ascii="Maiandra GD" w:eastAsia="Times New Roman" w:hAnsi="Maiandra GD" w:cs="Times New Roman"/>
          <w:b/>
          <w:bCs/>
          <w:sz w:val="20"/>
          <w:szCs w:val="20"/>
          <w:lang w:eastAsia="tr-TR"/>
        </w:rPr>
        <w:br/>
        <w:t xml:space="preserve">Örnek: </w:t>
      </w:r>
      <w:r w:rsidRPr="00DE2957">
        <w:rPr>
          <w:rFonts w:ascii="Maiandra GD" w:eastAsia="Times New Roman" w:hAnsi="Maiandra GD" w:cs="Times New Roman"/>
          <w:sz w:val="20"/>
          <w:szCs w:val="20"/>
          <w:lang w:eastAsia="tr-TR"/>
        </w:rPr>
        <w:t>“Yapraklar daha şimdiden sarardı.” cümlesinde sözcüğün aslı “sarı”dır; “-ar-” eki geldiğinde sözcüğün sonundaki “ı” düşmüştür.</w:t>
      </w:r>
    </w:p>
    <w:p w:rsidR="00DE2957" w:rsidRPr="00DE2957" w:rsidRDefault="00DE2957" w:rsidP="00DE2957">
      <w:pPr>
        <w:spacing w:before="100" w:beforeAutospacing="1" w:after="100" w:afterAutospacing="1" w:line="240" w:lineRule="auto"/>
        <w:rPr>
          <w:rFonts w:ascii="Times New Roman" w:eastAsia="Times New Roman" w:hAnsi="Times New Roman" w:cs="Times New Roman"/>
          <w:sz w:val="24"/>
          <w:szCs w:val="24"/>
          <w:lang w:eastAsia="tr-TR"/>
        </w:rPr>
      </w:pPr>
      <w:r w:rsidRPr="00DE2957">
        <w:rPr>
          <w:rFonts w:ascii="Maiandra GD" w:eastAsia="Times New Roman" w:hAnsi="Maiandra GD" w:cs="Times New Roman"/>
          <w:sz w:val="20"/>
          <w:szCs w:val="20"/>
          <w:lang w:eastAsia="tr-TR"/>
        </w:rPr>
        <w:t xml:space="preserve">Ünlü düşmesinin en yaygın kullanımı ise “Hece düşmesi” adıyla anılan kuraldır. Buna göre, sözcüğün son hecesinde bulunan dar ünlüler, ünlüyle başlayan bir ek sözcüğe eklendiğinde düşer. Bu özellik bazı organ isimlerinde, Arapçadan dilimize geçen bazı sözcüklerde, bazı Türkçe fiillerde görülür. </w:t>
      </w:r>
    </w:p>
    <w:p w:rsidR="00DE2957" w:rsidRPr="00DE2957" w:rsidRDefault="00DE2957" w:rsidP="00DE2957">
      <w:pPr>
        <w:spacing w:before="100" w:beforeAutospacing="1" w:after="100" w:afterAutospacing="1" w:line="240" w:lineRule="auto"/>
        <w:rPr>
          <w:rFonts w:ascii="Times New Roman" w:eastAsia="Times New Roman" w:hAnsi="Times New Roman" w:cs="Times New Roman"/>
          <w:sz w:val="24"/>
          <w:szCs w:val="24"/>
          <w:lang w:eastAsia="tr-TR"/>
        </w:rPr>
      </w:pPr>
      <w:r>
        <w:rPr>
          <w:rFonts w:ascii="Maiandra GD" w:eastAsia="Times New Roman" w:hAnsi="Maiandra GD" w:cs="Times New Roman"/>
          <w:sz w:val="20"/>
          <w:szCs w:val="20"/>
          <w:lang w:eastAsia="tr-TR"/>
        </w:rPr>
        <w:t>sabır – ı &gt; sabrı</w:t>
      </w:r>
      <w:r>
        <w:rPr>
          <w:rFonts w:ascii="Maiandra GD" w:eastAsia="Times New Roman" w:hAnsi="Maiandra GD" w:cs="Times New Roman"/>
          <w:sz w:val="20"/>
          <w:szCs w:val="20"/>
          <w:lang w:eastAsia="tr-TR"/>
        </w:rPr>
        <w:tab/>
      </w:r>
      <w:r>
        <w:rPr>
          <w:rFonts w:ascii="Maiandra GD" w:eastAsia="Times New Roman" w:hAnsi="Maiandra GD" w:cs="Times New Roman"/>
          <w:sz w:val="20"/>
          <w:szCs w:val="20"/>
          <w:lang w:eastAsia="tr-TR"/>
        </w:rPr>
        <w:tab/>
        <w:t>akıl – ı &gt; aklı</w:t>
      </w:r>
      <w:r>
        <w:rPr>
          <w:rFonts w:ascii="Maiandra GD" w:eastAsia="Times New Roman" w:hAnsi="Maiandra GD" w:cs="Times New Roman"/>
          <w:sz w:val="20"/>
          <w:szCs w:val="20"/>
          <w:lang w:eastAsia="tr-TR"/>
        </w:rPr>
        <w:tab/>
      </w:r>
      <w:r>
        <w:rPr>
          <w:rFonts w:ascii="Maiandra GD" w:eastAsia="Times New Roman" w:hAnsi="Maiandra GD" w:cs="Times New Roman"/>
          <w:sz w:val="20"/>
          <w:szCs w:val="20"/>
          <w:lang w:eastAsia="tr-TR"/>
        </w:rPr>
        <w:tab/>
        <w:t>burun – u &gt; burnu</w:t>
      </w:r>
      <w:r>
        <w:rPr>
          <w:rFonts w:ascii="Maiandra GD" w:eastAsia="Times New Roman" w:hAnsi="Maiandra GD" w:cs="Times New Roman"/>
          <w:sz w:val="20"/>
          <w:szCs w:val="20"/>
          <w:lang w:eastAsia="tr-TR"/>
        </w:rPr>
        <w:tab/>
      </w:r>
      <w:r>
        <w:rPr>
          <w:rFonts w:ascii="Maiandra GD" w:eastAsia="Times New Roman" w:hAnsi="Maiandra GD" w:cs="Times New Roman"/>
          <w:sz w:val="20"/>
          <w:szCs w:val="20"/>
          <w:lang w:eastAsia="tr-TR"/>
        </w:rPr>
        <w:tab/>
      </w:r>
      <w:r w:rsidRPr="00DE2957">
        <w:rPr>
          <w:rFonts w:ascii="Maiandra GD" w:eastAsia="Times New Roman" w:hAnsi="Maiandra GD" w:cs="Times New Roman"/>
          <w:sz w:val="20"/>
          <w:szCs w:val="20"/>
          <w:lang w:eastAsia="tr-TR"/>
        </w:rPr>
        <w:t xml:space="preserve">gönül – </w:t>
      </w:r>
      <w:proofErr w:type="spellStart"/>
      <w:r w:rsidRPr="00DE2957">
        <w:rPr>
          <w:rFonts w:ascii="Maiandra GD" w:eastAsia="Times New Roman" w:hAnsi="Maiandra GD" w:cs="Times New Roman"/>
          <w:sz w:val="20"/>
          <w:szCs w:val="20"/>
          <w:lang w:eastAsia="tr-TR"/>
        </w:rPr>
        <w:t>üm</w:t>
      </w:r>
      <w:proofErr w:type="spellEnd"/>
      <w:r w:rsidRPr="00DE2957">
        <w:rPr>
          <w:rFonts w:ascii="Maiandra GD" w:eastAsia="Times New Roman" w:hAnsi="Maiandra GD" w:cs="Times New Roman"/>
          <w:sz w:val="20"/>
          <w:szCs w:val="20"/>
          <w:lang w:eastAsia="tr-TR"/>
        </w:rPr>
        <w:t xml:space="preserve"> &gt; gönlüm</w:t>
      </w:r>
    </w:p>
    <w:p w:rsidR="00DE2957" w:rsidRPr="00DE2957" w:rsidRDefault="00DE2957" w:rsidP="00DE2957">
      <w:pPr>
        <w:spacing w:before="100" w:beforeAutospacing="1" w:after="100" w:afterAutospacing="1" w:line="240" w:lineRule="auto"/>
        <w:rPr>
          <w:rFonts w:ascii="Times New Roman" w:eastAsia="Times New Roman" w:hAnsi="Times New Roman" w:cs="Times New Roman"/>
          <w:sz w:val="24"/>
          <w:szCs w:val="24"/>
          <w:lang w:eastAsia="tr-TR"/>
        </w:rPr>
      </w:pPr>
      <w:r w:rsidRPr="00DE2957">
        <w:rPr>
          <w:rFonts w:ascii="Maiandra GD" w:eastAsia="Times New Roman" w:hAnsi="Maiandra GD" w:cs="Times New Roman"/>
          <w:b/>
          <w:bCs/>
          <w:sz w:val="20"/>
          <w:szCs w:val="20"/>
          <w:lang w:eastAsia="tr-TR"/>
        </w:rPr>
        <w:t>Örneğin;</w:t>
      </w:r>
      <w:r w:rsidRPr="00DE2957">
        <w:rPr>
          <w:rFonts w:ascii="Maiandra GD" w:eastAsia="Times New Roman" w:hAnsi="Maiandra GD" w:cs="Times New Roman"/>
          <w:sz w:val="20"/>
          <w:szCs w:val="20"/>
          <w:lang w:eastAsia="tr-TR"/>
        </w:rPr>
        <w:t xml:space="preserve"> “Kahvaltıya hazırlanın.” cümlesinde altı çizili söz “kahve altı” sözlerinin birleşmesinden oluşmuş, bu sırada “kahve” sözündeki “e” düşmüştür.</w:t>
      </w:r>
    </w:p>
    <w:p w:rsidR="00DE2957" w:rsidRPr="00DE2957" w:rsidRDefault="00D40EBC" w:rsidP="00DE2957">
      <w:pPr>
        <w:spacing w:before="100" w:beforeAutospacing="1" w:after="100" w:afterAutospacing="1" w:line="240" w:lineRule="auto"/>
        <w:jc w:val="center"/>
        <w:rPr>
          <w:rFonts w:ascii="Times New Roman" w:eastAsia="Times New Roman" w:hAnsi="Times New Roman" w:cs="Times New Roman"/>
          <w:sz w:val="24"/>
          <w:szCs w:val="24"/>
          <w:lang w:eastAsia="tr-TR"/>
        </w:rPr>
      </w:pPr>
      <w:hyperlink r:id="rId9" w:tooltip="Ünsüz" w:history="1">
        <w:r w:rsidR="00DE2957" w:rsidRPr="00DE2957">
          <w:rPr>
            <w:rFonts w:ascii="Maiandra GD" w:eastAsia="Times New Roman" w:hAnsi="Maiandra GD" w:cs="Times New Roman"/>
            <w:b/>
            <w:bCs/>
            <w:color w:val="0000FF"/>
            <w:sz w:val="20"/>
            <w:szCs w:val="20"/>
            <w:u w:val="single"/>
            <w:lang w:eastAsia="tr-TR"/>
          </w:rPr>
          <w:t>Ünsüz</w:t>
        </w:r>
      </w:hyperlink>
      <w:r w:rsidR="00DE2957" w:rsidRPr="00DE2957">
        <w:rPr>
          <w:rFonts w:ascii="Maiandra GD" w:eastAsia="Times New Roman" w:hAnsi="Maiandra GD" w:cs="Times New Roman"/>
          <w:b/>
          <w:bCs/>
          <w:color w:val="3366FF"/>
          <w:sz w:val="20"/>
          <w:szCs w:val="20"/>
          <w:lang w:eastAsia="tr-TR"/>
        </w:rPr>
        <w:t xml:space="preserve"> Düşmesi</w:t>
      </w:r>
    </w:p>
    <w:p w:rsidR="00DE2957" w:rsidRPr="00DE2957" w:rsidRDefault="00DE2957" w:rsidP="007B25E7">
      <w:pPr>
        <w:spacing w:before="100" w:beforeAutospacing="1" w:after="100" w:afterAutospacing="1" w:line="240" w:lineRule="auto"/>
        <w:rPr>
          <w:rFonts w:ascii="Times New Roman" w:eastAsia="Times New Roman" w:hAnsi="Times New Roman" w:cs="Times New Roman"/>
          <w:sz w:val="24"/>
          <w:szCs w:val="24"/>
          <w:lang w:eastAsia="tr-TR"/>
        </w:rPr>
      </w:pPr>
      <w:r w:rsidRPr="00DE2957">
        <w:rPr>
          <w:rFonts w:ascii="Maiandra GD" w:eastAsia="Times New Roman" w:hAnsi="Maiandra GD" w:cs="Times New Roman"/>
          <w:sz w:val="20"/>
          <w:szCs w:val="20"/>
          <w:lang w:eastAsia="tr-TR"/>
        </w:rPr>
        <w:t>Sözcüğün aslında bulunan ünsüzün, ek geldiğinde düşmesidir.</w:t>
      </w:r>
      <w:r>
        <w:rPr>
          <w:rFonts w:ascii="Times New Roman" w:eastAsia="Times New Roman" w:hAnsi="Times New Roman" w:cs="Times New Roman"/>
          <w:sz w:val="24"/>
          <w:szCs w:val="24"/>
          <w:lang w:eastAsia="tr-TR"/>
        </w:rPr>
        <w:tab/>
      </w:r>
      <w:r w:rsidRPr="00DE2957">
        <w:rPr>
          <w:rFonts w:ascii="Maiandra GD" w:eastAsia="Times New Roman" w:hAnsi="Maiandra GD" w:cs="Times New Roman"/>
          <w:sz w:val="20"/>
          <w:szCs w:val="20"/>
          <w:lang w:eastAsia="tr-TR"/>
        </w:rPr>
        <w:t xml:space="preserve">küçük – </w:t>
      </w:r>
      <w:proofErr w:type="spellStart"/>
      <w:r w:rsidRPr="00DE2957">
        <w:rPr>
          <w:rFonts w:ascii="Maiandra GD" w:eastAsia="Times New Roman" w:hAnsi="Maiandra GD" w:cs="Times New Roman"/>
          <w:sz w:val="20"/>
          <w:szCs w:val="20"/>
          <w:lang w:eastAsia="tr-TR"/>
        </w:rPr>
        <w:t>cük</w:t>
      </w:r>
      <w:proofErr w:type="spellEnd"/>
      <w:r w:rsidRPr="00DE2957">
        <w:rPr>
          <w:rFonts w:ascii="Maiandra GD" w:eastAsia="Times New Roman" w:hAnsi="Maiandra GD" w:cs="Times New Roman"/>
          <w:sz w:val="20"/>
          <w:szCs w:val="20"/>
          <w:lang w:eastAsia="tr-TR"/>
        </w:rPr>
        <w:t xml:space="preserve"> &gt; küçücük</w:t>
      </w:r>
      <w:r w:rsidRPr="00DE2957">
        <w:rPr>
          <w:rFonts w:ascii="Maiandra GD" w:eastAsia="Times New Roman" w:hAnsi="Maiandra GD" w:cs="Times New Roman"/>
          <w:sz w:val="20"/>
          <w:szCs w:val="20"/>
          <w:lang w:eastAsia="tr-TR"/>
        </w:rPr>
        <w:br/>
        <w:t xml:space="preserve">büyük – </w:t>
      </w:r>
      <w:proofErr w:type="spellStart"/>
      <w:r w:rsidRPr="00DE2957">
        <w:rPr>
          <w:rFonts w:ascii="Maiandra GD" w:eastAsia="Times New Roman" w:hAnsi="Maiandra GD" w:cs="Times New Roman"/>
          <w:sz w:val="20"/>
          <w:szCs w:val="20"/>
          <w:lang w:eastAsia="tr-TR"/>
        </w:rPr>
        <w:t>cek</w:t>
      </w:r>
      <w:proofErr w:type="spellEnd"/>
      <w:r w:rsidRPr="00DE2957">
        <w:rPr>
          <w:rFonts w:ascii="Maiandra GD" w:eastAsia="Times New Roman" w:hAnsi="Maiandra GD" w:cs="Times New Roman"/>
          <w:sz w:val="20"/>
          <w:szCs w:val="20"/>
          <w:lang w:eastAsia="tr-TR"/>
        </w:rPr>
        <w:t xml:space="preserve"> &gt; büyücek örneklerinde sözcüklerin sonlarında bulunan “k” ünsüzlerinin düştüğü görülüyor.</w:t>
      </w:r>
    </w:p>
    <w:p w:rsidR="00DE2957" w:rsidRPr="00DE2957" w:rsidRDefault="00DE2957" w:rsidP="00DE2957">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DE2957">
        <w:rPr>
          <w:rFonts w:ascii="Maiandra GD" w:eastAsia="Times New Roman" w:hAnsi="Maiandra GD" w:cs="Times New Roman"/>
          <w:b/>
          <w:bCs/>
          <w:color w:val="FF6600"/>
          <w:sz w:val="26"/>
          <w:szCs w:val="26"/>
          <w:lang w:eastAsia="tr-TR"/>
        </w:rPr>
        <w:t>SES TÜREMESİ</w:t>
      </w:r>
    </w:p>
    <w:p w:rsidR="00DE2957" w:rsidRPr="00DE2957" w:rsidRDefault="00DE2957" w:rsidP="00DE2957">
      <w:pPr>
        <w:spacing w:before="100" w:beforeAutospacing="1" w:after="100" w:afterAutospacing="1" w:line="240" w:lineRule="auto"/>
        <w:rPr>
          <w:rFonts w:ascii="Times New Roman" w:eastAsia="Times New Roman" w:hAnsi="Times New Roman" w:cs="Times New Roman"/>
          <w:sz w:val="24"/>
          <w:szCs w:val="24"/>
          <w:lang w:eastAsia="tr-TR"/>
        </w:rPr>
      </w:pPr>
      <w:r w:rsidRPr="00DE2957">
        <w:rPr>
          <w:rFonts w:ascii="Maiandra GD" w:eastAsia="Times New Roman" w:hAnsi="Maiandra GD" w:cs="Times New Roman"/>
          <w:sz w:val="20"/>
          <w:szCs w:val="20"/>
          <w:lang w:eastAsia="tr-TR"/>
        </w:rPr>
        <w:t>Sözcüğün aslında olmadığı halde, ek geldiğinde ortaya çıkan seslerdir.</w:t>
      </w:r>
    </w:p>
    <w:p w:rsidR="00DE2957" w:rsidRPr="00DE2957" w:rsidRDefault="00DE2957" w:rsidP="00DE2957">
      <w:pPr>
        <w:spacing w:before="100" w:beforeAutospacing="1" w:after="100" w:afterAutospacing="1" w:line="240" w:lineRule="auto"/>
        <w:rPr>
          <w:rFonts w:ascii="Times New Roman" w:eastAsia="Times New Roman" w:hAnsi="Times New Roman" w:cs="Times New Roman"/>
          <w:sz w:val="24"/>
          <w:szCs w:val="24"/>
          <w:lang w:eastAsia="tr-TR"/>
        </w:rPr>
      </w:pPr>
      <w:r>
        <w:rPr>
          <w:rFonts w:ascii="Maiandra GD" w:eastAsia="Times New Roman" w:hAnsi="Maiandra GD" w:cs="Times New Roman"/>
          <w:sz w:val="20"/>
          <w:szCs w:val="20"/>
          <w:lang w:eastAsia="tr-TR"/>
        </w:rPr>
        <w:t xml:space="preserve">genç – </w:t>
      </w:r>
      <w:proofErr w:type="spellStart"/>
      <w:r>
        <w:rPr>
          <w:rFonts w:ascii="Maiandra GD" w:eastAsia="Times New Roman" w:hAnsi="Maiandra GD" w:cs="Times New Roman"/>
          <w:sz w:val="20"/>
          <w:szCs w:val="20"/>
          <w:lang w:eastAsia="tr-TR"/>
        </w:rPr>
        <w:t>cik</w:t>
      </w:r>
      <w:proofErr w:type="spellEnd"/>
      <w:r>
        <w:rPr>
          <w:rFonts w:ascii="Maiandra GD" w:eastAsia="Times New Roman" w:hAnsi="Maiandra GD" w:cs="Times New Roman"/>
          <w:sz w:val="20"/>
          <w:szCs w:val="20"/>
          <w:lang w:eastAsia="tr-TR"/>
        </w:rPr>
        <w:t xml:space="preserve"> &gt; gencecik</w:t>
      </w:r>
      <w:r>
        <w:rPr>
          <w:rFonts w:ascii="Maiandra GD" w:eastAsia="Times New Roman" w:hAnsi="Maiandra GD" w:cs="Times New Roman"/>
          <w:sz w:val="20"/>
          <w:szCs w:val="20"/>
          <w:lang w:eastAsia="tr-TR"/>
        </w:rPr>
        <w:tab/>
        <w:t xml:space="preserve">bir – </w:t>
      </w:r>
      <w:proofErr w:type="spellStart"/>
      <w:r>
        <w:rPr>
          <w:rFonts w:ascii="Maiandra GD" w:eastAsia="Times New Roman" w:hAnsi="Maiandra GD" w:cs="Times New Roman"/>
          <w:sz w:val="20"/>
          <w:szCs w:val="20"/>
          <w:lang w:eastAsia="tr-TR"/>
        </w:rPr>
        <w:t>cik</w:t>
      </w:r>
      <w:proofErr w:type="spellEnd"/>
      <w:r>
        <w:rPr>
          <w:rFonts w:ascii="Maiandra GD" w:eastAsia="Times New Roman" w:hAnsi="Maiandra GD" w:cs="Times New Roman"/>
          <w:sz w:val="20"/>
          <w:szCs w:val="20"/>
          <w:lang w:eastAsia="tr-TR"/>
        </w:rPr>
        <w:t xml:space="preserve"> &gt; biricik</w:t>
      </w:r>
      <w:r>
        <w:rPr>
          <w:rFonts w:ascii="Maiandra GD" w:eastAsia="Times New Roman" w:hAnsi="Maiandra GD" w:cs="Times New Roman"/>
          <w:sz w:val="20"/>
          <w:szCs w:val="20"/>
          <w:lang w:eastAsia="tr-TR"/>
        </w:rPr>
        <w:tab/>
      </w:r>
      <w:r w:rsidRPr="00DE2957">
        <w:rPr>
          <w:rFonts w:ascii="Maiandra GD" w:eastAsia="Times New Roman" w:hAnsi="Maiandra GD" w:cs="Times New Roman"/>
          <w:sz w:val="20"/>
          <w:szCs w:val="20"/>
          <w:lang w:eastAsia="tr-TR"/>
        </w:rPr>
        <w:t>az – cık &gt; azıcık</w:t>
      </w:r>
    </w:p>
    <w:p w:rsidR="00DE2957" w:rsidRPr="00DE2957" w:rsidRDefault="00DE2957" w:rsidP="00DE2957">
      <w:pPr>
        <w:spacing w:before="100" w:beforeAutospacing="1" w:after="100" w:afterAutospacing="1" w:line="240" w:lineRule="auto"/>
        <w:rPr>
          <w:rFonts w:ascii="Times New Roman" w:eastAsia="Times New Roman" w:hAnsi="Times New Roman" w:cs="Times New Roman"/>
          <w:sz w:val="24"/>
          <w:szCs w:val="24"/>
          <w:lang w:eastAsia="tr-TR"/>
        </w:rPr>
      </w:pPr>
      <w:r w:rsidRPr="00DE2957">
        <w:rPr>
          <w:rFonts w:ascii="Maiandra GD" w:eastAsia="Times New Roman" w:hAnsi="Maiandra GD" w:cs="Times New Roman"/>
          <w:sz w:val="20"/>
          <w:szCs w:val="20"/>
          <w:lang w:eastAsia="tr-TR"/>
        </w:rPr>
        <w:t>örneklerinde ünlü türemesi görülmektedir. Buna benzer bazı sözcükler de vardır. Bunlar “öpücük, gülücük” gibi fiilden türeyen sözcüklerdir. Ancak “-</w:t>
      </w:r>
      <w:proofErr w:type="spellStart"/>
      <w:r w:rsidRPr="00DE2957">
        <w:rPr>
          <w:rFonts w:ascii="Maiandra GD" w:eastAsia="Times New Roman" w:hAnsi="Maiandra GD" w:cs="Times New Roman"/>
          <w:sz w:val="20"/>
          <w:szCs w:val="20"/>
          <w:lang w:eastAsia="tr-TR"/>
        </w:rPr>
        <w:t>cik</w:t>
      </w:r>
      <w:proofErr w:type="spellEnd"/>
      <w:r w:rsidRPr="00DE2957">
        <w:rPr>
          <w:rFonts w:ascii="Maiandra GD" w:eastAsia="Times New Roman" w:hAnsi="Maiandra GD" w:cs="Times New Roman"/>
          <w:sz w:val="20"/>
          <w:szCs w:val="20"/>
          <w:lang w:eastAsia="tr-TR"/>
        </w:rPr>
        <w:t>”” eki isim soylu sözcüklerden yeni sözcükler türetebilir. Fiilden türeyen bu sözcüklerin “</w:t>
      </w:r>
      <w:proofErr w:type="spellStart"/>
      <w:r w:rsidRPr="00DE2957">
        <w:rPr>
          <w:rFonts w:ascii="Maiandra GD" w:eastAsia="Times New Roman" w:hAnsi="Maiandra GD" w:cs="Times New Roman"/>
          <w:sz w:val="20"/>
          <w:szCs w:val="20"/>
          <w:lang w:eastAsia="tr-TR"/>
        </w:rPr>
        <w:t>öpüşcük</w:t>
      </w:r>
      <w:proofErr w:type="spellEnd"/>
      <w:r w:rsidRPr="00DE2957">
        <w:rPr>
          <w:rFonts w:ascii="Maiandra GD" w:eastAsia="Times New Roman" w:hAnsi="Maiandra GD" w:cs="Times New Roman"/>
          <w:sz w:val="20"/>
          <w:szCs w:val="20"/>
          <w:lang w:eastAsia="tr-TR"/>
        </w:rPr>
        <w:t xml:space="preserve">, gülüş – </w:t>
      </w:r>
      <w:proofErr w:type="spellStart"/>
      <w:r w:rsidRPr="00DE2957">
        <w:rPr>
          <w:rFonts w:ascii="Maiandra GD" w:eastAsia="Times New Roman" w:hAnsi="Maiandra GD" w:cs="Times New Roman"/>
          <w:sz w:val="20"/>
          <w:szCs w:val="20"/>
          <w:lang w:eastAsia="tr-TR"/>
        </w:rPr>
        <w:t>cük</w:t>
      </w:r>
      <w:proofErr w:type="spellEnd"/>
      <w:r w:rsidRPr="00DE2957">
        <w:rPr>
          <w:rFonts w:ascii="Maiandra GD" w:eastAsia="Times New Roman" w:hAnsi="Maiandra GD" w:cs="Times New Roman"/>
          <w:sz w:val="20"/>
          <w:szCs w:val="20"/>
          <w:lang w:eastAsia="tr-TR"/>
        </w:rPr>
        <w:t>” gibi sözcüklerden “ş” sesinin düşmesiyle oluştuğunu söylemek daha mantıklı olacaktır. Dolayısıyla bir ünlü türemesinin olduğunu söylemek bu sözcükler için pek doğru olmaz.</w:t>
      </w:r>
    </w:p>
    <w:p w:rsidR="007B25E7" w:rsidRDefault="00DE2957" w:rsidP="007B25E7">
      <w:pPr>
        <w:pStyle w:val="AralkYok"/>
        <w:rPr>
          <w:lang w:eastAsia="tr-TR"/>
        </w:rPr>
      </w:pPr>
      <w:r w:rsidRPr="00DE2957">
        <w:rPr>
          <w:b/>
          <w:bCs/>
          <w:lang w:eastAsia="tr-TR"/>
        </w:rPr>
        <w:t xml:space="preserve">Not: </w:t>
      </w:r>
      <w:r w:rsidRPr="00DE2957">
        <w:rPr>
          <w:lang w:eastAsia="tr-TR"/>
        </w:rPr>
        <w:t>Bazen sözcüklerde ünsüz de türeyebilir. Arapçadan dilimize geçen his, af, zan gibi sözcükler ek ya da yardımcı fiil aldıklarında, sonlarındaki sessizler çiftleşir.</w:t>
      </w:r>
    </w:p>
    <w:p w:rsidR="00DE2957" w:rsidRPr="007B25E7" w:rsidRDefault="00DE2957" w:rsidP="007B25E7">
      <w:pPr>
        <w:pStyle w:val="AralkYok"/>
        <w:ind w:firstLine="708"/>
        <w:rPr>
          <w:rFonts w:ascii="Times New Roman" w:hAnsi="Times New Roman"/>
          <w:sz w:val="24"/>
          <w:szCs w:val="24"/>
          <w:lang w:eastAsia="tr-TR"/>
        </w:rPr>
      </w:pPr>
      <w:r>
        <w:rPr>
          <w:lang w:eastAsia="tr-TR"/>
        </w:rPr>
        <w:t>his – etmek &gt; hissetmek</w:t>
      </w:r>
      <w:r>
        <w:rPr>
          <w:lang w:eastAsia="tr-TR"/>
        </w:rPr>
        <w:tab/>
      </w:r>
      <w:r>
        <w:rPr>
          <w:lang w:eastAsia="tr-TR"/>
        </w:rPr>
        <w:tab/>
        <w:t>af – etmek &gt; affetmek</w:t>
      </w:r>
      <w:r>
        <w:rPr>
          <w:lang w:eastAsia="tr-TR"/>
        </w:rPr>
        <w:tab/>
      </w:r>
      <w:r>
        <w:rPr>
          <w:lang w:eastAsia="tr-TR"/>
        </w:rPr>
        <w:tab/>
      </w:r>
      <w:r w:rsidRPr="00DE2957">
        <w:rPr>
          <w:lang w:eastAsia="tr-TR"/>
        </w:rPr>
        <w:t xml:space="preserve">zan – etmek &gt; zannetmek </w:t>
      </w:r>
    </w:p>
    <w:p w:rsidR="00DE2957" w:rsidRPr="00DE2957" w:rsidRDefault="00DE2957" w:rsidP="00DE2957">
      <w:pPr>
        <w:spacing w:before="100" w:beforeAutospacing="1" w:after="100" w:afterAutospacing="1" w:line="240" w:lineRule="auto"/>
        <w:rPr>
          <w:rFonts w:ascii="Times New Roman" w:eastAsia="Times New Roman" w:hAnsi="Times New Roman" w:cs="Times New Roman"/>
          <w:sz w:val="24"/>
          <w:szCs w:val="24"/>
          <w:lang w:eastAsia="tr-TR"/>
        </w:rPr>
      </w:pPr>
      <w:r w:rsidRPr="00DE2957">
        <w:rPr>
          <w:rFonts w:ascii="Maiandra GD" w:eastAsia="Times New Roman" w:hAnsi="Maiandra GD" w:cs="Times New Roman"/>
          <w:sz w:val="20"/>
          <w:szCs w:val="20"/>
          <w:lang w:eastAsia="tr-TR"/>
        </w:rPr>
        <w:t xml:space="preserve">örneklerinde bu görülüyor. Burada aslında bir ses türemesinden çok sözcüğün Arapçadaki aslında bulunan şeklinin ortaya çıktığını söyleyebiliriz. Ancak sözcükler Türkçe kurallara göre incelendiğinden, bu, türeme olarak </w:t>
      </w:r>
      <w:proofErr w:type="spellStart"/>
      <w:r w:rsidRPr="00DE2957">
        <w:rPr>
          <w:rFonts w:ascii="Maiandra GD" w:eastAsia="Times New Roman" w:hAnsi="Maiandra GD" w:cs="Times New Roman"/>
          <w:sz w:val="20"/>
          <w:szCs w:val="20"/>
          <w:lang w:eastAsia="tr-TR"/>
        </w:rPr>
        <w:t>alınagelmiştir</w:t>
      </w:r>
      <w:proofErr w:type="spellEnd"/>
      <w:r w:rsidRPr="00DE2957">
        <w:rPr>
          <w:rFonts w:ascii="Maiandra GD" w:eastAsia="Times New Roman" w:hAnsi="Maiandra GD" w:cs="Times New Roman"/>
          <w:sz w:val="20"/>
          <w:szCs w:val="20"/>
          <w:lang w:eastAsia="tr-TR"/>
        </w:rPr>
        <w:t>.</w:t>
      </w:r>
    </w:p>
    <w:p w:rsidR="00DE2957" w:rsidRPr="00DE2957" w:rsidRDefault="00DE2957" w:rsidP="00DE2957">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DE2957">
        <w:rPr>
          <w:rFonts w:ascii="Maiandra GD" w:eastAsia="Times New Roman" w:hAnsi="Maiandra GD" w:cs="Times New Roman"/>
          <w:b/>
          <w:bCs/>
          <w:color w:val="FF6600"/>
          <w:sz w:val="26"/>
          <w:szCs w:val="26"/>
          <w:lang w:eastAsia="tr-TR"/>
        </w:rPr>
        <w:t>Büyük ve Küçük Ünlü Uyumları</w:t>
      </w:r>
    </w:p>
    <w:p w:rsidR="00DE2957" w:rsidRPr="00DE2957" w:rsidRDefault="00DE2957" w:rsidP="00DE2957">
      <w:pPr>
        <w:spacing w:before="100" w:beforeAutospacing="1" w:after="100" w:afterAutospacing="1" w:line="240" w:lineRule="auto"/>
        <w:rPr>
          <w:rFonts w:ascii="Times New Roman" w:eastAsia="Times New Roman" w:hAnsi="Times New Roman" w:cs="Times New Roman"/>
          <w:sz w:val="24"/>
          <w:szCs w:val="24"/>
          <w:lang w:eastAsia="tr-TR"/>
        </w:rPr>
      </w:pPr>
      <w:r w:rsidRPr="00DE2957">
        <w:rPr>
          <w:rFonts w:ascii="Maiandra GD" w:eastAsia="Times New Roman" w:hAnsi="Maiandra GD" w:cs="Times New Roman"/>
          <w:sz w:val="20"/>
          <w:szCs w:val="20"/>
          <w:lang w:eastAsia="tr-TR"/>
        </w:rPr>
        <w:t>Her dilde olduğu gibi, dilimizde de sesler ünlü ve ünsüz olmak üzere iki grupta incelenir. Bir sözcükte ünlüler arasında olduğu gibi ünsüzler arasında da bazı özellikler, hatta ünlülerle ünsüzler arasında bazı özellikler vardır. Bunları belli başlıklar altında inceleyelim.</w:t>
      </w:r>
    </w:p>
    <w:p w:rsidR="00DE2957" w:rsidRPr="00DE2957" w:rsidRDefault="00DE2957" w:rsidP="00DE2957">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DE2957">
        <w:rPr>
          <w:rFonts w:ascii="Maiandra GD" w:eastAsia="Times New Roman" w:hAnsi="Maiandra GD" w:cs="Times New Roman"/>
          <w:b/>
          <w:bCs/>
          <w:color w:val="3366FF"/>
          <w:sz w:val="20"/>
          <w:szCs w:val="20"/>
          <w:lang w:eastAsia="tr-TR"/>
        </w:rPr>
        <w:t>BÜYÜK ÜNLÜ UYUMU</w:t>
      </w:r>
    </w:p>
    <w:p w:rsidR="00DE2957" w:rsidRPr="00DE2957" w:rsidRDefault="00DE2957" w:rsidP="00DE2957">
      <w:pPr>
        <w:spacing w:before="100" w:beforeAutospacing="1" w:after="100" w:afterAutospacing="1" w:line="240" w:lineRule="auto"/>
        <w:rPr>
          <w:rFonts w:ascii="Times New Roman" w:eastAsia="Times New Roman" w:hAnsi="Times New Roman" w:cs="Times New Roman"/>
          <w:sz w:val="24"/>
          <w:szCs w:val="24"/>
          <w:lang w:eastAsia="tr-TR"/>
        </w:rPr>
      </w:pPr>
      <w:proofErr w:type="spellStart"/>
      <w:r w:rsidRPr="00DE2957">
        <w:rPr>
          <w:rFonts w:ascii="Maiandra GD" w:eastAsia="Times New Roman" w:hAnsi="Maiandra GD" w:cs="Times New Roman"/>
          <w:sz w:val="20"/>
          <w:szCs w:val="20"/>
          <w:lang w:eastAsia="tr-TR"/>
        </w:rPr>
        <w:t>Türkçe’de</w:t>
      </w:r>
      <w:proofErr w:type="spellEnd"/>
      <w:r w:rsidRPr="00DE2957">
        <w:rPr>
          <w:rFonts w:ascii="Maiandra GD" w:eastAsia="Times New Roman" w:hAnsi="Maiandra GD" w:cs="Times New Roman"/>
          <w:sz w:val="20"/>
          <w:szCs w:val="20"/>
          <w:lang w:eastAsia="tr-TR"/>
        </w:rPr>
        <w:t xml:space="preserve"> sekiz ünlü vardır. Bunlardan a, ı, o, u kalın, e, i, ö, ü incedir. Bir sözcükte kalın ünlülerden sonra kalın, ince ünlülerden sonra ince ünlülerin gelmesi kuralına büyük ünlü uyumu denir. </w:t>
      </w:r>
    </w:p>
    <w:p w:rsidR="00DE2957" w:rsidRPr="00DE2957" w:rsidRDefault="00DE2957" w:rsidP="00DE2957">
      <w:pPr>
        <w:spacing w:before="100" w:beforeAutospacing="1" w:after="100" w:afterAutospacing="1" w:line="240" w:lineRule="auto"/>
        <w:rPr>
          <w:rFonts w:ascii="Times New Roman" w:eastAsia="Times New Roman" w:hAnsi="Times New Roman" w:cs="Times New Roman"/>
          <w:sz w:val="24"/>
          <w:szCs w:val="24"/>
          <w:lang w:eastAsia="tr-TR"/>
        </w:rPr>
      </w:pPr>
      <w:r w:rsidRPr="00DE2957">
        <w:rPr>
          <w:rFonts w:ascii="Maiandra GD" w:eastAsia="Times New Roman" w:hAnsi="Maiandra GD" w:cs="Times New Roman"/>
          <w:b/>
          <w:bCs/>
          <w:sz w:val="20"/>
          <w:szCs w:val="20"/>
          <w:lang w:eastAsia="tr-TR"/>
        </w:rPr>
        <w:t>Örneğin;</w:t>
      </w:r>
      <w:r w:rsidRPr="00DE2957">
        <w:rPr>
          <w:rFonts w:ascii="Maiandra GD" w:eastAsia="Times New Roman" w:hAnsi="Maiandra GD" w:cs="Times New Roman"/>
          <w:sz w:val="20"/>
          <w:szCs w:val="20"/>
          <w:lang w:eastAsia="tr-TR"/>
        </w:rPr>
        <w:t xml:space="preserve"> “öğretmen” sözcüğü, bütün ünlüleri ince olduğu için kurala uyar, “asker” sözcüğü “a” kalın “e” ince ünlü olduğundan kurala uymaz. Üniversite sınavlarında bununla ilgili bir soru bugüne dek sorulmamıştır.</w:t>
      </w:r>
    </w:p>
    <w:p w:rsidR="00DE2957" w:rsidRPr="007B25E7" w:rsidRDefault="00DE2957" w:rsidP="007B25E7">
      <w:pPr>
        <w:pStyle w:val="AralkYok"/>
        <w:rPr>
          <w:b/>
          <w:u w:val="single"/>
          <w:lang w:eastAsia="tr-TR"/>
        </w:rPr>
      </w:pPr>
      <w:r w:rsidRPr="007B25E7">
        <w:rPr>
          <w:b/>
          <w:u w:val="single"/>
          <w:lang w:eastAsia="tr-TR"/>
        </w:rPr>
        <w:t>KÜÇÜK ÜNLÜ UYUMU</w:t>
      </w:r>
    </w:p>
    <w:p w:rsidR="007B25E7" w:rsidRPr="00DE2957" w:rsidRDefault="007B25E7" w:rsidP="007B25E7">
      <w:pPr>
        <w:pStyle w:val="AralkYok"/>
        <w:rPr>
          <w:rFonts w:ascii="Times New Roman" w:hAnsi="Times New Roman"/>
          <w:sz w:val="24"/>
          <w:szCs w:val="24"/>
          <w:lang w:eastAsia="tr-TR"/>
        </w:rPr>
      </w:pPr>
    </w:p>
    <w:p w:rsidR="00DE2957" w:rsidRPr="00DE2957" w:rsidRDefault="007B25E7" w:rsidP="007B25E7">
      <w:pPr>
        <w:pStyle w:val="AralkYok"/>
        <w:rPr>
          <w:rFonts w:ascii="Times New Roman" w:hAnsi="Times New Roman"/>
          <w:sz w:val="24"/>
          <w:szCs w:val="24"/>
          <w:lang w:eastAsia="tr-TR"/>
        </w:rPr>
      </w:pPr>
      <w:r>
        <w:rPr>
          <w:lang w:eastAsia="tr-TR"/>
        </w:rPr>
        <w:t>B</w:t>
      </w:r>
      <w:r w:rsidR="00DE2957" w:rsidRPr="00DE2957">
        <w:rPr>
          <w:lang w:eastAsia="tr-TR"/>
        </w:rPr>
        <w:t>u kurala göre; a, ı, e, i ünlüleri birbirinden sonra gelebilir.</w:t>
      </w:r>
      <w:r>
        <w:rPr>
          <w:rFonts w:ascii="Times New Roman" w:hAnsi="Times New Roman"/>
          <w:sz w:val="24"/>
          <w:szCs w:val="24"/>
          <w:lang w:eastAsia="tr-TR"/>
        </w:rPr>
        <w:t xml:space="preserve"> </w:t>
      </w:r>
      <w:r w:rsidR="00DE2957" w:rsidRPr="00DE2957">
        <w:rPr>
          <w:lang w:eastAsia="tr-TR"/>
        </w:rPr>
        <w:t>o, ö, u, ü ünlülerinden sonra ise u, ü, a, e gelebilir.</w:t>
      </w:r>
    </w:p>
    <w:p w:rsidR="00DE2957" w:rsidRPr="00DE2957" w:rsidRDefault="00DE2957" w:rsidP="007B25E7">
      <w:pPr>
        <w:pStyle w:val="AralkYok"/>
        <w:rPr>
          <w:rFonts w:ascii="Times New Roman" w:hAnsi="Times New Roman"/>
          <w:sz w:val="24"/>
          <w:szCs w:val="24"/>
          <w:lang w:eastAsia="tr-TR"/>
        </w:rPr>
      </w:pPr>
      <w:r w:rsidRPr="00DE2957">
        <w:rPr>
          <w:lang w:eastAsia="tr-TR"/>
        </w:rPr>
        <w:t>Bundan da soru çıkmadığından üzerinde fazla durmuyoruz.</w:t>
      </w:r>
    </w:p>
    <w:p w:rsidR="006816A4" w:rsidRDefault="006816A4" w:rsidP="00DE2957">
      <w:pPr>
        <w:spacing w:before="100" w:beforeAutospacing="1" w:after="100" w:afterAutospacing="1" w:line="240" w:lineRule="auto"/>
        <w:jc w:val="center"/>
        <w:rPr>
          <w:rFonts w:ascii="Maiandra GD" w:eastAsia="Times New Roman" w:hAnsi="Maiandra GD" w:cs="Times New Roman"/>
          <w:b/>
          <w:bCs/>
          <w:color w:val="FF6600"/>
          <w:sz w:val="26"/>
          <w:szCs w:val="26"/>
          <w:lang w:eastAsia="tr-TR"/>
        </w:rPr>
      </w:pPr>
    </w:p>
    <w:p w:rsidR="00DE2957" w:rsidRPr="00DE2957" w:rsidRDefault="00DE2957" w:rsidP="00DE2957">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DE2957">
        <w:rPr>
          <w:rFonts w:ascii="Maiandra GD" w:eastAsia="Times New Roman" w:hAnsi="Maiandra GD" w:cs="Times New Roman"/>
          <w:b/>
          <w:bCs/>
          <w:color w:val="FF6600"/>
          <w:sz w:val="26"/>
          <w:szCs w:val="26"/>
          <w:lang w:eastAsia="tr-TR"/>
        </w:rPr>
        <w:lastRenderedPageBreak/>
        <w:t>ÜNSÜZ BENZEŞMESİ</w:t>
      </w:r>
    </w:p>
    <w:p w:rsidR="00DE2957" w:rsidRPr="00DE2957" w:rsidRDefault="00DE2957" w:rsidP="00DE2957">
      <w:pPr>
        <w:spacing w:before="100" w:beforeAutospacing="1" w:after="100" w:afterAutospacing="1" w:line="240" w:lineRule="auto"/>
        <w:rPr>
          <w:rFonts w:ascii="Times New Roman" w:eastAsia="Times New Roman" w:hAnsi="Times New Roman" w:cs="Times New Roman"/>
          <w:sz w:val="24"/>
          <w:szCs w:val="24"/>
          <w:lang w:eastAsia="tr-TR"/>
        </w:rPr>
      </w:pPr>
      <w:r w:rsidRPr="00DE2957">
        <w:rPr>
          <w:rFonts w:ascii="Maiandra GD" w:eastAsia="Times New Roman" w:hAnsi="Maiandra GD" w:cs="Times New Roman"/>
          <w:sz w:val="20"/>
          <w:szCs w:val="20"/>
          <w:lang w:eastAsia="tr-TR"/>
        </w:rPr>
        <w:t>Dilimizde ünsüzler sert ve yumuşak olmak üzere iki gruba ayrılır. Sert ünlüler “ç, f, t, h, s, k, p, ş” ünsüzleridir. Bunun dışında kalanlar ise yumuşak ünsüzlerdir.</w:t>
      </w:r>
    </w:p>
    <w:p w:rsidR="00DE2957" w:rsidRPr="00DE2957" w:rsidRDefault="00DE2957" w:rsidP="007B25E7">
      <w:pPr>
        <w:pStyle w:val="AralkYok"/>
        <w:rPr>
          <w:rFonts w:ascii="Times New Roman" w:hAnsi="Times New Roman"/>
          <w:sz w:val="24"/>
          <w:szCs w:val="24"/>
          <w:lang w:eastAsia="tr-TR"/>
        </w:rPr>
      </w:pPr>
      <w:r w:rsidRPr="00DE2957">
        <w:rPr>
          <w:lang w:eastAsia="tr-TR"/>
        </w:rPr>
        <w:t>Bir sözcük sert bir ünsüzle bitiyor ve o sözcüğe ünsüzle başlayan bir ek geliyorsa, ekin başındaki ünsüz sertleşir. Buna ünsüz benzeşmesi denir. Elbette bu benzeşme sert ve yumuşak şekli olan seslerde söz konusudur. Bu özelliği dört seste görüyoruz;</w:t>
      </w:r>
    </w:p>
    <w:p w:rsidR="00DE2957" w:rsidRPr="00DE2957" w:rsidRDefault="00DE2957" w:rsidP="007B25E7">
      <w:pPr>
        <w:pStyle w:val="AralkYok"/>
        <w:ind w:left="708" w:firstLine="708"/>
        <w:rPr>
          <w:rFonts w:ascii="Times New Roman" w:hAnsi="Times New Roman"/>
          <w:sz w:val="24"/>
          <w:szCs w:val="24"/>
          <w:lang w:eastAsia="tr-TR"/>
        </w:rPr>
      </w:pPr>
      <w:r w:rsidRPr="00DE2957">
        <w:rPr>
          <w:lang w:eastAsia="tr-TR"/>
        </w:rPr>
        <w:t xml:space="preserve">p – b, ç – c , t – d, ğ – g </w:t>
      </w:r>
      <w:r>
        <w:rPr>
          <w:rFonts w:ascii="Times New Roman" w:hAnsi="Times New Roman"/>
          <w:sz w:val="24"/>
          <w:szCs w:val="24"/>
          <w:lang w:eastAsia="tr-TR"/>
        </w:rPr>
        <w:tab/>
      </w:r>
      <w:r>
        <w:rPr>
          <w:rFonts w:ascii="Times New Roman" w:hAnsi="Times New Roman"/>
          <w:sz w:val="24"/>
          <w:szCs w:val="24"/>
          <w:lang w:eastAsia="tr-TR"/>
        </w:rPr>
        <w:tab/>
      </w:r>
      <w:r w:rsidRPr="00DE2957">
        <w:rPr>
          <w:lang w:eastAsia="tr-TR"/>
        </w:rPr>
        <w:t>Şimdi bu kuralı örneklendirelim:</w:t>
      </w:r>
    </w:p>
    <w:p w:rsidR="00DE2957" w:rsidRPr="00DE2957" w:rsidRDefault="00DE2957" w:rsidP="007B25E7">
      <w:pPr>
        <w:pStyle w:val="AralkYok"/>
        <w:rPr>
          <w:rFonts w:ascii="Times New Roman" w:hAnsi="Times New Roman"/>
          <w:sz w:val="24"/>
          <w:szCs w:val="24"/>
          <w:lang w:eastAsia="tr-TR"/>
        </w:rPr>
      </w:pPr>
      <w:r w:rsidRPr="00DE2957">
        <w:rPr>
          <w:lang w:eastAsia="tr-TR"/>
        </w:rPr>
        <w:t>“Kitap” sözcüğünün sonundaki “p” sesi serttir. Bu sözcüğe biz “-de” hal ekini getirirsek “</w:t>
      </w:r>
      <w:proofErr w:type="spellStart"/>
      <w:r w:rsidRPr="00DE2957">
        <w:rPr>
          <w:lang w:eastAsia="tr-TR"/>
        </w:rPr>
        <w:t>kitapda</w:t>
      </w:r>
      <w:proofErr w:type="spellEnd"/>
      <w:r w:rsidRPr="00DE2957">
        <w:rPr>
          <w:lang w:eastAsia="tr-TR"/>
        </w:rPr>
        <w:t xml:space="preserve">” sözü oluşur. Bu durumda ekin başındaki “d” sesi yumuşak olduğundan sözcükte ünsüz benzeşmesine aykırı bir durum görülür. Kurala uyulması için, “d” sesi sertleşmelidir. Bunun serti ise, yukarıda göstermiştik, “t” </w:t>
      </w:r>
      <w:proofErr w:type="spellStart"/>
      <w:r w:rsidRPr="00DE2957">
        <w:rPr>
          <w:lang w:eastAsia="tr-TR"/>
        </w:rPr>
        <w:t>dir</w:t>
      </w:r>
      <w:proofErr w:type="spellEnd"/>
      <w:r w:rsidRPr="00DE2957">
        <w:rPr>
          <w:lang w:eastAsia="tr-TR"/>
        </w:rPr>
        <w:t>. Dolayısıyla sözcük, “kitapta” olacaktır.</w:t>
      </w:r>
    </w:p>
    <w:p w:rsidR="00DE2957" w:rsidRPr="00DE2957" w:rsidRDefault="00DE2957" w:rsidP="007B25E7">
      <w:pPr>
        <w:pStyle w:val="AralkYok"/>
        <w:ind w:left="708" w:firstLine="708"/>
        <w:rPr>
          <w:rFonts w:ascii="Times New Roman" w:hAnsi="Times New Roman"/>
          <w:sz w:val="24"/>
          <w:szCs w:val="24"/>
          <w:lang w:eastAsia="tr-TR"/>
        </w:rPr>
      </w:pPr>
      <w:r>
        <w:rPr>
          <w:lang w:eastAsia="tr-TR"/>
        </w:rPr>
        <w:t>okul-dan &gt; okuldan</w:t>
      </w:r>
      <w:r>
        <w:rPr>
          <w:lang w:eastAsia="tr-TR"/>
        </w:rPr>
        <w:tab/>
        <w:t>av-</w:t>
      </w:r>
      <w:proofErr w:type="spellStart"/>
      <w:r>
        <w:rPr>
          <w:lang w:eastAsia="tr-TR"/>
        </w:rPr>
        <w:t>cı</w:t>
      </w:r>
      <w:proofErr w:type="spellEnd"/>
      <w:r>
        <w:rPr>
          <w:lang w:eastAsia="tr-TR"/>
        </w:rPr>
        <w:t xml:space="preserve"> &gt; avcı</w:t>
      </w:r>
      <w:r>
        <w:rPr>
          <w:lang w:eastAsia="tr-TR"/>
        </w:rPr>
        <w:tab/>
      </w:r>
      <w:r>
        <w:rPr>
          <w:lang w:eastAsia="tr-TR"/>
        </w:rPr>
        <w:tab/>
        <w:t>ağaç-dan &gt; ağaçtan</w:t>
      </w:r>
      <w:r>
        <w:rPr>
          <w:lang w:eastAsia="tr-TR"/>
        </w:rPr>
        <w:tab/>
      </w:r>
      <w:r>
        <w:rPr>
          <w:lang w:eastAsia="tr-TR"/>
        </w:rPr>
        <w:tab/>
      </w:r>
      <w:r w:rsidRPr="00DE2957">
        <w:rPr>
          <w:lang w:eastAsia="tr-TR"/>
        </w:rPr>
        <w:t>ocak-</w:t>
      </w:r>
      <w:proofErr w:type="spellStart"/>
      <w:r w:rsidRPr="00DE2957">
        <w:rPr>
          <w:lang w:eastAsia="tr-TR"/>
        </w:rPr>
        <w:t>cı</w:t>
      </w:r>
      <w:proofErr w:type="spellEnd"/>
      <w:r w:rsidRPr="00DE2957">
        <w:rPr>
          <w:lang w:eastAsia="tr-TR"/>
        </w:rPr>
        <w:t xml:space="preserve"> &gt; ocakçı </w:t>
      </w:r>
    </w:p>
    <w:p w:rsidR="00DE2957" w:rsidRPr="00DE2957" w:rsidRDefault="00DE2957" w:rsidP="00DE2957">
      <w:pPr>
        <w:spacing w:before="100" w:beforeAutospacing="1" w:after="100" w:afterAutospacing="1" w:line="240" w:lineRule="auto"/>
        <w:rPr>
          <w:rFonts w:ascii="Times New Roman" w:eastAsia="Times New Roman" w:hAnsi="Times New Roman" w:cs="Times New Roman"/>
          <w:sz w:val="24"/>
          <w:szCs w:val="24"/>
          <w:lang w:eastAsia="tr-TR"/>
        </w:rPr>
      </w:pPr>
      <w:r w:rsidRPr="00DE2957">
        <w:rPr>
          <w:rFonts w:ascii="Maiandra GD" w:eastAsia="Times New Roman" w:hAnsi="Maiandra GD" w:cs="Times New Roman"/>
          <w:sz w:val="20"/>
          <w:szCs w:val="20"/>
          <w:lang w:eastAsia="tr-TR"/>
        </w:rPr>
        <w:t>Yukarıdaki sözcüklerde eklerin sözcüğe nasıl uyduğu görülüyor. Birinci gruptaki sözcüklerde ek, yumuşak ünsüzle biten sözcüklere geldiğinde değişmemiş, ancak ikinci gruptaki sert ünsüzlere geldiği zaman sertleşmiştir. Bu durum sadece çekim eklerinde değil yapım eklerinde de geçerlidir. Ekler sayılara geldiğinde de aynı durum geçerlidir. Sayının sesleri nasılsa ek de öyle olmalıdır.</w:t>
      </w:r>
    </w:p>
    <w:p w:rsidR="00DE2957" w:rsidRPr="00DE2957" w:rsidRDefault="00DE2957" w:rsidP="00DE2957">
      <w:pPr>
        <w:pStyle w:val="AralkYok"/>
        <w:rPr>
          <w:rFonts w:ascii="Times New Roman" w:hAnsi="Times New Roman"/>
          <w:sz w:val="24"/>
          <w:szCs w:val="24"/>
          <w:lang w:eastAsia="tr-TR"/>
        </w:rPr>
      </w:pPr>
      <w:r w:rsidRPr="00DE2957">
        <w:rPr>
          <w:lang w:eastAsia="tr-TR"/>
        </w:rPr>
        <w:t>Örnek: 11</w:t>
      </w:r>
      <w:r w:rsidRPr="00DE2957">
        <w:rPr>
          <w:rFonts w:ascii="Arial" w:hAnsi="Arial" w:cs="Arial"/>
          <w:lang w:eastAsia="tr-TR"/>
        </w:rPr>
        <w:t>′</w:t>
      </w:r>
      <w:r w:rsidRPr="00DE2957">
        <w:rPr>
          <w:lang w:eastAsia="tr-TR"/>
        </w:rPr>
        <w:t>de, 8</w:t>
      </w:r>
      <w:r w:rsidRPr="00DE2957">
        <w:rPr>
          <w:rFonts w:ascii="Arial" w:hAnsi="Arial" w:cs="Arial"/>
          <w:lang w:eastAsia="tr-TR"/>
        </w:rPr>
        <w:t>′</w:t>
      </w:r>
      <w:r w:rsidRPr="00DE2957">
        <w:rPr>
          <w:lang w:eastAsia="tr-TR"/>
        </w:rPr>
        <w:t>den, 5</w:t>
      </w:r>
      <w:r w:rsidRPr="00DE2957">
        <w:rPr>
          <w:rFonts w:ascii="Arial" w:hAnsi="Arial" w:cs="Arial"/>
          <w:lang w:eastAsia="tr-TR"/>
        </w:rPr>
        <w:t>′</w:t>
      </w:r>
      <w:r w:rsidRPr="00DE2957">
        <w:rPr>
          <w:lang w:eastAsia="tr-TR"/>
        </w:rPr>
        <w:t>te, 3</w:t>
      </w:r>
      <w:r w:rsidRPr="00DE2957">
        <w:rPr>
          <w:rFonts w:ascii="Arial" w:hAnsi="Arial" w:cs="Arial"/>
          <w:lang w:eastAsia="tr-TR"/>
        </w:rPr>
        <w:t>′</w:t>
      </w:r>
      <w:r w:rsidRPr="00DE2957">
        <w:rPr>
          <w:lang w:eastAsia="tr-TR"/>
        </w:rPr>
        <w:t xml:space="preserve">ten </w:t>
      </w:r>
      <w:r>
        <w:rPr>
          <w:rFonts w:ascii="Times New Roman" w:hAnsi="Times New Roman"/>
          <w:sz w:val="24"/>
          <w:szCs w:val="24"/>
          <w:lang w:eastAsia="tr-TR"/>
        </w:rPr>
        <w:tab/>
      </w:r>
      <w:r>
        <w:rPr>
          <w:rFonts w:ascii="Times New Roman" w:hAnsi="Times New Roman"/>
          <w:sz w:val="24"/>
          <w:szCs w:val="24"/>
          <w:lang w:eastAsia="tr-TR"/>
        </w:rPr>
        <w:tab/>
      </w:r>
      <w:r>
        <w:rPr>
          <w:rFonts w:ascii="Times New Roman" w:hAnsi="Times New Roman"/>
          <w:sz w:val="24"/>
          <w:szCs w:val="24"/>
          <w:lang w:eastAsia="tr-TR"/>
        </w:rPr>
        <w:tab/>
      </w:r>
      <w:r w:rsidRPr="00DE2957">
        <w:rPr>
          <w:lang w:eastAsia="tr-TR"/>
        </w:rPr>
        <w:t>Özel isimlerde de aynı kural geçerlidir.</w:t>
      </w:r>
    </w:p>
    <w:p w:rsidR="00DE2957" w:rsidRPr="00DE2957" w:rsidRDefault="00DE2957" w:rsidP="00DE2957">
      <w:pPr>
        <w:pStyle w:val="AralkYok"/>
        <w:ind w:left="3540" w:firstLine="708"/>
        <w:rPr>
          <w:rFonts w:ascii="Times New Roman" w:hAnsi="Times New Roman"/>
          <w:sz w:val="24"/>
          <w:szCs w:val="24"/>
          <w:lang w:eastAsia="tr-TR"/>
        </w:rPr>
      </w:pPr>
      <w:r w:rsidRPr="00DE2957">
        <w:rPr>
          <w:lang w:eastAsia="tr-TR"/>
        </w:rPr>
        <w:t>Örnek: Samsun’dan, Emin’de, Sinop’tan, Yunus’ta</w:t>
      </w:r>
    </w:p>
    <w:p w:rsidR="00DE2957" w:rsidRPr="00DE2957" w:rsidRDefault="00DE2957" w:rsidP="00DE2957">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DE2957">
        <w:rPr>
          <w:rFonts w:ascii="Maiandra GD" w:eastAsia="Times New Roman" w:hAnsi="Maiandra GD" w:cs="Times New Roman"/>
          <w:b/>
          <w:bCs/>
          <w:color w:val="FF6600"/>
          <w:sz w:val="26"/>
          <w:szCs w:val="26"/>
          <w:lang w:eastAsia="tr-TR"/>
        </w:rPr>
        <w:t>ÜNSÜZ YUMUŞAMASI</w:t>
      </w:r>
    </w:p>
    <w:p w:rsidR="00DE2957" w:rsidRPr="00DE2957" w:rsidRDefault="00DE2957" w:rsidP="00DE2957">
      <w:pPr>
        <w:spacing w:before="100" w:beforeAutospacing="1" w:after="100" w:afterAutospacing="1" w:line="240" w:lineRule="auto"/>
        <w:rPr>
          <w:rFonts w:ascii="Times New Roman" w:eastAsia="Times New Roman" w:hAnsi="Times New Roman" w:cs="Times New Roman"/>
          <w:sz w:val="24"/>
          <w:szCs w:val="24"/>
          <w:lang w:eastAsia="tr-TR"/>
        </w:rPr>
      </w:pPr>
      <w:r w:rsidRPr="00DE2957">
        <w:rPr>
          <w:rFonts w:ascii="Maiandra GD" w:eastAsia="Times New Roman" w:hAnsi="Maiandra GD" w:cs="Times New Roman"/>
          <w:sz w:val="20"/>
          <w:szCs w:val="20"/>
          <w:lang w:eastAsia="tr-TR"/>
        </w:rPr>
        <w:t>İki ünlü arasında kalan sert ünsüzler yumuşar. Buna “ünsüz değişimi” denir. Elbette bu özellik, ancak yukarıda da söylediğimiz sert ve yumuşak şekli bulunan seslerde geçerlidir. Bunlar p, ç, t, k sert sessizleridir. Örneğin; “ağaç” sözcüğüne -i hal ekini getirsek, sözcüğün sonundaki “ç” sert sessizi yumuşayarak “c” olur; yani “ağacı” şeklinde yazılır.</w:t>
      </w:r>
    </w:p>
    <w:p w:rsidR="00DE2957" w:rsidRPr="00DE2957" w:rsidRDefault="00DE2957" w:rsidP="00DE2957">
      <w:pPr>
        <w:spacing w:before="100" w:beforeAutospacing="1" w:after="100" w:afterAutospacing="1" w:line="240" w:lineRule="auto"/>
        <w:rPr>
          <w:rFonts w:ascii="Times New Roman" w:eastAsia="Times New Roman" w:hAnsi="Times New Roman" w:cs="Times New Roman"/>
          <w:sz w:val="24"/>
          <w:szCs w:val="24"/>
          <w:lang w:eastAsia="tr-TR"/>
        </w:rPr>
      </w:pPr>
      <w:r w:rsidRPr="00DE2957">
        <w:rPr>
          <w:rFonts w:ascii="Maiandra GD" w:eastAsia="Times New Roman" w:hAnsi="Maiandra GD" w:cs="Times New Roman"/>
          <w:b/>
          <w:bCs/>
          <w:sz w:val="20"/>
          <w:szCs w:val="20"/>
          <w:lang w:eastAsia="tr-TR"/>
        </w:rPr>
        <w:t>Örnek:</w:t>
      </w:r>
      <w:r w:rsidRPr="00DE2957">
        <w:rPr>
          <w:rFonts w:ascii="Maiandra GD" w:eastAsia="Times New Roman" w:hAnsi="Maiandra GD" w:cs="Times New Roman"/>
          <w:sz w:val="20"/>
          <w:szCs w:val="20"/>
          <w:lang w:eastAsia="tr-TR"/>
        </w:rPr>
        <w:t xml:space="preserve"> dolap – a &gt; dolaba, çekiç – e &gt; çekice, kanat – ı &gt; kanadı, yemek – e &gt; yemeğe </w:t>
      </w:r>
    </w:p>
    <w:p w:rsidR="00DE2957" w:rsidRPr="00DE2957" w:rsidRDefault="00DE2957" w:rsidP="00DE2957">
      <w:pPr>
        <w:pStyle w:val="AralkYok"/>
        <w:rPr>
          <w:rFonts w:ascii="Times New Roman" w:hAnsi="Times New Roman"/>
          <w:sz w:val="24"/>
          <w:szCs w:val="24"/>
          <w:lang w:eastAsia="tr-TR"/>
        </w:rPr>
      </w:pPr>
      <w:r w:rsidRPr="00DE2957">
        <w:rPr>
          <w:lang w:eastAsia="tr-TR"/>
        </w:rPr>
        <w:t xml:space="preserve">Ancak bu kural her sözcükte geçerli değil. </w:t>
      </w:r>
    </w:p>
    <w:p w:rsidR="00DE2957" w:rsidRPr="00DE2957" w:rsidRDefault="00DE2957" w:rsidP="00DE2957">
      <w:pPr>
        <w:pStyle w:val="AralkYok"/>
        <w:rPr>
          <w:rFonts w:ascii="Times New Roman" w:hAnsi="Times New Roman"/>
          <w:sz w:val="24"/>
          <w:szCs w:val="24"/>
          <w:lang w:eastAsia="tr-TR"/>
        </w:rPr>
      </w:pPr>
      <w:r w:rsidRPr="00DE2957">
        <w:rPr>
          <w:b/>
          <w:bCs/>
          <w:lang w:eastAsia="tr-TR"/>
        </w:rPr>
        <w:t>Örneğin;</w:t>
      </w:r>
      <w:r w:rsidRPr="00DE2957">
        <w:rPr>
          <w:lang w:eastAsia="tr-TR"/>
        </w:rPr>
        <w:t xml:space="preserve"> “Davranışları, doğruluğunun kanıtıdır.” cümlesinde altı çizili sözdeki “t” sert ünsüzü iki ünlü arasında kaldığı halde yumuşamamıştır.</w:t>
      </w:r>
    </w:p>
    <w:p w:rsidR="00DE2957" w:rsidRPr="00DE2957" w:rsidRDefault="00DE2957" w:rsidP="007B25E7">
      <w:pPr>
        <w:pStyle w:val="AralkYok"/>
        <w:rPr>
          <w:rFonts w:ascii="Times New Roman" w:hAnsi="Times New Roman"/>
          <w:sz w:val="24"/>
          <w:szCs w:val="24"/>
          <w:lang w:eastAsia="tr-TR"/>
        </w:rPr>
      </w:pPr>
      <w:r w:rsidRPr="00DE2957">
        <w:rPr>
          <w:lang w:eastAsia="tr-TR"/>
        </w:rPr>
        <w:t>Hangi sözcükte bu yumuşamanın olacağı hangisinde olmayacağı, belli bir kurala bağlanamaz. Hatta tek heceli sözcüklerin çoğunda olmazken, bazılarında olabilir. Bunu sözcüğün günlük kullanımlarını dikkate alarak anlayabilirsiniz.</w:t>
      </w:r>
    </w:p>
    <w:p w:rsidR="00DE2957" w:rsidRPr="00DE2957" w:rsidRDefault="00DE2957" w:rsidP="007B25E7">
      <w:pPr>
        <w:pStyle w:val="AralkYok"/>
        <w:rPr>
          <w:rFonts w:ascii="Times New Roman" w:hAnsi="Times New Roman"/>
          <w:sz w:val="24"/>
          <w:szCs w:val="24"/>
          <w:lang w:eastAsia="tr-TR"/>
        </w:rPr>
      </w:pPr>
      <w:r w:rsidRPr="00DE2957">
        <w:rPr>
          <w:b/>
          <w:bCs/>
          <w:lang w:eastAsia="tr-TR"/>
        </w:rPr>
        <w:t>Örnek:</w:t>
      </w:r>
      <w:r w:rsidRPr="00DE2957">
        <w:rPr>
          <w:lang w:eastAsia="tr-TR"/>
        </w:rPr>
        <w:t xml:space="preserve"> tek – i &gt; teki, çok – u &gt; çoğu görüldüğü gibi birincide değişim olmadığı halde ikincide olmuştur.</w:t>
      </w:r>
    </w:p>
    <w:p w:rsidR="00DE2957" w:rsidRPr="00DE2957" w:rsidRDefault="00DE2957" w:rsidP="00DE2957">
      <w:pPr>
        <w:spacing w:before="100" w:beforeAutospacing="1" w:after="100" w:afterAutospacing="1" w:line="240" w:lineRule="auto"/>
        <w:rPr>
          <w:rFonts w:ascii="Times New Roman" w:eastAsia="Times New Roman" w:hAnsi="Times New Roman" w:cs="Times New Roman"/>
          <w:sz w:val="24"/>
          <w:szCs w:val="24"/>
          <w:lang w:eastAsia="tr-TR"/>
        </w:rPr>
      </w:pPr>
      <w:r w:rsidRPr="00DE2957">
        <w:rPr>
          <w:rFonts w:ascii="Maiandra GD" w:eastAsia="Times New Roman" w:hAnsi="Maiandra GD" w:cs="Times New Roman"/>
          <w:sz w:val="20"/>
          <w:szCs w:val="20"/>
          <w:lang w:eastAsia="tr-TR"/>
        </w:rPr>
        <w:t>Dilimize Arapçadan geçen ve son hecesindeki ünlünün uzun okunduğu kelimelerde ünsüz değişimi yapılmaz.</w:t>
      </w:r>
      <w:r w:rsidRPr="00DE2957">
        <w:rPr>
          <w:rFonts w:ascii="Maiandra GD" w:eastAsia="Times New Roman" w:hAnsi="Maiandra GD" w:cs="Times New Roman"/>
          <w:sz w:val="20"/>
          <w:szCs w:val="20"/>
          <w:lang w:eastAsia="tr-TR"/>
        </w:rPr>
        <w:br/>
      </w:r>
      <w:r w:rsidRPr="00DE2957">
        <w:rPr>
          <w:rFonts w:ascii="Maiandra GD" w:eastAsia="Times New Roman" w:hAnsi="Maiandra GD" w:cs="Times New Roman"/>
          <w:b/>
          <w:bCs/>
          <w:sz w:val="20"/>
          <w:szCs w:val="20"/>
          <w:lang w:eastAsia="tr-TR"/>
        </w:rPr>
        <w:t>Örnek:</w:t>
      </w:r>
      <w:r w:rsidRPr="00DE2957">
        <w:rPr>
          <w:rFonts w:ascii="Maiandra GD" w:eastAsia="Times New Roman" w:hAnsi="Maiandra GD" w:cs="Times New Roman"/>
          <w:sz w:val="20"/>
          <w:szCs w:val="20"/>
          <w:lang w:eastAsia="tr-TR"/>
        </w:rPr>
        <w:t xml:space="preserve"> “Sınavda hukuku seçecekmiş.” cümlesindeki altı çizili söz buna örnektir.</w:t>
      </w:r>
    </w:p>
    <w:p w:rsidR="00DE2957" w:rsidRPr="00DE2957" w:rsidRDefault="00DE2957" w:rsidP="00DE2957">
      <w:pPr>
        <w:spacing w:before="100" w:beforeAutospacing="1" w:after="100" w:afterAutospacing="1" w:line="240" w:lineRule="auto"/>
        <w:rPr>
          <w:rFonts w:ascii="Times New Roman" w:eastAsia="Times New Roman" w:hAnsi="Times New Roman" w:cs="Times New Roman"/>
          <w:sz w:val="24"/>
          <w:szCs w:val="24"/>
          <w:lang w:eastAsia="tr-TR"/>
        </w:rPr>
      </w:pPr>
      <w:r w:rsidRPr="00DE2957">
        <w:rPr>
          <w:rFonts w:ascii="Maiandra GD" w:eastAsia="Times New Roman" w:hAnsi="Maiandra GD" w:cs="Times New Roman"/>
          <w:sz w:val="20"/>
          <w:szCs w:val="20"/>
          <w:lang w:eastAsia="tr-TR"/>
        </w:rPr>
        <w:t>Bazı sözcüklerde ise ses iki ünlü arasında kalmamasına rağmen yumuşar.</w:t>
      </w:r>
      <w:r w:rsidRPr="00DE2957">
        <w:rPr>
          <w:rFonts w:ascii="Maiandra GD" w:eastAsia="Times New Roman" w:hAnsi="Maiandra GD" w:cs="Times New Roman"/>
          <w:sz w:val="20"/>
          <w:szCs w:val="20"/>
          <w:lang w:eastAsia="tr-TR"/>
        </w:rPr>
        <w:br/>
        <w:t xml:space="preserve">Örnek: kalp – i &gt; kalbi, art – ı &gt; ardı, renk – i &gt; rengi, harç – ı &gt; harcı </w:t>
      </w:r>
    </w:p>
    <w:p w:rsidR="00DE2957" w:rsidRPr="00DE2957" w:rsidRDefault="00DE2957" w:rsidP="007B25E7">
      <w:pPr>
        <w:pStyle w:val="AralkYok"/>
        <w:rPr>
          <w:rFonts w:ascii="Times New Roman" w:hAnsi="Times New Roman"/>
          <w:sz w:val="24"/>
          <w:szCs w:val="24"/>
          <w:lang w:eastAsia="tr-TR"/>
        </w:rPr>
      </w:pPr>
      <w:r w:rsidRPr="00DE2957">
        <w:rPr>
          <w:lang w:eastAsia="tr-TR"/>
        </w:rPr>
        <w:t xml:space="preserve">Görüldüğü gibi iki ünlü arasında kalmadığı halde “p, ç, t, k” sert ünsüzleri yumuşamıştır. Bazı sözcüklerde ise bu seslerin yumuşamadığı görülür. </w:t>
      </w:r>
    </w:p>
    <w:p w:rsidR="00DE2957" w:rsidRPr="00DE2957" w:rsidRDefault="00DE2957" w:rsidP="007B25E7">
      <w:pPr>
        <w:pStyle w:val="AralkYok"/>
        <w:rPr>
          <w:rFonts w:ascii="Times New Roman" w:hAnsi="Times New Roman"/>
          <w:sz w:val="24"/>
          <w:szCs w:val="24"/>
          <w:lang w:eastAsia="tr-TR"/>
        </w:rPr>
      </w:pPr>
      <w:r w:rsidRPr="00DE2957">
        <w:rPr>
          <w:b/>
          <w:bCs/>
          <w:lang w:eastAsia="tr-TR"/>
        </w:rPr>
        <w:t>Örneğin;</w:t>
      </w:r>
      <w:r w:rsidRPr="00DE2957">
        <w:rPr>
          <w:lang w:eastAsia="tr-TR"/>
        </w:rPr>
        <w:t xml:space="preserve"> “Sonunda işler sarpa sardı.” cümlesinde altı çizili sözcükte yumuşama olmamıştır.</w:t>
      </w:r>
    </w:p>
    <w:p w:rsidR="003B12DA" w:rsidRPr="006816A4" w:rsidRDefault="00DE2957" w:rsidP="007B25E7">
      <w:pPr>
        <w:spacing w:before="100" w:beforeAutospacing="1" w:after="100" w:afterAutospacing="1" w:line="240" w:lineRule="auto"/>
        <w:rPr>
          <w:rFonts w:ascii="Times New Roman" w:eastAsia="Times New Roman" w:hAnsi="Times New Roman" w:cs="Times New Roman"/>
          <w:sz w:val="24"/>
          <w:szCs w:val="24"/>
          <w:lang w:eastAsia="tr-TR"/>
        </w:rPr>
      </w:pPr>
      <w:r w:rsidRPr="00DE2957">
        <w:rPr>
          <w:rFonts w:ascii="Maiandra GD" w:eastAsia="Times New Roman" w:hAnsi="Maiandra GD" w:cs="Times New Roman"/>
          <w:b/>
          <w:bCs/>
          <w:sz w:val="20"/>
          <w:szCs w:val="20"/>
          <w:lang w:eastAsia="tr-TR"/>
        </w:rPr>
        <w:t>Örneğin;</w:t>
      </w:r>
      <w:r w:rsidRPr="00DE2957">
        <w:rPr>
          <w:rFonts w:ascii="Maiandra GD" w:eastAsia="Times New Roman" w:hAnsi="Maiandra GD" w:cs="Times New Roman"/>
          <w:sz w:val="20"/>
          <w:szCs w:val="20"/>
          <w:lang w:eastAsia="tr-TR"/>
        </w:rPr>
        <w:t xml:space="preserve"> “Zonguldak’a yerleştiklerini duydum.” cümlesinde altı çizili sözdeki “k” sert sessizi yumuşamamış ancak biz onu okurken “</w:t>
      </w:r>
      <w:proofErr w:type="spellStart"/>
      <w:r w:rsidRPr="00DE2957">
        <w:rPr>
          <w:rFonts w:ascii="Maiandra GD" w:eastAsia="Times New Roman" w:hAnsi="Maiandra GD" w:cs="Times New Roman"/>
          <w:sz w:val="20"/>
          <w:szCs w:val="20"/>
          <w:lang w:eastAsia="tr-TR"/>
        </w:rPr>
        <w:t>Zonguldağa</w:t>
      </w:r>
      <w:proofErr w:type="spellEnd"/>
      <w:r w:rsidRPr="00DE2957">
        <w:rPr>
          <w:rFonts w:ascii="Maiandra GD" w:eastAsia="Times New Roman" w:hAnsi="Maiandra GD" w:cs="Times New Roman"/>
          <w:sz w:val="20"/>
          <w:szCs w:val="20"/>
          <w:lang w:eastAsia="tr-TR"/>
        </w:rPr>
        <w:t>” diye okumalıyız.</w:t>
      </w:r>
    </w:p>
    <w:p w:rsidR="003B12DA" w:rsidRPr="003B12DA" w:rsidRDefault="007B25E7" w:rsidP="003B12DA">
      <w:pPr>
        <w:spacing w:before="100" w:beforeAutospacing="1" w:after="100" w:afterAutospacing="1" w:line="240" w:lineRule="auto"/>
        <w:rPr>
          <w:rFonts w:ascii="Times New Roman" w:eastAsia="Times New Roman" w:hAnsi="Times New Roman" w:cs="Times New Roman"/>
          <w:sz w:val="24"/>
          <w:szCs w:val="24"/>
          <w:lang w:eastAsia="tr-TR"/>
        </w:rPr>
      </w:pPr>
      <w:r>
        <w:rPr>
          <w:rFonts w:ascii="Arial" w:hAnsi="Arial" w:cs="Arial"/>
          <w:b/>
          <w:bCs/>
          <w:color w:val="2B537E"/>
        </w:rPr>
        <w:t xml:space="preserve">İkilemelerin Yazılışı: </w:t>
      </w:r>
      <w:r w:rsidRPr="007B25E7">
        <w:rPr>
          <w:rFonts w:ascii="Arial" w:hAnsi="Arial" w:cs="Arial"/>
          <w:bCs/>
        </w:rPr>
        <w:t xml:space="preserve">Yapılışı nasıl olursa olsun </w:t>
      </w:r>
      <w:r w:rsidRPr="007B25E7">
        <w:rPr>
          <w:rFonts w:ascii="Arial" w:hAnsi="Arial" w:cs="Arial"/>
          <w:bCs/>
          <w:u w:val="single"/>
        </w:rPr>
        <w:t>tüm ikilemeler ayrı</w:t>
      </w:r>
      <w:r w:rsidRPr="007B25E7">
        <w:rPr>
          <w:rFonts w:ascii="Arial" w:hAnsi="Arial" w:cs="Arial"/>
          <w:bCs/>
        </w:rPr>
        <w:t xml:space="preserve"> yazılır.</w:t>
      </w:r>
    </w:p>
    <w:p w:rsidR="006816A4" w:rsidRDefault="006816A4" w:rsidP="003B12DA">
      <w:pPr>
        <w:pStyle w:val="AralkYok"/>
        <w:rPr>
          <w:b/>
          <w:sz w:val="28"/>
          <w:szCs w:val="28"/>
          <w:lang w:eastAsia="tr-TR"/>
        </w:rPr>
      </w:pPr>
    </w:p>
    <w:p w:rsidR="006816A4" w:rsidRDefault="006816A4" w:rsidP="003B12DA">
      <w:pPr>
        <w:pStyle w:val="AralkYok"/>
        <w:rPr>
          <w:b/>
          <w:sz w:val="28"/>
          <w:szCs w:val="28"/>
          <w:lang w:eastAsia="tr-TR"/>
        </w:rPr>
      </w:pPr>
    </w:p>
    <w:p w:rsidR="007B25E7" w:rsidRPr="003B12DA" w:rsidRDefault="007B25E7" w:rsidP="003B12DA">
      <w:pPr>
        <w:pStyle w:val="AralkYok"/>
        <w:rPr>
          <w:b/>
          <w:sz w:val="28"/>
          <w:szCs w:val="28"/>
          <w:lang w:eastAsia="tr-TR"/>
        </w:rPr>
      </w:pPr>
      <w:bookmarkStart w:id="0" w:name="_GoBack"/>
      <w:bookmarkEnd w:id="0"/>
      <w:r w:rsidRPr="003B12DA">
        <w:rPr>
          <w:b/>
          <w:sz w:val="28"/>
          <w:szCs w:val="28"/>
          <w:lang w:eastAsia="tr-TR"/>
        </w:rPr>
        <w:lastRenderedPageBreak/>
        <w:t xml:space="preserve">Soru Eki </w:t>
      </w:r>
      <w:r w:rsidRPr="003B12DA">
        <w:rPr>
          <w:b/>
          <w:i/>
          <w:iCs/>
          <w:sz w:val="28"/>
          <w:szCs w:val="28"/>
          <w:lang w:eastAsia="tr-TR"/>
        </w:rPr>
        <w:t xml:space="preserve">mı / mi / mu / </w:t>
      </w:r>
      <w:proofErr w:type="spellStart"/>
      <w:r w:rsidRPr="003B12DA">
        <w:rPr>
          <w:b/>
          <w:i/>
          <w:iCs/>
          <w:sz w:val="28"/>
          <w:szCs w:val="28"/>
          <w:lang w:eastAsia="tr-TR"/>
        </w:rPr>
        <w:t>mü</w:t>
      </w:r>
      <w:r w:rsidRPr="003B12DA">
        <w:rPr>
          <w:b/>
          <w:sz w:val="28"/>
          <w:szCs w:val="28"/>
          <w:lang w:eastAsia="tr-TR"/>
        </w:rPr>
        <w:t>’nün</w:t>
      </w:r>
      <w:proofErr w:type="spellEnd"/>
      <w:r w:rsidRPr="003B12DA">
        <w:rPr>
          <w:b/>
          <w:i/>
          <w:iCs/>
          <w:sz w:val="28"/>
          <w:szCs w:val="28"/>
          <w:lang w:eastAsia="tr-TR"/>
        </w:rPr>
        <w:t xml:space="preserve"> </w:t>
      </w:r>
      <w:r w:rsidRPr="003B12DA">
        <w:rPr>
          <w:b/>
          <w:sz w:val="28"/>
          <w:szCs w:val="28"/>
          <w:lang w:eastAsia="tr-TR"/>
        </w:rPr>
        <w:t>Yazılışı</w:t>
      </w:r>
    </w:p>
    <w:p w:rsidR="003B12DA" w:rsidRPr="007B25E7" w:rsidRDefault="003B12DA" w:rsidP="003B12DA">
      <w:pPr>
        <w:pStyle w:val="AralkYok"/>
        <w:rPr>
          <w:rFonts w:ascii="Arial" w:hAnsi="Arial" w:cs="Arial"/>
          <w:sz w:val="18"/>
          <w:szCs w:val="18"/>
          <w:lang w:eastAsia="tr-TR"/>
        </w:rPr>
      </w:pPr>
    </w:p>
    <w:p w:rsidR="007B25E7" w:rsidRPr="007B25E7" w:rsidRDefault="007B25E7" w:rsidP="003B12DA">
      <w:pPr>
        <w:pStyle w:val="AralkYok"/>
        <w:rPr>
          <w:rFonts w:ascii="Arial" w:hAnsi="Arial" w:cs="Arial"/>
          <w:sz w:val="18"/>
          <w:szCs w:val="18"/>
          <w:lang w:eastAsia="tr-TR"/>
        </w:rPr>
      </w:pPr>
      <w:r w:rsidRPr="007B25E7">
        <w:rPr>
          <w:lang w:eastAsia="tr-TR"/>
        </w:rPr>
        <w:t>Bu ek gelenekleşmiş olarak ayrı yazılır ve kendisinden önceki kelimenin son ünlüsüne bağlı olarak ünlü uyumla</w:t>
      </w:r>
      <w:r w:rsidRPr="007B25E7">
        <w:rPr>
          <w:lang w:eastAsia="tr-TR"/>
        </w:rPr>
        <w:softHyphen/>
        <w:t xml:space="preserve">rına uyar: </w:t>
      </w:r>
      <w:r w:rsidRPr="007B25E7">
        <w:rPr>
          <w:i/>
          <w:iCs/>
          <w:lang w:eastAsia="tr-TR"/>
        </w:rPr>
        <w:t>Kaldı mı? Sen de mi geldin? Olur mu? İnsanlık öldü mü?</w:t>
      </w:r>
    </w:p>
    <w:p w:rsidR="007B25E7" w:rsidRPr="007B25E7" w:rsidRDefault="007B25E7" w:rsidP="003B12DA">
      <w:pPr>
        <w:pStyle w:val="AralkYok"/>
        <w:rPr>
          <w:rFonts w:ascii="Arial" w:hAnsi="Arial" w:cs="Arial"/>
          <w:sz w:val="18"/>
          <w:szCs w:val="18"/>
          <w:lang w:eastAsia="tr-TR"/>
        </w:rPr>
      </w:pPr>
      <w:r w:rsidRPr="007B25E7">
        <w:rPr>
          <w:lang w:eastAsia="tr-TR"/>
        </w:rPr>
        <w:t xml:space="preserve">Soru ekinden sonra gelen ekler, bu eke bitişik olarak yazılır: </w:t>
      </w:r>
      <w:r w:rsidRPr="007B25E7">
        <w:rPr>
          <w:i/>
          <w:iCs/>
          <w:lang w:eastAsia="tr-TR"/>
        </w:rPr>
        <w:t>Verecek misin? Okuyor muyuz? Çocuk muyum? Gelecek miydi? Güler misin, ağlar mısın?</w:t>
      </w:r>
    </w:p>
    <w:p w:rsidR="007B25E7" w:rsidRPr="007B25E7" w:rsidRDefault="007B25E7" w:rsidP="003B12DA">
      <w:pPr>
        <w:pStyle w:val="AralkYok"/>
        <w:rPr>
          <w:rFonts w:ascii="Arial" w:hAnsi="Arial" w:cs="Arial"/>
          <w:sz w:val="18"/>
          <w:szCs w:val="18"/>
          <w:lang w:eastAsia="tr-TR"/>
        </w:rPr>
      </w:pPr>
      <w:r w:rsidRPr="007B25E7">
        <w:rPr>
          <w:lang w:eastAsia="tr-TR"/>
        </w:rPr>
        <w:t xml:space="preserve">Bu ek sorudan başka görevlerde kullanıldığında da ayrı yazılır: </w:t>
      </w:r>
      <w:r w:rsidRPr="007B25E7">
        <w:rPr>
          <w:i/>
          <w:iCs/>
          <w:lang w:eastAsia="tr-TR"/>
        </w:rPr>
        <w:t>Güzel mi güzel! Yağmur yağdı mı dışarı çıkamayız.</w:t>
      </w:r>
    </w:p>
    <w:p w:rsidR="007B25E7" w:rsidRPr="007B25E7" w:rsidRDefault="007B25E7" w:rsidP="007B25E7">
      <w:pPr>
        <w:spacing w:before="100" w:beforeAutospacing="1" w:after="100" w:afterAutospacing="1" w:line="240" w:lineRule="auto"/>
        <w:rPr>
          <w:iCs/>
        </w:rPr>
      </w:pPr>
      <w:r w:rsidRPr="007B25E7">
        <w:rPr>
          <w:iCs/>
        </w:rPr>
        <w:t xml:space="preserve">At mat, çocuk </w:t>
      </w:r>
      <w:proofErr w:type="spellStart"/>
      <w:r w:rsidRPr="007B25E7">
        <w:rPr>
          <w:iCs/>
        </w:rPr>
        <w:t>mocuk</w:t>
      </w:r>
      <w:proofErr w:type="spellEnd"/>
      <w:r w:rsidRPr="007B25E7">
        <w:rPr>
          <w:iCs/>
        </w:rPr>
        <w:t>, yıldan yıla; başa baş, bire bir,</w:t>
      </w:r>
      <w:r w:rsidRPr="007B25E7">
        <w:t xml:space="preserve"> bata çıka, çoluk çocuk, düşe kalka,</w:t>
      </w:r>
      <w:r w:rsidRPr="007B25E7">
        <w:rPr>
          <w:iCs/>
        </w:rPr>
        <w:t xml:space="preserve"> tı</w:t>
      </w:r>
      <w:r w:rsidRPr="007B25E7">
        <w:rPr>
          <w:iCs/>
        </w:rPr>
        <w:softHyphen/>
        <w:t>kır tıkır, yavaş yavaş, kırk elli</w:t>
      </w:r>
    </w:p>
    <w:p w:rsidR="007B25E7" w:rsidRPr="007B25E7" w:rsidRDefault="007B25E7" w:rsidP="003B12DA">
      <w:pPr>
        <w:pStyle w:val="AralkYok"/>
        <w:rPr>
          <w:iCs/>
        </w:rPr>
      </w:pPr>
      <w:r w:rsidRPr="007B25E7">
        <w:rPr>
          <w:b/>
          <w:bCs/>
          <w:lang w:eastAsia="tr-TR"/>
        </w:rPr>
        <w:t>UYARI:</w:t>
      </w:r>
      <w:r w:rsidRPr="007B25E7">
        <w:rPr>
          <w:lang w:eastAsia="tr-TR"/>
        </w:rPr>
        <w:t xml:space="preserve"> Birleşik fiillerde </w:t>
      </w:r>
      <w:r w:rsidRPr="007B25E7">
        <w:rPr>
          <w:i/>
          <w:iCs/>
          <w:lang w:eastAsia="tr-TR"/>
        </w:rPr>
        <w:t xml:space="preserve">mi </w:t>
      </w:r>
      <w:r w:rsidRPr="007B25E7">
        <w:rPr>
          <w:lang w:eastAsia="tr-TR"/>
        </w:rPr>
        <w:t xml:space="preserve">soru eki iki kelimenin arasına da gelebilir: </w:t>
      </w:r>
      <w:r w:rsidRPr="007B25E7">
        <w:rPr>
          <w:i/>
          <w:iCs/>
          <w:lang w:eastAsia="tr-TR"/>
        </w:rPr>
        <w:t>Vaz mı geçtin?</w:t>
      </w:r>
    </w:p>
    <w:p w:rsidR="007B25E7" w:rsidRDefault="007B25E7" w:rsidP="007B25E7">
      <w:pPr>
        <w:shd w:val="clear" w:color="auto" w:fill="FFFFFF"/>
        <w:spacing w:after="100" w:line="240" w:lineRule="auto"/>
        <w:rPr>
          <w:rFonts w:ascii="Arial" w:eastAsia="Times New Roman" w:hAnsi="Arial" w:cs="Arial"/>
          <w:sz w:val="20"/>
          <w:szCs w:val="20"/>
          <w:lang w:eastAsia="tr-TR"/>
        </w:rPr>
      </w:pPr>
    </w:p>
    <w:p w:rsidR="007B25E7" w:rsidRPr="003B12DA" w:rsidRDefault="007B25E7" w:rsidP="003B12DA">
      <w:pPr>
        <w:pStyle w:val="AralkYok"/>
        <w:rPr>
          <w:b/>
          <w:sz w:val="28"/>
          <w:szCs w:val="28"/>
        </w:rPr>
      </w:pPr>
      <w:r w:rsidRPr="003B12DA">
        <w:rPr>
          <w:b/>
          <w:sz w:val="28"/>
          <w:szCs w:val="28"/>
        </w:rPr>
        <w:t xml:space="preserve">Bağlaç Olan </w:t>
      </w:r>
      <w:r w:rsidRPr="003B12DA">
        <w:rPr>
          <w:b/>
          <w:i/>
          <w:iCs/>
          <w:sz w:val="28"/>
          <w:szCs w:val="28"/>
        </w:rPr>
        <w:t>da / de</w:t>
      </w:r>
      <w:r w:rsidRPr="003B12DA">
        <w:rPr>
          <w:b/>
          <w:sz w:val="28"/>
          <w:szCs w:val="28"/>
        </w:rPr>
        <w:t>’nin</w:t>
      </w:r>
      <w:r w:rsidRPr="003B12DA">
        <w:rPr>
          <w:b/>
          <w:i/>
          <w:iCs/>
          <w:sz w:val="28"/>
          <w:szCs w:val="28"/>
        </w:rPr>
        <w:t xml:space="preserve"> </w:t>
      </w:r>
      <w:r w:rsidRPr="003B12DA">
        <w:rPr>
          <w:b/>
          <w:sz w:val="28"/>
          <w:szCs w:val="28"/>
        </w:rPr>
        <w:t>Yazılışı</w:t>
      </w:r>
    </w:p>
    <w:p w:rsidR="003B12DA" w:rsidRPr="007B25E7" w:rsidRDefault="003B12DA" w:rsidP="003B12DA">
      <w:pPr>
        <w:pStyle w:val="AralkYok"/>
        <w:rPr>
          <w:rFonts w:ascii="Arial" w:hAnsi="Arial" w:cs="Arial"/>
          <w:sz w:val="18"/>
          <w:szCs w:val="18"/>
        </w:rPr>
      </w:pPr>
    </w:p>
    <w:p w:rsidR="007B25E7" w:rsidRPr="007B25E7" w:rsidRDefault="007B25E7" w:rsidP="003B12DA">
      <w:pPr>
        <w:pStyle w:val="AralkYok"/>
        <w:rPr>
          <w:rFonts w:ascii="Arial" w:hAnsi="Arial" w:cs="Arial"/>
          <w:sz w:val="18"/>
          <w:szCs w:val="18"/>
        </w:rPr>
      </w:pPr>
      <w:r w:rsidRPr="007B25E7">
        <w:t xml:space="preserve">Bağlaç olan </w:t>
      </w:r>
      <w:r w:rsidRPr="007B25E7">
        <w:rPr>
          <w:i/>
          <w:iCs/>
        </w:rPr>
        <w:t>da / de</w:t>
      </w:r>
      <w:r w:rsidRPr="007B25E7">
        <w:t xml:space="preserve"> ayrı yazılır ve kendisinden önceki kelimenin son ünlüsüne bağlı olarak büyük ünlü uyumuna uyar: </w:t>
      </w:r>
      <w:r w:rsidRPr="007B25E7">
        <w:rPr>
          <w:i/>
          <w:iCs/>
        </w:rPr>
        <w:t>Kızı da geldi gelini de. Durumu oğluna da bildirdi. Sen de mi kardeşim? Güç de olsa. Konuşur da konuşur.</w:t>
      </w:r>
    </w:p>
    <w:p w:rsidR="007B25E7" w:rsidRPr="007B25E7" w:rsidRDefault="007B25E7" w:rsidP="007B25E7">
      <w:pPr>
        <w:pStyle w:val="AralkYok"/>
        <w:rPr>
          <w:rFonts w:ascii="Arial" w:hAnsi="Arial" w:cs="Arial"/>
          <w:sz w:val="18"/>
          <w:szCs w:val="18"/>
        </w:rPr>
      </w:pPr>
      <w:r w:rsidRPr="007B25E7">
        <w:rPr>
          <w:b/>
          <w:bCs/>
        </w:rPr>
        <w:t xml:space="preserve">UYARI: </w:t>
      </w:r>
      <w:r w:rsidRPr="007B25E7">
        <w:t>Ayrı yazılan da / de hiçbir zaman ta / te biçiminde yazılmaz: Gidip de gelmemek var, gelip de görmemek var (Gidip te gelmemek var, gelip te görmemek var değil)</w:t>
      </w:r>
    </w:p>
    <w:p w:rsidR="007B25E7" w:rsidRDefault="007B25E7" w:rsidP="007B25E7">
      <w:pPr>
        <w:pStyle w:val="AralkYok"/>
        <w:rPr>
          <w:rFonts w:ascii="Arial" w:hAnsi="Arial" w:cs="Arial"/>
          <w:sz w:val="18"/>
          <w:szCs w:val="18"/>
        </w:rPr>
      </w:pPr>
      <w:r w:rsidRPr="007B25E7">
        <w:rPr>
          <w:b/>
          <w:bCs/>
        </w:rPr>
        <w:t xml:space="preserve">UYARI: </w:t>
      </w:r>
      <w:r w:rsidRPr="007B25E7">
        <w:t>Ya sözüyle birlikte kullanılan da ayrı yazılır: ya da</w:t>
      </w:r>
    </w:p>
    <w:p w:rsidR="003B12DA" w:rsidRPr="003B12DA" w:rsidRDefault="007B25E7" w:rsidP="003B12DA">
      <w:pPr>
        <w:pStyle w:val="AralkYok"/>
        <w:rPr>
          <w:rFonts w:ascii="Arial" w:hAnsi="Arial" w:cs="Arial"/>
          <w:sz w:val="18"/>
          <w:szCs w:val="18"/>
        </w:rPr>
      </w:pPr>
      <w:r w:rsidRPr="007B25E7">
        <w:rPr>
          <w:b/>
          <w:bCs/>
        </w:rPr>
        <w:t xml:space="preserve">UYARI: </w:t>
      </w:r>
      <w:r w:rsidRPr="007B25E7">
        <w:t xml:space="preserve">Da / de bağlacını kendisinden önceki kelimeden kesme ile ayırmak yanlıştır: Ayşe de geldi (Ayşe’de geldi değil). Kitabın kapağına da dikkat et (Kitabın </w:t>
      </w:r>
      <w:proofErr w:type="spellStart"/>
      <w:r w:rsidRPr="007B25E7">
        <w:t>kapağına’da</w:t>
      </w:r>
      <w:proofErr w:type="spellEnd"/>
      <w:r w:rsidRPr="007B25E7">
        <w:t xml:space="preserve"> dikkat et değil).</w:t>
      </w:r>
    </w:p>
    <w:p w:rsidR="003B12DA" w:rsidRPr="003B12DA" w:rsidRDefault="003B12DA" w:rsidP="003B12DA">
      <w:pPr>
        <w:pStyle w:val="NormalWeb"/>
        <w:spacing w:before="200" w:beforeAutospacing="0" w:line="240" w:lineRule="atLeast"/>
        <w:rPr>
          <w:rFonts w:ascii="Arial" w:hAnsi="Arial" w:cs="Arial"/>
          <w:sz w:val="28"/>
          <w:szCs w:val="28"/>
        </w:rPr>
      </w:pPr>
      <w:r w:rsidRPr="003B12DA">
        <w:rPr>
          <w:b/>
          <w:bCs/>
          <w:sz w:val="28"/>
          <w:szCs w:val="28"/>
        </w:rPr>
        <w:t xml:space="preserve">Bulunma Durumu Eki </w:t>
      </w:r>
      <w:r w:rsidRPr="003B12DA">
        <w:rPr>
          <w:b/>
          <w:bCs/>
          <w:i/>
          <w:iCs/>
          <w:sz w:val="28"/>
          <w:szCs w:val="28"/>
        </w:rPr>
        <w:t>-da / -de / -ta / -te</w:t>
      </w:r>
      <w:r w:rsidRPr="003B12DA">
        <w:rPr>
          <w:b/>
          <w:bCs/>
          <w:sz w:val="28"/>
          <w:szCs w:val="28"/>
        </w:rPr>
        <w:t>’nin Yazılışı</w:t>
      </w:r>
    </w:p>
    <w:p w:rsidR="003B12DA" w:rsidRPr="003B12DA" w:rsidRDefault="003B12DA" w:rsidP="003B12DA">
      <w:pPr>
        <w:pStyle w:val="NormalWeb"/>
        <w:spacing w:before="80" w:beforeAutospacing="0" w:line="240" w:lineRule="atLeast"/>
        <w:ind w:firstLine="397"/>
        <w:jc w:val="both"/>
        <w:rPr>
          <w:rFonts w:ascii="Arial" w:hAnsi="Arial" w:cs="Arial"/>
          <w:sz w:val="18"/>
          <w:szCs w:val="18"/>
        </w:rPr>
      </w:pPr>
      <w:r w:rsidRPr="003B12DA">
        <w:t xml:space="preserve">Bulunma durumu eki getirildiği kelimeye bitişik yazılır: </w:t>
      </w:r>
      <w:r w:rsidRPr="003B12DA">
        <w:rPr>
          <w:i/>
          <w:iCs/>
        </w:rPr>
        <w:t xml:space="preserve">devede </w:t>
      </w:r>
      <w:r w:rsidRPr="003B12DA">
        <w:t xml:space="preserve">(deve-de) </w:t>
      </w:r>
      <w:r w:rsidRPr="003B12DA">
        <w:rPr>
          <w:i/>
          <w:iCs/>
        </w:rPr>
        <w:t xml:space="preserve">kulak, yolda </w:t>
      </w:r>
      <w:r w:rsidRPr="003B12DA">
        <w:t xml:space="preserve">(yol-da) </w:t>
      </w:r>
      <w:r w:rsidRPr="003B12DA">
        <w:rPr>
          <w:i/>
          <w:iCs/>
        </w:rPr>
        <w:t xml:space="preserve">kalmak, ayakta </w:t>
      </w:r>
      <w:r w:rsidRPr="003B12DA">
        <w:t>(ayak-ta)</w:t>
      </w:r>
      <w:r w:rsidRPr="003B12DA">
        <w:rPr>
          <w:i/>
          <w:iCs/>
        </w:rPr>
        <w:t xml:space="preserve"> durmak, işte </w:t>
      </w:r>
      <w:r w:rsidRPr="003B12DA">
        <w:t>(iş-te)</w:t>
      </w:r>
      <w:r w:rsidRPr="003B12DA">
        <w:rPr>
          <w:i/>
          <w:iCs/>
        </w:rPr>
        <w:t xml:space="preserve"> çalışmak</w:t>
      </w:r>
      <w:r w:rsidRPr="003B12DA">
        <w:t xml:space="preserve"> vb.</w:t>
      </w:r>
      <w:r>
        <w:rPr>
          <w:rFonts w:ascii="Arial" w:hAnsi="Arial" w:cs="Arial"/>
          <w:sz w:val="18"/>
          <w:szCs w:val="18"/>
        </w:rPr>
        <w:t xml:space="preserve"> </w:t>
      </w:r>
      <w:r w:rsidRPr="003B12DA">
        <w:rPr>
          <w:i/>
          <w:iCs/>
        </w:rPr>
        <w:t>Yurtta sulh, cihanda sulh</w:t>
      </w:r>
    </w:p>
    <w:p w:rsidR="003B12DA" w:rsidRPr="003B12DA" w:rsidRDefault="003B12DA" w:rsidP="003B12DA">
      <w:pPr>
        <w:pStyle w:val="AralkYok"/>
        <w:rPr>
          <w:b/>
          <w:sz w:val="28"/>
          <w:szCs w:val="28"/>
        </w:rPr>
      </w:pPr>
      <w:r w:rsidRPr="003B12DA">
        <w:rPr>
          <w:b/>
          <w:sz w:val="28"/>
          <w:szCs w:val="28"/>
        </w:rPr>
        <w:t xml:space="preserve">Bağlaç Olan </w:t>
      </w:r>
      <w:proofErr w:type="spellStart"/>
      <w:r w:rsidRPr="003B12DA">
        <w:rPr>
          <w:b/>
          <w:i/>
          <w:iCs/>
          <w:sz w:val="28"/>
          <w:szCs w:val="28"/>
        </w:rPr>
        <w:t>ki</w:t>
      </w:r>
      <w:r w:rsidRPr="003B12DA">
        <w:rPr>
          <w:b/>
          <w:sz w:val="28"/>
          <w:szCs w:val="28"/>
        </w:rPr>
        <w:t>’nin</w:t>
      </w:r>
      <w:proofErr w:type="spellEnd"/>
      <w:r w:rsidRPr="003B12DA">
        <w:rPr>
          <w:b/>
          <w:sz w:val="28"/>
          <w:szCs w:val="28"/>
        </w:rPr>
        <w:t xml:space="preserve"> Yazılışı</w:t>
      </w:r>
    </w:p>
    <w:p w:rsidR="003B12DA" w:rsidRPr="003B12DA" w:rsidRDefault="003B12DA" w:rsidP="003B12DA">
      <w:pPr>
        <w:pStyle w:val="AralkYok"/>
        <w:rPr>
          <w:rFonts w:ascii="Arial" w:hAnsi="Arial" w:cs="Arial"/>
          <w:sz w:val="18"/>
          <w:szCs w:val="18"/>
        </w:rPr>
      </w:pPr>
    </w:p>
    <w:p w:rsidR="003B12DA" w:rsidRPr="003B12DA" w:rsidRDefault="003B12DA" w:rsidP="003B12DA">
      <w:pPr>
        <w:pStyle w:val="AralkYok"/>
        <w:rPr>
          <w:rFonts w:ascii="Arial" w:hAnsi="Arial" w:cs="Arial"/>
          <w:sz w:val="18"/>
          <w:szCs w:val="18"/>
        </w:rPr>
      </w:pPr>
      <w:r w:rsidRPr="003B12DA">
        <w:t xml:space="preserve">Bağlaç olan </w:t>
      </w:r>
      <w:r w:rsidRPr="003B12DA">
        <w:rPr>
          <w:i/>
          <w:iCs/>
        </w:rPr>
        <w:t>ki</w:t>
      </w:r>
      <w:r w:rsidRPr="003B12DA">
        <w:t xml:space="preserve"> ayrı yazılır: </w:t>
      </w:r>
      <w:r w:rsidRPr="003B12DA">
        <w:rPr>
          <w:i/>
          <w:iCs/>
        </w:rPr>
        <w:t xml:space="preserve">bilmem ki, demek ki, kaldı ki </w:t>
      </w:r>
      <w:r w:rsidRPr="003B12DA">
        <w:t>vb.</w:t>
      </w:r>
    </w:p>
    <w:p w:rsidR="003B12DA" w:rsidRPr="003B12DA" w:rsidRDefault="003B12DA" w:rsidP="003B12DA">
      <w:pPr>
        <w:pStyle w:val="AralkYok"/>
        <w:rPr>
          <w:rFonts w:ascii="Arial" w:hAnsi="Arial" w:cs="Arial"/>
          <w:sz w:val="18"/>
          <w:szCs w:val="18"/>
        </w:rPr>
      </w:pPr>
      <w:r w:rsidRPr="003B12DA">
        <w:rPr>
          <w:i/>
          <w:iCs/>
        </w:rPr>
        <w:t>Türk dili, dillerin en zenginlerindendir; yet</w:t>
      </w:r>
      <w:r>
        <w:rPr>
          <w:i/>
          <w:iCs/>
        </w:rPr>
        <w:t>er ki bu dil, şuurla işlen</w:t>
      </w:r>
      <w:r>
        <w:rPr>
          <w:i/>
          <w:iCs/>
        </w:rPr>
        <w:softHyphen/>
        <w:t xml:space="preserve">sin. </w:t>
      </w:r>
      <w:r w:rsidRPr="003B12DA">
        <w:rPr>
          <w:i/>
          <w:iCs/>
        </w:rPr>
        <w:t xml:space="preserve">Geçmiş zaman olur ki hayali cihan değer. </w:t>
      </w:r>
    </w:p>
    <w:p w:rsidR="003B12DA" w:rsidRDefault="003B12DA" w:rsidP="003B12DA">
      <w:pPr>
        <w:pStyle w:val="AralkYok"/>
      </w:pPr>
    </w:p>
    <w:p w:rsidR="003B12DA" w:rsidRPr="003B12DA" w:rsidRDefault="003B12DA" w:rsidP="003B12DA">
      <w:pPr>
        <w:pStyle w:val="AralkYok"/>
        <w:rPr>
          <w:rFonts w:ascii="Arial" w:hAnsi="Arial" w:cs="Arial"/>
          <w:sz w:val="18"/>
          <w:szCs w:val="18"/>
        </w:rPr>
      </w:pPr>
      <w:r>
        <w:t>B</w:t>
      </w:r>
      <w:r w:rsidRPr="003B12DA">
        <w:t xml:space="preserve">irkaç örnekte </w:t>
      </w:r>
      <w:r w:rsidRPr="003B12DA">
        <w:rPr>
          <w:i/>
          <w:iCs/>
        </w:rPr>
        <w:t>ki</w:t>
      </w:r>
      <w:r w:rsidRPr="003B12DA">
        <w:t xml:space="preserve"> bağlacı kalıplaşmış olduğu için bitişik yazılır: </w:t>
      </w:r>
      <w:r w:rsidRPr="003B12DA">
        <w:rPr>
          <w:i/>
          <w:iCs/>
        </w:rPr>
        <w:t>belki, çünkü, hâlbuki, mademki, meğerki, oysaki, sanki.</w:t>
      </w:r>
      <w:r w:rsidRPr="003B12DA">
        <w:t xml:space="preserve"> Bu örnekler</w:t>
      </w:r>
      <w:r w:rsidRPr="003B12DA">
        <w:softHyphen/>
        <w:t xml:space="preserve">den </w:t>
      </w:r>
      <w:r w:rsidRPr="003B12DA">
        <w:rPr>
          <w:i/>
          <w:iCs/>
        </w:rPr>
        <w:t>çünkü</w:t>
      </w:r>
      <w:r w:rsidRPr="003B12DA">
        <w:t xml:space="preserve"> sözünde ek aynı zamanda küçük ünlü uyumuna uymuştur.</w:t>
      </w:r>
    </w:p>
    <w:p w:rsidR="003B12DA" w:rsidRPr="003B12DA" w:rsidRDefault="003B12DA" w:rsidP="003B12DA">
      <w:pPr>
        <w:pStyle w:val="AralkYok"/>
        <w:rPr>
          <w:rFonts w:ascii="Arial" w:hAnsi="Arial" w:cs="Arial"/>
          <w:sz w:val="18"/>
          <w:szCs w:val="18"/>
        </w:rPr>
      </w:pPr>
      <w:r w:rsidRPr="003B12DA">
        <w:t xml:space="preserve">Şüphe ve pekiştirme göreviyle kullanılan </w:t>
      </w:r>
      <w:r w:rsidRPr="003B12DA">
        <w:rPr>
          <w:i/>
          <w:iCs/>
        </w:rPr>
        <w:t>ki</w:t>
      </w:r>
      <w:r w:rsidRPr="003B12DA">
        <w:t xml:space="preserve"> sözü de ayrı yazılır: </w:t>
      </w:r>
      <w:r w:rsidRPr="003B12DA">
        <w:rPr>
          <w:i/>
          <w:iCs/>
        </w:rPr>
        <w:t>Ders bitti, zil çaldı mı ki? Seni öyle göreceğim geldi ki</w:t>
      </w:r>
    </w:p>
    <w:p w:rsidR="003B12DA" w:rsidRDefault="003B12DA" w:rsidP="003B12DA">
      <w:pPr>
        <w:pStyle w:val="AralkYok"/>
        <w:rPr>
          <w:i/>
          <w:iCs/>
        </w:rPr>
      </w:pPr>
    </w:p>
    <w:p w:rsidR="003B12DA" w:rsidRPr="003B12DA" w:rsidRDefault="003B12DA" w:rsidP="003B12DA">
      <w:pPr>
        <w:pStyle w:val="AralkYok"/>
        <w:rPr>
          <w:b/>
          <w:sz w:val="28"/>
          <w:szCs w:val="28"/>
        </w:rPr>
      </w:pPr>
      <w:proofErr w:type="spellStart"/>
      <w:r w:rsidRPr="003B12DA">
        <w:rPr>
          <w:b/>
          <w:i/>
          <w:iCs/>
          <w:sz w:val="28"/>
          <w:szCs w:val="28"/>
        </w:rPr>
        <w:t>ile’</w:t>
      </w:r>
      <w:r w:rsidRPr="003B12DA">
        <w:rPr>
          <w:b/>
          <w:sz w:val="28"/>
          <w:szCs w:val="28"/>
        </w:rPr>
        <w:t>nin</w:t>
      </w:r>
      <w:proofErr w:type="spellEnd"/>
      <w:r w:rsidRPr="003B12DA">
        <w:rPr>
          <w:b/>
          <w:sz w:val="28"/>
          <w:szCs w:val="28"/>
        </w:rPr>
        <w:t xml:space="preserve"> Yazılışı</w:t>
      </w:r>
    </w:p>
    <w:p w:rsidR="003B12DA" w:rsidRDefault="003B12DA" w:rsidP="003B12DA">
      <w:pPr>
        <w:pStyle w:val="AralkYok"/>
        <w:rPr>
          <w:rFonts w:ascii="Arial" w:hAnsi="Arial" w:cs="Arial"/>
          <w:sz w:val="18"/>
          <w:szCs w:val="18"/>
        </w:rPr>
      </w:pPr>
    </w:p>
    <w:p w:rsidR="003B12DA" w:rsidRDefault="003B12DA" w:rsidP="003B12DA">
      <w:pPr>
        <w:pStyle w:val="AralkYok"/>
        <w:rPr>
          <w:rFonts w:ascii="Arial" w:hAnsi="Arial" w:cs="Arial"/>
          <w:sz w:val="18"/>
          <w:szCs w:val="18"/>
        </w:rPr>
      </w:pPr>
      <w:r>
        <w:rPr>
          <w:i/>
          <w:iCs/>
        </w:rPr>
        <w:t>ile,</w:t>
      </w:r>
      <w:r>
        <w:t xml:space="preserve"> ayrı olarak yazılabildiği gibi kelimelere eklenerek de yazılabilir.</w:t>
      </w:r>
    </w:p>
    <w:p w:rsidR="003B12DA" w:rsidRDefault="003B12DA" w:rsidP="003B12DA">
      <w:pPr>
        <w:pStyle w:val="AralkYok"/>
        <w:rPr>
          <w:rFonts w:ascii="Arial" w:hAnsi="Arial" w:cs="Arial"/>
          <w:sz w:val="18"/>
          <w:szCs w:val="18"/>
        </w:rPr>
      </w:pPr>
      <w:r>
        <w:rPr>
          <w:i/>
          <w:iCs/>
        </w:rPr>
        <w:t>ile</w:t>
      </w:r>
      <w:r>
        <w:t xml:space="preserve">, ünsüzle biten kelimelere bitişik olarak yazıldığında i ünlüsü düşer ve büyük ünlü uyumuna uyar: </w:t>
      </w:r>
      <w:r>
        <w:rPr>
          <w:i/>
          <w:iCs/>
        </w:rPr>
        <w:t>bulut-la (bulut ile), çiçek-le (çiçek ile), kuş-la (kuş ile)</w:t>
      </w:r>
      <w:r>
        <w:t xml:space="preserve"> vb.</w:t>
      </w:r>
    </w:p>
    <w:p w:rsidR="003B12DA" w:rsidRDefault="003B12DA" w:rsidP="003B12DA">
      <w:pPr>
        <w:pStyle w:val="AralkYok"/>
        <w:rPr>
          <w:rFonts w:ascii="Arial" w:hAnsi="Arial" w:cs="Arial"/>
          <w:sz w:val="18"/>
          <w:szCs w:val="18"/>
        </w:rPr>
      </w:pPr>
      <w:r>
        <w:rPr>
          <w:i/>
          <w:iCs/>
        </w:rPr>
        <w:t>ile</w:t>
      </w:r>
      <w:r>
        <w:t xml:space="preserve">, ünlüyle biten kelimelere bitişik olarak yazıldığında araya y ünsüzü girer ve başındaki </w:t>
      </w:r>
      <w:r>
        <w:rPr>
          <w:i/>
          <w:iCs/>
        </w:rPr>
        <w:t xml:space="preserve">i </w:t>
      </w:r>
      <w:r>
        <w:t xml:space="preserve">ünlüsü düşer: </w:t>
      </w:r>
      <w:r>
        <w:rPr>
          <w:i/>
          <w:iCs/>
        </w:rPr>
        <w:t>arkadaşı-y-la (arkadaşı ile), çevre-y-le (çevre ile), sürü-y-le (sürü ile), yapı-y-la (yapı ile)</w:t>
      </w:r>
      <w:r>
        <w:t xml:space="preserve"> vb.</w:t>
      </w:r>
    </w:p>
    <w:p w:rsidR="003B12DA" w:rsidRDefault="003B12DA" w:rsidP="003B12DA">
      <w:pPr>
        <w:pStyle w:val="AralkYok"/>
        <w:rPr>
          <w:rStyle w:val="Gl"/>
        </w:rPr>
      </w:pPr>
    </w:p>
    <w:p w:rsidR="003B12DA" w:rsidRDefault="003B12DA" w:rsidP="003B12DA">
      <w:pPr>
        <w:pStyle w:val="AralkYok"/>
        <w:rPr>
          <w:rStyle w:val="Gl"/>
        </w:rPr>
      </w:pPr>
      <w:r w:rsidRPr="003B12DA">
        <w:rPr>
          <w:rStyle w:val="Gl"/>
        </w:rPr>
        <w:t>Pekiştirmeli Sözlerin Yazılışı</w:t>
      </w:r>
    </w:p>
    <w:p w:rsidR="003B12DA" w:rsidRPr="003B12DA" w:rsidRDefault="003B12DA" w:rsidP="003B12DA">
      <w:pPr>
        <w:pStyle w:val="AralkYok"/>
        <w:rPr>
          <w:rFonts w:ascii="Arial" w:hAnsi="Arial" w:cs="Arial"/>
          <w:sz w:val="18"/>
          <w:szCs w:val="18"/>
        </w:rPr>
      </w:pPr>
    </w:p>
    <w:p w:rsidR="003B12DA" w:rsidRPr="003B12DA" w:rsidRDefault="003B12DA" w:rsidP="003B12DA">
      <w:pPr>
        <w:pStyle w:val="AralkYok"/>
      </w:pPr>
      <w:r w:rsidRPr="003B12DA">
        <w:t xml:space="preserve">Sıfat veya zarf görevindeki pekiştirmeli sözler bitişik yazılır: </w:t>
      </w:r>
      <w:r w:rsidRPr="003B12DA">
        <w:rPr>
          <w:i/>
          <w:iCs/>
        </w:rPr>
        <w:t xml:space="preserve">apaçık, apak, büsbütün, </w:t>
      </w:r>
      <w:r>
        <w:rPr>
          <w:i/>
          <w:iCs/>
        </w:rPr>
        <w:t>çepeçevre, çırılçıplak, dümdüz…</w:t>
      </w:r>
    </w:p>
    <w:p w:rsidR="003B12DA" w:rsidRDefault="003B12DA" w:rsidP="007B25E7">
      <w:pPr>
        <w:spacing w:before="100" w:beforeAutospacing="1" w:after="100" w:afterAutospacing="1" w:line="240" w:lineRule="auto"/>
        <w:rPr>
          <w:rFonts w:ascii="Arial" w:hAnsi="Arial" w:cs="Arial"/>
          <w:b/>
          <w:bCs/>
        </w:rPr>
      </w:pPr>
      <w:r>
        <w:rPr>
          <w:rFonts w:ascii="Arial" w:hAnsi="Arial" w:cs="Arial"/>
          <w:b/>
          <w:bCs/>
          <w:color w:val="2B537E"/>
        </w:rPr>
        <w:t xml:space="preserve">Alıntı (yabancı kökenli ) Sözcüklerin Yazımı: </w:t>
      </w:r>
      <w:r w:rsidRPr="003B12DA">
        <w:rPr>
          <w:rFonts w:ascii="Arial" w:hAnsi="Arial" w:cs="Arial"/>
          <w:bCs/>
        </w:rPr>
        <w:t>Genellikle asıl şekilleriyle yazılırlar: Kral, Elektrik, Film,</w:t>
      </w:r>
      <w:r>
        <w:rPr>
          <w:rFonts w:ascii="Arial" w:hAnsi="Arial" w:cs="Arial"/>
          <w:b/>
          <w:bCs/>
        </w:rPr>
        <w:t xml:space="preserve"> </w:t>
      </w:r>
    </w:p>
    <w:p w:rsidR="007B25E7" w:rsidRPr="003B12DA" w:rsidRDefault="003B12DA" w:rsidP="007B25E7">
      <w:pPr>
        <w:spacing w:before="100" w:beforeAutospacing="1" w:after="100" w:afterAutospacing="1" w:line="240" w:lineRule="auto"/>
        <w:rPr>
          <w:rFonts w:ascii="Times New Roman" w:eastAsia="Times New Roman" w:hAnsi="Times New Roman" w:cs="Times New Roman"/>
          <w:sz w:val="24"/>
          <w:szCs w:val="24"/>
          <w:lang w:eastAsia="tr-TR"/>
        </w:rPr>
      </w:pPr>
      <w:r w:rsidRPr="003B12DA">
        <w:rPr>
          <w:rFonts w:ascii="Arial" w:hAnsi="Arial" w:cs="Arial"/>
          <w:bCs/>
        </w:rPr>
        <w:t>Arkeolog</w:t>
      </w:r>
      <w:r>
        <w:rPr>
          <w:rFonts w:ascii="Arial" w:hAnsi="Arial" w:cs="Arial"/>
          <w:bCs/>
        </w:rPr>
        <w:t>, magma, diyalog</w:t>
      </w:r>
      <w:r w:rsidRPr="003B12DA">
        <w:rPr>
          <w:rFonts w:ascii="Arial" w:hAnsi="Arial" w:cs="Arial"/>
          <w:bCs/>
        </w:rPr>
        <w:t xml:space="preserve"> ( sadece fotoğraf ve topoğraf sözcüklerinde ğ’ye dönüşüm vardır.</w:t>
      </w:r>
      <w:r w:rsidR="006816A4">
        <w:rPr>
          <w:rFonts w:ascii="Arial" w:hAnsi="Arial" w:cs="Arial"/>
          <w:bCs/>
        </w:rPr>
        <w:t>)</w:t>
      </w:r>
    </w:p>
    <w:p w:rsidR="007B25E7" w:rsidRPr="007B25E7" w:rsidRDefault="007B25E7">
      <w:pPr>
        <w:spacing w:before="100" w:beforeAutospacing="1" w:after="100" w:afterAutospacing="1" w:line="240" w:lineRule="auto"/>
        <w:rPr>
          <w:rFonts w:ascii="Times New Roman" w:eastAsia="Times New Roman" w:hAnsi="Times New Roman" w:cs="Times New Roman"/>
          <w:sz w:val="24"/>
          <w:szCs w:val="24"/>
          <w:lang w:eastAsia="tr-TR"/>
        </w:rPr>
      </w:pPr>
    </w:p>
    <w:sectPr w:rsidR="007B25E7" w:rsidRPr="007B25E7" w:rsidSect="003B12DA">
      <w:pgSz w:w="11906" w:h="16838"/>
      <w:pgMar w:top="993" w:right="707" w:bottom="568"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Bauhaus 93">
    <w:panose1 w:val="04030905020B02020C02"/>
    <w:charset w:val="00"/>
    <w:family w:val="decorative"/>
    <w:pitch w:val="variable"/>
    <w:sig w:usb0="00000003" w:usb1="00000000" w:usb2="00000000" w:usb3="00000000" w:csb0="00000001" w:csb1="00000000"/>
  </w:font>
  <w:font w:name="Maiandra GD">
    <w:panose1 w:val="020E0502030308020204"/>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DE2957"/>
    <w:rsid w:val="00233EF6"/>
    <w:rsid w:val="002441EC"/>
    <w:rsid w:val="00262642"/>
    <w:rsid w:val="002D58FA"/>
    <w:rsid w:val="00343146"/>
    <w:rsid w:val="00376454"/>
    <w:rsid w:val="003B12DA"/>
    <w:rsid w:val="003B6918"/>
    <w:rsid w:val="003D4205"/>
    <w:rsid w:val="00401CA0"/>
    <w:rsid w:val="00403F22"/>
    <w:rsid w:val="004C7F80"/>
    <w:rsid w:val="00651D70"/>
    <w:rsid w:val="006706FE"/>
    <w:rsid w:val="0067736F"/>
    <w:rsid w:val="006816A4"/>
    <w:rsid w:val="006B0EE3"/>
    <w:rsid w:val="006E18A0"/>
    <w:rsid w:val="006E55C7"/>
    <w:rsid w:val="0073482F"/>
    <w:rsid w:val="007B25E7"/>
    <w:rsid w:val="008023FC"/>
    <w:rsid w:val="009936DF"/>
    <w:rsid w:val="009C5BBD"/>
    <w:rsid w:val="00A75B12"/>
    <w:rsid w:val="00B759B3"/>
    <w:rsid w:val="00BF022F"/>
    <w:rsid w:val="00CB075E"/>
    <w:rsid w:val="00D40EBC"/>
    <w:rsid w:val="00DD0B97"/>
    <w:rsid w:val="00DE2957"/>
    <w:rsid w:val="00EB3569"/>
    <w:rsid w:val="00FF40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91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DE2957"/>
    <w:rPr>
      <w:color w:val="0000FF"/>
      <w:u w:val="single"/>
    </w:rPr>
  </w:style>
  <w:style w:type="character" w:styleId="Gl">
    <w:name w:val="Strong"/>
    <w:basedOn w:val="VarsaylanParagrafYazTipi"/>
    <w:uiPriority w:val="22"/>
    <w:qFormat/>
    <w:rsid w:val="00DE2957"/>
    <w:rPr>
      <w:b/>
      <w:bCs/>
    </w:rPr>
  </w:style>
  <w:style w:type="paragraph" w:styleId="AralkYok">
    <w:name w:val="No Spacing"/>
    <w:uiPriority w:val="1"/>
    <w:qFormat/>
    <w:rsid w:val="00DE2957"/>
    <w:pPr>
      <w:spacing w:after="0" w:line="240" w:lineRule="auto"/>
    </w:pPr>
  </w:style>
  <w:style w:type="paragraph" w:styleId="NormalWeb">
    <w:name w:val="Normal (Web)"/>
    <w:basedOn w:val="Normal"/>
    <w:uiPriority w:val="99"/>
    <w:unhideWhenUsed/>
    <w:rsid w:val="007B25E7"/>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DE2957"/>
    <w:rPr>
      <w:color w:val="0000FF"/>
      <w:u w:val="single"/>
    </w:rPr>
  </w:style>
  <w:style w:type="character" w:styleId="Gl">
    <w:name w:val="Strong"/>
    <w:basedOn w:val="VarsaylanParagrafYazTipi"/>
    <w:uiPriority w:val="22"/>
    <w:qFormat/>
    <w:rsid w:val="00DE2957"/>
    <w:rPr>
      <w:b/>
      <w:bCs/>
    </w:rPr>
  </w:style>
  <w:style w:type="paragraph" w:styleId="AralkYok">
    <w:name w:val="No Spacing"/>
    <w:uiPriority w:val="1"/>
    <w:qFormat/>
    <w:rsid w:val="00DE2957"/>
    <w:pPr>
      <w:spacing w:after="0" w:line="240" w:lineRule="auto"/>
    </w:pPr>
  </w:style>
  <w:style w:type="paragraph" w:styleId="NormalWeb">
    <w:name w:val="Normal (Web)"/>
    <w:basedOn w:val="Normal"/>
    <w:uiPriority w:val="99"/>
    <w:unhideWhenUsed/>
    <w:rsid w:val="007B25E7"/>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17917097">
      <w:bodyDiv w:val="1"/>
      <w:marLeft w:val="0"/>
      <w:marRight w:val="0"/>
      <w:marTop w:val="0"/>
      <w:marBottom w:val="0"/>
      <w:divBdr>
        <w:top w:val="none" w:sz="0" w:space="0" w:color="auto"/>
        <w:left w:val="none" w:sz="0" w:space="0" w:color="auto"/>
        <w:bottom w:val="none" w:sz="0" w:space="0" w:color="auto"/>
        <w:right w:val="none" w:sz="0" w:space="0" w:color="auto"/>
      </w:divBdr>
      <w:divsChild>
        <w:div w:id="1577783731">
          <w:marLeft w:val="0"/>
          <w:marRight w:val="0"/>
          <w:marTop w:val="100"/>
          <w:marBottom w:val="100"/>
          <w:divBdr>
            <w:top w:val="none" w:sz="0" w:space="0" w:color="auto"/>
            <w:left w:val="none" w:sz="0" w:space="0" w:color="auto"/>
            <w:bottom w:val="none" w:sz="0" w:space="0" w:color="auto"/>
            <w:right w:val="none" w:sz="0" w:space="0" w:color="auto"/>
          </w:divBdr>
          <w:divsChild>
            <w:div w:id="711467526">
              <w:marLeft w:val="0"/>
              <w:marRight w:val="0"/>
              <w:marTop w:val="180"/>
              <w:marBottom w:val="0"/>
              <w:divBdr>
                <w:top w:val="single" w:sz="6" w:space="0" w:color="DDDDDD"/>
                <w:left w:val="single" w:sz="6" w:space="0" w:color="DDDDDD"/>
                <w:bottom w:val="single" w:sz="6" w:space="31" w:color="DDDDDD"/>
                <w:right w:val="single" w:sz="6" w:space="0" w:color="DDDDDD"/>
              </w:divBdr>
              <w:divsChild>
                <w:div w:id="737289670">
                  <w:marLeft w:val="0"/>
                  <w:marRight w:val="0"/>
                  <w:marTop w:val="0"/>
                  <w:marBottom w:val="0"/>
                  <w:divBdr>
                    <w:top w:val="none" w:sz="0" w:space="0" w:color="auto"/>
                    <w:left w:val="none" w:sz="0" w:space="0" w:color="auto"/>
                    <w:bottom w:val="none" w:sz="0" w:space="0" w:color="auto"/>
                    <w:right w:val="none" w:sz="0" w:space="0" w:color="auto"/>
                  </w:divBdr>
                  <w:divsChild>
                    <w:div w:id="2099909441">
                      <w:marLeft w:val="0"/>
                      <w:marRight w:val="0"/>
                      <w:marTop w:val="0"/>
                      <w:marBottom w:val="0"/>
                      <w:divBdr>
                        <w:top w:val="none" w:sz="0" w:space="0" w:color="auto"/>
                        <w:left w:val="none" w:sz="0" w:space="0" w:color="auto"/>
                        <w:bottom w:val="none" w:sz="0" w:space="0" w:color="auto"/>
                        <w:right w:val="none" w:sz="0" w:space="0" w:color="auto"/>
                      </w:divBdr>
                      <w:divsChild>
                        <w:div w:id="74568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5880881">
      <w:bodyDiv w:val="1"/>
      <w:marLeft w:val="0"/>
      <w:marRight w:val="0"/>
      <w:marTop w:val="0"/>
      <w:marBottom w:val="0"/>
      <w:divBdr>
        <w:top w:val="none" w:sz="0" w:space="0" w:color="auto"/>
        <w:left w:val="none" w:sz="0" w:space="0" w:color="auto"/>
        <w:bottom w:val="none" w:sz="0" w:space="0" w:color="auto"/>
        <w:right w:val="none" w:sz="0" w:space="0" w:color="auto"/>
      </w:divBdr>
      <w:divsChild>
        <w:div w:id="271322117">
          <w:marLeft w:val="0"/>
          <w:marRight w:val="0"/>
          <w:marTop w:val="0"/>
          <w:marBottom w:val="0"/>
          <w:divBdr>
            <w:top w:val="none" w:sz="0" w:space="0" w:color="auto"/>
            <w:left w:val="none" w:sz="0" w:space="0" w:color="auto"/>
            <w:bottom w:val="none" w:sz="0" w:space="0" w:color="auto"/>
            <w:right w:val="none" w:sz="0" w:space="0" w:color="auto"/>
          </w:divBdr>
          <w:divsChild>
            <w:div w:id="1980377181">
              <w:marLeft w:val="0"/>
              <w:marRight w:val="0"/>
              <w:marTop w:val="0"/>
              <w:marBottom w:val="0"/>
              <w:divBdr>
                <w:top w:val="none" w:sz="0" w:space="0" w:color="auto"/>
                <w:left w:val="none" w:sz="0" w:space="0" w:color="auto"/>
                <w:bottom w:val="none" w:sz="0" w:space="0" w:color="auto"/>
                <w:right w:val="none" w:sz="0" w:space="0" w:color="auto"/>
              </w:divBdr>
              <w:divsChild>
                <w:div w:id="1300452267">
                  <w:marLeft w:val="0"/>
                  <w:marRight w:val="0"/>
                  <w:marTop w:val="0"/>
                  <w:marBottom w:val="0"/>
                  <w:divBdr>
                    <w:top w:val="none" w:sz="0" w:space="0" w:color="auto"/>
                    <w:left w:val="none" w:sz="0" w:space="0" w:color="auto"/>
                    <w:bottom w:val="none" w:sz="0" w:space="0" w:color="auto"/>
                    <w:right w:val="none" w:sz="0" w:space="0" w:color="auto"/>
                  </w:divBdr>
                  <w:divsChild>
                    <w:div w:id="2118286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lgicik.com/tag/ses/" TargetMode="External"/><Relationship Id="rId3" Type="http://schemas.openxmlformats.org/officeDocument/2006/relationships/webSettings" Target="webSettings.xml"/><Relationship Id="rId7" Type="http://schemas.openxmlformats.org/officeDocument/2006/relationships/hyperlink" Target="http://www.bilgicik.com/tag/ulama/" TargetMode="External"/><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ilgicik.com/tag/turkce/" TargetMode="External"/><Relationship Id="rId11" Type="http://schemas.openxmlformats.org/officeDocument/2006/relationships/theme" Target="theme/theme1.xml"/><Relationship Id="rId5" Type="http://schemas.openxmlformats.org/officeDocument/2006/relationships/hyperlink" Target="http://www.bilgicik.com/tag/turkce/" TargetMode="External"/><Relationship Id="rId10" Type="http://schemas.openxmlformats.org/officeDocument/2006/relationships/fontTable" Target="fontTable.xml"/><Relationship Id="rId4" Type="http://schemas.openxmlformats.org/officeDocument/2006/relationships/hyperlink" Target="http://www.bilgicik.com/tag/unlu/" TargetMode="External"/><Relationship Id="rId9" Type="http://schemas.openxmlformats.org/officeDocument/2006/relationships/hyperlink" Target="http://www.bilgicik.com/tag/unsuz/"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4</Pages>
  <Words>1835</Words>
  <Characters>10463</Characters>
  <Application>Microsoft Office Word</Application>
  <DocSecurity>0</DocSecurity>
  <Lines>87</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VESTEL</Company>
  <LinksUpToDate>false</LinksUpToDate>
  <CharactersWithSpaces>12274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2</cp:revision>
  <dcterms:created xsi:type="dcterms:W3CDTF">2014-11-08T20:25:00Z</dcterms:created>
  <dcterms:modified xsi:type="dcterms:W3CDTF">2014-11-10T08:13:00Z</dcterms:modified>
  <cp:category>www.sorubak.com</cp:category>
</cp:coreProperties>
</file>