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48" w:type="dxa"/>
        <w:tblInd w:w="-459" w:type="dxa"/>
        <w:tblLook w:val="04A0"/>
      </w:tblPr>
      <w:tblGrid>
        <w:gridCol w:w="5046"/>
        <w:gridCol w:w="5540"/>
      </w:tblGrid>
      <w:tr w:rsidR="00A96AC7" w:rsidTr="00A96AC7">
        <w:tc>
          <w:tcPr>
            <w:tcW w:w="5103" w:type="dxa"/>
          </w:tcPr>
          <w:p w:rsidR="00A96AC7" w:rsidRDefault="0026313B">
            <w:r w:rsidRPr="0026313B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8" type="#_x0000_t202" style="position:absolute;margin-left:173.25pt;margin-top:-25.7pt;width:141.05pt;height:25.8pt;z-index:251658240;mso-width-relative:margin;mso-height-relative:margin" fillcolor="#edeee8" stroked="f">
                  <v:fill opacity="39322f" color2="fill lighten(0)" rotate="t" focusposition=".5,.5" focussize="" method="linear sigma" focus="100%" type="gradientRadial"/>
                  <v:textbox>
                    <w:txbxContent>
                      <w:p w:rsidR="00CA6EA2" w:rsidRPr="00395714" w:rsidRDefault="00395714" w:rsidP="00395714">
                        <w:pPr>
                          <w:rPr>
                            <w:szCs w:val="24"/>
                          </w:rPr>
                        </w:pPr>
                        <w:r>
                          <w:rPr>
                            <w:rFonts w:ascii="Bauhaus 93" w:hAnsi="Bauhaus 93"/>
                            <w:color w:val="4BACC6"/>
                            <w:sz w:val="24"/>
                            <w:szCs w:val="24"/>
                          </w:rPr>
                          <w:t>www.sorubak.com</w:t>
                        </w:r>
                      </w:p>
                    </w:txbxContent>
                  </v:textbox>
                </v:shape>
              </w:pict>
            </w:r>
            <w:r w:rsidR="00A96AC7">
              <w:t>1.</w:t>
            </w:r>
            <w:r w:rsidR="00EB1748">
              <w:t xml:space="preserve"> (10 puan)</w:t>
            </w:r>
          </w:p>
          <w:p w:rsidR="00A96AC7" w:rsidRDefault="00EE2E62">
            <w:r>
              <w:object w:dxaOrig="9120" w:dyaOrig="30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9.05pt;height:108.6pt" o:ole="">
                  <v:imagedata r:id="rId6" o:title=""/>
                </v:shape>
                <o:OLEObject Type="Embed" ProgID="PBrush" ShapeID="_x0000_i1025" DrawAspect="Content" ObjectID="_1482092211" r:id="rId7"/>
              </w:object>
            </w:r>
          </w:p>
          <w:p w:rsidR="00A96AC7" w:rsidRDefault="00A96AC7"/>
        </w:tc>
        <w:tc>
          <w:tcPr>
            <w:tcW w:w="5245" w:type="dxa"/>
          </w:tcPr>
          <w:p w:rsidR="00A96AC7" w:rsidRPr="00EE2E62" w:rsidRDefault="00EE2E62">
            <w:pPr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10. S</w:t>
            </w:r>
            <w:r w:rsidRPr="00EE2E62">
              <w:rPr>
                <w:b/>
                <w:sz w:val="32"/>
                <w:szCs w:val="32"/>
                <w:u w:val="single"/>
              </w:rPr>
              <w:t xml:space="preserve">ınıf 1. Dönem 2. Sınav </w:t>
            </w:r>
            <w:r>
              <w:rPr>
                <w:b/>
                <w:sz w:val="32"/>
                <w:szCs w:val="32"/>
                <w:u w:val="single"/>
              </w:rPr>
              <w:t>S</w:t>
            </w:r>
            <w:r w:rsidRPr="00EE2E62">
              <w:rPr>
                <w:b/>
                <w:sz w:val="32"/>
                <w:szCs w:val="32"/>
                <w:u w:val="single"/>
              </w:rPr>
              <w:t>oruları</w:t>
            </w:r>
          </w:p>
        </w:tc>
      </w:tr>
      <w:tr w:rsidR="00A96AC7" w:rsidTr="00A96AC7">
        <w:tc>
          <w:tcPr>
            <w:tcW w:w="5103" w:type="dxa"/>
          </w:tcPr>
          <w:p w:rsidR="00A96AC7" w:rsidRDefault="00A96AC7">
            <w:r>
              <w:t>2.</w:t>
            </w:r>
            <w:r w:rsidR="00EB1748">
              <w:t xml:space="preserve"> (10 puan)</w:t>
            </w:r>
          </w:p>
          <w:p w:rsidR="00A96AC7" w:rsidRDefault="00116827">
            <w:r>
              <w:object w:dxaOrig="4275" w:dyaOrig="3060">
                <v:shape id="_x0000_i1026" type="#_x0000_t75" style="width:231.25pt;height:104.35pt" o:ole="">
                  <v:imagedata r:id="rId8" o:title=""/>
                </v:shape>
                <o:OLEObject Type="Embed" ProgID="PBrush" ShapeID="_x0000_i1026" DrawAspect="Content" ObjectID="_1482092212" r:id="rId9"/>
              </w:object>
            </w:r>
          </w:p>
        </w:tc>
        <w:tc>
          <w:tcPr>
            <w:tcW w:w="5245" w:type="dxa"/>
          </w:tcPr>
          <w:p w:rsidR="00A96AC7" w:rsidRDefault="00A96AC7"/>
        </w:tc>
      </w:tr>
      <w:tr w:rsidR="00A96AC7" w:rsidTr="00A96AC7">
        <w:tc>
          <w:tcPr>
            <w:tcW w:w="5103" w:type="dxa"/>
          </w:tcPr>
          <w:p w:rsidR="00A96AC7" w:rsidRDefault="00A96AC7">
            <w:r>
              <w:t>3.</w:t>
            </w:r>
            <w:r w:rsidR="00EB1748">
              <w:t xml:space="preserve"> (10 puan)</w:t>
            </w:r>
          </w:p>
          <w:p w:rsidR="00A96AC7" w:rsidRDefault="00116827">
            <w:r>
              <w:object w:dxaOrig="4830" w:dyaOrig="2385">
                <v:shape id="_x0000_i1027" type="#_x0000_t75" style="width:241.65pt;height:87.25pt" o:ole="">
                  <v:imagedata r:id="rId10" o:title=""/>
                </v:shape>
                <o:OLEObject Type="Embed" ProgID="PBrush" ShapeID="_x0000_i1027" DrawAspect="Content" ObjectID="_1482092213" r:id="rId11"/>
              </w:object>
            </w:r>
          </w:p>
        </w:tc>
        <w:tc>
          <w:tcPr>
            <w:tcW w:w="5245" w:type="dxa"/>
          </w:tcPr>
          <w:p w:rsidR="00A96AC7" w:rsidRDefault="00A96AC7"/>
        </w:tc>
      </w:tr>
      <w:tr w:rsidR="00A96AC7" w:rsidTr="00116827">
        <w:trPr>
          <w:trHeight w:val="3994"/>
        </w:trPr>
        <w:tc>
          <w:tcPr>
            <w:tcW w:w="5103" w:type="dxa"/>
          </w:tcPr>
          <w:p w:rsidR="00A96AC7" w:rsidRDefault="00EB1748">
            <w:r>
              <w:t>4. (10 puan)</w:t>
            </w:r>
          </w:p>
          <w:p w:rsidR="00EB1748" w:rsidRDefault="00116827">
            <w:r>
              <w:object w:dxaOrig="6615" w:dyaOrig="6570">
                <v:shape id="_x0000_i1028" type="#_x0000_t75" style="width:230.05pt;height:173.9pt" o:ole="">
                  <v:imagedata r:id="rId12" o:title=""/>
                </v:shape>
                <o:OLEObject Type="Embed" ProgID="PBrush" ShapeID="_x0000_i1028" DrawAspect="Content" ObjectID="_1482092214" r:id="rId13"/>
              </w:object>
            </w:r>
          </w:p>
        </w:tc>
        <w:tc>
          <w:tcPr>
            <w:tcW w:w="5245" w:type="dxa"/>
          </w:tcPr>
          <w:p w:rsidR="00A96AC7" w:rsidRDefault="00A96AC7"/>
        </w:tc>
      </w:tr>
      <w:tr w:rsidR="00A96AC7" w:rsidTr="00A96AC7">
        <w:tc>
          <w:tcPr>
            <w:tcW w:w="5103" w:type="dxa"/>
          </w:tcPr>
          <w:p w:rsidR="00A96AC7" w:rsidRDefault="00EB1748">
            <w:r>
              <w:t>5. (5 puan)</w:t>
            </w:r>
          </w:p>
          <w:p w:rsidR="00EB1748" w:rsidRDefault="000F5934">
            <w:r>
              <w:object w:dxaOrig="4095" w:dyaOrig="4515">
                <v:shape id="_x0000_i1029" type="#_x0000_t75" style="width:219.05pt;height:199.55pt" o:ole="">
                  <v:imagedata r:id="rId14" o:title=""/>
                </v:shape>
                <o:OLEObject Type="Embed" ProgID="PBrush" ShapeID="_x0000_i1029" DrawAspect="Content" ObjectID="_1482092215" r:id="rId15"/>
              </w:object>
            </w:r>
          </w:p>
        </w:tc>
        <w:tc>
          <w:tcPr>
            <w:tcW w:w="5245" w:type="dxa"/>
          </w:tcPr>
          <w:p w:rsidR="00A96AC7" w:rsidRDefault="00EB1748">
            <w:r>
              <w:t>6. (5 puan)</w:t>
            </w:r>
          </w:p>
          <w:p w:rsidR="00EB1748" w:rsidRDefault="00EB1748">
            <w:r>
              <w:object w:dxaOrig="5895" w:dyaOrig="5235">
                <v:shape id="_x0000_i1030" type="#_x0000_t75" style="width:266.05pt;height:200.15pt" o:ole="">
                  <v:imagedata r:id="rId16" o:title=""/>
                </v:shape>
                <o:OLEObject Type="Embed" ProgID="PBrush" ShapeID="_x0000_i1030" DrawAspect="Content" ObjectID="_1482092216" r:id="rId17"/>
              </w:object>
            </w:r>
          </w:p>
        </w:tc>
      </w:tr>
    </w:tbl>
    <w:p w:rsidR="00C45557" w:rsidRDefault="00C45557"/>
    <w:tbl>
      <w:tblPr>
        <w:tblStyle w:val="TabloKlavuzu"/>
        <w:tblW w:w="10587" w:type="dxa"/>
        <w:tblInd w:w="-459" w:type="dxa"/>
        <w:tblLayout w:type="fixed"/>
        <w:tblLook w:val="04A0"/>
      </w:tblPr>
      <w:tblGrid>
        <w:gridCol w:w="5812"/>
        <w:gridCol w:w="4775"/>
      </w:tblGrid>
      <w:tr w:rsidR="000F5934" w:rsidTr="00A82FBD">
        <w:tc>
          <w:tcPr>
            <w:tcW w:w="5812" w:type="dxa"/>
          </w:tcPr>
          <w:p w:rsidR="000F5934" w:rsidRDefault="000F5934" w:rsidP="005A598E">
            <w:r>
              <w:lastRenderedPageBreak/>
              <w:t>7. (10 puan)</w:t>
            </w:r>
          </w:p>
          <w:p w:rsidR="000F5934" w:rsidRDefault="004E3411" w:rsidP="005A598E">
            <w:r>
              <w:object w:dxaOrig="4170" w:dyaOrig="2790">
                <v:shape id="_x0000_i1031" type="#_x0000_t75" style="width:239.8pt;height:139.75pt" o:ole="">
                  <v:imagedata r:id="rId18" o:title=""/>
                </v:shape>
                <o:OLEObject Type="Embed" ProgID="PBrush" ShapeID="_x0000_i1031" DrawAspect="Content" ObjectID="_1482092217" r:id="rId19"/>
              </w:object>
            </w:r>
          </w:p>
          <w:p w:rsidR="000F5934" w:rsidRDefault="000F5934" w:rsidP="005A598E"/>
        </w:tc>
        <w:tc>
          <w:tcPr>
            <w:tcW w:w="4775" w:type="dxa"/>
          </w:tcPr>
          <w:p w:rsidR="000F5934" w:rsidRDefault="000F5934" w:rsidP="005A598E"/>
        </w:tc>
      </w:tr>
      <w:tr w:rsidR="000F5934" w:rsidTr="00A82FBD">
        <w:tc>
          <w:tcPr>
            <w:tcW w:w="5812" w:type="dxa"/>
          </w:tcPr>
          <w:p w:rsidR="000F5934" w:rsidRDefault="000F5934" w:rsidP="005A598E">
            <w:r>
              <w:t>8. (10 puan)</w:t>
            </w:r>
          </w:p>
          <w:p w:rsidR="00A82FBD" w:rsidRDefault="00D14605" w:rsidP="005A598E">
            <w:r>
              <w:object w:dxaOrig="4965" w:dyaOrig="3195">
                <v:shape id="_x0000_i1032" type="#_x0000_t75" style="width:212.95pt;height:111.05pt" o:ole="">
                  <v:imagedata r:id="rId20" o:title=""/>
                </v:shape>
                <o:OLEObject Type="Embed" ProgID="PBrush" ShapeID="_x0000_i1032" DrawAspect="Content" ObjectID="_1482092218" r:id="rId21"/>
              </w:object>
            </w:r>
          </w:p>
          <w:p w:rsidR="000F5934" w:rsidRDefault="000F5934" w:rsidP="005A598E"/>
        </w:tc>
        <w:tc>
          <w:tcPr>
            <w:tcW w:w="4775" w:type="dxa"/>
          </w:tcPr>
          <w:p w:rsidR="000F5934" w:rsidRDefault="000F5934" w:rsidP="005A598E"/>
        </w:tc>
      </w:tr>
      <w:tr w:rsidR="000F5934" w:rsidTr="00A82FBD">
        <w:tc>
          <w:tcPr>
            <w:tcW w:w="5812" w:type="dxa"/>
          </w:tcPr>
          <w:p w:rsidR="000F5934" w:rsidRDefault="000F5934" w:rsidP="005A598E">
            <w:r>
              <w:t>9. (10 puan)</w:t>
            </w:r>
          </w:p>
          <w:p w:rsidR="000F5934" w:rsidRDefault="004E3411" w:rsidP="005A598E">
            <w:r>
              <w:object w:dxaOrig="5790" w:dyaOrig="2865">
                <v:shape id="_x0000_i1033" type="#_x0000_t75" style="width:258.1pt;height:122.05pt" o:ole="">
                  <v:imagedata r:id="rId22" o:title=""/>
                </v:shape>
                <o:OLEObject Type="Embed" ProgID="PBrush" ShapeID="_x0000_i1033" DrawAspect="Content" ObjectID="_1482092219" r:id="rId23"/>
              </w:object>
            </w:r>
          </w:p>
        </w:tc>
        <w:tc>
          <w:tcPr>
            <w:tcW w:w="4775" w:type="dxa"/>
          </w:tcPr>
          <w:p w:rsidR="000F5934" w:rsidRDefault="000F5934" w:rsidP="005A598E"/>
        </w:tc>
      </w:tr>
      <w:tr w:rsidR="000F5934" w:rsidTr="00A82FBD">
        <w:tc>
          <w:tcPr>
            <w:tcW w:w="5812" w:type="dxa"/>
          </w:tcPr>
          <w:p w:rsidR="000F5934" w:rsidRDefault="000F5934" w:rsidP="005A598E">
            <w:r>
              <w:t>10. (10 puan)</w:t>
            </w:r>
          </w:p>
          <w:p w:rsidR="000F5934" w:rsidRDefault="004E3411" w:rsidP="005A598E">
            <w:r>
              <w:object w:dxaOrig="4935" w:dyaOrig="4215">
                <v:shape id="_x0000_i1034" type="#_x0000_t75" style="width:249.55pt;height:134.85pt" o:ole="">
                  <v:imagedata r:id="rId24" o:title=""/>
                </v:shape>
                <o:OLEObject Type="Embed" ProgID="PBrush" ShapeID="_x0000_i1034" DrawAspect="Content" ObjectID="_1482092220" r:id="rId25"/>
              </w:object>
            </w:r>
          </w:p>
        </w:tc>
        <w:tc>
          <w:tcPr>
            <w:tcW w:w="4775" w:type="dxa"/>
          </w:tcPr>
          <w:p w:rsidR="000F5934" w:rsidRDefault="000F5934" w:rsidP="005A598E"/>
        </w:tc>
      </w:tr>
      <w:tr w:rsidR="000F5934" w:rsidTr="00A82FBD">
        <w:tc>
          <w:tcPr>
            <w:tcW w:w="5812" w:type="dxa"/>
          </w:tcPr>
          <w:p w:rsidR="000F5934" w:rsidRDefault="000F5934" w:rsidP="005A598E">
            <w:r>
              <w:t>11. (5 puan)</w:t>
            </w:r>
          </w:p>
          <w:p w:rsidR="000F5934" w:rsidRDefault="000F5934" w:rsidP="005A598E">
            <w:r>
              <w:object w:dxaOrig="4065" w:dyaOrig="3660">
                <v:shape id="_x0000_i1035" type="#_x0000_t75" style="width:219.05pt;height:161.1pt" o:ole="">
                  <v:imagedata r:id="rId26" o:title=""/>
                </v:shape>
                <o:OLEObject Type="Embed" ProgID="PBrush" ShapeID="_x0000_i1035" DrawAspect="Content" ObjectID="_1482092221" r:id="rId27"/>
              </w:object>
            </w:r>
          </w:p>
          <w:p w:rsidR="000F5934" w:rsidRDefault="000F5934" w:rsidP="005A598E"/>
        </w:tc>
        <w:tc>
          <w:tcPr>
            <w:tcW w:w="4775" w:type="dxa"/>
          </w:tcPr>
          <w:p w:rsidR="000F5934" w:rsidRDefault="000F5934" w:rsidP="005A598E">
            <w:r>
              <w:t>12. (5 puan)</w:t>
            </w:r>
          </w:p>
          <w:p w:rsidR="000F5934" w:rsidRDefault="00A82FBD" w:rsidP="005A598E">
            <w:r>
              <w:object w:dxaOrig="4875" w:dyaOrig="3675">
                <v:shape id="_x0000_i1036" type="#_x0000_t75" style="width:228.2pt;height:156.2pt" o:ole="">
                  <v:imagedata r:id="rId28" o:title=""/>
                </v:shape>
                <o:OLEObject Type="Embed" ProgID="PBrush" ShapeID="_x0000_i1036" DrawAspect="Content" ObjectID="_1482092222" r:id="rId29"/>
              </w:object>
            </w:r>
          </w:p>
        </w:tc>
      </w:tr>
    </w:tbl>
    <w:p w:rsidR="000F5934" w:rsidRDefault="00D3063C" w:rsidP="000F5934">
      <w:r>
        <w:t>ERDAL AYDIN…KAYAŞEHİR ANADOLU LİSESİ</w:t>
      </w:r>
      <w:bookmarkStart w:id="0" w:name="_GoBack"/>
      <w:bookmarkEnd w:id="0"/>
    </w:p>
    <w:p w:rsidR="000F5934" w:rsidRDefault="000F5934"/>
    <w:sectPr w:rsidR="000F5934" w:rsidSect="004E3411">
      <w:pgSz w:w="11906" w:h="16838"/>
      <w:pgMar w:top="426" w:right="1417" w:bottom="284" w:left="1417" w:header="563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70C2" w:rsidRDefault="006770C2" w:rsidP="004E3411">
      <w:pPr>
        <w:spacing w:after="0" w:line="240" w:lineRule="auto"/>
      </w:pPr>
      <w:r>
        <w:separator/>
      </w:r>
    </w:p>
  </w:endnote>
  <w:endnote w:type="continuationSeparator" w:id="0">
    <w:p w:rsidR="006770C2" w:rsidRDefault="006770C2" w:rsidP="004E34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70C2" w:rsidRDefault="006770C2" w:rsidP="004E3411">
      <w:pPr>
        <w:spacing w:after="0" w:line="240" w:lineRule="auto"/>
      </w:pPr>
      <w:r>
        <w:separator/>
      </w:r>
    </w:p>
  </w:footnote>
  <w:footnote w:type="continuationSeparator" w:id="0">
    <w:p w:rsidR="006770C2" w:rsidRDefault="006770C2" w:rsidP="004E34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21F77"/>
    <w:rsid w:val="000C32EF"/>
    <w:rsid w:val="000F5934"/>
    <w:rsid w:val="00116827"/>
    <w:rsid w:val="00121F77"/>
    <w:rsid w:val="00152723"/>
    <w:rsid w:val="001A1C6B"/>
    <w:rsid w:val="0026313B"/>
    <w:rsid w:val="00395714"/>
    <w:rsid w:val="004949D0"/>
    <w:rsid w:val="004E3411"/>
    <w:rsid w:val="005C0E57"/>
    <w:rsid w:val="006770C2"/>
    <w:rsid w:val="009709C9"/>
    <w:rsid w:val="00A767DB"/>
    <w:rsid w:val="00A82FBD"/>
    <w:rsid w:val="00A96AC7"/>
    <w:rsid w:val="00AE1D3C"/>
    <w:rsid w:val="00C42D57"/>
    <w:rsid w:val="00C45557"/>
    <w:rsid w:val="00CA6EA2"/>
    <w:rsid w:val="00D14605"/>
    <w:rsid w:val="00D3063C"/>
    <w:rsid w:val="00EB1748"/>
    <w:rsid w:val="00EE2E62"/>
    <w:rsid w:val="00FE6B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32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96A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E34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E3411"/>
  </w:style>
  <w:style w:type="paragraph" w:styleId="Altbilgi">
    <w:name w:val="footer"/>
    <w:basedOn w:val="Normal"/>
    <w:link w:val="AltbilgiChar"/>
    <w:uiPriority w:val="99"/>
    <w:unhideWhenUsed/>
    <w:rsid w:val="004E34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E341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71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2014-12-22T21:04:00Z</dcterms:created>
  <dcterms:modified xsi:type="dcterms:W3CDTF">2015-01-06T21:30:00Z</dcterms:modified>
  <cp:category>www.sorubak.com</cp:category>
</cp:coreProperties>
</file>