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66" w:rsidRPr="001D7FE3" w:rsidRDefault="00282266" w:rsidP="00282266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sz w:val="24"/>
        </w:rPr>
        <w:t>1</w:t>
      </w:r>
      <w:r w:rsidRPr="001D7FE3">
        <w:rPr>
          <w:rFonts w:ascii="Garamond" w:hAnsi="Garamond"/>
          <w:b/>
          <w:sz w:val="24"/>
        </w:rPr>
        <w:t xml:space="preserve">-) </w:t>
      </w:r>
      <w:r w:rsidRPr="001D7FE3">
        <w:rPr>
          <w:rFonts w:ascii="Garamond" w:hAnsi="Garamond"/>
          <w:b/>
        </w:rPr>
        <w:t xml:space="preserve">Mondros Ateşkes antlaşması sonrası süreçte </w:t>
      </w:r>
      <w:r>
        <w:rPr>
          <w:rFonts w:ascii="Garamond" w:hAnsi="Garamond"/>
          <w:b/>
        </w:rPr>
        <w:tab/>
      </w:r>
      <w:r w:rsidRPr="001D7FE3">
        <w:rPr>
          <w:rFonts w:ascii="Garamond" w:hAnsi="Garamond"/>
          <w:b/>
        </w:rPr>
        <w:t>kurulan;</w:t>
      </w:r>
    </w:p>
    <w:p w:rsidR="00282266" w:rsidRDefault="00282266" w:rsidP="00282266">
      <w:pPr>
        <w:pStyle w:val="ListeParagraf"/>
        <w:numPr>
          <w:ilvl w:val="0"/>
          <w:numId w:val="1"/>
        </w:numPr>
        <w:spacing w:after="0"/>
        <w:ind w:left="1276" w:hanging="227"/>
        <w:jc w:val="both"/>
        <w:rPr>
          <w:rFonts w:ascii="Garamond" w:hAnsi="Garamond"/>
        </w:rPr>
      </w:pPr>
      <w:r>
        <w:rPr>
          <w:rFonts w:ascii="Garamond" w:hAnsi="Garamond"/>
        </w:rPr>
        <w:t>Kilikyalılar</w:t>
      </w:r>
    </w:p>
    <w:p w:rsidR="00282266" w:rsidRDefault="00282266" w:rsidP="00282266">
      <w:pPr>
        <w:pStyle w:val="ListeParagraf"/>
        <w:numPr>
          <w:ilvl w:val="0"/>
          <w:numId w:val="1"/>
        </w:numPr>
        <w:spacing w:after="0"/>
        <w:ind w:left="1276" w:hanging="227"/>
        <w:jc w:val="both"/>
        <w:rPr>
          <w:rFonts w:ascii="Garamond" w:hAnsi="Garamond"/>
        </w:rPr>
      </w:pPr>
      <w:r>
        <w:rPr>
          <w:rFonts w:ascii="Garamond" w:hAnsi="Garamond"/>
        </w:rPr>
        <w:t>Wilson Prensipleri</w:t>
      </w:r>
    </w:p>
    <w:p w:rsidR="00282266" w:rsidRDefault="00282266" w:rsidP="00282266">
      <w:pPr>
        <w:pStyle w:val="ListeParagraf"/>
        <w:numPr>
          <w:ilvl w:val="0"/>
          <w:numId w:val="1"/>
        </w:numPr>
        <w:spacing w:after="0"/>
        <w:ind w:left="1276" w:hanging="227"/>
        <w:jc w:val="both"/>
        <w:rPr>
          <w:rFonts w:ascii="Garamond" w:hAnsi="Garamond"/>
        </w:rPr>
      </w:pPr>
      <w:r>
        <w:rPr>
          <w:rFonts w:ascii="Garamond" w:hAnsi="Garamond"/>
        </w:rPr>
        <w:t>İngiliz Muhipleri</w:t>
      </w:r>
    </w:p>
    <w:p w:rsidR="00282266" w:rsidRDefault="00282266" w:rsidP="00282266">
      <w:pPr>
        <w:pStyle w:val="ListeParagraf"/>
        <w:numPr>
          <w:ilvl w:val="0"/>
          <w:numId w:val="1"/>
        </w:numPr>
        <w:spacing w:after="0"/>
        <w:ind w:left="1276" w:hanging="227"/>
        <w:jc w:val="both"/>
        <w:rPr>
          <w:rFonts w:ascii="Garamond" w:hAnsi="Garamond"/>
        </w:rPr>
      </w:pPr>
      <w:proofErr w:type="spellStart"/>
      <w:r>
        <w:rPr>
          <w:rFonts w:ascii="Garamond" w:hAnsi="Garamond"/>
        </w:rPr>
        <w:t>Mavri</w:t>
      </w:r>
      <w:proofErr w:type="spellEnd"/>
      <w:r>
        <w:rPr>
          <w:rFonts w:ascii="Garamond" w:hAnsi="Garamond"/>
        </w:rPr>
        <w:t xml:space="preserve"> Mira</w:t>
      </w:r>
    </w:p>
    <w:p w:rsidR="00282266" w:rsidRPr="007F6187" w:rsidRDefault="00282266" w:rsidP="00282266">
      <w:pPr>
        <w:spacing w:after="0"/>
        <w:ind w:left="227" w:hanging="227"/>
        <w:jc w:val="both"/>
        <w:rPr>
          <w:rFonts w:ascii="Garamond" w:hAnsi="Garamond"/>
          <w:b/>
          <w:u w:val="single"/>
        </w:rPr>
      </w:pPr>
      <w:r>
        <w:rPr>
          <w:rFonts w:ascii="Garamond" w:hAnsi="Garamond"/>
          <w:b/>
        </w:rPr>
        <w:tab/>
      </w:r>
      <w:proofErr w:type="gramStart"/>
      <w:r>
        <w:rPr>
          <w:rFonts w:ascii="Garamond" w:hAnsi="Garamond"/>
          <w:b/>
        </w:rPr>
        <w:t>cemiyetlerinin</w:t>
      </w:r>
      <w:proofErr w:type="gramEnd"/>
      <w:r w:rsidRPr="001D7FE3">
        <w:rPr>
          <w:rFonts w:ascii="Garamond" w:hAnsi="Garamond"/>
          <w:b/>
        </w:rPr>
        <w:t xml:space="preserve"> </w:t>
      </w:r>
      <w:r w:rsidRPr="007F6187">
        <w:rPr>
          <w:rFonts w:ascii="Garamond" w:hAnsi="Garamond"/>
          <w:b/>
          <w:u w:val="single"/>
        </w:rPr>
        <w:t>hangileri</w:t>
      </w:r>
      <w:r w:rsidRPr="001D7FE3">
        <w:rPr>
          <w:rFonts w:ascii="Garamond" w:hAnsi="Garamond"/>
          <w:b/>
        </w:rPr>
        <w:t xml:space="preserve"> </w:t>
      </w:r>
      <w:r w:rsidRPr="001D7FE3">
        <w:rPr>
          <w:rFonts w:ascii="Garamond" w:hAnsi="Garamond"/>
          <w:b/>
          <w:i/>
        </w:rPr>
        <w:t xml:space="preserve">“Osmanlı Devleti’nin devamlılığı, yabancı devletlerin himayesine girmekle sağlanabilir” </w:t>
      </w:r>
      <w:r w:rsidRPr="001D7FE3">
        <w:rPr>
          <w:rFonts w:ascii="Garamond" w:hAnsi="Garamond"/>
          <w:b/>
        </w:rPr>
        <w:t xml:space="preserve">görüşünü </w:t>
      </w:r>
      <w:r w:rsidRPr="007F6187">
        <w:rPr>
          <w:rFonts w:ascii="Garamond" w:hAnsi="Garamond"/>
          <w:b/>
          <w:u w:val="single"/>
        </w:rPr>
        <w:t>savunmuştur?</w:t>
      </w:r>
    </w:p>
    <w:p w:rsidR="00282266" w:rsidRDefault="00282266" w:rsidP="00282266">
      <w:pPr>
        <w:spacing w:after="0"/>
        <w:ind w:left="227" w:hanging="227"/>
        <w:jc w:val="both"/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 w:rsidRPr="001D7FE3">
        <w:rPr>
          <w:rFonts w:ascii="Garamond" w:hAnsi="Garamond"/>
          <w:b/>
        </w:rPr>
        <w:t>A)</w:t>
      </w:r>
      <w:r>
        <w:rPr>
          <w:rFonts w:ascii="Garamond" w:hAnsi="Garamond"/>
        </w:rPr>
        <w:t xml:space="preserve"> I – IV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1D7FE3">
        <w:rPr>
          <w:rFonts w:ascii="Garamond" w:hAnsi="Garamond"/>
          <w:b/>
        </w:rPr>
        <w:t>B)</w:t>
      </w:r>
      <w:r>
        <w:rPr>
          <w:rFonts w:ascii="Garamond" w:hAnsi="Garamond"/>
        </w:rPr>
        <w:t xml:space="preserve"> II – III</w:t>
      </w:r>
    </w:p>
    <w:p w:rsidR="00282266" w:rsidRDefault="00282266" w:rsidP="00282266">
      <w:pPr>
        <w:spacing w:after="0"/>
        <w:ind w:left="227" w:hanging="227"/>
        <w:jc w:val="both"/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 w:rsidRPr="001D7FE3">
        <w:rPr>
          <w:rFonts w:ascii="Garamond" w:hAnsi="Garamond"/>
          <w:b/>
        </w:rPr>
        <w:t>C)</w:t>
      </w:r>
      <w:r>
        <w:rPr>
          <w:rFonts w:ascii="Garamond" w:hAnsi="Garamond"/>
        </w:rPr>
        <w:t xml:space="preserve"> I – II – III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1D7FE3">
        <w:rPr>
          <w:rFonts w:ascii="Garamond" w:hAnsi="Garamond"/>
          <w:b/>
        </w:rPr>
        <w:t>D)</w:t>
      </w:r>
      <w:r>
        <w:rPr>
          <w:rFonts w:ascii="Garamond" w:hAnsi="Garamond"/>
        </w:rPr>
        <w:t xml:space="preserve"> II – III  - IV</w:t>
      </w: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82266" w:rsidRDefault="00282266" w:rsidP="00282266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82266" w:rsidRDefault="00282266" w:rsidP="00282266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82266" w:rsidRDefault="00282266" w:rsidP="00282266">
      <w:pPr>
        <w:spacing w:after="0"/>
        <w:ind w:left="227" w:hanging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/>
        <w:ind w:left="227" w:hanging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/>
        <w:ind w:left="227" w:hanging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sz w:val="24"/>
        </w:rPr>
        <w:t xml:space="preserve">2-) </w:t>
      </w:r>
      <w:r w:rsidRPr="009059E9">
        <w:rPr>
          <w:rFonts w:ascii="Garamond" w:hAnsi="Garamond"/>
        </w:rPr>
        <w:t>“Misak-ı Milli, Erzurum ve Sivas Kongrelerinde oluşturulan Türkiye’nin İtilaf Devletleri’yle barış antlaşmasında kabul edeceği koşulları ortaya koyan bir programdır”</w:t>
      </w:r>
      <w:r w:rsidRPr="009059E9">
        <w:rPr>
          <w:rFonts w:ascii="Garamond" w:hAnsi="Garamond"/>
          <w:b/>
        </w:rPr>
        <w:t xml:space="preserve"> diyen bir kişinin, aşağıdakilerden hangisine karşı çıkması </w:t>
      </w:r>
      <w:r w:rsidRPr="007F6187">
        <w:rPr>
          <w:rFonts w:ascii="Garamond" w:hAnsi="Garamond"/>
          <w:b/>
          <w:u w:val="single"/>
        </w:rPr>
        <w:t>beklenebilir?</w:t>
      </w:r>
    </w:p>
    <w:p w:rsidR="00282266" w:rsidRPr="00323622" w:rsidRDefault="00282266" w:rsidP="00282266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p w:rsidR="00282266" w:rsidRPr="009059E9" w:rsidRDefault="00282266" w:rsidP="00282266">
      <w:pPr>
        <w:pStyle w:val="ListeParagraf"/>
        <w:numPr>
          <w:ilvl w:val="0"/>
          <w:numId w:val="3"/>
        </w:numPr>
        <w:spacing w:after="0"/>
        <w:jc w:val="both"/>
        <w:rPr>
          <w:rFonts w:ascii="Garamond" w:hAnsi="Garamond"/>
        </w:rPr>
      </w:pPr>
      <w:r w:rsidRPr="009059E9">
        <w:rPr>
          <w:rFonts w:ascii="Garamond" w:hAnsi="Garamond"/>
        </w:rPr>
        <w:t xml:space="preserve">Misak-ı Milli’nin Osmanlı </w:t>
      </w:r>
      <w:proofErr w:type="spellStart"/>
      <w:r w:rsidRPr="009059E9">
        <w:rPr>
          <w:rFonts w:ascii="Garamond" w:hAnsi="Garamond"/>
        </w:rPr>
        <w:t>Mebusan</w:t>
      </w:r>
      <w:proofErr w:type="spellEnd"/>
      <w:r w:rsidRPr="009059E9">
        <w:rPr>
          <w:rFonts w:ascii="Garamond" w:hAnsi="Garamond"/>
        </w:rPr>
        <w:t xml:space="preserve"> Meclisi’nde onaylanmasına </w:t>
      </w:r>
    </w:p>
    <w:p w:rsidR="00282266" w:rsidRPr="009059E9" w:rsidRDefault="00282266" w:rsidP="00282266">
      <w:pPr>
        <w:pStyle w:val="ListeParagraf"/>
        <w:numPr>
          <w:ilvl w:val="0"/>
          <w:numId w:val="3"/>
        </w:numPr>
        <w:spacing w:after="0"/>
        <w:jc w:val="both"/>
        <w:rPr>
          <w:rFonts w:ascii="Garamond" w:hAnsi="Garamond"/>
        </w:rPr>
      </w:pPr>
      <w:r w:rsidRPr="009059E9">
        <w:rPr>
          <w:rFonts w:ascii="Garamond" w:hAnsi="Garamond"/>
        </w:rPr>
        <w:t>Temsil Heyeti’nin varlığına</w:t>
      </w:r>
    </w:p>
    <w:p w:rsidR="00282266" w:rsidRPr="009059E9" w:rsidRDefault="00282266" w:rsidP="00282266">
      <w:pPr>
        <w:pStyle w:val="ListeParagraf"/>
        <w:numPr>
          <w:ilvl w:val="0"/>
          <w:numId w:val="3"/>
        </w:numPr>
        <w:spacing w:after="0"/>
        <w:jc w:val="both"/>
        <w:rPr>
          <w:rFonts w:ascii="Garamond" w:hAnsi="Garamond"/>
        </w:rPr>
      </w:pPr>
      <w:r w:rsidRPr="009059E9">
        <w:rPr>
          <w:rFonts w:ascii="Garamond" w:hAnsi="Garamond"/>
        </w:rPr>
        <w:t xml:space="preserve">İstanbul’un İtilaf Devletleri tarafından işgal edilmesine </w:t>
      </w:r>
    </w:p>
    <w:p w:rsidR="00282266" w:rsidRPr="009059E9" w:rsidRDefault="00282266" w:rsidP="00282266">
      <w:pPr>
        <w:pStyle w:val="ListeParagraf"/>
        <w:numPr>
          <w:ilvl w:val="0"/>
          <w:numId w:val="3"/>
        </w:numPr>
        <w:spacing w:after="0"/>
        <w:jc w:val="both"/>
        <w:rPr>
          <w:rFonts w:ascii="Garamond" w:hAnsi="Garamond"/>
          <w:sz w:val="24"/>
        </w:rPr>
      </w:pPr>
      <w:r w:rsidRPr="009059E9">
        <w:rPr>
          <w:rFonts w:ascii="Garamond" w:hAnsi="Garamond"/>
        </w:rPr>
        <w:t>İşgal karşıtı yapılan işgal ve protestolara</w:t>
      </w: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 w:line="240" w:lineRule="auto"/>
        <w:jc w:val="both"/>
        <w:rPr>
          <w:rFonts w:ascii="Garamond" w:hAnsi="Garamond"/>
        </w:rPr>
      </w:pPr>
      <w:r w:rsidRPr="000B38D7">
        <w:rPr>
          <w:rFonts w:ascii="Garamond" w:hAnsi="Garamond"/>
          <w:b/>
          <w:sz w:val="24"/>
        </w:rPr>
        <w:t>3-)</w:t>
      </w:r>
      <w:r>
        <w:rPr>
          <w:rFonts w:ascii="Garamond" w:hAnsi="Garamond"/>
        </w:rPr>
        <w:tab/>
      </w:r>
      <w:r w:rsidRPr="000B38D7">
        <w:rPr>
          <w:rFonts w:ascii="Garamond" w:hAnsi="Garamond"/>
          <w:b/>
          <w:sz w:val="32"/>
        </w:rPr>
        <w:sym w:font="Symbol" w:char="F0A7"/>
      </w:r>
      <w:r>
        <w:rPr>
          <w:rFonts w:ascii="Garamond" w:hAnsi="Garamond"/>
          <w:sz w:val="32"/>
        </w:rPr>
        <w:t xml:space="preserve"> </w:t>
      </w:r>
      <w:r>
        <w:rPr>
          <w:rFonts w:ascii="Garamond" w:hAnsi="Garamond"/>
        </w:rPr>
        <w:t>İstanbul’un eski rejimin başkenti olması</w:t>
      </w:r>
    </w:p>
    <w:p w:rsidR="00282266" w:rsidRPr="00F603BC" w:rsidRDefault="00282266" w:rsidP="00282266">
      <w:pPr>
        <w:spacing w:after="0" w:line="240" w:lineRule="auto"/>
        <w:jc w:val="both"/>
        <w:rPr>
          <w:rFonts w:ascii="Garamond" w:hAnsi="Garamond"/>
          <w:b/>
          <w:sz w:val="32"/>
        </w:rPr>
      </w:pPr>
      <w:r>
        <w:rPr>
          <w:rFonts w:ascii="Garamond" w:hAnsi="Garamond"/>
        </w:rPr>
        <w:tab/>
      </w:r>
      <w:r w:rsidRPr="000B38D7">
        <w:rPr>
          <w:rFonts w:ascii="Garamond" w:hAnsi="Garamond"/>
          <w:b/>
          <w:sz w:val="32"/>
        </w:rPr>
        <w:sym w:font="Symbol" w:char="F0A8"/>
      </w:r>
      <w:r>
        <w:rPr>
          <w:rFonts w:ascii="Garamond" w:hAnsi="Garamond"/>
          <w:sz w:val="32"/>
        </w:rPr>
        <w:t xml:space="preserve"> </w:t>
      </w:r>
      <w:r>
        <w:rPr>
          <w:rFonts w:ascii="Garamond" w:hAnsi="Garamond"/>
        </w:rPr>
        <w:t xml:space="preserve">Ankara’nın işgali zor, savunulması kolay bir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    coğrafi konuma sahip olması</w:t>
      </w:r>
    </w:p>
    <w:p w:rsidR="00282266" w:rsidRPr="000B38D7" w:rsidRDefault="00282266" w:rsidP="00282266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  <w:sz w:val="32"/>
        </w:rPr>
        <w:tab/>
      </w:r>
      <w:r w:rsidRPr="000B38D7">
        <w:rPr>
          <w:rFonts w:ascii="Garamond" w:hAnsi="Garamond"/>
          <w:b/>
          <w:sz w:val="32"/>
        </w:rPr>
        <w:sym w:font="Symbol" w:char="F0A9"/>
      </w:r>
      <w:r>
        <w:rPr>
          <w:rFonts w:ascii="Garamond" w:hAnsi="Garamond"/>
          <w:sz w:val="32"/>
        </w:rPr>
        <w:t xml:space="preserve"> </w:t>
      </w:r>
      <w:r w:rsidRPr="000B38D7">
        <w:rPr>
          <w:rFonts w:ascii="Garamond" w:hAnsi="Garamond"/>
        </w:rPr>
        <w:t xml:space="preserve">İstanbul’un sınırda bulunması ve işgale açık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   </w:t>
      </w:r>
      <w:r w:rsidRPr="000B38D7">
        <w:rPr>
          <w:rFonts w:ascii="Garamond" w:hAnsi="Garamond"/>
        </w:rPr>
        <w:t>olması</w:t>
      </w:r>
    </w:p>
    <w:p w:rsidR="00282266" w:rsidRDefault="00282266" w:rsidP="00282266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  <w:sz w:val="32"/>
        </w:rPr>
        <w:tab/>
      </w:r>
      <w:r w:rsidRPr="000B38D7">
        <w:rPr>
          <w:rFonts w:ascii="Garamond" w:hAnsi="Garamond"/>
          <w:b/>
          <w:sz w:val="32"/>
        </w:rPr>
        <w:sym w:font="Symbol" w:char="F0AA"/>
      </w:r>
      <w:r>
        <w:rPr>
          <w:rFonts w:ascii="Garamond" w:hAnsi="Garamond"/>
          <w:sz w:val="32"/>
        </w:rPr>
        <w:t xml:space="preserve"> </w:t>
      </w:r>
      <w:r w:rsidRPr="000B38D7">
        <w:rPr>
          <w:rFonts w:ascii="Garamond" w:hAnsi="Garamond"/>
        </w:rPr>
        <w:t xml:space="preserve">Ankara’nın TBMM’ye ev sahipliği yapması ve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   </w:t>
      </w:r>
      <w:r w:rsidRPr="000B38D7">
        <w:rPr>
          <w:rFonts w:ascii="Garamond" w:hAnsi="Garamond"/>
        </w:rPr>
        <w:t>Milli Mücadele’nin merkezi olması</w:t>
      </w: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</w:rPr>
      </w:pPr>
      <w:r w:rsidRPr="000B38D7">
        <w:rPr>
          <w:rFonts w:ascii="Garamond" w:hAnsi="Garamond"/>
          <w:b/>
        </w:rPr>
        <w:t xml:space="preserve">Yukarıda sembollerle gösterilen Ankara’nın başkent yapılma nedenlerinden </w:t>
      </w:r>
      <w:r w:rsidRPr="007F6187">
        <w:rPr>
          <w:rFonts w:ascii="Garamond" w:hAnsi="Garamond"/>
          <w:b/>
          <w:u w:val="single"/>
        </w:rPr>
        <w:t>siyasi olanlar seçilirse</w:t>
      </w:r>
      <w:r w:rsidRPr="000B38D7">
        <w:rPr>
          <w:rFonts w:ascii="Garamond" w:hAnsi="Garamond"/>
          <w:b/>
        </w:rPr>
        <w:t xml:space="preserve"> aşağıdaki sembollerden hangisine ulaşılabilir?</w:t>
      </w:r>
    </w:p>
    <w:p w:rsidR="00282266" w:rsidRDefault="00282266" w:rsidP="00282266">
      <w:pPr>
        <w:spacing w:after="0" w:line="240" w:lineRule="auto"/>
        <w:ind w:firstLine="227"/>
        <w:jc w:val="both"/>
        <w:rPr>
          <w:rFonts w:ascii="Garamond" w:hAnsi="Garamond"/>
          <w:sz w:val="32"/>
        </w:rPr>
      </w:pPr>
      <w:r>
        <w:rPr>
          <w:rFonts w:ascii="Garamond" w:hAnsi="Garamond"/>
          <w:b/>
        </w:rPr>
        <w:tab/>
        <w:t xml:space="preserve">A) </w:t>
      </w:r>
      <w:r w:rsidRPr="000B38D7">
        <w:rPr>
          <w:rFonts w:ascii="Garamond" w:hAnsi="Garamond"/>
          <w:sz w:val="32"/>
        </w:rPr>
        <w:sym w:font="Symbol" w:char="F0A7"/>
      </w:r>
      <w:r w:rsidRPr="000B38D7">
        <w:rPr>
          <w:rFonts w:ascii="Garamond" w:hAnsi="Garamond"/>
          <w:sz w:val="32"/>
        </w:rPr>
        <w:sym w:font="Symbol" w:char="F0A8"/>
      </w:r>
      <w:r>
        <w:rPr>
          <w:rFonts w:ascii="Garamond" w:hAnsi="Garamond"/>
          <w:sz w:val="32"/>
        </w:rPr>
        <w:tab/>
      </w:r>
      <w:r>
        <w:rPr>
          <w:rFonts w:ascii="Garamond" w:hAnsi="Garamond"/>
          <w:sz w:val="32"/>
        </w:rPr>
        <w:tab/>
      </w:r>
      <w:r w:rsidRPr="000B38D7">
        <w:rPr>
          <w:rFonts w:ascii="Garamond" w:hAnsi="Garamond"/>
          <w:b/>
        </w:rPr>
        <w:t>B)</w:t>
      </w:r>
      <w:r>
        <w:rPr>
          <w:rFonts w:ascii="Garamond" w:hAnsi="Garamond"/>
          <w:sz w:val="32"/>
        </w:rPr>
        <w:t xml:space="preserve"> </w:t>
      </w:r>
      <w:r w:rsidRPr="00F603BC">
        <w:rPr>
          <w:rFonts w:ascii="Garamond" w:hAnsi="Garamond"/>
          <w:sz w:val="32"/>
        </w:rPr>
        <w:sym w:font="Symbol" w:char="F0A8"/>
      </w:r>
      <w:r w:rsidRPr="00F603BC">
        <w:rPr>
          <w:rFonts w:ascii="Garamond" w:hAnsi="Garamond"/>
          <w:sz w:val="32"/>
        </w:rPr>
        <w:sym w:font="Symbol" w:char="F0A9"/>
      </w:r>
    </w:p>
    <w:p w:rsidR="00282266" w:rsidRDefault="00282266" w:rsidP="00282266">
      <w:pPr>
        <w:spacing w:after="0" w:line="240" w:lineRule="auto"/>
        <w:ind w:firstLine="227"/>
        <w:jc w:val="both"/>
        <w:rPr>
          <w:rFonts w:ascii="Garamond" w:hAnsi="Garamond"/>
          <w:sz w:val="32"/>
        </w:rPr>
      </w:pPr>
      <w:r>
        <w:rPr>
          <w:rFonts w:ascii="Garamond" w:hAnsi="Garamond"/>
        </w:rPr>
        <w:tab/>
      </w:r>
      <w:r w:rsidRPr="000B38D7">
        <w:rPr>
          <w:rFonts w:ascii="Garamond" w:hAnsi="Garamond"/>
          <w:b/>
        </w:rPr>
        <w:t>C)</w:t>
      </w:r>
      <w:r>
        <w:rPr>
          <w:rFonts w:ascii="Garamond" w:hAnsi="Garamond"/>
          <w:sz w:val="32"/>
        </w:rPr>
        <w:t xml:space="preserve"> </w:t>
      </w:r>
      <w:r w:rsidRPr="00F603BC">
        <w:rPr>
          <w:rFonts w:ascii="Garamond" w:hAnsi="Garamond"/>
          <w:sz w:val="32"/>
        </w:rPr>
        <w:sym w:font="Symbol" w:char="F0AA"/>
      </w:r>
      <w:r w:rsidRPr="00F603BC">
        <w:rPr>
          <w:rFonts w:ascii="Garamond" w:hAnsi="Garamond"/>
          <w:sz w:val="32"/>
        </w:rPr>
        <w:sym w:font="Symbol" w:char="F0A9"/>
      </w:r>
      <w:r>
        <w:rPr>
          <w:rFonts w:ascii="Garamond" w:hAnsi="Garamond"/>
          <w:sz w:val="32"/>
        </w:rPr>
        <w:tab/>
      </w:r>
      <w:r>
        <w:rPr>
          <w:rFonts w:ascii="Garamond" w:hAnsi="Garamond"/>
          <w:sz w:val="32"/>
        </w:rPr>
        <w:tab/>
      </w:r>
      <w:r w:rsidRPr="000B38D7">
        <w:rPr>
          <w:rFonts w:ascii="Garamond" w:hAnsi="Garamond"/>
          <w:b/>
        </w:rPr>
        <w:t>D)</w:t>
      </w:r>
      <w:r>
        <w:rPr>
          <w:rFonts w:ascii="Garamond" w:hAnsi="Garamond"/>
          <w:sz w:val="32"/>
        </w:rPr>
        <w:t xml:space="preserve"> </w:t>
      </w:r>
      <w:r w:rsidRPr="00F603BC">
        <w:rPr>
          <w:rFonts w:ascii="Garamond" w:hAnsi="Garamond"/>
          <w:sz w:val="32"/>
        </w:rPr>
        <w:sym w:font="Symbol" w:char="F0A7"/>
      </w:r>
      <w:r w:rsidRPr="00F603BC">
        <w:rPr>
          <w:rFonts w:ascii="Garamond" w:hAnsi="Garamond"/>
          <w:sz w:val="32"/>
        </w:rPr>
        <w:sym w:font="Symbol" w:char="F0AA"/>
      </w: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tbl>
      <w:tblPr>
        <w:tblStyle w:val="TabloKlavuzu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3"/>
      </w:tblGrid>
      <w:tr w:rsidR="00282266" w:rsidRPr="00CC61B0" w:rsidTr="00F61168">
        <w:trPr>
          <w:trHeight w:val="5327"/>
        </w:trPr>
        <w:tc>
          <w:tcPr>
            <w:tcW w:w="5103" w:type="dxa"/>
          </w:tcPr>
          <w:p w:rsidR="00282266" w:rsidRDefault="00883851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lastRenderedPageBreak/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29224" o:spid="_x0000_s1027" type="#_x0000_t62" style="position:absolute;left:0;text-align:left;margin-left:-3.6pt;margin-top:11.7pt;width:252.7pt;height:100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" adj="4932,10300" fillcolor="white [3201]" strokecolor="#8064a2 [3207]" strokeweight="2pt">
                  <v:textbox>
                    <w:txbxContent>
                      <w:p w:rsidR="00282266" w:rsidRPr="00CC61B0" w:rsidRDefault="00282266" w:rsidP="00282266">
                        <w:pPr>
                          <w:ind w:left="-142" w:right="-124"/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CC61B0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İZMİR İKTİSAT KONGRESİ KARARLARI</w:t>
                        </w:r>
                      </w:p>
                      <w:p w:rsidR="00282266" w:rsidRPr="00CC61B0" w:rsidRDefault="00282266" w:rsidP="00282266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42"/>
                          </w:tabs>
                          <w:ind w:left="0" w:right="-124" w:hanging="142"/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CC61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Hammaddesi yurt içinden temin edilen sanayi dalları kurulmalıdır.</w:t>
                        </w:r>
                      </w:p>
                      <w:p w:rsidR="00282266" w:rsidRPr="00CC61B0" w:rsidRDefault="00282266" w:rsidP="00282266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42"/>
                          </w:tabs>
                          <w:ind w:left="0" w:right="-124" w:hanging="142"/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CC61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Devlet, özel sektör tarafından gerçekleştirilemeyen yatırımlara öncülük edecektir.</w:t>
                        </w:r>
                      </w:p>
                      <w:p w:rsidR="00282266" w:rsidRPr="00CC61B0" w:rsidRDefault="00282266" w:rsidP="00282266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42"/>
                          </w:tabs>
                          <w:ind w:left="0" w:right="-124" w:hanging="142"/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CC61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Yerli malı kullanımı ve tasarrufu özendirilmelidir.</w:t>
                        </w:r>
                      </w:p>
                    </w:txbxContent>
                  </v:textbox>
                </v:shape>
              </w:pict>
            </w:r>
            <w:r w:rsidR="00E126C3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8</w:t>
            </w:r>
            <w:r w:rsidR="00282266" w:rsidRPr="006922BD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  <w:r w:rsidR="0028226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</w:t>
            </w: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Pr="00CC61B0" w:rsidRDefault="00282266" w:rsidP="00F61168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CC6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Bu kongrede Türkiye’nin aşağıdaki alanların hangisinde güçlendirilmek istendiği söylene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-</w:t>
            </w:r>
            <w:r w:rsidRPr="00CC6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bilir?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282266" w:rsidRPr="002D68C5" w:rsidTr="00F61168">
              <w:trPr>
                <w:trHeight w:val="499"/>
              </w:trPr>
              <w:tc>
                <w:tcPr>
                  <w:tcW w:w="426" w:type="dxa"/>
                </w:tcPr>
                <w:p w:rsidR="00282266" w:rsidRPr="002D68C5" w:rsidRDefault="00282266" w:rsidP="00F61168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Ekonomik</w:t>
                  </w:r>
                </w:p>
              </w:tc>
              <w:tc>
                <w:tcPr>
                  <w:tcW w:w="567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282266" w:rsidRPr="002D68C5" w:rsidRDefault="00282266" w:rsidP="00F61168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Siyasi</w:t>
                  </w:r>
                </w:p>
              </w:tc>
            </w:tr>
            <w:tr w:rsidR="00282266" w:rsidRPr="002D68C5" w:rsidTr="00F61168">
              <w:trPr>
                <w:trHeight w:val="499"/>
              </w:trPr>
              <w:tc>
                <w:tcPr>
                  <w:tcW w:w="426" w:type="dxa"/>
                </w:tcPr>
                <w:p w:rsidR="00282266" w:rsidRPr="002D68C5" w:rsidRDefault="00282266" w:rsidP="00F61168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Hukuk</w:t>
                  </w:r>
                </w:p>
              </w:tc>
              <w:tc>
                <w:tcPr>
                  <w:tcW w:w="567" w:type="dxa"/>
                </w:tcPr>
                <w:p w:rsidR="00282266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Eğitim</w:t>
                  </w:r>
                </w:p>
              </w:tc>
            </w:tr>
          </w:tbl>
          <w:p w:rsidR="00282266" w:rsidRPr="00CC61B0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"/>
                <w:szCs w:val="2"/>
                <w:lang w:eastAsia="tr-TR"/>
              </w:rPr>
            </w:pPr>
          </w:p>
        </w:tc>
      </w:tr>
      <w:tr w:rsidR="00282266" w:rsidRPr="00CC61B0" w:rsidTr="00F61168">
        <w:trPr>
          <w:trHeight w:val="5526"/>
        </w:trPr>
        <w:tc>
          <w:tcPr>
            <w:tcW w:w="5103" w:type="dxa"/>
          </w:tcPr>
          <w:p w:rsidR="00282266" w:rsidRDefault="00883851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kış Çizelgesi: İşlem 129219" o:spid="_x0000_s1033" type="#_x0000_t109" style="position:absolute;left:0;text-align:left;margin-left:13.4pt;margin-top:3.45pt;width:220.75pt;height:24.2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" fillcolor="white [3201]" strokecolor="#f79646 [3209]" strokeweight="2pt">
                  <v:textbox inset="1.5mm,,1.5mm">
                    <w:txbxContent>
                      <w:p w:rsidR="00282266" w:rsidRPr="00FD30FC" w:rsidRDefault="00282266" w:rsidP="00282266">
                        <w:pPr>
                          <w:spacing w:before="100" w:beforeAutospacing="1"/>
                          <w:ind w:right="-87"/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Türk Milli Eğitim Sisteminin Özellikleri</w:t>
                        </w:r>
                      </w:p>
                      <w:p w:rsidR="00282266" w:rsidRPr="00FD30FC" w:rsidRDefault="00282266" w:rsidP="00282266">
                        <w:pPr>
                          <w:ind w:left="-142" w:right="-14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29215" o:spid="_x0000_s1029" type="#_x0000_t32" style="position:absolute;left:0;text-align:left;margin-left:90.2pt;margin-top:35.9pt;width:0;height:13.9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" strokeweight="1pt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16" o:spid="_x0000_s1030" type="#_x0000_t32" style="position:absolute;left:0;text-align:left;margin-left:153.2pt;margin-top:34.8pt;width:0;height:13.9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" strokeweight="1pt">
                  <v:stroke endarrow="block"/>
                </v:shape>
              </w:pict>
            </w:r>
            <w:r w:rsidR="00E126C3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9</w:t>
            </w:r>
            <w:r w:rsidR="0028226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  <w:r w:rsidR="00282266"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t xml:space="preserve"> </w:t>
            </w: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Default="00883851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17" o:spid="_x0000_s1031" type="#_x0000_t32" style="position:absolute;left:0;text-align:left;margin-left:220.9pt;margin-top:.65pt;width:0;height:13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" strokeweight="1pt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22" o:spid="_x0000_s1036" type="#_x0000_t32" style="position:absolute;left:0;text-align:left;margin-left:22.85pt;margin-top:.15pt;width:196.9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" strokeweight="1pt"/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rect id="Dikdörtgen 129220" o:spid="_x0000_s1034" style="position:absolute;left:0;text-align:left;margin-left:60.2pt;margin-top:14.45pt;width:52.65pt;height:98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" fillcolor="white [3201]" strokecolor="#f79646 [3209]" strokeweight="2pt">
                  <v:textbox inset="1mm,,1mm">
                    <w:txbxContent>
                      <w:p w:rsidR="00282266" w:rsidRPr="00FD30FC" w:rsidRDefault="00282266" w:rsidP="0028226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(II)</w:t>
                        </w:r>
                        <w:r w:rsidRPr="00FD30F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Karma eğitim esastır.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rect id="Dikdörtgen 129223" o:spid="_x0000_s1037" style="position:absolute;left:0;text-align:left;margin-left:187.9pt;margin-top:13.75pt;width:56.35pt;height:99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" fillcolor="white [3201]" strokecolor="#f79646 [3209]" strokeweight="2pt">
                  <v:textbox inset="1mm,,1mm">
                    <w:txbxContent>
                      <w:p w:rsidR="00282266" w:rsidRPr="00FD30FC" w:rsidRDefault="00282266" w:rsidP="0028226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(IV)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Eğitim sistemi bilim</w:t>
                        </w:r>
                        <w:r w:rsidRPr="00FD30F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sel esaslara dayanır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rect id="Dikdörtgen 129218" o:spid="_x0000_s1032" style="position:absolute;left:0;text-align:left;margin-left:-3.65pt;margin-top:14.45pt;width:57.7pt;height:98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" fillcolor="white [3201]" strokecolor="#f79646 [3209]" strokeweight="2pt">
                  <v:textbox inset="1mm,,1mm">
                    <w:txbxContent>
                      <w:p w:rsidR="00282266" w:rsidRPr="00FD30FC" w:rsidRDefault="00282266" w:rsidP="0028226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(I)</w:t>
                        </w:r>
                        <w:r w:rsidRPr="00FD30F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Eğitimde fırsat eşitliği vardır.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rect id="Dikdörtgen 129221" o:spid="_x0000_s1035" style="position:absolute;left:0;text-align:left;margin-left:119.3pt;margin-top:14.45pt;width:63pt;height:98.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" fillcolor="white [3201]" strokecolor="#f79646 [3209]" strokeweight="2pt">
                  <v:textbox inset="1mm,,1mm">
                    <w:txbxContent>
                      <w:p w:rsidR="00282266" w:rsidRPr="00FD30FC" w:rsidRDefault="00282266" w:rsidP="0028226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(III)</w:t>
                        </w:r>
                        <w:r w:rsidRPr="00FD30F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İlköğretim paralı ve zorunludur.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14" o:spid="_x0000_s1028" type="#_x0000_t32" style="position:absolute;left:0;text-align:left;margin-left:22.7pt;margin-top:.25pt;width:0;height:1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" strokeweight="1pt">
                  <v:stroke endarrow="block"/>
                </v:shape>
              </w:pict>
            </w: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Yukarıdaki şemadaki hangi bilgi, Türk Milli Eğitim sisteminin özellikleri arasında </w:t>
            </w:r>
            <w:r w:rsidRPr="00FD30FC">
              <w:rPr>
                <w:rFonts w:ascii="Arial" w:hAnsi="Arial" w:cs="Arial"/>
                <w:b/>
                <w:color w:val="000000" w:themeColor="text1"/>
                <w:sz w:val="20"/>
                <w:u w:val="single"/>
                <w:lang w:eastAsia="tr-TR"/>
              </w:rPr>
              <w:t>yer almaz?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282266" w:rsidRPr="002D68C5" w:rsidTr="00F61168">
              <w:trPr>
                <w:trHeight w:val="499"/>
              </w:trPr>
              <w:tc>
                <w:tcPr>
                  <w:tcW w:w="426" w:type="dxa"/>
                </w:tcPr>
                <w:p w:rsidR="00282266" w:rsidRPr="002D68C5" w:rsidRDefault="00282266" w:rsidP="00F61168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567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282266" w:rsidRPr="002D68C5" w:rsidRDefault="00282266" w:rsidP="00F61168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II</w:t>
                  </w:r>
                </w:p>
              </w:tc>
            </w:tr>
            <w:tr w:rsidR="00282266" w:rsidRPr="002D68C5" w:rsidTr="00F61168">
              <w:trPr>
                <w:trHeight w:val="499"/>
              </w:trPr>
              <w:tc>
                <w:tcPr>
                  <w:tcW w:w="426" w:type="dxa"/>
                </w:tcPr>
                <w:p w:rsidR="00282266" w:rsidRPr="002D68C5" w:rsidRDefault="00282266" w:rsidP="00F61168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567" w:type="dxa"/>
                </w:tcPr>
                <w:p w:rsidR="00282266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IV</w:t>
                  </w:r>
                </w:p>
              </w:tc>
            </w:tr>
          </w:tbl>
          <w:p w:rsidR="00282266" w:rsidRPr="00CC61B0" w:rsidRDefault="00282266" w:rsidP="00F61168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</w:tc>
      </w:tr>
      <w:tr w:rsidR="00282266" w:rsidRPr="00CC7B7A" w:rsidTr="00F61168">
        <w:trPr>
          <w:trHeight w:val="4250"/>
        </w:trPr>
        <w:tc>
          <w:tcPr>
            <w:tcW w:w="5103" w:type="dxa"/>
          </w:tcPr>
          <w:p w:rsidR="00282266" w:rsidRDefault="00282266" w:rsidP="00F6116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282266" w:rsidRDefault="00282266" w:rsidP="00F6116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282266" w:rsidRPr="002D68C5" w:rsidRDefault="00282266" w:rsidP="00F6116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6476365</wp:posOffset>
                  </wp:positionV>
                  <wp:extent cx="2619375" cy="1143000"/>
                  <wp:effectExtent l="0" t="0" r="9525" b="0"/>
                  <wp:wrapNone/>
                  <wp:docPr id="129066" name="Resim 129066" descr="BÖLGELERİMİ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ÖLGELERİMİ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126C3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10</w:t>
            </w:r>
            <w:r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) </w:t>
            </w:r>
            <w:r w:rsidRPr="005140B8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Aşağıdakilerden hangisi yararlı cemiyetler arasında yer alır?</w:t>
            </w:r>
          </w:p>
          <w:p w:rsidR="00282266" w:rsidRPr="002D68C5" w:rsidRDefault="00282266" w:rsidP="00282266">
            <w:pPr>
              <w:numPr>
                <w:ilvl w:val="0"/>
                <w:numId w:val="4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Mavri Mira Cemiyeti</w:t>
            </w:r>
          </w:p>
          <w:p w:rsidR="00282266" w:rsidRPr="002D68C5" w:rsidRDefault="00282266" w:rsidP="00282266">
            <w:pPr>
              <w:numPr>
                <w:ilvl w:val="0"/>
                <w:numId w:val="4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Kilikyalılar Cemiyeti</w:t>
            </w:r>
          </w:p>
          <w:p w:rsidR="00282266" w:rsidRPr="002D68C5" w:rsidRDefault="00282266" w:rsidP="00282266">
            <w:pPr>
              <w:numPr>
                <w:ilvl w:val="0"/>
                <w:numId w:val="4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Pontus Rum Cemiyeti</w:t>
            </w:r>
          </w:p>
          <w:p w:rsidR="00282266" w:rsidRPr="00CC7B7A" w:rsidRDefault="00282266" w:rsidP="00282266">
            <w:pPr>
              <w:numPr>
                <w:ilvl w:val="0"/>
                <w:numId w:val="4"/>
              </w:numPr>
              <w:spacing w:line="360" w:lineRule="auto"/>
              <w:ind w:left="426" w:hanging="426"/>
              <w:contextualSpacing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Hınçak ve Taşnak Cemiyeti</w:t>
            </w:r>
          </w:p>
        </w:tc>
      </w:tr>
      <w:tr w:rsidR="00282266" w:rsidRPr="00E45E6D" w:rsidTr="00F61168">
        <w:trPr>
          <w:trHeight w:val="7595"/>
        </w:trPr>
        <w:tc>
          <w:tcPr>
            <w:tcW w:w="5103" w:type="dxa"/>
          </w:tcPr>
          <w:p w:rsidR="00282266" w:rsidRDefault="00282266" w:rsidP="00F61168">
            <w:pPr>
              <w:spacing w:line="360" w:lineRule="auto"/>
              <w:jc w:val="both"/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151765</wp:posOffset>
                  </wp:positionV>
                  <wp:extent cx="1052195" cy="1539240"/>
                  <wp:effectExtent l="0" t="0" r="0" b="3810"/>
                  <wp:wrapNone/>
                  <wp:docPr id="129225" name="irc_mi" descr="http://4.bp.blogspot.com/_cDWs4eXOjrg/TMw6GrZsU2I/AAAAAAAAAEs/XTrEDo4NFYU/s1600/as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cDWs4eXOjrg/TMw6GrZsU2I/AAAAAAAAAEs/XTrEDo4NFYU/s1600/as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52195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126C3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11</w:t>
            </w:r>
            <w:r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Pr="00CC7B7A"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  <w:t xml:space="preserve"> </w:t>
            </w:r>
          </w:p>
          <w:p w:rsidR="00282266" w:rsidRDefault="00883851" w:rsidP="00F61168">
            <w:pPr>
              <w:spacing w:line="360" w:lineRule="auto"/>
              <w:jc w:val="both"/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</w:pPr>
            <w:r w:rsidRPr="00883851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129058" o:spid="_x0000_s1038" type="#_x0000_t61" style="position:absolute;left:0;text-align:left;margin-left:88.5pt;margin-top:2.6pt;width:157.55pt;height:61.1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" adj="-3729,12472" fillcolor="#ff9" strokecolor="windowText" strokeweight="1.5pt">
                  <v:textbox>
                    <w:txbxContent>
                      <w:p w:rsidR="00282266" w:rsidRPr="002D68C5" w:rsidRDefault="00282266" w:rsidP="0028226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Ben, Milli Mücadele’de batı Cephesi’nde yapılan bütün savaşlara katıldım.</w:t>
                        </w:r>
                      </w:p>
                    </w:txbxContent>
                  </v:textbox>
                </v:shape>
              </w:pict>
            </w:r>
          </w:p>
          <w:p w:rsidR="00282266" w:rsidRPr="00CC7B7A" w:rsidRDefault="00282266" w:rsidP="00F61168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</w:p>
          <w:p w:rsidR="00282266" w:rsidRDefault="00282266" w:rsidP="00F61168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</w:p>
          <w:p w:rsidR="00282266" w:rsidRPr="005D3292" w:rsidRDefault="00282266" w:rsidP="00F61168">
            <w:pPr>
              <w:spacing w:line="360" w:lineRule="auto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 xml:space="preserve">                     </w:t>
            </w:r>
          </w:p>
          <w:p w:rsidR="00282266" w:rsidRDefault="00282266" w:rsidP="00F6116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Bu sözlerine bakarak Mehmetçiğin;</w:t>
            </w:r>
          </w:p>
          <w:p w:rsidR="00282266" w:rsidRDefault="00282266" w:rsidP="00282266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Birinci İnönü Savaşı</w:t>
            </w:r>
          </w:p>
          <w:p w:rsidR="00282266" w:rsidRDefault="00282266" w:rsidP="00282266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Sakarya Meydan Muharebesi</w:t>
            </w:r>
          </w:p>
          <w:p w:rsidR="00282266" w:rsidRPr="00E45E6D" w:rsidRDefault="00282266" w:rsidP="00282266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Kütahya – Eskişehir Savaşları</w:t>
            </w:r>
          </w:p>
          <w:p w:rsidR="00282266" w:rsidRPr="002D68C5" w:rsidRDefault="00282266" w:rsidP="00F6116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savaşlarının hangilerinde görev aldığı söylene-bilir?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282266" w:rsidRPr="002D68C5" w:rsidTr="00F61168">
              <w:trPr>
                <w:trHeight w:val="499"/>
              </w:trPr>
              <w:tc>
                <w:tcPr>
                  <w:tcW w:w="426" w:type="dxa"/>
                </w:tcPr>
                <w:p w:rsidR="00282266" w:rsidRPr="002D68C5" w:rsidRDefault="00282266" w:rsidP="00F61168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E45E6D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 ve II</w:t>
                  </w:r>
                </w:p>
              </w:tc>
              <w:tc>
                <w:tcPr>
                  <w:tcW w:w="567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282266" w:rsidRPr="002D68C5" w:rsidRDefault="00282266" w:rsidP="00F61168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 ve III</w:t>
                  </w:r>
                </w:p>
              </w:tc>
            </w:tr>
            <w:tr w:rsidR="00282266" w:rsidRPr="002D68C5" w:rsidTr="00F61168">
              <w:trPr>
                <w:trHeight w:val="499"/>
              </w:trPr>
              <w:tc>
                <w:tcPr>
                  <w:tcW w:w="426" w:type="dxa"/>
                </w:tcPr>
                <w:p w:rsidR="00282266" w:rsidRPr="002D68C5" w:rsidRDefault="00282266" w:rsidP="00F61168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II ve III</w:t>
                  </w:r>
                </w:p>
              </w:tc>
              <w:tc>
                <w:tcPr>
                  <w:tcW w:w="567" w:type="dxa"/>
                </w:tcPr>
                <w:p w:rsidR="00282266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I, II ve III</w:t>
                  </w:r>
                </w:p>
              </w:tc>
            </w:tr>
          </w:tbl>
          <w:p w:rsidR="00282266" w:rsidRPr="00E45E6D" w:rsidRDefault="00282266" w:rsidP="00F61168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</w:tc>
      </w:tr>
      <w:tr w:rsidR="00282266" w:rsidRPr="005C391B" w:rsidTr="00F61168">
        <w:trPr>
          <w:trHeight w:val="4542"/>
        </w:trPr>
        <w:tc>
          <w:tcPr>
            <w:tcW w:w="5103" w:type="dxa"/>
          </w:tcPr>
          <w:p w:rsidR="00282266" w:rsidRPr="00465A24" w:rsidRDefault="00E126C3" w:rsidP="00F61168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12</w:t>
            </w:r>
            <w:r w:rsidR="00282266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282266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2822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Ekim 1927 tarihinde TBMM’de Cumhuriyet Halk Partisi’nin kurultay üyelerine seslenen Mustafa Kemal, 6 gün süren ve Nutuk adı verilen tarihi konuşmasında 1919-1927 yılları arasındaki gelişmeleri anlatmıştır.</w:t>
            </w:r>
          </w:p>
          <w:p w:rsidR="00282266" w:rsidRPr="002D68C5" w:rsidRDefault="00282266" w:rsidP="00F6116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Buna göre Mustafa Kemal, Nutuk’ta aşağıdaki-lerin hangisinden söz etmiş </w:t>
            </w:r>
            <w:r w:rsidRPr="009F5C2B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olamaz?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4536"/>
            </w:tblGrid>
            <w:tr w:rsidR="00282266" w:rsidRPr="002D68C5" w:rsidTr="00F61168">
              <w:trPr>
                <w:trHeight w:val="499"/>
              </w:trPr>
              <w:tc>
                <w:tcPr>
                  <w:tcW w:w="426" w:type="dxa"/>
                </w:tcPr>
                <w:p w:rsidR="00282266" w:rsidRPr="002D68C5" w:rsidRDefault="00282266" w:rsidP="00F61168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4536" w:type="dxa"/>
                </w:tcPr>
                <w:p w:rsidR="00282266" w:rsidRPr="002D68C5" w:rsidRDefault="00282266" w:rsidP="00F61168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Milli Mücadele’de yaşananlardan</w:t>
                  </w:r>
                </w:p>
              </w:tc>
            </w:tr>
            <w:tr w:rsidR="00282266" w:rsidRPr="002D68C5" w:rsidTr="00F61168">
              <w:trPr>
                <w:trHeight w:val="499"/>
              </w:trPr>
              <w:tc>
                <w:tcPr>
                  <w:tcW w:w="426" w:type="dxa"/>
                </w:tcPr>
                <w:p w:rsidR="00282266" w:rsidRPr="002D68C5" w:rsidRDefault="00282266" w:rsidP="00F61168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4536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Birinci TBMM’nin önemli faaliyetlerinden</w:t>
                  </w:r>
                </w:p>
              </w:tc>
            </w:tr>
            <w:tr w:rsidR="00282266" w:rsidRPr="002D68C5" w:rsidTr="00F61168">
              <w:trPr>
                <w:trHeight w:val="437"/>
              </w:trPr>
              <w:tc>
                <w:tcPr>
                  <w:tcW w:w="426" w:type="dxa"/>
                </w:tcPr>
                <w:p w:rsidR="00282266" w:rsidRPr="002D68C5" w:rsidRDefault="00282266" w:rsidP="00F61168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4536" w:type="dxa"/>
                </w:tcPr>
                <w:p w:rsidR="00282266" w:rsidRPr="002D68C5" w:rsidRDefault="00282266" w:rsidP="00F61168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Saltanatın kaldırılması, cumhuriyetin ilanı gibi inkılaplardan</w:t>
                  </w:r>
                </w:p>
              </w:tc>
            </w:tr>
            <w:tr w:rsidR="00282266" w:rsidRPr="002D68C5" w:rsidTr="00F61168">
              <w:trPr>
                <w:trHeight w:val="437"/>
              </w:trPr>
              <w:tc>
                <w:tcPr>
                  <w:tcW w:w="426" w:type="dxa"/>
                </w:tcPr>
                <w:p w:rsidR="00282266" w:rsidRPr="002D68C5" w:rsidRDefault="00282266" w:rsidP="00F61168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4536" w:type="dxa"/>
                </w:tcPr>
                <w:p w:rsidR="00282266" w:rsidRPr="002D68C5" w:rsidRDefault="00282266" w:rsidP="00F61168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Türk kadınlarına seçme ve seçilme hakkının nasıl verildiğinden</w:t>
                  </w:r>
                </w:p>
              </w:tc>
            </w:tr>
          </w:tbl>
          <w:p w:rsidR="00282266" w:rsidRPr="005C391B" w:rsidRDefault="00282266" w:rsidP="00F61168">
            <w:pPr>
              <w:ind w:right="212"/>
              <w:rPr>
                <w:rFonts w:ascii="Tahoma" w:eastAsia="Times New Roman" w:hAnsi="Tahoma" w:cs="Tahoma"/>
                <w:b/>
                <w:sz w:val="2"/>
                <w:szCs w:val="2"/>
                <w:lang w:eastAsia="tr-TR"/>
              </w:rPr>
            </w:pPr>
          </w:p>
        </w:tc>
      </w:tr>
    </w:tbl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p w:rsidR="00164430" w:rsidRDefault="00164430" w:rsidP="00164430">
      <w:pPr>
        <w:ind w:left="720" w:hanging="720"/>
        <w:rPr>
          <w:b/>
          <w:bCs/>
          <w:sz w:val="20"/>
        </w:rPr>
      </w:pPr>
      <w:r>
        <w:rPr>
          <w:b/>
          <w:bCs/>
          <w:sz w:val="20"/>
        </w:rPr>
        <w:t xml:space="preserve">      </w:t>
      </w:r>
      <w:r w:rsidR="00E126C3">
        <w:rPr>
          <w:b/>
          <w:bCs/>
          <w:sz w:val="20"/>
        </w:rPr>
        <w:t>13</w:t>
      </w:r>
      <w:r>
        <w:rPr>
          <w:b/>
          <w:bCs/>
          <w:sz w:val="20"/>
        </w:rPr>
        <w:t>-        Aşağıdaki gelişmelerden hangisi Musul-</w:t>
      </w:r>
      <w:proofErr w:type="gramStart"/>
      <w:r>
        <w:rPr>
          <w:b/>
          <w:bCs/>
          <w:sz w:val="20"/>
        </w:rPr>
        <w:t>Kerkük  sorunun</w:t>
      </w:r>
      <w:proofErr w:type="gramEnd"/>
      <w:r>
        <w:rPr>
          <w:b/>
          <w:bCs/>
          <w:sz w:val="20"/>
        </w:rPr>
        <w:t xml:space="preserve"> Türk Devletinin aleyhine sonuçlanmasında   </w:t>
      </w:r>
      <w:r>
        <w:rPr>
          <w:b/>
          <w:bCs/>
          <w:sz w:val="20"/>
          <w:u w:val="single"/>
        </w:rPr>
        <w:t>daha  fazla</w:t>
      </w:r>
      <w:r>
        <w:rPr>
          <w:b/>
          <w:bCs/>
          <w:sz w:val="20"/>
        </w:rPr>
        <w:t xml:space="preserve"> etkili olmuştur?</w:t>
      </w:r>
    </w:p>
    <w:p w:rsidR="00164430" w:rsidRDefault="00164430" w:rsidP="00164430">
      <w:pPr>
        <w:ind w:left="720"/>
        <w:rPr>
          <w:sz w:val="20"/>
        </w:rPr>
      </w:pPr>
      <w:r>
        <w:rPr>
          <w:sz w:val="20"/>
        </w:rPr>
        <w:t>a)  Şeyh Sait ( Doğu ) isyanı                                b) Mustafa Kemal’e suikast girişimi</w:t>
      </w:r>
    </w:p>
    <w:p w:rsidR="00164430" w:rsidRDefault="00164430" w:rsidP="00164430">
      <w:pPr>
        <w:rPr>
          <w:sz w:val="20"/>
        </w:rPr>
      </w:pPr>
      <w:r>
        <w:rPr>
          <w:sz w:val="20"/>
        </w:rPr>
        <w:t xml:space="preserve">               c) Menemen olayının etkileri                              d) İstanbul Hükümetinin tutumu</w:t>
      </w:r>
    </w:p>
    <w:p w:rsidR="00E126C3" w:rsidRDefault="00E126C3" w:rsidP="00164430">
      <w:pPr>
        <w:rPr>
          <w:sz w:val="20"/>
        </w:rPr>
      </w:pPr>
    </w:p>
    <w:p w:rsidR="00E126C3" w:rsidRDefault="00E126C3" w:rsidP="00164430">
      <w:pPr>
        <w:rPr>
          <w:sz w:val="20"/>
        </w:rPr>
      </w:pPr>
    </w:p>
    <w:p w:rsidR="00164430" w:rsidRDefault="00164430" w:rsidP="00164430">
      <w:pPr>
        <w:rPr>
          <w:sz w:val="20"/>
        </w:rPr>
      </w:pPr>
      <w:r>
        <w:rPr>
          <w:sz w:val="20"/>
        </w:rPr>
        <w:lastRenderedPageBreak/>
        <w:t xml:space="preserve">       </w:t>
      </w:r>
      <w:r w:rsidR="00E126C3">
        <w:rPr>
          <w:b/>
          <w:bCs/>
          <w:sz w:val="20"/>
        </w:rPr>
        <w:t>14</w:t>
      </w:r>
      <w:r>
        <w:rPr>
          <w:b/>
          <w:bCs/>
          <w:sz w:val="20"/>
        </w:rPr>
        <w:t>-</w:t>
      </w:r>
      <w:r>
        <w:rPr>
          <w:sz w:val="20"/>
        </w:rPr>
        <w:t xml:space="preserve">   II. Osman’ın      - Yeniçeri Ocağını kaldırmak istemesi</w:t>
      </w:r>
    </w:p>
    <w:p w:rsidR="00164430" w:rsidRDefault="00164430" w:rsidP="00164430">
      <w:pPr>
        <w:numPr>
          <w:ilvl w:val="0"/>
          <w:numId w:val="7"/>
        </w:numPr>
        <w:spacing w:after="0" w:line="240" w:lineRule="auto"/>
        <w:rPr>
          <w:sz w:val="20"/>
        </w:rPr>
      </w:pPr>
      <w:r>
        <w:rPr>
          <w:sz w:val="20"/>
        </w:rPr>
        <w:t>Şeyhülislamın yönetimle ilgili yetkilerini kısıtlaması</w:t>
      </w:r>
    </w:p>
    <w:p w:rsidR="00164430" w:rsidRDefault="00164430" w:rsidP="00164430">
      <w:pPr>
        <w:numPr>
          <w:ilvl w:val="0"/>
          <w:numId w:val="7"/>
        </w:numPr>
        <w:spacing w:after="0" w:line="240" w:lineRule="auto"/>
        <w:rPr>
          <w:sz w:val="20"/>
        </w:rPr>
      </w:pPr>
      <w:r>
        <w:rPr>
          <w:sz w:val="20"/>
        </w:rPr>
        <w:t>İçkiyi yasaklaması</w:t>
      </w:r>
    </w:p>
    <w:p w:rsidR="00164430" w:rsidRDefault="00164430" w:rsidP="00164430">
      <w:pPr>
        <w:rPr>
          <w:b/>
          <w:bCs/>
          <w:sz w:val="20"/>
        </w:rPr>
      </w:pPr>
      <w:r>
        <w:rPr>
          <w:sz w:val="20"/>
        </w:rPr>
        <w:t xml:space="preserve">                  </w:t>
      </w:r>
      <w:r>
        <w:rPr>
          <w:b/>
          <w:bCs/>
          <w:sz w:val="20"/>
        </w:rPr>
        <w:t xml:space="preserve">Aşağıdaki sorunlardan hangisini çözmeye çalıştığını </w:t>
      </w:r>
      <w:r>
        <w:rPr>
          <w:b/>
          <w:bCs/>
          <w:sz w:val="20"/>
          <w:u w:val="single"/>
        </w:rPr>
        <w:t>göstermez?</w:t>
      </w:r>
    </w:p>
    <w:p w:rsidR="00164430" w:rsidRDefault="00164430" w:rsidP="00164430">
      <w:pPr>
        <w:rPr>
          <w:sz w:val="20"/>
        </w:rPr>
      </w:pPr>
      <w:r>
        <w:rPr>
          <w:sz w:val="20"/>
        </w:rPr>
        <w:t xml:space="preserve">              a) Ordudaki </w:t>
      </w:r>
      <w:proofErr w:type="gramStart"/>
      <w:r>
        <w:rPr>
          <w:sz w:val="20"/>
        </w:rPr>
        <w:t>bozulmaları      b</w:t>
      </w:r>
      <w:proofErr w:type="gramEnd"/>
      <w:r>
        <w:rPr>
          <w:sz w:val="20"/>
        </w:rPr>
        <w:t xml:space="preserve">) Sosyal alandaki bozulmaları     </w:t>
      </w:r>
    </w:p>
    <w:p w:rsidR="00164430" w:rsidRDefault="00164430" w:rsidP="00164430">
      <w:pPr>
        <w:rPr>
          <w:sz w:val="20"/>
        </w:rPr>
      </w:pPr>
      <w:r>
        <w:rPr>
          <w:sz w:val="20"/>
        </w:rPr>
        <w:t xml:space="preserve">              c) Yönetimdeki </w:t>
      </w:r>
      <w:proofErr w:type="gramStart"/>
      <w:r>
        <w:rPr>
          <w:sz w:val="20"/>
        </w:rPr>
        <w:t>sorunları    d</w:t>
      </w:r>
      <w:proofErr w:type="gramEnd"/>
      <w:r>
        <w:rPr>
          <w:sz w:val="20"/>
        </w:rPr>
        <w:t>) Temel hak ve özgürlüklerin arttırılması</w:t>
      </w:r>
    </w:p>
    <w:p w:rsidR="00164430" w:rsidRDefault="00E126C3" w:rsidP="00164430">
      <w:pPr>
        <w:ind w:left="540" w:hanging="360"/>
        <w:rPr>
          <w:sz w:val="20"/>
        </w:rPr>
      </w:pPr>
      <w:r>
        <w:rPr>
          <w:b/>
          <w:bCs/>
          <w:sz w:val="20"/>
        </w:rPr>
        <w:t xml:space="preserve">   15</w:t>
      </w:r>
      <w:r w:rsidR="00164430">
        <w:rPr>
          <w:b/>
          <w:bCs/>
          <w:sz w:val="20"/>
        </w:rPr>
        <w:t>-</w:t>
      </w:r>
      <w:r w:rsidR="00164430">
        <w:rPr>
          <w:sz w:val="20"/>
        </w:rPr>
        <w:t xml:space="preserve">    Osmanlı Devletinde Eyalet yöneticisi olan Beylerbeyinden kaza yöneticisi olan kadılara varıncaya kadar </w:t>
      </w:r>
      <w:proofErr w:type="gramStart"/>
      <w:r w:rsidR="00164430">
        <w:rPr>
          <w:sz w:val="20"/>
        </w:rPr>
        <w:t>bütün  yöneticiler</w:t>
      </w:r>
      <w:proofErr w:type="gramEnd"/>
      <w:r w:rsidR="00164430">
        <w:rPr>
          <w:sz w:val="20"/>
        </w:rPr>
        <w:t xml:space="preserve"> merkezden atanmış ve denetlenmiştir.</w:t>
      </w:r>
    </w:p>
    <w:p w:rsidR="00164430" w:rsidRDefault="00164430" w:rsidP="00164430">
      <w:pPr>
        <w:rPr>
          <w:b/>
          <w:bCs/>
          <w:sz w:val="20"/>
        </w:rPr>
      </w:pPr>
      <w:r>
        <w:rPr>
          <w:b/>
          <w:bCs/>
          <w:sz w:val="20"/>
        </w:rPr>
        <w:t xml:space="preserve">                  Bu durum aşağıdakilerden hangisinin göstergesidir?</w:t>
      </w:r>
    </w:p>
    <w:p w:rsidR="00164430" w:rsidRDefault="00164430" w:rsidP="00164430">
      <w:pPr>
        <w:numPr>
          <w:ilvl w:val="1"/>
          <w:numId w:val="8"/>
        </w:numPr>
        <w:spacing w:after="0" w:line="240" w:lineRule="auto"/>
        <w:rPr>
          <w:sz w:val="20"/>
        </w:rPr>
      </w:pPr>
      <w:r>
        <w:rPr>
          <w:sz w:val="20"/>
        </w:rPr>
        <w:t>Merkezi otoritenin güçlü tutulmaya çalışıldığının</w:t>
      </w:r>
    </w:p>
    <w:p w:rsidR="00164430" w:rsidRDefault="00164430" w:rsidP="00164430">
      <w:pPr>
        <w:numPr>
          <w:ilvl w:val="1"/>
          <w:numId w:val="8"/>
        </w:numPr>
        <w:spacing w:after="0" w:line="240" w:lineRule="auto"/>
        <w:rPr>
          <w:sz w:val="20"/>
        </w:rPr>
      </w:pPr>
      <w:r>
        <w:rPr>
          <w:sz w:val="20"/>
        </w:rPr>
        <w:t>Sınırların çok geniş olduğunun</w:t>
      </w:r>
    </w:p>
    <w:p w:rsidR="00164430" w:rsidRDefault="00164430" w:rsidP="00164430">
      <w:pPr>
        <w:numPr>
          <w:ilvl w:val="1"/>
          <w:numId w:val="8"/>
        </w:numPr>
        <w:spacing w:after="0" w:line="240" w:lineRule="auto"/>
        <w:rPr>
          <w:sz w:val="20"/>
        </w:rPr>
      </w:pPr>
      <w:r>
        <w:rPr>
          <w:sz w:val="20"/>
        </w:rPr>
        <w:t>Halkın yönetime katılmak istediğinin</w:t>
      </w:r>
    </w:p>
    <w:p w:rsidR="00164430" w:rsidRDefault="00164430" w:rsidP="00164430">
      <w:pPr>
        <w:numPr>
          <w:ilvl w:val="1"/>
          <w:numId w:val="8"/>
        </w:numPr>
        <w:spacing w:after="0" w:line="240" w:lineRule="auto"/>
        <w:rPr>
          <w:sz w:val="20"/>
        </w:rPr>
      </w:pPr>
      <w:r>
        <w:rPr>
          <w:sz w:val="20"/>
        </w:rPr>
        <w:t xml:space="preserve">Toplumsal dayanışmanın yetersiz olduğunun  </w:t>
      </w:r>
    </w:p>
    <w:p w:rsidR="00164430" w:rsidRDefault="00E126C3" w:rsidP="00164430">
      <w:pPr>
        <w:rPr>
          <w:b/>
          <w:bCs/>
          <w:sz w:val="20"/>
        </w:rPr>
      </w:pPr>
      <w:r>
        <w:rPr>
          <w:b/>
          <w:bCs/>
          <w:sz w:val="20"/>
        </w:rPr>
        <w:t xml:space="preserve">       16</w:t>
      </w:r>
      <w:r w:rsidR="00164430">
        <w:rPr>
          <w:b/>
          <w:bCs/>
          <w:sz w:val="20"/>
        </w:rPr>
        <w:t>-  Türkiye’de yıllık ve günlük sıcaklık farkının en az olduğu coğrafi bölüm aşağıdakilerden hangisidir?</w:t>
      </w:r>
    </w:p>
    <w:p w:rsidR="00164430" w:rsidRDefault="00164430" w:rsidP="00164430">
      <w:pPr>
        <w:ind w:left="720"/>
        <w:rPr>
          <w:sz w:val="20"/>
        </w:rPr>
      </w:pPr>
      <w:r>
        <w:rPr>
          <w:sz w:val="20"/>
        </w:rPr>
        <w:t xml:space="preserve">a)  Ege </w:t>
      </w:r>
      <w:proofErr w:type="gramStart"/>
      <w:r>
        <w:rPr>
          <w:sz w:val="20"/>
        </w:rPr>
        <w:t>Bölümü    b</w:t>
      </w:r>
      <w:proofErr w:type="gramEnd"/>
      <w:r>
        <w:rPr>
          <w:sz w:val="20"/>
        </w:rPr>
        <w:t>)  Dicle Bölümü    c) Doğu Karadeniz Bölümü          d) Hakkari Bölümü</w:t>
      </w:r>
    </w:p>
    <w:p w:rsidR="00164430" w:rsidRDefault="00164430" w:rsidP="00164430">
      <w:pPr>
        <w:rPr>
          <w:sz w:val="20"/>
        </w:rPr>
      </w:pPr>
      <w:r>
        <w:rPr>
          <w:sz w:val="20"/>
        </w:rPr>
        <w:t xml:space="preserve">       </w:t>
      </w:r>
      <w:r w:rsidR="00E126C3">
        <w:rPr>
          <w:b/>
          <w:bCs/>
          <w:sz w:val="20"/>
        </w:rPr>
        <w:t>17</w:t>
      </w:r>
      <w:r>
        <w:rPr>
          <w:b/>
          <w:bCs/>
          <w:sz w:val="20"/>
        </w:rPr>
        <w:t xml:space="preserve">-    </w:t>
      </w:r>
      <w:r>
        <w:rPr>
          <w:sz w:val="20"/>
        </w:rPr>
        <w:t xml:space="preserve"> Ülkemizde Akdeniz İkliminin oldukça geniş bir yayılma alanı vardır.</w:t>
      </w:r>
    </w:p>
    <w:p w:rsidR="00164430" w:rsidRDefault="00164430" w:rsidP="00164430">
      <w:pPr>
        <w:rPr>
          <w:b/>
          <w:bCs/>
          <w:sz w:val="20"/>
        </w:rPr>
      </w:pPr>
      <w:r>
        <w:rPr>
          <w:b/>
          <w:bCs/>
          <w:sz w:val="20"/>
        </w:rPr>
        <w:t xml:space="preserve">                    Buna göre Akdeniz iklimi aşağıdaki coğrafi bölümlerden hangisinde </w:t>
      </w:r>
      <w:r>
        <w:rPr>
          <w:b/>
          <w:bCs/>
          <w:sz w:val="20"/>
          <w:u w:val="single"/>
        </w:rPr>
        <w:t>görülmez?</w:t>
      </w:r>
    </w:p>
    <w:p w:rsidR="00164430" w:rsidRDefault="00164430" w:rsidP="00164430">
      <w:pPr>
        <w:ind w:left="720"/>
        <w:rPr>
          <w:sz w:val="20"/>
        </w:rPr>
      </w:pPr>
      <w:r>
        <w:rPr>
          <w:sz w:val="20"/>
        </w:rPr>
        <w:t xml:space="preserve"> a) Ege </w:t>
      </w:r>
      <w:proofErr w:type="gramStart"/>
      <w:r>
        <w:rPr>
          <w:sz w:val="20"/>
        </w:rPr>
        <w:t>Bölümü        b</w:t>
      </w:r>
      <w:proofErr w:type="gramEnd"/>
      <w:r>
        <w:rPr>
          <w:sz w:val="20"/>
        </w:rPr>
        <w:t>) Antalya Bölümü          c) Güney Marmara Bölümü     d) Orta Karadeniz Bölümü</w:t>
      </w:r>
    </w:p>
    <w:p w:rsidR="00164430" w:rsidRDefault="00E126C3" w:rsidP="00164430">
      <w:pPr>
        <w:rPr>
          <w:b/>
          <w:bCs/>
          <w:sz w:val="20"/>
        </w:rPr>
      </w:pPr>
      <w:r>
        <w:rPr>
          <w:b/>
          <w:bCs/>
          <w:sz w:val="20"/>
        </w:rPr>
        <w:t xml:space="preserve">       18</w:t>
      </w:r>
      <w:r w:rsidR="00164430">
        <w:rPr>
          <w:b/>
          <w:bCs/>
          <w:sz w:val="20"/>
        </w:rPr>
        <w:t>-</w:t>
      </w:r>
      <w:r w:rsidR="00164430">
        <w:rPr>
          <w:sz w:val="20"/>
        </w:rPr>
        <w:t xml:space="preserve">    </w:t>
      </w:r>
      <w:r w:rsidR="00164430">
        <w:rPr>
          <w:b/>
          <w:bCs/>
          <w:sz w:val="20"/>
        </w:rPr>
        <w:t>Türkiye’de sanayinin geliştiği, nüfus yoğunluğunun en fazla olduğu bölge aşağıdakilerden hangisidir?</w:t>
      </w:r>
    </w:p>
    <w:p w:rsidR="00164430" w:rsidRDefault="00164430" w:rsidP="00164430">
      <w:pPr>
        <w:ind w:left="720"/>
        <w:rPr>
          <w:sz w:val="20"/>
        </w:rPr>
      </w:pPr>
      <w:r>
        <w:rPr>
          <w:sz w:val="20"/>
        </w:rPr>
        <w:t xml:space="preserve">a) Marmara </w:t>
      </w:r>
      <w:proofErr w:type="gramStart"/>
      <w:r>
        <w:rPr>
          <w:sz w:val="20"/>
        </w:rPr>
        <w:t>Bölgesi        b</w:t>
      </w:r>
      <w:proofErr w:type="gramEnd"/>
      <w:r>
        <w:rPr>
          <w:sz w:val="20"/>
        </w:rPr>
        <w:t>) İç Anadolu Bölgesi        c) Akdeniz Bölgesi    d) Karadeniz Bölgesi</w:t>
      </w:r>
    </w:p>
    <w:p w:rsidR="00164430" w:rsidRDefault="00E126C3" w:rsidP="00164430">
      <w:pPr>
        <w:rPr>
          <w:b/>
          <w:bCs/>
          <w:sz w:val="20"/>
        </w:rPr>
      </w:pPr>
      <w:r>
        <w:rPr>
          <w:b/>
          <w:bCs/>
          <w:sz w:val="20"/>
        </w:rPr>
        <w:t xml:space="preserve">       19</w:t>
      </w:r>
      <w:r w:rsidR="00164430">
        <w:rPr>
          <w:b/>
          <w:bCs/>
          <w:sz w:val="20"/>
        </w:rPr>
        <w:t>-</w:t>
      </w:r>
      <w:r w:rsidR="00164430">
        <w:rPr>
          <w:sz w:val="20"/>
        </w:rPr>
        <w:t xml:space="preserve">   </w:t>
      </w:r>
      <w:r w:rsidR="00164430">
        <w:rPr>
          <w:b/>
          <w:bCs/>
          <w:sz w:val="20"/>
        </w:rPr>
        <w:t>Cebelitarık Boğazı hangi iki kıtayı birbirinden ayırır?</w:t>
      </w:r>
    </w:p>
    <w:p w:rsidR="00164430" w:rsidRDefault="00164430" w:rsidP="00164430">
      <w:pPr>
        <w:rPr>
          <w:sz w:val="20"/>
        </w:rPr>
      </w:pPr>
      <w:r>
        <w:rPr>
          <w:sz w:val="20"/>
        </w:rPr>
        <w:t xml:space="preserve">                  a) Asya-</w:t>
      </w:r>
      <w:proofErr w:type="gramStart"/>
      <w:r>
        <w:rPr>
          <w:sz w:val="20"/>
        </w:rPr>
        <w:t>Avrupa        b</w:t>
      </w:r>
      <w:proofErr w:type="gramEnd"/>
      <w:r>
        <w:rPr>
          <w:sz w:val="20"/>
        </w:rPr>
        <w:t>) Afrika-Avrupa         c) Amerika-Avrupa      d) Asya-Afrika</w:t>
      </w:r>
    </w:p>
    <w:p w:rsidR="00164430" w:rsidRDefault="00164430" w:rsidP="00164430">
      <w:pPr>
        <w:ind w:left="540" w:hanging="540"/>
        <w:rPr>
          <w:sz w:val="20"/>
        </w:rPr>
      </w:pPr>
      <w:r>
        <w:rPr>
          <w:sz w:val="20"/>
        </w:rPr>
        <w:t xml:space="preserve">  </w:t>
      </w:r>
    </w:p>
    <w:p w:rsidR="00164430" w:rsidRDefault="00164430" w:rsidP="00164430">
      <w:pPr>
        <w:ind w:left="540" w:hanging="540"/>
        <w:rPr>
          <w:sz w:val="20"/>
        </w:rPr>
      </w:pPr>
    </w:p>
    <w:p w:rsidR="00E126C3" w:rsidRDefault="00E126C3" w:rsidP="00164430">
      <w:pPr>
        <w:ind w:left="540" w:hanging="540"/>
        <w:rPr>
          <w:sz w:val="20"/>
        </w:rPr>
      </w:pPr>
    </w:p>
    <w:p w:rsidR="00E126C3" w:rsidRDefault="00E126C3" w:rsidP="00164430">
      <w:pPr>
        <w:ind w:left="540" w:hanging="540"/>
        <w:rPr>
          <w:sz w:val="20"/>
        </w:rPr>
      </w:pPr>
    </w:p>
    <w:p w:rsidR="00164430" w:rsidRDefault="00164430" w:rsidP="00164430">
      <w:pPr>
        <w:ind w:left="540" w:hanging="540"/>
        <w:rPr>
          <w:sz w:val="20"/>
        </w:rPr>
      </w:pPr>
    </w:p>
    <w:p w:rsidR="00164430" w:rsidRDefault="00164430" w:rsidP="00164430">
      <w:pPr>
        <w:ind w:left="540" w:hanging="540"/>
        <w:rPr>
          <w:sz w:val="20"/>
        </w:rPr>
      </w:pPr>
    </w:p>
    <w:p w:rsidR="00164430" w:rsidRDefault="00164430" w:rsidP="00164430">
      <w:pPr>
        <w:ind w:left="720" w:hanging="720"/>
        <w:rPr>
          <w:sz w:val="20"/>
        </w:rPr>
      </w:pPr>
      <w:r>
        <w:rPr>
          <w:sz w:val="20"/>
        </w:rPr>
        <w:lastRenderedPageBreak/>
        <w:t xml:space="preserve">      </w:t>
      </w:r>
      <w:r w:rsidR="00E126C3">
        <w:rPr>
          <w:b/>
          <w:bCs/>
          <w:sz w:val="20"/>
        </w:rPr>
        <w:t>20</w:t>
      </w:r>
      <w:r>
        <w:rPr>
          <w:b/>
          <w:bCs/>
          <w:sz w:val="20"/>
        </w:rPr>
        <w:t>-</w:t>
      </w:r>
      <w:r>
        <w:rPr>
          <w:sz w:val="20"/>
        </w:rPr>
        <w:t xml:space="preserve">    Anayasamızın 101. maddesine göre; “ cumhurbaşkanı seçilenin varsa partisi ile ilişiği kesilir.”                             </w:t>
      </w:r>
      <w:r>
        <w:rPr>
          <w:b/>
          <w:bCs/>
          <w:sz w:val="20"/>
        </w:rPr>
        <w:t>Anayasamızda Cumhurbaşkanı ile ilgili böyle bir karar alınmasının gerekçesi aşağıdakilerden hangisi olabilir?</w:t>
      </w:r>
    </w:p>
    <w:p w:rsidR="00164430" w:rsidRDefault="00164430" w:rsidP="00164430">
      <w:pPr>
        <w:numPr>
          <w:ilvl w:val="1"/>
          <w:numId w:val="9"/>
        </w:numPr>
        <w:spacing w:after="0" w:line="240" w:lineRule="auto"/>
        <w:rPr>
          <w:sz w:val="20"/>
        </w:rPr>
      </w:pPr>
      <w:proofErr w:type="gramStart"/>
      <w:r>
        <w:rPr>
          <w:sz w:val="20"/>
        </w:rPr>
        <w:t>Tarafsız olması gerektiği.</w:t>
      </w:r>
      <w:proofErr w:type="gramEnd"/>
    </w:p>
    <w:p w:rsidR="00164430" w:rsidRDefault="00164430" w:rsidP="00164430">
      <w:pPr>
        <w:numPr>
          <w:ilvl w:val="1"/>
          <w:numId w:val="9"/>
        </w:numPr>
        <w:spacing w:after="0" w:line="240" w:lineRule="auto"/>
        <w:rPr>
          <w:sz w:val="20"/>
        </w:rPr>
      </w:pPr>
      <w:r>
        <w:rPr>
          <w:sz w:val="20"/>
        </w:rPr>
        <w:t>Aynı zamanda parti işlerini yapmakta zorlanacağı</w:t>
      </w:r>
    </w:p>
    <w:p w:rsidR="00164430" w:rsidRDefault="00164430" w:rsidP="00164430">
      <w:pPr>
        <w:numPr>
          <w:ilvl w:val="1"/>
          <w:numId w:val="9"/>
        </w:numPr>
        <w:spacing w:after="0" w:line="240" w:lineRule="auto"/>
        <w:rPr>
          <w:sz w:val="20"/>
        </w:rPr>
      </w:pPr>
      <w:r>
        <w:rPr>
          <w:sz w:val="20"/>
        </w:rPr>
        <w:t>Parti başkanlarının böyle bir duruma izin vermeyeceği</w:t>
      </w:r>
    </w:p>
    <w:p w:rsidR="00164430" w:rsidRDefault="00164430" w:rsidP="00164430">
      <w:pPr>
        <w:rPr>
          <w:sz w:val="20"/>
        </w:rPr>
      </w:pPr>
      <w:r>
        <w:rPr>
          <w:sz w:val="20"/>
        </w:rPr>
        <w:t xml:space="preserve">                      d)    Partiler ve cumhurbaşkanının birbirinin muhalefeti olduğu</w:t>
      </w: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p w:rsidR="00282266" w:rsidRDefault="00282266" w:rsidP="00282266">
      <w:pPr>
        <w:spacing w:after="0"/>
        <w:ind w:firstLine="227"/>
        <w:jc w:val="both"/>
        <w:rPr>
          <w:rFonts w:ascii="Garamond" w:hAnsi="Garamond"/>
          <w:b/>
          <w:sz w:val="24"/>
        </w:rPr>
      </w:pPr>
    </w:p>
    <w:sectPr w:rsidR="00282266" w:rsidSect="00282266"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61A0"/>
    <w:multiLevelType w:val="hybridMultilevel"/>
    <w:tmpl w:val="2A3A4AFE"/>
    <w:lvl w:ilvl="0" w:tplc="F4B6803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13D9C"/>
    <w:multiLevelType w:val="hybridMultilevel"/>
    <w:tmpl w:val="36BC16B8"/>
    <w:lvl w:ilvl="0" w:tplc="8E3AB91C">
      <w:start w:val="1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ECE0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7C0578"/>
    <w:multiLevelType w:val="hybridMultilevel"/>
    <w:tmpl w:val="4CB060D0"/>
    <w:lvl w:ilvl="0" w:tplc="FF7E0E70">
      <w:start w:val="1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5177C"/>
    <w:multiLevelType w:val="hybridMultilevel"/>
    <w:tmpl w:val="6B94A766"/>
    <w:lvl w:ilvl="0" w:tplc="3D82FD56">
      <w:start w:val="2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6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6E6153EA"/>
    <w:multiLevelType w:val="hybridMultilevel"/>
    <w:tmpl w:val="1526ADE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481CF1"/>
    <w:multiLevelType w:val="hybridMultilevel"/>
    <w:tmpl w:val="6324B442"/>
    <w:lvl w:ilvl="0" w:tplc="F4AAA2C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82266"/>
    <w:rsid w:val="00073A49"/>
    <w:rsid w:val="00164430"/>
    <w:rsid w:val="00244452"/>
    <w:rsid w:val="00282266"/>
    <w:rsid w:val="00414796"/>
    <w:rsid w:val="006405F2"/>
    <w:rsid w:val="006B4DE6"/>
    <w:rsid w:val="00883851"/>
    <w:rsid w:val="00D3069F"/>
    <w:rsid w:val="00E12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29224"/>
        <o:r id="V:Rule7" type="callout" idref="#Dikdörtgen Belirtme Çizgisi 129058"/>
        <o:r id="V:Rule8" type="connector" idref="#Düz Ok Bağlayıcısı 129214"/>
        <o:r id="V:Rule9" type="connector" idref="#Düz Ok Bağlayıcısı 129217"/>
        <o:r id="V:Rule10" type="connector" idref="#Düz Ok Bağlayıcısı 129222"/>
        <o:r id="V:Rule11" type="connector" idref="#Düz Ok Bağlayıcısı 129216"/>
        <o:r id="V:Rule12" type="connector" idref="#Düz Ok Bağlayıcısı 1292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2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2266"/>
    <w:pPr>
      <w:ind w:left="720"/>
      <w:contextualSpacing/>
    </w:pPr>
  </w:style>
  <w:style w:type="table" w:styleId="TabloKlavuzu">
    <w:name w:val="Table Grid"/>
    <w:basedOn w:val="NormalTablo"/>
    <w:uiPriority w:val="59"/>
    <w:rsid w:val="002822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82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734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GTR5KT587TI4OUT57YT675IKT8967690IN B</dc:creator>
  <cp:keywords>www.sorubak.com</cp:keywords>
  <dc:description/>
  <cp:lastModifiedBy>GTR5KT587TI4OUT57YT675IKT8967690IN B</cp:lastModifiedBy>
  <cp:revision>5</cp:revision>
  <dcterms:created xsi:type="dcterms:W3CDTF">2014-02-22T10:53:00Z</dcterms:created>
  <dcterms:modified xsi:type="dcterms:W3CDTF">2014-02-24T11:21:00Z</dcterms:modified>
</cp:coreProperties>
</file>