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Görevlerinin ve Projelerin Uygulanmasında Karşılaşılan sorunlar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Öğretmenlerin yeterince rehberlik yapmaması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Kullanılacak malzemelerin maliyeti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internet üzerinden hazır olarak elde edilmesi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 katkısının az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İçerik yerine biçimin ön plana çıkması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Zaman alıcı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Çalışmaları velilerin yapması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Görevlerinin ve Projelerin Uygulanmasında Dikkat Edilmesi Gerekenler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öğrenci düzeyine uygun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belirlenmesinde okulun bulunduğu çevrenin dikkate alınması,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Velileri masrafa zorlayacak performans görevlerinin ve projelerin verilmemesi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Performans görevlerinin ve projelerin öğrencilerin ilgilerine ve öğrenme ihtiyaçlarına/eksikliklerine yönelik olarak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GELİŞİM (SEÇKİ) DOSYALARI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 veya birkaç ders için</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öğrencinin kendisi tarafından belirlenen hedefler doğrultusunda yaptığı uygulamalar ve diğer çalışmalar arasından seçtiği veya tüm çalışmalarının toplandığı, öğrencinin kendi gelişimini, öğretmen ve velinin de öğrencinin gelişimini izlemesine ve değerlendirmesine olanak sağlayan dosyalar.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gelişim (seçki) dosyalarının yararları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Planlı ve titiz çalışma alışkanlığı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kendi gelişimini izlemesi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Öğretmenin ve velinin, öğrencinin hem gelişim sürecini hem de ortaya koyduğu ürünleri inceleyebilmesi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kendi koyduğu hedeflere ulaşıp ulaşamadığının denetlenmesi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İlgi ve yeteneklerin keşfi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Ailelerin sürece katılımının sağlanması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Sorumluluk bilinci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Öğrenci seçki dosyalarında neler yer alabilir?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Kapak sayfası (Öğrenci kimlik bilgileri, öğretim yılı, ders isimleri</w:t>
      </w:r>
      <w:r w:rsidRPr="004E23AB">
        <w:rPr>
          <w:rFonts w:ascii="Helvetica" w:hAnsi="Helvetica" w:cs="Helvetica"/>
          <w:b/>
          <w:bCs/>
          <w:color w:val="444444"/>
          <w:sz w:val="20"/>
          <w:lang w:eastAsia="tr-TR"/>
        </w:rPr>
        <w:t>)</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Her ders için öğrencinin belirlediği hedeflerin yer aldığı sayfa</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İçindekiler sayfası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Seçilmiş ürünler söz konusuysa, seçilen ürünlerin seçilme gerekçesi ve ürünün içeriği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 öğretmen ve öğrencinin değerlendirme yazıları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Öğrencilerin kazanımları edinme süreçlerinin ve ürünlerinin ölçülüp değerlendirilmesi.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Performansın Ölçülmesinde Kullanılan Araçlar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Testler (ÇS, KC, AU, E, DY)</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Kontrol Listeleri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Dereceleme Ölçekleri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lastRenderedPageBreak/>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(Ölçülen özelliğin </w:t>
      </w:r>
      <w:r w:rsidRPr="004E23AB">
        <w:rPr>
          <w:rFonts w:ascii="Helvetica" w:hAnsi="Helvetica" w:cs="Helvetica"/>
          <w:b/>
          <w:bCs/>
          <w:i/>
          <w:iCs/>
          <w:color w:val="444444"/>
          <w:sz w:val="20"/>
          <w:lang w:eastAsia="tr-TR"/>
        </w:rPr>
        <w:t>ölçülebilirlik düzeyine/yapısına</w:t>
      </w:r>
      <w:r w:rsidRPr="004E23AB">
        <w:rPr>
          <w:rFonts w:ascii="Helvetica" w:hAnsi="Helvetica" w:cs="Helvetica"/>
          <w:b/>
          <w:bCs/>
          <w:color w:val="444444"/>
          <w:sz w:val="20"/>
          <w:lang w:eastAsia="tr-TR"/>
        </w:rPr>
        <w:t> ve amaca uygunluk)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Değerlendirmeyi kim yapacak?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Öğretmenin öğrenciyi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Öz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Akran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Öğrencinin öğretmeni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Velinin öğrenciyi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Velinin öğretmeni değerlendirmesi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Öz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Bireyin kendi kendisini duygu, düşünce ve davranış açısından ne olduğu, yaptıkları (sahip oldukları) ve yapacakları (sahip olacakları) açısından irdelemesi.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Farkındalığı arttırır, özeleştiri yapmayı kazandırır, gerçeği kabullenme düzeyini arttırır.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 proje için de olabilir, bir ünite veya dönem için de olabilir.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Açık uçlu sorular sorularak (sayı az ise) veya kontrol listeleri ve dereceleme ölçekleri ile yapılabilir.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Akran değerlendirme</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Bireyin, özellikle grup çalışmalarında (veya sınıfın bir bireyi olarak etkinlik sunan) arkadaşlarını önceden belirlenmiş ölçütleri içeren dereceleme ölçekleriyle değerlendirmesi: Bilişsel, duyuşsal ve davranışsal.</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Hakça davranmayı öğrenmeyi ve sorumluluk alabilmeyi kazandırır.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Tek bir etkinlik için veya etkinliklerin geneli için yapılabilir.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Kontrol listeleri ve dereceleme ölçekleri kullanılabilir.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Kontrol Listeleri ve Dereceleme Ölçekleri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Öğrencinin performansı hakkında değerlendirme yapmak amacıyla hazırlanırlar.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Kontrol listeleri, öğrencinin ilgili performansına ilişkin gözlenmesi beklenen davranışların varlığını/yokluğunu belirlemeye yönelik olarak hazırlanır. Değerlendirmenin hızlı bir şekilde yapılması gerektiğinde (etkinliğin anlık gerçekleştiği durumlarda) kullanılması önerilir.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Dereceleme ölçekleri, öğrencinin ilgili performansına ilişkin gözlenmesi beklenen davranışların gösterilmesi sıklığını/yoğunluğunu dikkate alır.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i/>
          <w:iCs/>
          <w:color w:val="444444"/>
          <w:sz w:val="20"/>
          <w:lang w:eastAsia="tr-TR"/>
        </w:rPr>
        <w:t>Dereceleme ölçeği kontrol listesine indirgenebilir, ancak ölçme işleminin duyarlığı azalır.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Kontrol Listeleri ve Dereceleme Ölçeklerinin Geliştirilmesi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b/>
          <w:bCs/>
          <w:color w:val="444444"/>
          <w:sz w:val="20"/>
          <w:lang w:eastAsia="tr-TR"/>
        </w:rPr>
        <w:t> </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Ölçülecek davranışların açık bir biçimde tanımlanması ve bu tanıma uygun davranışsal göstergelerin belirlenerek yazılması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Tepki kategorilerinin sayısının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Tepki kategorilerinde kullanılan ifadelerin ölçülen davranışlarla uyumlu olması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Ölçeğin düzenlenmesi ile ilgili dikkat edilmesi gerekenler</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Tutum ve kişilik özelliklerinin ölçülmesinde olumlu ve olumsuz ifadelere yer verilmesi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  </w:t>
      </w:r>
      <w:r w:rsidRPr="004E23AB">
        <w:rPr>
          <w:rFonts w:ascii="Helvetica" w:hAnsi="Helvetica" w:cs="Helvetica"/>
          <w:i/>
          <w:iCs/>
          <w:color w:val="444444"/>
          <w:sz w:val="20"/>
          <w:lang w:eastAsia="tr-TR"/>
        </w:rPr>
        <w:t>İfadelerin açık ve anlaşılır yazılması</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Ölçülecek davranışlara uygun puanlamanın belirlenmesi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Kapsamın örneklenmesi ve ana-alt ölçüt davranışların kapsayıcılığının irdelenmesi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Puanlayıcı güvenirliği</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Amaca uygunluk (geçerlik)</w:t>
      </w:r>
    </w:p>
    <w:p w:rsidR="00A94E4D" w:rsidRPr="004E23AB" w:rsidRDefault="00A94E4D" w:rsidP="004E23AB">
      <w:pPr>
        <w:shd w:val="clear" w:color="auto" w:fill="FFFFFF"/>
        <w:spacing w:after="0" w:line="285" w:lineRule="atLeast"/>
        <w:textAlignment w:val="baseline"/>
        <w:rPr>
          <w:rFonts w:ascii="Helvetica" w:hAnsi="Helvetica" w:cs="Helvetica"/>
          <w:color w:val="444444"/>
          <w:sz w:val="20"/>
          <w:szCs w:val="20"/>
          <w:lang w:eastAsia="tr-TR"/>
        </w:rPr>
      </w:pPr>
      <w:r w:rsidRPr="004E23AB">
        <w:rPr>
          <w:rFonts w:ascii="Helvetica" w:hAnsi="Helvetica" w:cs="Helvetica"/>
          <w:color w:val="444444"/>
          <w:sz w:val="20"/>
          <w:szCs w:val="20"/>
          <w:lang w:eastAsia="tr-TR"/>
        </w:rPr>
        <w:t>n  </w:t>
      </w:r>
      <w:r w:rsidRPr="004E23AB">
        <w:rPr>
          <w:rFonts w:ascii="Helvetica" w:hAnsi="Helvetica" w:cs="Helvetica"/>
          <w:i/>
          <w:iCs/>
          <w:color w:val="444444"/>
          <w:sz w:val="20"/>
          <w:lang w:eastAsia="tr-TR"/>
        </w:rPr>
        <w:t>Performansın yeterliğinin kabul edilmesi için minimum ölçütün (kesme puanı) belirlenmesi</w:t>
      </w:r>
    </w:p>
    <w:p w:rsidR="00A94E4D" w:rsidRPr="004E23AB" w:rsidRDefault="00A94E4D" w:rsidP="004E23AB">
      <w:pPr>
        <w:rPr>
          <w:szCs w:val="20"/>
        </w:rPr>
      </w:pPr>
    </w:p>
    <w:sectPr w:rsidR="00A94E4D" w:rsidRPr="004E23AB" w:rsidSect="00982CD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45BB"/>
    <w:multiLevelType w:val="multilevel"/>
    <w:tmpl w:val="D864F2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56773"/>
    <w:multiLevelType w:val="multilevel"/>
    <w:tmpl w:val="C7C08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45532"/>
    <w:multiLevelType w:val="multilevel"/>
    <w:tmpl w:val="63A63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010DD"/>
    <w:multiLevelType w:val="multilevel"/>
    <w:tmpl w:val="27B0DE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144A58"/>
    <w:multiLevelType w:val="multilevel"/>
    <w:tmpl w:val="8D0434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8B6160F"/>
    <w:multiLevelType w:val="multilevel"/>
    <w:tmpl w:val="D59656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955C6C"/>
    <w:multiLevelType w:val="multilevel"/>
    <w:tmpl w:val="DC9014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D34CC9"/>
    <w:multiLevelType w:val="multilevel"/>
    <w:tmpl w:val="0422FB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AD162F"/>
    <w:multiLevelType w:val="multilevel"/>
    <w:tmpl w:val="7FE6FF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3C67F2"/>
    <w:multiLevelType w:val="multilevel"/>
    <w:tmpl w:val="FBD839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B136AF1"/>
    <w:multiLevelType w:val="multilevel"/>
    <w:tmpl w:val="7578E2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D271BD9"/>
    <w:multiLevelType w:val="multilevel"/>
    <w:tmpl w:val="16F4D9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9F5757"/>
    <w:multiLevelType w:val="multilevel"/>
    <w:tmpl w:val="C99258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6F07AC9"/>
    <w:multiLevelType w:val="multilevel"/>
    <w:tmpl w:val="65DAC7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F77316"/>
    <w:multiLevelType w:val="multilevel"/>
    <w:tmpl w:val="D1763D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1122D4B"/>
    <w:multiLevelType w:val="multilevel"/>
    <w:tmpl w:val="C846B8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7377005"/>
    <w:multiLevelType w:val="multilevel"/>
    <w:tmpl w:val="8F66E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230959"/>
    <w:multiLevelType w:val="multilevel"/>
    <w:tmpl w:val="8B9EBB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D5236D2"/>
    <w:multiLevelType w:val="multilevel"/>
    <w:tmpl w:val="A31614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433DE5"/>
    <w:multiLevelType w:val="multilevel"/>
    <w:tmpl w:val="7A6AAB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27306AC"/>
    <w:multiLevelType w:val="multilevel"/>
    <w:tmpl w:val="338869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AB37D7"/>
    <w:multiLevelType w:val="multilevel"/>
    <w:tmpl w:val="041865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75016775"/>
    <w:multiLevelType w:val="multilevel"/>
    <w:tmpl w:val="66C05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19"/>
  </w:num>
  <w:num w:numId="4">
    <w:abstractNumId w:val="17"/>
  </w:num>
  <w:num w:numId="5">
    <w:abstractNumId w:val="14"/>
  </w:num>
  <w:num w:numId="6">
    <w:abstractNumId w:val="9"/>
  </w:num>
  <w:num w:numId="7">
    <w:abstractNumId w:val="15"/>
  </w:num>
  <w:num w:numId="8">
    <w:abstractNumId w:val="4"/>
  </w:num>
  <w:num w:numId="9">
    <w:abstractNumId w:val="21"/>
  </w:num>
  <w:num w:numId="10">
    <w:abstractNumId w:val="0"/>
  </w:num>
  <w:num w:numId="11">
    <w:abstractNumId w:val="5"/>
  </w:num>
  <w:num w:numId="12">
    <w:abstractNumId w:val="18"/>
  </w:num>
  <w:num w:numId="13">
    <w:abstractNumId w:val="13"/>
  </w:num>
  <w:num w:numId="14">
    <w:abstractNumId w:val="1"/>
  </w:num>
  <w:num w:numId="15">
    <w:abstractNumId w:val="2"/>
  </w:num>
  <w:num w:numId="16">
    <w:abstractNumId w:val="22"/>
  </w:num>
  <w:num w:numId="17">
    <w:abstractNumId w:val="20"/>
  </w:num>
  <w:num w:numId="18">
    <w:abstractNumId w:val="7"/>
  </w:num>
  <w:num w:numId="19">
    <w:abstractNumId w:val="8"/>
  </w:num>
  <w:num w:numId="20">
    <w:abstractNumId w:val="3"/>
  </w:num>
  <w:num w:numId="21">
    <w:abstractNumId w:val="16"/>
  </w:num>
  <w:num w:numId="22">
    <w:abstractNumId w:val="11"/>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8E2F9D"/>
    <w:rsid w:val="000172E2"/>
    <w:rsid w:val="000759DF"/>
    <w:rsid w:val="00095562"/>
    <w:rsid w:val="00097384"/>
    <w:rsid w:val="000978A4"/>
    <w:rsid w:val="00097F4D"/>
    <w:rsid w:val="000A45BD"/>
    <w:rsid w:val="000B4E30"/>
    <w:rsid w:val="000D6207"/>
    <w:rsid w:val="000E25EB"/>
    <w:rsid w:val="00130DBA"/>
    <w:rsid w:val="00132B72"/>
    <w:rsid w:val="001B29E7"/>
    <w:rsid w:val="001C1FF3"/>
    <w:rsid w:val="001E07D5"/>
    <w:rsid w:val="001E6E5E"/>
    <w:rsid w:val="001E7999"/>
    <w:rsid w:val="00201516"/>
    <w:rsid w:val="00204660"/>
    <w:rsid w:val="00250CDF"/>
    <w:rsid w:val="002557E1"/>
    <w:rsid w:val="00264426"/>
    <w:rsid w:val="00271F97"/>
    <w:rsid w:val="0027617D"/>
    <w:rsid w:val="002A0A3A"/>
    <w:rsid w:val="002C1AE5"/>
    <w:rsid w:val="002E2BD4"/>
    <w:rsid w:val="002F2AFF"/>
    <w:rsid w:val="002F30D9"/>
    <w:rsid w:val="00317EFF"/>
    <w:rsid w:val="0033621C"/>
    <w:rsid w:val="00382967"/>
    <w:rsid w:val="003B03D6"/>
    <w:rsid w:val="003C131D"/>
    <w:rsid w:val="003F2199"/>
    <w:rsid w:val="00403856"/>
    <w:rsid w:val="00413DAE"/>
    <w:rsid w:val="00451E40"/>
    <w:rsid w:val="00465313"/>
    <w:rsid w:val="00473662"/>
    <w:rsid w:val="00480528"/>
    <w:rsid w:val="0048238D"/>
    <w:rsid w:val="004833E0"/>
    <w:rsid w:val="00491FFB"/>
    <w:rsid w:val="004D4894"/>
    <w:rsid w:val="004D65DB"/>
    <w:rsid w:val="004E23AB"/>
    <w:rsid w:val="005425C6"/>
    <w:rsid w:val="00587955"/>
    <w:rsid w:val="0059649C"/>
    <w:rsid w:val="005A7783"/>
    <w:rsid w:val="00607C7C"/>
    <w:rsid w:val="0061040E"/>
    <w:rsid w:val="006314C4"/>
    <w:rsid w:val="006357DE"/>
    <w:rsid w:val="00651C17"/>
    <w:rsid w:val="006532B9"/>
    <w:rsid w:val="00676C09"/>
    <w:rsid w:val="00684AB9"/>
    <w:rsid w:val="006A1B83"/>
    <w:rsid w:val="006C6B57"/>
    <w:rsid w:val="006E5269"/>
    <w:rsid w:val="006E6CE9"/>
    <w:rsid w:val="00717D07"/>
    <w:rsid w:val="00721450"/>
    <w:rsid w:val="00726246"/>
    <w:rsid w:val="00732573"/>
    <w:rsid w:val="0077441E"/>
    <w:rsid w:val="00815791"/>
    <w:rsid w:val="00832A75"/>
    <w:rsid w:val="008501AD"/>
    <w:rsid w:val="00856ADF"/>
    <w:rsid w:val="0086287B"/>
    <w:rsid w:val="00890A65"/>
    <w:rsid w:val="00896491"/>
    <w:rsid w:val="008E2F9D"/>
    <w:rsid w:val="009252D4"/>
    <w:rsid w:val="009777E9"/>
    <w:rsid w:val="00982CD0"/>
    <w:rsid w:val="009A543D"/>
    <w:rsid w:val="009A7A7C"/>
    <w:rsid w:val="009B19D5"/>
    <w:rsid w:val="009B3CB0"/>
    <w:rsid w:val="009E0B66"/>
    <w:rsid w:val="00A20ECD"/>
    <w:rsid w:val="00A26193"/>
    <w:rsid w:val="00A35D0D"/>
    <w:rsid w:val="00A52770"/>
    <w:rsid w:val="00A711FB"/>
    <w:rsid w:val="00A82B8B"/>
    <w:rsid w:val="00A94922"/>
    <w:rsid w:val="00A94E4D"/>
    <w:rsid w:val="00AA2A16"/>
    <w:rsid w:val="00AB007C"/>
    <w:rsid w:val="00AC71CF"/>
    <w:rsid w:val="00AD54CB"/>
    <w:rsid w:val="00AE0322"/>
    <w:rsid w:val="00B0276E"/>
    <w:rsid w:val="00B07287"/>
    <w:rsid w:val="00B34AD9"/>
    <w:rsid w:val="00B559DF"/>
    <w:rsid w:val="00BC0563"/>
    <w:rsid w:val="00BC102C"/>
    <w:rsid w:val="00BC391B"/>
    <w:rsid w:val="00BD6867"/>
    <w:rsid w:val="00BF315C"/>
    <w:rsid w:val="00BF6C99"/>
    <w:rsid w:val="00C3777E"/>
    <w:rsid w:val="00C50ED9"/>
    <w:rsid w:val="00C57313"/>
    <w:rsid w:val="00C863B6"/>
    <w:rsid w:val="00CB139D"/>
    <w:rsid w:val="00CB4E13"/>
    <w:rsid w:val="00CD22AC"/>
    <w:rsid w:val="00CF10A0"/>
    <w:rsid w:val="00D00AEC"/>
    <w:rsid w:val="00D15931"/>
    <w:rsid w:val="00D15996"/>
    <w:rsid w:val="00D15B32"/>
    <w:rsid w:val="00D329E7"/>
    <w:rsid w:val="00D3749E"/>
    <w:rsid w:val="00D6198D"/>
    <w:rsid w:val="00D8148F"/>
    <w:rsid w:val="00D87094"/>
    <w:rsid w:val="00D90327"/>
    <w:rsid w:val="00DB053D"/>
    <w:rsid w:val="00DC7FE3"/>
    <w:rsid w:val="00DD193F"/>
    <w:rsid w:val="00DE6354"/>
    <w:rsid w:val="00E0626B"/>
    <w:rsid w:val="00E10470"/>
    <w:rsid w:val="00E1277D"/>
    <w:rsid w:val="00E1439F"/>
    <w:rsid w:val="00E3581D"/>
    <w:rsid w:val="00E37263"/>
    <w:rsid w:val="00E46ABA"/>
    <w:rsid w:val="00E46DB9"/>
    <w:rsid w:val="00E52063"/>
    <w:rsid w:val="00E65823"/>
    <w:rsid w:val="00E81EAC"/>
    <w:rsid w:val="00ED426C"/>
    <w:rsid w:val="00F2580B"/>
    <w:rsid w:val="00F27BF2"/>
    <w:rsid w:val="00F54807"/>
    <w:rsid w:val="00F76986"/>
    <w:rsid w:val="00F92199"/>
    <w:rsid w:val="00F97C4C"/>
    <w:rsid w:val="00FA1194"/>
    <w:rsid w:val="00FB1ECB"/>
    <w:rsid w:val="00FC226C"/>
    <w:rsid w:val="00FC571A"/>
    <w:rsid w:val="00FD3D3C"/>
    <w:rsid w:val="00FF77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86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uiPriority w:val="99"/>
    <w:rsid w:val="008E2F9D"/>
    <w:rPr>
      <w:rFonts w:cs="Times New Roman"/>
    </w:rPr>
  </w:style>
  <w:style w:type="character" w:styleId="Kpr">
    <w:name w:val="Hyperlink"/>
    <w:basedOn w:val="VarsaylanParagrafYazTipi"/>
    <w:uiPriority w:val="99"/>
    <w:semiHidden/>
    <w:rsid w:val="008E2F9D"/>
    <w:rPr>
      <w:rFonts w:cs="Times New Roman"/>
      <w:color w:val="0000FF"/>
      <w:u w:val="single"/>
    </w:rPr>
  </w:style>
  <w:style w:type="paragraph" w:styleId="BalonMetni">
    <w:name w:val="Balloon Text"/>
    <w:basedOn w:val="Normal"/>
    <w:link w:val="BalonMetniChar"/>
    <w:uiPriority w:val="99"/>
    <w:semiHidden/>
    <w:rsid w:val="00271F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71F97"/>
    <w:rPr>
      <w:rFonts w:ascii="Tahoma" w:hAnsi="Tahoma" w:cs="Tahoma"/>
      <w:sz w:val="16"/>
      <w:szCs w:val="16"/>
    </w:rPr>
  </w:style>
  <w:style w:type="paragraph" w:styleId="NormalWeb">
    <w:name w:val="Normal (Web)"/>
    <w:basedOn w:val="Normal"/>
    <w:uiPriority w:val="99"/>
    <w:rsid w:val="00E81EAC"/>
    <w:pPr>
      <w:spacing w:before="100" w:beforeAutospacing="1" w:after="100" w:afterAutospacing="1" w:line="240" w:lineRule="auto"/>
    </w:pPr>
    <w:rPr>
      <w:rFonts w:ascii="Times New Roman" w:hAnsi="Times New Roman"/>
      <w:sz w:val="24"/>
      <w:szCs w:val="24"/>
      <w:lang w:eastAsia="tr-TR"/>
    </w:rPr>
  </w:style>
  <w:style w:type="character" w:styleId="Gl">
    <w:name w:val="Strong"/>
    <w:basedOn w:val="VarsaylanParagrafYazTipi"/>
    <w:uiPriority w:val="99"/>
    <w:qFormat/>
    <w:locked/>
    <w:rsid w:val="00E81EAC"/>
    <w:rPr>
      <w:rFonts w:cs="Times New Roman"/>
      <w:b/>
      <w:bCs/>
    </w:rPr>
  </w:style>
  <w:style w:type="character" w:styleId="AklamaBavurusu">
    <w:name w:val="annotation reference"/>
    <w:basedOn w:val="VarsaylanParagrafYazTipi"/>
    <w:uiPriority w:val="99"/>
    <w:rsid w:val="00E81EAC"/>
    <w:rPr>
      <w:rFonts w:cs="Times New Roman"/>
    </w:rPr>
  </w:style>
  <w:style w:type="character" w:styleId="Vurgu">
    <w:name w:val="Emphasis"/>
    <w:basedOn w:val="VarsaylanParagrafYazTipi"/>
    <w:uiPriority w:val="99"/>
    <w:qFormat/>
    <w:locked/>
    <w:rsid w:val="00E81EAC"/>
    <w:rPr>
      <w:rFonts w:cs="Times New Roman"/>
      <w:i/>
      <w:iCs/>
    </w:rPr>
  </w:style>
  <w:style w:type="paragraph" w:customStyle="1" w:styleId="msolistparagraph0">
    <w:name w:val="msolistparagraph"/>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msolistparagraphcxspmiddle">
    <w:name w:val="msolistparagraphcxspmiddle"/>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msolistparagraphcxsplast">
    <w:name w:val="msolistparagraphcxsplast"/>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paragraph" w:customStyle="1" w:styleId="listparagraph">
    <w:name w:val="listparagraph"/>
    <w:basedOn w:val="Normal"/>
    <w:uiPriority w:val="99"/>
    <w:rsid w:val="00982CD0"/>
    <w:pPr>
      <w:spacing w:before="100" w:beforeAutospacing="1" w:after="100" w:afterAutospacing="1" w:line="240" w:lineRule="auto"/>
    </w:pPr>
    <w:rPr>
      <w:rFonts w:ascii="Times New Roman" w:hAnsi="Times New Roman"/>
      <w:sz w:val="24"/>
      <w:szCs w:val="24"/>
      <w:lang w:eastAsia="tr-TR"/>
    </w:rPr>
  </w:style>
  <w:style w:type="character" w:styleId="zlenenKpr">
    <w:name w:val="FollowedHyperlink"/>
    <w:basedOn w:val="VarsaylanParagrafYazTipi"/>
    <w:uiPriority w:val="99"/>
    <w:rsid w:val="00982CD0"/>
    <w:rPr>
      <w:rFonts w:cs="Times New Roman"/>
      <w:color w:val="0000FF"/>
      <w:u w:val="single"/>
    </w:rPr>
  </w:style>
  <w:style w:type="paragraph" w:styleId="GvdeMetni">
    <w:name w:val="Body Text"/>
    <w:basedOn w:val="Normal"/>
    <w:link w:val="GvdeMetniChar"/>
    <w:uiPriority w:val="99"/>
    <w:rsid w:val="009777E9"/>
    <w:pPr>
      <w:spacing w:before="100" w:beforeAutospacing="1" w:after="100" w:afterAutospacing="1" w:line="240" w:lineRule="auto"/>
    </w:pPr>
    <w:rPr>
      <w:rFonts w:ascii="Times New Roman" w:hAnsi="Times New Roman"/>
      <w:sz w:val="24"/>
      <w:szCs w:val="24"/>
      <w:lang w:eastAsia="tr-TR"/>
    </w:rPr>
  </w:style>
  <w:style w:type="character" w:customStyle="1" w:styleId="GvdeMetniChar">
    <w:name w:val="Gövde Metni Char"/>
    <w:basedOn w:val="VarsaylanParagrafYazTipi"/>
    <w:link w:val="GvdeMetni"/>
    <w:uiPriority w:val="99"/>
    <w:semiHidden/>
    <w:locked/>
    <w:rsid w:val="00AB007C"/>
    <w:rPr>
      <w:rFonts w:cs="Times New Roman"/>
      <w:lang w:eastAsia="en-US"/>
    </w:rPr>
  </w:style>
  <w:style w:type="paragraph" w:styleId="GvdeMetniGirintisi">
    <w:name w:val="Body Text Indent"/>
    <w:basedOn w:val="Normal"/>
    <w:link w:val="GvdeMetniGirintisiChar"/>
    <w:uiPriority w:val="99"/>
    <w:rsid w:val="009777E9"/>
    <w:pPr>
      <w:spacing w:before="100" w:beforeAutospacing="1" w:after="100" w:afterAutospacing="1" w:line="240" w:lineRule="auto"/>
    </w:pPr>
    <w:rPr>
      <w:rFonts w:ascii="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semiHidden/>
    <w:locked/>
    <w:rsid w:val="00AB007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908421394">
      <w:marLeft w:val="0"/>
      <w:marRight w:val="0"/>
      <w:marTop w:val="0"/>
      <w:marBottom w:val="0"/>
      <w:divBdr>
        <w:top w:val="none" w:sz="0" w:space="0" w:color="auto"/>
        <w:left w:val="none" w:sz="0" w:space="0" w:color="auto"/>
        <w:bottom w:val="none" w:sz="0" w:space="0" w:color="auto"/>
        <w:right w:val="none" w:sz="0" w:space="0" w:color="auto"/>
      </w:divBdr>
    </w:div>
    <w:div w:id="1908421395">
      <w:marLeft w:val="0"/>
      <w:marRight w:val="0"/>
      <w:marTop w:val="0"/>
      <w:marBottom w:val="0"/>
      <w:divBdr>
        <w:top w:val="none" w:sz="0" w:space="0" w:color="auto"/>
        <w:left w:val="none" w:sz="0" w:space="0" w:color="auto"/>
        <w:bottom w:val="none" w:sz="0" w:space="0" w:color="auto"/>
        <w:right w:val="none" w:sz="0" w:space="0" w:color="auto"/>
      </w:divBdr>
    </w:div>
    <w:div w:id="1908421396">
      <w:marLeft w:val="0"/>
      <w:marRight w:val="0"/>
      <w:marTop w:val="0"/>
      <w:marBottom w:val="0"/>
      <w:divBdr>
        <w:top w:val="none" w:sz="0" w:space="0" w:color="auto"/>
        <w:left w:val="none" w:sz="0" w:space="0" w:color="auto"/>
        <w:bottom w:val="none" w:sz="0" w:space="0" w:color="auto"/>
        <w:right w:val="none" w:sz="0" w:space="0" w:color="auto"/>
      </w:divBdr>
    </w:div>
    <w:div w:id="1908421397">
      <w:marLeft w:val="0"/>
      <w:marRight w:val="0"/>
      <w:marTop w:val="0"/>
      <w:marBottom w:val="0"/>
      <w:divBdr>
        <w:top w:val="none" w:sz="0" w:space="0" w:color="auto"/>
        <w:left w:val="none" w:sz="0" w:space="0" w:color="auto"/>
        <w:bottom w:val="none" w:sz="0" w:space="0" w:color="auto"/>
        <w:right w:val="none" w:sz="0" w:space="0" w:color="auto"/>
      </w:divBdr>
    </w:div>
    <w:div w:id="1908421398">
      <w:marLeft w:val="0"/>
      <w:marRight w:val="0"/>
      <w:marTop w:val="0"/>
      <w:marBottom w:val="0"/>
      <w:divBdr>
        <w:top w:val="none" w:sz="0" w:space="0" w:color="auto"/>
        <w:left w:val="none" w:sz="0" w:space="0" w:color="auto"/>
        <w:bottom w:val="none" w:sz="0" w:space="0" w:color="auto"/>
        <w:right w:val="none" w:sz="0" w:space="0" w:color="auto"/>
      </w:divBdr>
    </w:div>
    <w:div w:id="1908421399">
      <w:marLeft w:val="0"/>
      <w:marRight w:val="0"/>
      <w:marTop w:val="0"/>
      <w:marBottom w:val="0"/>
      <w:divBdr>
        <w:top w:val="none" w:sz="0" w:space="0" w:color="auto"/>
        <w:left w:val="none" w:sz="0" w:space="0" w:color="auto"/>
        <w:bottom w:val="none" w:sz="0" w:space="0" w:color="auto"/>
        <w:right w:val="none" w:sz="0" w:space="0" w:color="auto"/>
      </w:divBdr>
    </w:div>
    <w:div w:id="1908421400">
      <w:marLeft w:val="0"/>
      <w:marRight w:val="0"/>
      <w:marTop w:val="0"/>
      <w:marBottom w:val="0"/>
      <w:divBdr>
        <w:top w:val="none" w:sz="0" w:space="0" w:color="auto"/>
        <w:left w:val="none" w:sz="0" w:space="0" w:color="auto"/>
        <w:bottom w:val="none" w:sz="0" w:space="0" w:color="auto"/>
        <w:right w:val="none" w:sz="0" w:space="0" w:color="auto"/>
      </w:divBdr>
    </w:div>
    <w:div w:id="1908421401">
      <w:marLeft w:val="0"/>
      <w:marRight w:val="0"/>
      <w:marTop w:val="0"/>
      <w:marBottom w:val="0"/>
      <w:divBdr>
        <w:top w:val="none" w:sz="0" w:space="0" w:color="auto"/>
        <w:left w:val="none" w:sz="0" w:space="0" w:color="auto"/>
        <w:bottom w:val="none" w:sz="0" w:space="0" w:color="auto"/>
        <w:right w:val="none" w:sz="0" w:space="0" w:color="auto"/>
      </w:divBdr>
    </w:div>
    <w:div w:id="1908421402">
      <w:marLeft w:val="0"/>
      <w:marRight w:val="0"/>
      <w:marTop w:val="0"/>
      <w:marBottom w:val="0"/>
      <w:divBdr>
        <w:top w:val="none" w:sz="0" w:space="0" w:color="auto"/>
        <w:left w:val="none" w:sz="0" w:space="0" w:color="auto"/>
        <w:bottom w:val="none" w:sz="0" w:space="0" w:color="auto"/>
        <w:right w:val="none" w:sz="0" w:space="0" w:color="auto"/>
      </w:divBdr>
    </w:div>
    <w:div w:id="1908421403">
      <w:marLeft w:val="0"/>
      <w:marRight w:val="0"/>
      <w:marTop w:val="0"/>
      <w:marBottom w:val="0"/>
      <w:divBdr>
        <w:top w:val="none" w:sz="0" w:space="0" w:color="auto"/>
        <w:left w:val="none" w:sz="0" w:space="0" w:color="auto"/>
        <w:bottom w:val="none" w:sz="0" w:space="0" w:color="auto"/>
        <w:right w:val="none" w:sz="0" w:space="0" w:color="auto"/>
      </w:divBdr>
    </w:div>
    <w:div w:id="1908421404">
      <w:marLeft w:val="0"/>
      <w:marRight w:val="0"/>
      <w:marTop w:val="0"/>
      <w:marBottom w:val="0"/>
      <w:divBdr>
        <w:top w:val="none" w:sz="0" w:space="0" w:color="auto"/>
        <w:left w:val="none" w:sz="0" w:space="0" w:color="auto"/>
        <w:bottom w:val="none" w:sz="0" w:space="0" w:color="auto"/>
        <w:right w:val="none" w:sz="0" w:space="0" w:color="auto"/>
      </w:divBdr>
    </w:div>
    <w:div w:id="1908421405">
      <w:marLeft w:val="0"/>
      <w:marRight w:val="0"/>
      <w:marTop w:val="0"/>
      <w:marBottom w:val="0"/>
      <w:divBdr>
        <w:top w:val="none" w:sz="0" w:space="0" w:color="auto"/>
        <w:left w:val="none" w:sz="0" w:space="0" w:color="auto"/>
        <w:bottom w:val="none" w:sz="0" w:space="0" w:color="auto"/>
        <w:right w:val="none" w:sz="0" w:space="0" w:color="auto"/>
      </w:divBdr>
    </w:div>
    <w:div w:id="1908421406">
      <w:marLeft w:val="0"/>
      <w:marRight w:val="0"/>
      <w:marTop w:val="0"/>
      <w:marBottom w:val="0"/>
      <w:divBdr>
        <w:top w:val="none" w:sz="0" w:space="0" w:color="auto"/>
        <w:left w:val="none" w:sz="0" w:space="0" w:color="auto"/>
        <w:bottom w:val="none" w:sz="0" w:space="0" w:color="auto"/>
        <w:right w:val="none" w:sz="0" w:space="0" w:color="auto"/>
      </w:divBdr>
    </w:div>
    <w:div w:id="1908421407">
      <w:marLeft w:val="0"/>
      <w:marRight w:val="0"/>
      <w:marTop w:val="0"/>
      <w:marBottom w:val="0"/>
      <w:divBdr>
        <w:top w:val="none" w:sz="0" w:space="0" w:color="auto"/>
        <w:left w:val="none" w:sz="0" w:space="0" w:color="auto"/>
        <w:bottom w:val="none" w:sz="0" w:space="0" w:color="auto"/>
        <w:right w:val="none" w:sz="0" w:space="0" w:color="auto"/>
      </w:divBdr>
    </w:div>
    <w:div w:id="1908421408">
      <w:marLeft w:val="0"/>
      <w:marRight w:val="0"/>
      <w:marTop w:val="0"/>
      <w:marBottom w:val="0"/>
      <w:divBdr>
        <w:top w:val="none" w:sz="0" w:space="0" w:color="auto"/>
        <w:left w:val="none" w:sz="0" w:space="0" w:color="auto"/>
        <w:bottom w:val="none" w:sz="0" w:space="0" w:color="auto"/>
        <w:right w:val="none" w:sz="0" w:space="0" w:color="auto"/>
      </w:divBdr>
    </w:div>
    <w:div w:id="1908421409">
      <w:marLeft w:val="0"/>
      <w:marRight w:val="0"/>
      <w:marTop w:val="0"/>
      <w:marBottom w:val="0"/>
      <w:divBdr>
        <w:top w:val="none" w:sz="0" w:space="0" w:color="auto"/>
        <w:left w:val="none" w:sz="0" w:space="0" w:color="auto"/>
        <w:bottom w:val="none" w:sz="0" w:space="0" w:color="auto"/>
        <w:right w:val="none" w:sz="0" w:space="0" w:color="auto"/>
      </w:divBdr>
    </w:div>
    <w:div w:id="1908421410">
      <w:marLeft w:val="0"/>
      <w:marRight w:val="0"/>
      <w:marTop w:val="0"/>
      <w:marBottom w:val="0"/>
      <w:divBdr>
        <w:top w:val="none" w:sz="0" w:space="0" w:color="auto"/>
        <w:left w:val="none" w:sz="0" w:space="0" w:color="auto"/>
        <w:bottom w:val="none" w:sz="0" w:space="0" w:color="auto"/>
        <w:right w:val="none" w:sz="0" w:space="0" w:color="auto"/>
      </w:divBdr>
    </w:div>
    <w:div w:id="1908421411">
      <w:marLeft w:val="0"/>
      <w:marRight w:val="0"/>
      <w:marTop w:val="0"/>
      <w:marBottom w:val="0"/>
      <w:divBdr>
        <w:top w:val="none" w:sz="0" w:space="0" w:color="auto"/>
        <w:left w:val="none" w:sz="0" w:space="0" w:color="auto"/>
        <w:bottom w:val="none" w:sz="0" w:space="0" w:color="auto"/>
        <w:right w:val="none" w:sz="0" w:space="0" w:color="auto"/>
      </w:divBdr>
    </w:div>
    <w:div w:id="1908421412">
      <w:marLeft w:val="0"/>
      <w:marRight w:val="0"/>
      <w:marTop w:val="0"/>
      <w:marBottom w:val="0"/>
      <w:divBdr>
        <w:top w:val="none" w:sz="0" w:space="0" w:color="auto"/>
        <w:left w:val="none" w:sz="0" w:space="0" w:color="auto"/>
        <w:bottom w:val="none" w:sz="0" w:space="0" w:color="auto"/>
        <w:right w:val="none" w:sz="0" w:space="0" w:color="auto"/>
      </w:divBdr>
    </w:div>
    <w:div w:id="1908421413">
      <w:marLeft w:val="0"/>
      <w:marRight w:val="0"/>
      <w:marTop w:val="0"/>
      <w:marBottom w:val="0"/>
      <w:divBdr>
        <w:top w:val="none" w:sz="0" w:space="0" w:color="auto"/>
        <w:left w:val="none" w:sz="0" w:space="0" w:color="auto"/>
        <w:bottom w:val="none" w:sz="0" w:space="0" w:color="auto"/>
        <w:right w:val="none" w:sz="0" w:space="0" w:color="auto"/>
      </w:divBdr>
    </w:div>
    <w:div w:id="1908421414">
      <w:marLeft w:val="0"/>
      <w:marRight w:val="0"/>
      <w:marTop w:val="0"/>
      <w:marBottom w:val="0"/>
      <w:divBdr>
        <w:top w:val="none" w:sz="0" w:space="0" w:color="auto"/>
        <w:left w:val="none" w:sz="0" w:space="0" w:color="auto"/>
        <w:bottom w:val="none" w:sz="0" w:space="0" w:color="auto"/>
        <w:right w:val="none" w:sz="0" w:space="0" w:color="auto"/>
      </w:divBdr>
    </w:div>
    <w:div w:id="1908421415">
      <w:marLeft w:val="0"/>
      <w:marRight w:val="0"/>
      <w:marTop w:val="0"/>
      <w:marBottom w:val="0"/>
      <w:divBdr>
        <w:top w:val="none" w:sz="0" w:space="0" w:color="auto"/>
        <w:left w:val="none" w:sz="0" w:space="0" w:color="auto"/>
        <w:bottom w:val="none" w:sz="0" w:space="0" w:color="auto"/>
        <w:right w:val="none" w:sz="0" w:space="0" w:color="auto"/>
      </w:divBdr>
    </w:div>
    <w:div w:id="1908421416">
      <w:marLeft w:val="0"/>
      <w:marRight w:val="0"/>
      <w:marTop w:val="0"/>
      <w:marBottom w:val="0"/>
      <w:divBdr>
        <w:top w:val="none" w:sz="0" w:space="0" w:color="auto"/>
        <w:left w:val="none" w:sz="0" w:space="0" w:color="auto"/>
        <w:bottom w:val="none" w:sz="0" w:space="0" w:color="auto"/>
        <w:right w:val="none" w:sz="0" w:space="0" w:color="auto"/>
      </w:divBdr>
    </w:div>
    <w:div w:id="1908421417">
      <w:marLeft w:val="0"/>
      <w:marRight w:val="0"/>
      <w:marTop w:val="0"/>
      <w:marBottom w:val="0"/>
      <w:divBdr>
        <w:top w:val="none" w:sz="0" w:space="0" w:color="auto"/>
        <w:left w:val="none" w:sz="0" w:space="0" w:color="auto"/>
        <w:bottom w:val="none" w:sz="0" w:space="0" w:color="auto"/>
        <w:right w:val="none" w:sz="0" w:space="0" w:color="auto"/>
      </w:divBdr>
    </w:div>
    <w:div w:id="1908421418">
      <w:marLeft w:val="0"/>
      <w:marRight w:val="0"/>
      <w:marTop w:val="0"/>
      <w:marBottom w:val="0"/>
      <w:divBdr>
        <w:top w:val="none" w:sz="0" w:space="0" w:color="auto"/>
        <w:left w:val="none" w:sz="0" w:space="0" w:color="auto"/>
        <w:bottom w:val="none" w:sz="0" w:space="0" w:color="auto"/>
        <w:right w:val="none" w:sz="0" w:space="0" w:color="auto"/>
      </w:divBdr>
    </w:div>
    <w:div w:id="1908421419">
      <w:marLeft w:val="0"/>
      <w:marRight w:val="0"/>
      <w:marTop w:val="0"/>
      <w:marBottom w:val="0"/>
      <w:divBdr>
        <w:top w:val="none" w:sz="0" w:space="0" w:color="auto"/>
        <w:left w:val="none" w:sz="0" w:space="0" w:color="auto"/>
        <w:bottom w:val="none" w:sz="0" w:space="0" w:color="auto"/>
        <w:right w:val="none" w:sz="0" w:space="0" w:color="auto"/>
      </w:divBdr>
    </w:div>
    <w:div w:id="1908421420">
      <w:marLeft w:val="0"/>
      <w:marRight w:val="0"/>
      <w:marTop w:val="0"/>
      <w:marBottom w:val="0"/>
      <w:divBdr>
        <w:top w:val="none" w:sz="0" w:space="0" w:color="auto"/>
        <w:left w:val="none" w:sz="0" w:space="0" w:color="auto"/>
        <w:bottom w:val="none" w:sz="0" w:space="0" w:color="auto"/>
        <w:right w:val="none" w:sz="0" w:space="0" w:color="auto"/>
      </w:divBdr>
    </w:div>
    <w:div w:id="1908421421">
      <w:marLeft w:val="0"/>
      <w:marRight w:val="0"/>
      <w:marTop w:val="0"/>
      <w:marBottom w:val="0"/>
      <w:divBdr>
        <w:top w:val="none" w:sz="0" w:space="0" w:color="auto"/>
        <w:left w:val="none" w:sz="0" w:space="0" w:color="auto"/>
        <w:bottom w:val="none" w:sz="0" w:space="0" w:color="auto"/>
        <w:right w:val="none" w:sz="0" w:space="0" w:color="auto"/>
      </w:divBdr>
    </w:div>
    <w:div w:id="1908421422">
      <w:marLeft w:val="0"/>
      <w:marRight w:val="0"/>
      <w:marTop w:val="0"/>
      <w:marBottom w:val="0"/>
      <w:divBdr>
        <w:top w:val="none" w:sz="0" w:space="0" w:color="auto"/>
        <w:left w:val="none" w:sz="0" w:space="0" w:color="auto"/>
        <w:bottom w:val="none" w:sz="0" w:space="0" w:color="auto"/>
        <w:right w:val="none" w:sz="0" w:space="0" w:color="auto"/>
      </w:divBdr>
    </w:div>
    <w:div w:id="1908421423">
      <w:marLeft w:val="0"/>
      <w:marRight w:val="0"/>
      <w:marTop w:val="0"/>
      <w:marBottom w:val="0"/>
      <w:divBdr>
        <w:top w:val="none" w:sz="0" w:space="0" w:color="auto"/>
        <w:left w:val="none" w:sz="0" w:space="0" w:color="auto"/>
        <w:bottom w:val="none" w:sz="0" w:space="0" w:color="auto"/>
        <w:right w:val="none" w:sz="0" w:space="0" w:color="auto"/>
      </w:divBdr>
    </w:div>
    <w:div w:id="1908421424">
      <w:marLeft w:val="0"/>
      <w:marRight w:val="0"/>
      <w:marTop w:val="0"/>
      <w:marBottom w:val="0"/>
      <w:divBdr>
        <w:top w:val="none" w:sz="0" w:space="0" w:color="auto"/>
        <w:left w:val="none" w:sz="0" w:space="0" w:color="auto"/>
        <w:bottom w:val="none" w:sz="0" w:space="0" w:color="auto"/>
        <w:right w:val="none" w:sz="0" w:space="0" w:color="auto"/>
      </w:divBdr>
    </w:div>
    <w:div w:id="1908421425">
      <w:marLeft w:val="0"/>
      <w:marRight w:val="0"/>
      <w:marTop w:val="0"/>
      <w:marBottom w:val="0"/>
      <w:divBdr>
        <w:top w:val="none" w:sz="0" w:space="0" w:color="auto"/>
        <w:left w:val="none" w:sz="0" w:space="0" w:color="auto"/>
        <w:bottom w:val="none" w:sz="0" w:space="0" w:color="auto"/>
        <w:right w:val="none" w:sz="0" w:space="0" w:color="auto"/>
      </w:divBdr>
    </w:div>
    <w:div w:id="1908421426">
      <w:marLeft w:val="0"/>
      <w:marRight w:val="0"/>
      <w:marTop w:val="0"/>
      <w:marBottom w:val="0"/>
      <w:divBdr>
        <w:top w:val="none" w:sz="0" w:space="0" w:color="auto"/>
        <w:left w:val="none" w:sz="0" w:space="0" w:color="auto"/>
        <w:bottom w:val="none" w:sz="0" w:space="0" w:color="auto"/>
        <w:right w:val="none" w:sz="0" w:space="0" w:color="auto"/>
      </w:divBdr>
    </w:div>
    <w:div w:id="1908421427">
      <w:marLeft w:val="0"/>
      <w:marRight w:val="0"/>
      <w:marTop w:val="0"/>
      <w:marBottom w:val="0"/>
      <w:divBdr>
        <w:top w:val="none" w:sz="0" w:space="0" w:color="auto"/>
        <w:left w:val="none" w:sz="0" w:space="0" w:color="auto"/>
        <w:bottom w:val="none" w:sz="0" w:space="0" w:color="auto"/>
        <w:right w:val="none" w:sz="0" w:space="0" w:color="auto"/>
      </w:divBdr>
    </w:div>
    <w:div w:id="1908421428">
      <w:marLeft w:val="0"/>
      <w:marRight w:val="0"/>
      <w:marTop w:val="0"/>
      <w:marBottom w:val="0"/>
      <w:divBdr>
        <w:top w:val="none" w:sz="0" w:space="0" w:color="auto"/>
        <w:left w:val="none" w:sz="0" w:space="0" w:color="auto"/>
        <w:bottom w:val="none" w:sz="0" w:space="0" w:color="auto"/>
        <w:right w:val="none" w:sz="0" w:space="0" w:color="auto"/>
      </w:divBdr>
    </w:div>
    <w:div w:id="1908421429">
      <w:marLeft w:val="0"/>
      <w:marRight w:val="0"/>
      <w:marTop w:val="0"/>
      <w:marBottom w:val="0"/>
      <w:divBdr>
        <w:top w:val="none" w:sz="0" w:space="0" w:color="auto"/>
        <w:left w:val="none" w:sz="0" w:space="0" w:color="auto"/>
        <w:bottom w:val="none" w:sz="0" w:space="0" w:color="auto"/>
        <w:right w:val="none" w:sz="0" w:space="0" w:color="auto"/>
      </w:divBdr>
    </w:div>
    <w:div w:id="1908421430">
      <w:marLeft w:val="0"/>
      <w:marRight w:val="0"/>
      <w:marTop w:val="0"/>
      <w:marBottom w:val="0"/>
      <w:divBdr>
        <w:top w:val="none" w:sz="0" w:space="0" w:color="auto"/>
        <w:left w:val="none" w:sz="0" w:space="0" w:color="auto"/>
        <w:bottom w:val="none" w:sz="0" w:space="0" w:color="auto"/>
        <w:right w:val="none" w:sz="0" w:space="0" w:color="auto"/>
      </w:divBdr>
    </w:div>
    <w:div w:id="1908421431">
      <w:marLeft w:val="0"/>
      <w:marRight w:val="0"/>
      <w:marTop w:val="0"/>
      <w:marBottom w:val="0"/>
      <w:divBdr>
        <w:top w:val="none" w:sz="0" w:space="0" w:color="auto"/>
        <w:left w:val="none" w:sz="0" w:space="0" w:color="auto"/>
        <w:bottom w:val="none" w:sz="0" w:space="0" w:color="auto"/>
        <w:right w:val="none" w:sz="0" w:space="0" w:color="auto"/>
      </w:divBdr>
    </w:div>
    <w:div w:id="1908421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4115</Characters>
  <Application>Microsoft Office Word</Application>
  <DocSecurity>0</DocSecurity>
  <Lines>34</Lines>
  <Paragraphs>9</Paragraphs>
  <ScaleCrop>false</ScaleCrop>
  <Company>MEB</Company>
  <LinksUpToDate>false</LinksUpToDate>
  <CharactersWithSpaces>4827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 Feyzifar</dc:creator>
  <cp:lastModifiedBy>ipek</cp:lastModifiedBy>
  <cp:revision>2</cp:revision>
  <dcterms:created xsi:type="dcterms:W3CDTF">2012-06-17T18:05:00Z</dcterms:created>
  <dcterms:modified xsi:type="dcterms:W3CDTF">2012-06-17T18:05:00Z</dcterms:modified>
</cp:coreProperties>
</file>