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CAA" w:rsidRDefault="00C61CAA" w:rsidP="00C61CAA">
      <w:pPr>
        <w:pStyle w:val="Balk3"/>
        <w:jc w:val="center"/>
        <w:rPr>
          <w:rFonts w:ascii="Arial" w:hAnsi="Arial" w:cs="Arial"/>
          <w:bCs w:val="0"/>
          <w:color w:val="FF0000"/>
          <w:sz w:val="72"/>
        </w:rPr>
      </w:pPr>
      <w:r w:rsidRPr="00C61CAA">
        <w:rPr>
          <w:rFonts w:ascii="Arial" w:hAnsi="Arial" w:cs="Arial"/>
          <w:bCs w:val="0"/>
          <w:color w:val="FF0000"/>
          <w:sz w:val="72"/>
        </w:rPr>
        <w:t>ŞİNASİ İLKOKULU</w:t>
      </w:r>
    </w:p>
    <w:p w:rsidR="00C61CAA" w:rsidRDefault="00C61CAA" w:rsidP="00C61CAA">
      <w:pPr>
        <w:pStyle w:val="Balk3"/>
        <w:jc w:val="center"/>
        <w:rPr>
          <w:rFonts w:ascii="Arial" w:hAnsi="Arial" w:cs="Arial"/>
          <w:bCs w:val="0"/>
          <w:color w:val="FF0000"/>
          <w:sz w:val="72"/>
        </w:rPr>
      </w:pPr>
      <w:r>
        <w:rPr>
          <w:rFonts w:ascii="Arial" w:hAnsi="Arial" w:cs="Arial"/>
          <w:bCs w:val="0"/>
          <w:color w:val="FF0000"/>
          <w:sz w:val="72"/>
        </w:rPr>
        <w:t>2019 YAZ SEMİNERİ</w:t>
      </w:r>
    </w:p>
    <w:p w:rsidR="00C61CAA" w:rsidRPr="00BA5113" w:rsidRDefault="00BA5113" w:rsidP="00C61CAA">
      <w:pPr>
        <w:pStyle w:val="Balk3"/>
        <w:jc w:val="center"/>
        <w:rPr>
          <w:rFonts w:ascii="Arial" w:hAnsi="Arial" w:cs="Arial"/>
          <w:bCs w:val="0"/>
          <w:color w:val="FFFFFF" w:themeColor="background1"/>
          <w:sz w:val="72"/>
        </w:rPr>
      </w:pPr>
      <w:hyperlink r:id="rId7" w:history="1">
        <w:r w:rsidRPr="00BA5113">
          <w:rPr>
            <w:rStyle w:val="Kpr"/>
            <w:rFonts w:ascii="Calibri" w:hAnsi="Calibri" w:cs="Calibri"/>
            <w:color w:val="FFFFFF" w:themeColor="background1"/>
          </w:rPr>
          <w:t>https://www.sorubak.com</w:t>
        </w:r>
      </w:hyperlink>
      <w:r w:rsidRPr="00BA5113">
        <w:rPr>
          <w:rFonts w:ascii="Calibri" w:hAnsi="Calibri" w:cs="Calibri"/>
          <w:color w:val="FFFFFF" w:themeColor="background1"/>
        </w:rPr>
        <w:t xml:space="preserve"> </w:t>
      </w:r>
    </w:p>
    <w:p w:rsidR="003F3748" w:rsidRPr="003F3748" w:rsidRDefault="00C61CAA" w:rsidP="003F3748">
      <w:pPr>
        <w:pStyle w:val="Balk3"/>
        <w:jc w:val="both"/>
        <w:rPr>
          <w:color w:val="FF0000"/>
          <w:sz w:val="48"/>
        </w:rPr>
      </w:pPr>
      <w:r>
        <w:rPr>
          <w:rFonts w:ascii="Arial" w:hAnsi="Arial" w:cs="Arial"/>
          <w:b w:val="0"/>
          <w:bCs w:val="0"/>
          <w:color w:val="FF0000"/>
          <w:sz w:val="72"/>
        </w:rPr>
        <w:t xml:space="preserve">     </w:t>
      </w:r>
      <w:r w:rsidR="003F3748" w:rsidRPr="003F3748">
        <w:rPr>
          <w:rFonts w:ascii="Arial" w:hAnsi="Arial" w:cs="Arial"/>
          <w:b w:val="0"/>
          <w:bCs w:val="0"/>
          <w:color w:val="FF0000"/>
          <w:sz w:val="72"/>
        </w:rPr>
        <w:t xml:space="preserve">  </w:t>
      </w:r>
      <w:proofErr w:type="gramStart"/>
      <w:r w:rsidR="003F3748" w:rsidRPr="003F3748">
        <w:rPr>
          <w:color w:val="FF0000"/>
          <w:sz w:val="48"/>
        </w:rPr>
        <w:t>ZEKA</w:t>
      </w:r>
      <w:proofErr w:type="gramEnd"/>
      <w:r w:rsidR="003F3748" w:rsidRPr="003F3748">
        <w:rPr>
          <w:color w:val="FF0000"/>
          <w:sz w:val="48"/>
        </w:rPr>
        <w:t xml:space="preserve"> OYUNLARI NEDİR?</w:t>
      </w:r>
    </w:p>
    <w:p w:rsidR="003F3748" w:rsidRDefault="003F3748" w:rsidP="003F3748">
      <w:pPr>
        <w:pStyle w:val="big"/>
        <w:jc w:val="both"/>
        <w:rPr>
          <w:color w:val="000000"/>
          <w:sz w:val="52"/>
        </w:rPr>
      </w:pPr>
      <w:r>
        <w:rPr>
          <w:color w:val="000000"/>
          <w:sz w:val="52"/>
        </w:rPr>
        <w:t xml:space="preserve">       </w:t>
      </w:r>
      <w:proofErr w:type="gramStart"/>
      <w:r w:rsidRPr="003F3748">
        <w:rPr>
          <w:color w:val="000000"/>
          <w:sz w:val="52"/>
        </w:rPr>
        <w:t>Zekayı</w:t>
      </w:r>
      <w:proofErr w:type="gramEnd"/>
      <w:r w:rsidRPr="003F3748">
        <w:rPr>
          <w:color w:val="000000"/>
          <w:sz w:val="52"/>
        </w:rPr>
        <w:t xml:space="preserve"> kavram, ilke, algı ve yönergeleri kullanarak soyut ya da somut nesneler arası ilişki ya da ilişkileri kavrayabilme, analiz yapabilme, akıl yürütme ve bu becerileri belli bir amaca ulaşmak için kullanma olarak tanımlayabiliriz. </w:t>
      </w:r>
    </w:p>
    <w:p w:rsidR="003F3748" w:rsidRDefault="003F3748" w:rsidP="003F3748">
      <w:pPr>
        <w:pStyle w:val="big"/>
        <w:jc w:val="both"/>
        <w:rPr>
          <w:color w:val="000000"/>
          <w:sz w:val="52"/>
        </w:rPr>
      </w:pPr>
      <w:r>
        <w:rPr>
          <w:color w:val="000000"/>
          <w:sz w:val="52"/>
        </w:rPr>
        <w:t xml:space="preserve">        </w:t>
      </w:r>
      <w:r w:rsidRPr="003F3748">
        <w:rPr>
          <w:color w:val="000000"/>
          <w:sz w:val="52"/>
        </w:rPr>
        <w:t xml:space="preserve">Bu tanımdan hareketle zekâ ile ilgili belirtilen becerileri harekete geçirecek her türlü etkinliği </w:t>
      </w:r>
      <w:proofErr w:type="gramStart"/>
      <w:r w:rsidRPr="003F3748">
        <w:rPr>
          <w:color w:val="000000"/>
          <w:sz w:val="52"/>
        </w:rPr>
        <w:t>zeka</w:t>
      </w:r>
      <w:proofErr w:type="gramEnd"/>
      <w:r w:rsidRPr="003F3748">
        <w:rPr>
          <w:color w:val="000000"/>
          <w:sz w:val="52"/>
        </w:rPr>
        <w:t xml:space="preserve"> oyunu olarak algılayabiliriz. Ancak bu amaçlara ulaşmak için etkililiği ispatlanmış, eğlenceli, kolay temin edilebilir ve tüm dünyada uygulanan oyunlar da vardır. </w:t>
      </w:r>
    </w:p>
    <w:p w:rsidR="003F3748" w:rsidRPr="003F3748" w:rsidRDefault="003F3748" w:rsidP="003F3748">
      <w:pPr>
        <w:pStyle w:val="big"/>
        <w:jc w:val="both"/>
        <w:rPr>
          <w:sz w:val="52"/>
        </w:rPr>
      </w:pPr>
      <w:r>
        <w:rPr>
          <w:color w:val="000000"/>
          <w:sz w:val="52"/>
        </w:rPr>
        <w:t xml:space="preserve">         </w:t>
      </w:r>
      <w:r w:rsidRPr="003F3748">
        <w:rPr>
          <w:color w:val="000000"/>
          <w:sz w:val="52"/>
        </w:rPr>
        <w:t>Bu oyunlar aynı zamanda Milli Eğitim Bakanlığı’nın ortaokul Zekâ Oyunları dersinin içeriğini de oluşturmaktadır.</w:t>
      </w:r>
    </w:p>
    <w:p w:rsidR="00B77343" w:rsidRDefault="00B77343" w:rsidP="00C61CAA">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p>
    <w:p w:rsidR="00B77343" w:rsidRDefault="00B77343" w:rsidP="003F3748">
      <w:pPr>
        <w:spacing w:before="100" w:beforeAutospacing="1" w:after="100" w:afterAutospacing="1" w:line="240" w:lineRule="auto"/>
        <w:jc w:val="center"/>
        <w:outlineLvl w:val="2"/>
        <w:rPr>
          <w:rFonts w:ascii="Times New Roman" w:eastAsia="Times New Roman" w:hAnsi="Times New Roman" w:cs="Times New Roman"/>
          <w:b/>
          <w:bCs/>
          <w:sz w:val="27"/>
          <w:szCs w:val="27"/>
          <w:lang w:eastAsia="tr-TR"/>
        </w:rPr>
      </w:pPr>
    </w:p>
    <w:p w:rsidR="00B77343" w:rsidRPr="00FA090E" w:rsidRDefault="00B77343" w:rsidP="00B77343">
      <w:pPr>
        <w:pStyle w:val="Balk3"/>
        <w:rPr>
          <w:rFonts w:ascii="Arial" w:hAnsi="Arial" w:cs="Arial"/>
          <w:color w:val="FF0000"/>
          <w:sz w:val="44"/>
        </w:rPr>
      </w:pPr>
      <w:r w:rsidRPr="00FA090E">
        <w:rPr>
          <w:rFonts w:ascii="Arial" w:hAnsi="Arial" w:cs="Arial"/>
          <w:color w:val="FF0000"/>
          <w:sz w:val="44"/>
        </w:rPr>
        <w:t>ZEKÂ OYUNLARI EĞİTİMİNİN GENEL AMACI</w:t>
      </w:r>
    </w:p>
    <w:p w:rsidR="00B77343" w:rsidRDefault="00B77343" w:rsidP="00B77343">
      <w:pPr>
        <w:pStyle w:val="NormalWeb"/>
        <w:jc w:val="both"/>
        <w:rPr>
          <w:rFonts w:ascii="Arial" w:hAnsi="Arial" w:cs="Arial"/>
          <w:color w:val="000000"/>
          <w:sz w:val="48"/>
        </w:rPr>
      </w:pPr>
      <w:r>
        <w:rPr>
          <w:rFonts w:ascii="Arial" w:hAnsi="Arial" w:cs="Arial"/>
          <w:color w:val="000000"/>
          <w:sz w:val="48"/>
        </w:rPr>
        <w:t xml:space="preserve">       </w:t>
      </w:r>
      <w:proofErr w:type="gramStart"/>
      <w:r w:rsidRPr="00B77343">
        <w:rPr>
          <w:rFonts w:ascii="Arial" w:hAnsi="Arial" w:cs="Arial"/>
          <w:color w:val="000000"/>
          <w:sz w:val="48"/>
        </w:rPr>
        <w:t xml:space="preserve">Milli Eğitim Temel Kanununda belirtilen genel amaçlar çerçevesinde, Zekâ oyunları dersinde öğrencilerin zekâ potansiyellerini tanıması ve geliştirmesi, problemler karşısında farklı ve özgün stratejiler geliştirmesi, hızlı ve doğru karar vermesi, sistematik bir düşünce yapısı geliştirmesi, zekâ oyunları kapsamında bireysel, takım halinde ve rekabet ortamında çalışma becerileri geliştirmesi ve problem çözmeye yönelik olumlu bir tutum geliştirmesi amaçlanmaktadır. </w:t>
      </w:r>
      <w:proofErr w:type="gramEnd"/>
    </w:p>
    <w:p w:rsidR="00B77343" w:rsidRDefault="00B77343" w:rsidP="00B77343">
      <w:pPr>
        <w:pStyle w:val="NormalWeb"/>
        <w:jc w:val="both"/>
        <w:rPr>
          <w:rFonts w:ascii="Arial" w:hAnsi="Arial" w:cs="Arial"/>
          <w:color w:val="000000"/>
          <w:sz w:val="48"/>
        </w:rPr>
      </w:pPr>
      <w:r>
        <w:rPr>
          <w:rFonts w:ascii="Arial" w:hAnsi="Arial" w:cs="Arial"/>
          <w:color w:val="000000"/>
          <w:sz w:val="48"/>
        </w:rPr>
        <w:t xml:space="preserve">        </w:t>
      </w:r>
      <w:r w:rsidRPr="00B77343">
        <w:rPr>
          <w:rFonts w:ascii="Arial" w:hAnsi="Arial" w:cs="Arial"/>
          <w:color w:val="000000"/>
          <w:sz w:val="48"/>
        </w:rPr>
        <w:t>Zekâ oyunları dersi öğ</w:t>
      </w:r>
      <w:r w:rsidRPr="00B77343">
        <w:rPr>
          <w:rFonts w:ascii="Arial" w:hAnsi="Arial" w:cs="Arial"/>
          <w:color w:val="000000"/>
          <w:sz w:val="48"/>
        </w:rPr>
        <w:softHyphen/>
        <w:t xml:space="preserve">rencilerin problemleri algılama ve değerlendirme kapasitelerinin geliştirilmesini, farklı bakış açıları oluşturabilmelerini, problemle karşılaştıklarında hızlı ve doğru karar verebilmelerini, bir konuya ve çözüme odaklanma alışkanlığı geliştirmelerini, akıl yürütme ve mantığı etkili bir şekilde </w:t>
      </w:r>
      <w:r w:rsidRPr="00B77343">
        <w:rPr>
          <w:rFonts w:ascii="Arial" w:hAnsi="Arial" w:cs="Arial"/>
          <w:color w:val="000000"/>
          <w:sz w:val="48"/>
        </w:rPr>
        <w:lastRenderedPageBreak/>
        <w:t xml:space="preserve">kullanma kapasitelerini geliştirmelerini sağlayacaktır. </w:t>
      </w:r>
    </w:p>
    <w:p w:rsidR="00B77343" w:rsidRDefault="00B77343" w:rsidP="00B77343">
      <w:pPr>
        <w:pStyle w:val="NormalWeb"/>
        <w:jc w:val="both"/>
        <w:rPr>
          <w:rFonts w:ascii="Arial" w:hAnsi="Arial" w:cs="Arial"/>
          <w:color w:val="000000"/>
          <w:sz w:val="48"/>
        </w:rPr>
      </w:pPr>
      <w:r>
        <w:rPr>
          <w:rFonts w:ascii="Arial" w:hAnsi="Arial" w:cs="Arial"/>
          <w:color w:val="000000"/>
          <w:sz w:val="48"/>
        </w:rPr>
        <w:t xml:space="preserve">        </w:t>
      </w:r>
      <w:r w:rsidRPr="00B77343">
        <w:rPr>
          <w:rFonts w:ascii="Arial" w:hAnsi="Arial" w:cs="Arial"/>
          <w:color w:val="000000"/>
          <w:sz w:val="48"/>
        </w:rPr>
        <w:t>Öğrenciler zekâ oyunlarıyla bireysel çalışmalar ve grup çalışmalarında kendi yeteneklerini ve potansiyellerini daha iyi tanıyacak, geliştirecek ve özgüvenlerini artıracaktır.</w:t>
      </w:r>
    </w:p>
    <w:p w:rsidR="00B77343" w:rsidRPr="00B77343" w:rsidRDefault="00B77343" w:rsidP="00B77343">
      <w:pPr>
        <w:pStyle w:val="NormalWeb"/>
        <w:jc w:val="both"/>
        <w:rPr>
          <w:rFonts w:ascii="Arial" w:hAnsi="Arial" w:cs="Arial"/>
          <w:sz w:val="48"/>
        </w:rPr>
      </w:pPr>
    </w:p>
    <w:p w:rsidR="00B77343" w:rsidRPr="00B77343" w:rsidRDefault="00B77343" w:rsidP="00B77343">
      <w:pPr>
        <w:pStyle w:val="Balk3"/>
        <w:jc w:val="both"/>
        <w:rPr>
          <w:rFonts w:ascii="Arial" w:hAnsi="Arial" w:cs="Arial"/>
          <w:color w:val="FF0000"/>
          <w:sz w:val="48"/>
        </w:rPr>
      </w:pPr>
      <w:proofErr w:type="gramStart"/>
      <w:r w:rsidRPr="00B77343">
        <w:rPr>
          <w:rFonts w:ascii="Arial" w:hAnsi="Arial" w:cs="Arial"/>
          <w:color w:val="FF0000"/>
          <w:sz w:val="48"/>
        </w:rPr>
        <w:t>ZEKA</w:t>
      </w:r>
      <w:proofErr w:type="gramEnd"/>
      <w:r w:rsidRPr="00B77343">
        <w:rPr>
          <w:rFonts w:ascii="Arial" w:hAnsi="Arial" w:cs="Arial"/>
          <w:color w:val="FF0000"/>
          <w:sz w:val="48"/>
        </w:rPr>
        <w:t xml:space="preserve"> OYUNLARI ÖĞRETİM AŞAMALARI</w:t>
      </w:r>
    </w:p>
    <w:p w:rsidR="00B77343" w:rsidRDefault="00B77343" w:rsidP="00B77343">
      <w:pPr>
        <w:pStyle w:val="NormalWeb"/>
        <w:jc w:val="both"/>
        <w:rPr>
          <w:rFonts w:ascii="Arial" w:hAnsi="Arial" w:cs="Arial"/>
          <w:color w:val="000000"/>
          <w:sz w:val="48"/>
        </w:rPr>
      </w:pPr>
      <w:r>
        <w:rPr>
          <w:rFonts w:ascii="Arial" w:hAnsi="Arial" w:cs="Arial"/>
          <w:color w:val="000000"/>
          <w:sz w:val="48"/>
        </w:rPr>
        <w:t xml:space="preserve">       </w:t>
      </w:r>
      <w:r w:rsidRPr="00B77343">
        <w:rPr>
          <w:rFonts w:ascii="Arial" w:hAnsi="Arial" w:cs="Arial"/>
          <w:color w:val="000000"/>
          <w:sz w:val="48"/>
        </w:rPr>
        <w:t>Basamaklı öğretim programının aşamalık ilkesi aşağıdaki şekilde de gösterildiği gibi hiyerarşik bir yapı öngörmektedir. Basamaklı öğretim programı üç temel aşamayı içermektedir:</w:t>
      </w:r>
    </w:p>
    <w:p w:rsidR="00B42160" w:rsidRPr="00B42160" w:rsidRDefault="00B42160" w:rsidP="00B77343">
      <w:pPr>
        <w:pStyle w:val="NormalWeb"/>
        <w:jc w:val="both"/>
        <w:rPr>
          <w:rFonts w:ascii="Arial" w:hAnsi="Arial" w:cs="Arial"/>
          <w:sz w:val="22"/>
        </w:rPr>
      </w:pPr>
    </w:p>
    <w:p w:rsidR="00B42160" w:rsidRPr="00C61CAA" w:rsidRDefault="00B77343" w:rsidP="00C61CAA">
      <w:pPr>
        <w:numPr>
          <w:ilvl w:val="0"/>
          <w:numId w:val="1"/>
        </w:numPr>
        <w:spacing w:before="100" w:beforeAutospacing="1" w:after="100" w:afterAutospacing="1" w:line="240" w:lineRule="auto"/>
        <w:jc w:val="both"/>
        <w:rPr>
          <w:rFonts w:ascii="Arial" w:hAnsi="Arial" w:cs="Arial"/>
          <w:sz w:val="44"/>
        </w:rPr>
      </w:pPr>
      <w:r w:rsidRPr="00B77343">
        <w:rPr>
          <w:rStyle w:val="Gl"/>
          <w:rFonts w:ascii="Arial" w:hAnsi="Arial" w:cs="Arial"/>
          <w:color w:val="FF0000"/>
          <w:sz w:val="44"/>
        </w:rPr>
        <w:t>BASAMAK-</w:t>
      </w:r>
      <w:r>
        <w:rPr>
          <w:rStyle w:val="Gl"/>
          <w:rFonts w:ascii="Arial" w:hAnsi="Arial" w:cs="Arial"/>
          <w:color w:val="FF0000"/>
          <w:sz w:val="44"/>
        </w:rPr>
        <w:t xml:space="preserve"> </w:t>
      </w:r>
      <w:r w:rsidRPr="00B77343">
        <w:rPr>
          <w:rStyle w:val="Gl"/>
          <w:rFonts w:ascii="Arial" w:hAnsi="Arial" w:cs="Arial"/>
          <w:color w:val="FF0000"/>
          <w:sz w:val="44"/>
        </w:rPr>
        <w:t xml:space="preserve">Başlangıç </w:t>
      </w:r>
      <w:proofErr w:type="gramStart"/>
      <w:r w:rsidRPr="00B77343">
        <w:rPr>
          <w:rStyle w:val="Gl"/>
          <w:rFonts w:ascii="Arial" w:hAnsi="Arial" w:cs="Arial"/>
          <w:color w:val="FF0000"/>
          <w:sz w:val="44"/>
        </w:rPr>
        <w:t>Düzeyi :</w:t>
      </w:r>
      <w:r w:rsidRPr="00B77343">
        <w:rPr>
          <w:rFonts w:ascii="Arial" w:hAnsi="Arial" w:cs="Arial"/>
          <w:color w:val="FF0000"/>
          <w:sz w:val="44"/>
        </w:rPr>
        <w:t xml:space="preserve"> </w:t>
      </w:r>
      <w:r>
        <w:rPr>
          <w:rFonts w:ascii="Arial" w:hAnsi="Arial" w:cs="Arial"/>
          <w:color w:val="FF0000"/>
          <w:sz w:val="44"/>
        </w:rPr>
        <w:t xml:space="preserve">        </w:t>
      </w:r>
      <w:r w:rsidRPr="00B77343">
        <w:rPr>
          <w:rFonts w:ascii="Arial" w:hAnsi="Arial" w:cs="Arial"/>
          <w:color w:val="000000"/>
          <w:sz w:val="44"/>
        </w:rPr>
        <w:t>Oyunların</w:t>
      </w:r>
      <w:proofErr w:type="gramEnd"/>
      <w:r w:rsidRPr="00B77343">
        <w:rPr>
          <w:rFonts w:ascii="Arial" w:hAnsi="Arial" w:cs="Arial"/>
          <w:color w:val="000000"/>
          <w:sz w:val="44"/>
        </w:rPr>
        <w:t xml:space="preserve"> kurallarını öğrenmeyi, temel bilgi ve becerileri ka</w:t>
      </w:r>
      <w:r w:rsidRPr="00B77343">
        <w:rPr>
          <w:rFonts w:ascii="Arial" w:hAnsi="Arial" w:cs="Arial"/>
          <w:color w:val="000000"/>
          <w:sz w:val="44"/>
        </w:rPr>
        <w:softHyphen/>
        <w:t>zanmayı, başlangıç düzeyi oyunları oynamayı ve bulmacaları çözmeyi içerir.</w:t>
      </w:r>
    </w:p>
    <w:p w:rsidR="00B77343" w:rsidRPr="00B77343" w:rsidRDefault="00B77343" w:rsidP="00B77343">
      <w:pPr>
        <w:numPr>
          <w:ilvl w:val="0"/>
          <w:numId w:val="1"/>
        </w:numPr>
        <w:spacing w:before="100" w:beforeAutospacing="1" w:after="100" w:afterAutospacing="1" w:line="240" w:lineRule="auto"/>
        <w:jc w:val="both"/>
        <w:rPr>
          <w:rFonts w:ascii="Arial" w:hAnsi="Arial" w:cs="Arial"/>
          <w:sz w:val="44"/>
        </w:rPr>
      </w:pPr>
      <w:r w:rsidRPr="00B77343">
        <w:rPr>
          <w:rStyle w:val="Gl"/>
          <w:rFonts w:ascii="Arial" w:hAnsi="Arial" w:cs="Arial"/>
          <w:color w:val="FF0000"/>
          <w:sz w:val="44"/>
        </w:rPr>
        <w:t>BASAMAK-</w:t>
      </w:r>
      <w:r>
        <w:rPr>
          <w:rStyle w:val="Gl"/>
          <w:rFonts w:ascii="Arial" w:hAnsi="Arial" w:cs="Arial"/>
          <w:color w:val="FF0000"/>
          <w:sz w:val="44"/>
        </w:rPr>
        <w:t xml:space="preserve"> </w:t>
      </w:r>
      <w:r w:rsidRPr="00B77343">
        <w:rPr>
          <w:rStyle w:val="Gl"/>
          <w:rFonts w:ascii="Arial" w:hAnsi="Arial" w:cs="Arial"/>
          <w:color w:val="FF0000"/>
          <w:sz w:val="44"/>
        </w:rPr>
        <w:t xml:space="preserve">Orta </w:t>
      </w:r>
      <w:proofErr w:type="gramStart"/>
      <w:r w:rsidRPr="00B77343">
        <w:rPr>
          <w:rStyle w:val="Gl"/>
          <w:rFonts w:ascii="Arial" w:hAnsi="Arial" w:cs="Arial"/>
          <w:color w:val="FF0000"/>
          <w:sz w:val="44"/>
        </w:rPr>
        <w:t>Düzey :</w:t>
      </w:r>
      <w:proofErr w:type="gramEnd"/>
      <w:r w:rsidRPr="00B77343">
        <w:rPr>
          <w:rFonts w:ascii="Arial" w:hAnsi="Arial" w:cs="Arial"/>
          <w:color w:val="FF0000"/>
          <w:sz w:val="44"/>
        </w:rPr>
        <w:t xml:space="preserve"> </w:t>
      </w:r>
    </w:p>
    <w:p w:rsidR="00B77343" w:rsidRDefault="00B77343" w:rsidP="00B77343">
      <w:pPr>
        <w:spacing w:before="100" w:beforeAutospacing="1" w:after="100" w:afterAutospacing="1" w:line="240" w:lineRule="auto"/>
        <w:ind w:left="720"/>
        <w:jc w:val="both"/>
        <w:rPr>
          <w:rFonts w:ascii="Arial" w:hAnsi="Arial" w:cs="Arial"/>
          <w:color w:val="000000"/>
          <w:sz w:val="44"/>
        </w:rPr>
      </w:pPr>
      <w:r>
        <w:rPr>
          <w:rFonts w:ascii="Arial" w:hAnsi="Arial" w:cs="Arial"/>
          <w:color w:val="000000"/>
          <w:sz w:val="44"/>
        </w:rPr>
        <w:t xml:space="preserve">       </w:t>
      </w:r>
      <w:r w:rsidRPr="00B77343">
        <w:rPr>
          <w:rFonts w:ascii="Arial" w:hAnsi="Arial" w:cs="Arial"/>
          <w:color w:val="000000"/>
          <w:sz w:val="44"/>
        </w:rPr>
        <w:t xml:space="preserve">Mantıksal çıkarımlarda bulunmayı, bulmacalarda doğru yerden başlamayı, </w:t>
      </w:r>
      <w:r w:rsidRPr="00B77343">
        <w:rPr>
          <w:rFonts w:ascii="Arial" w:hAnsi="Arial" w:cs="Arial"/>
          <w:color w:val="000000"/>
          <w:sz w:val="44"/>
        </w:rPr>
        <w:lastRenderedPageBreak/>
        <w:t>strateji oyunlarında temel stratejileri uygulamayı, orta düzey oyunları oynamayı ve bul</w:t>
      </w:r>
      <w:r w:rsidRPr="00B77343">
        <w:rPr>
          <w:rFonts w:ascii="Arial" w:hAnsi="Arial" w:cs="Arial"/>
          <w:color w:val="000000"/>
          <w:sz w:val="44"/>
        </w:rPr>
        <w:softHyphen/>
        <w:t>macaları çözmeyi içerir.</w:t>
      </w:r>
    </w:p>
    <w:p w:rsidR="00B42160" w:rsidRPr="00B42160" w:rsidRDefault="00B42160" w:rsidP="00B77343">
      <w:pPr>
        <w:spacing w:before="100" w:beforeAutospacing="1" w:after="100" w:afterAutospacing="1" w:line="240" w:lineRule="auto"/>
        <w:ind w:left="720"/>
        <w:jc w:val="both"/>
        <w:rPr>
          <w:rFonts w:ascii="Arial" w:hAnsi="Arial" w:cs="Arial"/>
          <w:sz w:val="14"/>
        </w:rPr>
      </w:pPr>
    </w:p>
    <w:p w:rsidR="00B77343" w:rsidRPr="00B77343" w:rsidRDefault="00B77343" w:rsidP="00B77343">
      <w:pPr>
        <w:numPr>
          <w:ilvl w:val="0"/>
          <w:numId w:val="2"/>
        </w:numPr>
        <w:spacing w:before="100" w:beforeAutospacing="1" w:after="100" w:afterAutospacing="1" w:line="240" w:lineRule="auto"/>
        <w:jc w:val="both"/>
        <w:rPr>
          <w:rFonts w:ascii="Arial" w:hAnsi="Arial" w:cs="Arial"/>
          <w:sz w:val="44"/>
        </w:rPr>
      </w:pPr>
      <w:r w:rsidRPr="00B77343">
        <w:rPr>
          <w:rStyle w:val="Gl"/>
          <w:rFonts w:ascii="Arial" w:hAnsi="Arial" w:cs="Arial"/>
          <w:color w:val="FF0000"/>
          <w:sz w:val="44"/>
        </w:rPr>
        <w:t>BASAMAK-</w:t>
      </w:r>
      <w:r>
        <w:rPr>
          <w:rStyle w:val="Gl"/>
          <w:rFonts w:ascii="Arial" w:hAnsi="Arial" w:cs="Arial"/>
          <w:color w:val="FF0000"/>
          <w:sz w:val="44"/>
        </w:rPr>
        <w:t xml:space="preserve"> </w:t>
      </w:r>
      <w:r w:rsidRPr="00B77343">
        <w:rPr>
          <w:rStyle w:val="Gl"/>
          <w:rFonts w:ascii="Arial" w:hAnsi="Arial" w:cs="Arial"/>
          <w:color w:val="FF0000"/>
          <w:sz w:val="44"/>
        </w:rPr>
        <w:t xml:space="preserve">İleri </w:t>
      </w:r>
      <w:proofErr w:type="gramStart"/>
      <w:r w:rsidRPr="00B77343">
        <w:rPr>
          <w:rStyle w:val="Gl"/>
          <w:rFonts w:ascii="Arial" w:hAnsi="Arial" w:cs="Arial"/>
          <w:color w:val="FF0000"/>
          <w:sz w:val="44"/>
        </w:rPr>
        <w:t>Düzey :</w:t>
      </w:r>
      <w:proofErr w:type="gramEnd"/>
      <w:r w:rsidRPr="00B77343">
        <w:rPr>
          <w:rFonts w:ascii="Arial" w:hAnsi="Arial" w:cs="Arial"/>
          <w:color w:val="FF0000"/>
          <w:sz w:val="44"/>
        </w:rPr>
        <w:t xml:space="preserve"> </w:t>
      </w:r>
    </w:p>
    <w:p w:rsidR="003F3748" w:rsidRDefault="00B77343" w:rsidP="00B42160">
      <w:pPr>
        <w:spacing w:before="100" w:beforeAutospacing="1" w:after="100" w:afterAutospacing="1" w:line="240" w:lineRule="auto"/>
        <w:ind w:left="720"/>
        <w:jc w:val="both"/>
        <w:rPr>
          <w:rFonts w:ascii="Arial" w:hAnsi="Arial" w:cs="Arial"/>
          <w:sz w:val="44"/>
        </w:rPr>
      </w:pPr>
      <w:r>
        <w:rPr>
          <w:rFonts w:ascii="Arial" w:hAnsi="Arial" w:cs="Arial"/>
          <w:color w:val="000000"/>
          <w:sz w:val="44"/>
        </w:rPr>
        <w:t xml:space="preserve">      </w:t>
      </w:r>
      <w:r w:rsidRPr="00B77343">
        <w:rPr>
          <w:rFonts w:ascii="Arial" w:hAnsi="Arial" w:cs="Arial"/>
          <w:color w:val="000000"/>
          <w:sz w:val="44"/>
        </w:rPr>
        <w:t>Yaratıcı düşünme, analiz etme, özgün stratejiler ortaya koyma, de</w:t>
      </w:r>
      <w:r w:rsidRPr="00B77343">
        <w:rPr>
          <w:rFonts w:ascii="Arial" w:hAnsi="Arial" w:cs="Arial"/>
          <w:color w:val="000000"/>
          <w:sz w:val="44"/>
        </w:rPr>
        <w:softHyphen/>
        <w:t>ğerlendirme, genelleme yapma gibi üst düzey bilgi ve becerileri içerir. İleri düzey oyunlar oynama, bulmacaları çözme ve başkalarının deneyimlerinden yararlanma bu basamak içinde yer alır.</w:t>
      </w:r>
    </w:p>
    <w:p w:rsidR="00B42160" w:rsidRDefault="00B42160" w:rsidP="00B42160">
      <w:pPr>
        <w:spacing w:before="100" w:beforeAutospacing="1" w:after="100" w:afterAutospacing="1" w:line="240" w:lineRule="auto"/>
        <w:ind w:left="720"/>
        <w:jc w:val="both"/>
        <w:rPr>
          <w:rFonts w:ascii="Arial" w:hAnsi="Arial" w:cs="Arial"/>
          <w:sz w:val="44"/>
        </w:rPr>
      </w:pPr>
    </w:p>
    <w:p w:rsidR="00B42160" w:rsidRPr="00B42160" w:rsidRDefault="00B42160" w:rsidP="00B42160">
      <w:pPr>
        <w:spacing w:before="100" w:beforeAutospacing="1" w:after="100" w:afterAutospacing="1" w:line="240" w:lineRule="auto"/>
        <w:jc w:val="both"/>
        <w:outlineLvl w:val="2"/>
        <w:rPr>
          <w:rFonts w:ascii="Times New Roman" w:eastAsia="Times New Roman" w:hAnsi="Times New Roman" w:cs="Times New Roman"/>
          <w:b/>
          <w:bCs/>
          <w:color w:val="FF0000"/>
          <w:sz w:val="52"/>
          <w:szCs w:val="27"/>
          <w:lang w:eastAsia="tr-TR"/>
        </w:rPr>
      </w:pPr>
      <w:proofErr w:type="gramStart"/>
      <w:r w:rsidRPr="00B42160">
        <w:rPr>
          <w:rFonts w:ascii="Times New Roman" w:eastAsia="Times New Roman" w:hAnsi="Times New Roman" w:cs="Times New Roman"/>
          <w:b/>
          <w:bCs/>
          <w:color w:val="FF0000"/>
          <w:sz w:val="52"/>
          <w:szCs w:val="27"/>
          <w:lang w:eastAsia="tr-TR"/>
        </w:rPr>
        <w:t>Zeka</w:t>
      </w:r>
      <w:proofErr w:type="gramEnd"/>
      <w:r w:rsidRPr="00B42160">
        <w:rPr>
          <w:rFonts w:ascii="Times New Roman" w:eastAsia="Times New Roman" w:hAnsi="Times New Roman" w:cs="Times New Roman"/>
          <w:b/>
          <w:bCs/>
          <w:color w:val="FF0000"/>
          <w:sz w:val="52"/>
          <w:szCs w:val="27"/>
          <w:lang w:eastAsia="tr-TR"/>
        </w:rPr>
        <w:t xml:space="preserve"> Oyunları’nın Faydaları Nelerdir?</w:t>
      </w:r>
    </w:p>
    <w:p w:rsidR="00B42160" w:rsidRDefault="00B42160" w:rsidP="00B42160">
      <w:pPr>
        <w:spacing w:before="100" w:beforeAutospacing="1" w:after="100" w:afterAutospacing="1" w:line="240" w:lineRule="auto"/>
        <w:jc w:val="both"/>
        <w:rPr>
          <w:rFonts w:ascii="Times New Roman" w:eastAsia="Times New Roman" w:hAnsi="Times New Roman" w:cs="Times New Roman"/>
          <w:color w:val="000000"/>
          <w:sz w:val="48"/>
          <w:szCs w:val="24"/>
          <w:lang w:eastAsia="tr-TR"/>
        </w:rPr>
      </w:pPr>
      <w:r>
        <w:rPr>
          <w:rFonts w:ascii="Times New Roman" w:eastAsia="Times New Roman" w:hAnsi="Times New Roman" w:cs="Times New Roman"/>
          <w:color w:val="000000"/>
          <w:sz w:val="48"/>
          <w:szCs w:val="24"/>
          <w:lang w:eastAsia="tr-TR"/>
        </w:rPr>
        <w:t xml:space="preserve">      </w:t>
      </w:r>
      <w:r w:rsidRPr="00B42160">
        <w:rPr>
          <w:rFonts w:ascii="Times New Roman" w:eastAsia="Times New Roman" w:hAnsi="Times New Roman" w:cs="Times New Roman"/>
          <w:color w:val="000000"/>
          <w:sz w:val="48"/>
          <w:szCs w:val="24"/>
          <w:lang w:eastAsia="tr-TR"/>
        </w:rPr>
        <w:t xml:space="preserve">Çağımız değişim çağıdır, bu değişime ayak uydurmak için kendimizi sürekli yenilemek durumundayız. Kendimizi yenilemenin yolu da zihnimizi sürekli aktif tutmaktan geçmektedir. </w:t>
      </w:r>
    </w:p>
    <w:p w:rsidR="00B42160" w:rsidRPr="00B42160" w:rsidRDefault="00B42160" w:rsidP="00B42160">
      <w:pPr>
        <w:spacing w:before="100" w:beforeAutospacing="1" w:after="100" w:afterAutospacing="1" w:line="240" w:lineRule="auto"/>
        <w:jc w:val="both"/>
        <w:rPr>
          <w:rFonts w:ascii="Times New Roman" w:eastAsia="Times New Roman" w:hAnsi="Times New Roman" w:cs="Times New Roman"/>
          <w:color w:val="000000"/>
          <w:sz w:val="48"/>
          <w:szCs w:val="24"/>
          <w:lang w:eastAsia="tr-TR"/>
        </w:rPr>
      </w:pPr>
      <w:r>
        <w:rPr>
          <w:rFonts w:ascii="Times New Roman" w:eastAsia="Times New Roman" w:hAnsi="Times New Roman" w:cs="Times New Roman"/>
          <w:color w:val="000000"/>
          <w:sz w:val="48"/>
          <w:szCs w:val="24"/>
          <w:lang w:eastAsia="tr-TR"/>
        </w:rPr>
        <w:t xml:space="preserve">          </w:t>
      </w:r>
      <w:r w:rsidRPr="00B42160">
        <w:rPr>
          <w:rFonts w:ascii="Times New Roman" w:eastAsia="Times New Roman" w:hAnsi="Times New Roman" w:cs="Times New Roman"/>
          <w:color w:val="000000"/>
          <w:sz w:val="48"/>
          <w:szCs w:val="24"/>
          <w:lang w:eastAsia="tr-TR"/>
        </w:rPr>
        <w:t>Kendimizi yenilediğimizde değişimin nesnesi değil öznesi oluruz. Zekâ oyunları günümüzde tüm eğitim sistemlerinin hedefi olan aşağıdaki becerileri kazandırmanın etkili ve eğlenceli en yaygın yoludur:</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lastRenderedPageBreak/>
        <w:t>Akıl yürütme</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t>Problem çözme</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t>İletişim</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t>Yaratıcı düşünme</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t>Strateji oluşturma</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t>Bilgi teknolojilerini kullanma</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t>Karar verme</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48"/>
          <w:szCs w:val="24"/>
          <w:lang w:eastAsia="tr-TR"/>
        </w:rPr>
      </w:pPr>
      <w:r w:rsidRPr="00B42160">
        <w:rPr>
          <w:rFonts w:ascii="Times New Roman" w:eastAsia="Times New Roman" w:hAnsi="Times New Roman" w:cs="Times New Roman"/>
          <w:color w:val="000000"/>
          <w:sz w:val="48"/>
          <w:szCs w:val="24"/>
          <w:lang w:eastAsia="tr-TR"/>
        </w:rPr>
        <w:t>Dili etkili kullanma</w:t>
      </w:r>
    </w:p>
    <w:p w:rsidR="00B42160" w:rsidRPr="00B42160" w:rsidRDefault="00B42160" w:rsidP="00B42160">
      <w:pPr>
        <w:numPr>
          <w:ilvl w:val="0"/>
          <w:numId w:val="5"/>
        </w:numPr>
        <w:spacing w:before="100" w:beforeAutospacing="1" w:after="100" w:afterAutospacing="1" w:line="360" w:lineRule="auto"/>
        <w:jc w:val="both"/>
        <w:rPr>
          <w:rFonts w:ascii="Times New Roman" w:eastAsia="Times New Roman" w:hAnsi="Times New Roman" w:cs="Times New Roman"/>
          <w:sz w:val="56"/>
          <w:szCs w:val="24"/>
          <w:lang w:eastAsia="tr-TR"/>
        </w:rPr>
      </w:pPr>
      <w:r w:rsidRPr="00B42160">
        <w:rPr>
          <w:rFonts w:ascii="Times New Roman" w:eastAsia="Times New Roman" w:hAnsi="Times New Roman" w:cs="Times New Roman"/>
          <w:color w:val="000000"/>
          <w:sz w:val="48"/>
          <w:szCs w:val="24"/>
          <w:lang w:eastAsia="tr-TR"/>
        </w:rPr>
        <w:t>Girişimcilik</w:t>
      </w:r>
    </w:p>
    <w:p w:rsidR="00B42160" w:rsidRDefault="00B42160" w:rsidP="00B42160">
      <w:pPr>
        <w:spacing w:before="100" w:beforeAutospacing="1" w:after="100" w:afterAutospacing="1" w:line="240" w:lineRule="auto"/>
        <w:ind w:left="720"/>
        <w:jc w:val="both"/>
        <w:rPr>
          <w:rFonts w:ascii="Arial" w:hAnsi="Arial" w:cs="Arial"/>
          <w:sz w:val="44"/>
        </w:rPr>
      </w:pPr>
    </w:p>
    <w:p w:rsidR="00C61CAA" w:rsidRDefault="00C61CAA" w:rsidP="00B42160">
      <w:pPr>
        <w:spacing w:before="100" w:beforeAutospacing="1" w:after="100" w:afterAutospacing="1" w:line="240" w:lineRule="auto"/>
        <w:ind w:left="720"/>
        <w:jc w:val="both"/>
        <w:rPr>
          <w:rFonts w:ascii="Arial" w:hAnsi="Arial" w:cs="Arial"/>
          <w:sz w:val="44"/>
        </w:rPr>
      </w:pPr>
    </w:p>
    <w:p w:rsidR="00C61CAA" w:rsidRDefault="00C61CAA" w:rsidP="00B42160">
      <w:pPr>
        <w:spacing w:before="100" w:beforeAutospacing="1" w:after="100" w:afterAutospacing="1" w:line="240" w:lineRule="auto"/>
        <w:ind w:left="720"/>
        <w:jc w:val="both"/>
        <w:rPr>
          <w:rFonts w:ascii="Arial" w:hAnsi="Arial" w:cs="Arial"/>
          <w:sz w:val="44"/>
        </w:rPr>
      </w:pPr>
    </w:p>
    <w:p w:rsidR="00C61CAA" w:rsidRDefault="00C61CAA" w:rsidP="00B42160">
      <w:pPr>
        <w:spacing w:before="100" w:beforeAutospacing="1" w:after="100" w:afterAutospacing="1" w:line="240" w:lineRule="auto"/>
        <w:ind w:left="720"/>
        <w:jc w:val="both"/>
        <w:rPr>
          <w:rFonts w:ascii="Arial" w:hAnsi="Arial" w:cs="Arial"/>
          <w:sz w:val="44"/>
        </w:rPr>
      </w:pPr>
    </w:p>
    <w:p w:rsidR="00C61CAA" w:rsidRPr="00B42160" w:rsidRDefault="00C61CAA" w:rsidP="00B42160">
      <w:pPr>
        <w:spacing w:before="100" w:beforeAutospacing="1" w:after="100" w:afterAutospacing="1" w:line="240" w:lineRule="auto"/>
        <w:ind w:left="720"/>
        <w:jc w:val="both"/>
        <w:rPr>
          <w:rFonts w:ascii="Arial" w:hAnsi="Arial" w:cs="Arial"/>
          <w:sz w:val="44"/>
        </w:rPr>
      </w:pPr>
    </w:p>
    <w:p w:rsidR="003F3748" w:rsidRPr="003F3748" w:rsidRDefault="003F3748" w:rsidP="003F3748">
      <w:pPr>
        <w:spacing w:before="100" w:beforeAutospacing="1" w:after="100" w:afterAutospacing="1" w:line="240" w:lineRule="auto"/>
        <w:jc w:val="center"/>
        <w:outlineLvl w:val="2"/>
        <w:rPr>
          <w:rFonts w:ascii="Times New Roman" w:eastAsia="Times New Roman" w:hAnsi="Times New Roman" w:cs="Times New Roman"/>
          <w:b/>
          <w:bCs/>
          <w:color w:val="FF0000"/>
          <w:sz w:val="44"/>
          <w:szCs w:val="27"/>
          <w:lang w:eastAsia="tr-TR"/>
        </w:rPr>
      </w:pPr>
      <w:r w:rsidRPr="003F3748">
        <w:rPr>
          <w:rFonts w:ascii="Times New Roman" w:eastAsia="Times New Roman" w:hAnsi="Times New Roman" w:cs="Times New Roman"/>
          <w:b/>
          <w:bCs/>
          <w:color w:val="FF0000"/>
          <w:sz w:val="44"/>
          <w:szCs w:val="27"/>
          <w:lang w:eastAsia="tr-TR"/>
        </w:rPr>
        <w:t>OYUNLAR</w:t>
      </w:r>
    </w:p>
    <w:p w:rsidR="003F3748" w:rsidRPr="003F3748" w:rsidRDefault="003F3748" w:rsidP="003F3748">
      <w:pPr>
        <w:spacing w:before="100" w:beforeAutospacing="1" w:after="100" w:afterAutospacing="1" w:line="240" w:lineRule="auto"/>
        <w:rPr>
          <w:rFonts w:ascii="Times New Roman" w:eastAsia="Times New Roman" w:hAnsi="Times New Roman" w:cs="Times New Roman"/>
          <w:sz w:val="24"/>
          <w:szCs w:val="24"/>
          <w:lang w:eastAsia="tr-TR"/>
        </w:rPr>
      </w:pPr>
      <w:r w:rsidRPr="003F3748">
        <w:rPr>
          <w:rFonts w:ascii="Times New Roman" w:eastAsia="Times New Roman" w:hAnsi="Times New Roman" w:cs="Times New Roman"/>
          <w:sz w:val="24"/>
          <w:szCs w:val="24"/>
          <w:lang w:eastAsia="tr-TR"/>
        </w:rPr>
        <w:t> </w:t>
      </w:r>
    </w:p>
    <w:tbl>
      <w:tblPr>
        <w:tblW w:w="837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6"/>
        <w:gridCol w:w="3239"/>
        <w:gridCol w:w="951"/>
        <w:gridCol w:w="3218"/>
      </w:tblGrid>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36"/>
                <w:szCs w:val="24"/>
                <w:lang w:eastAsia="tr-TR"/>
              </w:rPr>
            </w:pPr>
            <w:r w:rsidRPr="003F3748">
              <w:rPr>
                <w:rFonts w:ascii="Times New Roman" w:eastAsia="Times New Roman" w:hAnsi="Times New Roman" w:cs="Times New Roman"/>
                <w:b/>
                <w:bCs/>
                <w:color w:val="FF0000"/>
                <w:sz w:val="36"/>
                <w:szCs w:val="24"/>
                <w:lang w:eastAsia="tr-TR"/>
              </w:rPr>
              <w:t>SIRA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36"/>
                <w:szCs w:val="24"/>
                <w:lang w:eastAsia="tr-TR"/>
              </w:rPr>
            </w:pPr>
            <w:r w:rsidRPr="003F3748">
              <w:rPr>
                <w:rFonts w:ascii="Times New Roman" w:eastAsia="Times New Roman" w:hAnsi="Times New Roman" w:cs="Times New Roman"/>
                <w:b/>
                <w:bCs/>
                <w:color w:val="FF0000"/>
                <w:sz w:val="36"/>
                <w:szCs w:val="24"/>
                <w:lang w:eastAsia="tr-TR"/>
              </w:rPr>
              <w:t>OYUN ADI</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36"/>
                <w:szCs w:val="24"/>
                <w:lang w:eastAsia="tr-TR"/>
              </w:rPr>
            </w:pPr>
            <w:r w:rsidRPr="003F3748">
              <w:rPr>
                <w:rFonts w:ascii="Times New Roman" w:eastAsia="Times New Roman" w:hAnsi="Times New Roman" w:cs="Times New Roman"/>
                <w:b/>
                <w:bCs/>
                <w:color w:val="FF0000"/>
                <w:sz w:val="36"/>
                <w:szCs w:val="24"/>
                <w:lang w:eastAsia="tr-TR"/>
              </w:rPr>
              <w:t>SIRA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Times New Roman" w:eastAsia="Times New Roman" w:hAnsi="Times New Roman" w:cs="Times New Roman"/>
                <w:b/>
                <w:color w:val="FF0000"/>
                <w:sz w:val="36"/>
                <w:szCs w:val="24"/>
                <w:lang w:eastAsia="tr-TR"/>
              </w:rPr>
            </w:pPr>
            <w:r w:rsidRPr="003F3748">
              <w:rPr>
                <w:rFonts w:ascii="Times New Roman" w:eastAsia="Times New Roman" w:hAnsi="Times New Roman" w:cs="Times New Roman"/>
                <w:b/>
                <w:bCs/>
                <w:color w:val="FF0000"/>
                <w:sz w:val="36"/>
                <w:szCs w:val="24"/>
                <w:lang w:eastAsia="tr-TR"/>
              </w:rPr>
              <w:t>OYUN ADI</w:t>
            </w:r>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color w:val="FF0000"/>
                <w:sz w:val="24"/>
                <w:szCs w:val="24"/>
                <w:lang w:eastAsia="tr-TR"/>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Mangala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Pentago</w:t>
            </w:r>
            <w:proofErr w:type="spellEnd"/>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Abalone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Becerikli Yapılar</w:t>
            </w:r>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Koridor</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Qwirkle</w:t>
            </w:r>
            <w:proofErr w:type="spellEnd"/>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Reversi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Haydi Anlat</w:t>
            </w:r>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Katamino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Whatzizz</w:t>
            </w:r>
            <w:proofErr w:type="spellEnd"/>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Dokuztaş</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Legolino</w:t>
            </w:r>
            <w:proofErr w:type="spellEnd"/>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Surakarta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Shappy</w:t>
            </w:r>
            <w:proofErr w:type="spellEnd"/>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Hanoi Kulesi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Dans Eden Tavuklar</w:t>
            </w:r>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Tangram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Qbitz</w:t>
            </w:r>
            <w:proofErr w:type="spellEnd"/>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Sudoku</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Block</w:t>
            </w:r>
            <w:proofErr w:type="spellEnd"/>
            <w:r w:rsidRPr="003F3748">
              <w:rPr>
                <w:rFonts w:ascii="Arial" w:eastAsia="Times New Roman" w:hAnsi="Arial" w:cs="Arial"/>
                <w:b/>
                <w:bCs/>
                <w:sz w:val="36"/>
                <w:szCs w:val="24"/>
                <w:lang w:eastAsia="tr-TR"/>
              </w:rPr>
              <w:t xml:space="preserve"> </w:t>
            </w:r>
            <w:proofErr w:type="spellStart"/>
            <w:r w:rsidRPr="003F3748">
              <w:rPr>
                <w:rFonts w:ascii="Arial" w:eastAsia="Times New Roman" w:hAnsi="Arial" w:cs="Arial"/>
                <w:b/>
                <w:bCs/>
                <w:sz w:val="36"/>
                <w:szCs w:val="24"/>
                <w:lang w:eastAsia="tr-TR"/>
              </w:rPr>
              <w:t>Buddies</w:t>
            </w:r>
            <w:proofErr w:type="spellEnd"/>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Hedef 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Blick</w:t>
            </w:r>
            <w:proofErr w:type="spellEnd"/>
            <w:r w:rsidRPr="003F3748">
              <w:rPr>
                <w:rFonts w:ascii="Arial" w:eastAsia="Times New Roman" w:hAnsi="Arial" w:cs="Arial"/>
                <w:b/>
                <w:bCs/>
                <w:sz w:val="36"/>
                <w:szCs w:val="24"/>
                <w:lang w:eastAsia="tr-TR"/>
              </w:rPr>
              <w:t xml:space="preserve"> </w:t>
            </w:r>
            <w:proofErr w:type="spellStart"/>
            <w:r w:rsidRPr="003F3748">
              <w:rPr>
                <w:rFonts w:ascii="Arial" w:eastAsia="Times New Roman" w:hAnsi="Arial" w:cs="Arial"/>
                <w:b/>
                <w:bCs/>
                <w:sz w:val="36"/>
                <w:szCs w:val="24"/>
                <w:lang w:eastAsia="tr-TR"/>
              </w:rPr>
              <w:t>Block</w:t>
            </w:r>
            <w:proofErr w:type="spellEnd"/>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Meta Forms</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İşlem</w:t>
            </w:r>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Magic</w:t>
            </w:r>
            <w:proofErr w:type="spellEnd"/>
            <w:r w:rsidRPr="003F3748">
              <w:rPr>
                <w:rFonts w:ascii="Arial" w:eastAsia="Times New Roman" w:hAnsi="Arial" w:cs="Arial"/>
                <w:b/>
                <w:bCs/>
                <w:sz w:val="36"/>
                <w:szCs w:val="24"/>
                <w:lang w:eastAsia="tr-TR"/>
              </w:rPr>
              <w:t xml:space="preserve"> </w:t>
            </w:r>
            <w:proofErr w:type="spellStart"/>
            <w:r w:rsidRPr="003F3748">
              <w:rPr>
                <w:rFonts w:ascii="Arial" w:eastAsia="Times New Roman" w:hAnsi="Arial" w:cs="Arial"/>
                <w:b/>
                <w:bCs/>
                <w:sz w:val="36"/>
                <w:szCs w:val="24"/>
                <w:lang w:eastAsia="tr-TR"/>
              </w:rPr>
              <w:t>cups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Mats</w:t>
            </w:r>
            <w:proofErr w:type="spellEnd"/>
            <w:r w:rsidRPr="003F3748">
              <w:rPr>
                <w:rFonts w:ascii="Arial" w:eastAsia="Times New Roman" w:hAnsi="Arial" w:cs="Arial"/>
                <w:b/>
                <w:bCs/>
                <w:sz w:val="36"/>
                <w:szCs w:val="24"/>
                <w:lang w:eastAsia="tr-TR"/>
              </w:rPr>
              <w:t xml:space="preserve"> 1</w:t>
            </w:r>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Denge</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 xml:space="preserve">Pratik </w:t>
            </w:r>
            <w:proofErr w:type="gramStart"/>
            <w:r w:rsidRPr="003F3748">
              <w:rPr>
                <w:rFonts w:ascii="Arial" w:eastAsia="Times New Roman" w:hAnsi="Arial" w:cs="Arial"/>
                <w:b/>
                <w:bCs/>
                <w:sz w:val="36"/>
                <w:szCs w:val="24"/>
                <w:lang w:eastAsia="tr-TR"/>
              </w:rPr>
              <w:t>Zeka</w:t>
            </w:r>
            <w:proofErr w:type="gramEnd"/>
            <w:r w:rsidRPr="003F3748">
              <w:rPr>
                <w:rFonts w:ascii="Arial" w:eastAsia="Times New Roman" w:hAnsi="Arial" w:cs="Arial"/>
                <w:b/>
                <w:bCs/>
                <w:sz w:val="36"/>
                <w:szCs w:val="24"/>
                <w:lang w:eastAsia="tr-TR"/>
              </w:rPr>
              <w:t xml:space="preserve"> 1, 2</w:t>
            </w:r>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Apartmanlar</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Farkı Bul</w:t>
            </w:r>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Jenga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proofErr w:type="spellStart"/>
            <w:r w:rsidRPr="003F3748">
              <w:rPr>
                <w:rFonts w:ascii="Arial" w:eastAsia="Times New Roman" w:hAnsi="Arial" w:cs="Arial"/>
                <w:b/>
                <w:bCs/>
                <w:sz w:val="36"/>
                <w:szCs w:val="24"/>
                <w:lang w:eastAsia="tr-TR"/>
              </w:rPr>
              <w:t>Look</w:t>
            </w:r>
            <w:proofErr w:type="spellEnd"/>
            <w:r w:rsidRPr="003F3748">
              <w:rPr>
                <w:rFonts w:ascii="Arial" w:eastAsia="Times New Roman" w:hAnsi="Arial" w:cs="Arial"/>
                <w:b/>
                <w:bCs/>
                <w:sz w:val="36"/>
                <w:szCs w:val="24"/>
                <w:lang w:eastAsia="tr-TR"/>
              </w:rPr>
              <w:t xml:space="preserve"> </w:t>
            </w:r>
            <w:proofErr w:type="spellStart"/>
            <w:r w:rsidRPr="003F3748">
              <w:rPr>
                <w:rFonts w:ascii="Arial" w:eastAsia="Times New Roman" w:hAnsi="Arial" w:cs="Arial"/>
                <w:b/>
                <w:bCs/>
                <w:sz w:val="36"/>
                <w:szCs w:val="24"/>
                <w:lang w:eastAsia="tr-TR"/>
              </w:rPr>
              <w:t>Look</w:t>
            </w:r>
            <w:proofErr w:type="spellEnd"/>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Nim</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Dedektif</w:t>
            </w:r>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 xml:space="preserve">Tik-Tak </w:t>
            </w:r>
            <w:proofErr w:type="spellStart"/>
            <w:r w:rsidRPr="003F3748">
              <w:rPr>
                <w:rFonts w:ascii="Arial" w:eastAsia="Times New Roman" w:hAnsi="Arial" w:cs="Arial"/>
                <w:b/>
                <w:bCs/>
                <w:sz w:val="36"/>
                <w:szCs w:val="24"/>
                <w:lang w:eastAsia="tr-TR"/>
              </w:rPr>
              <w:t>Boom</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ABC Bağlama</w:t>
            </w:r>
          </w:p>
        </w:tc>
      </w:tr>
      <w:tr w:rsidR="003F3748" w:rsidRPr="003F3748" w:rsidTr="003F3748">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Kelime Tamamlama</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ABC Kadar Kolay</w:t>
            </w:r>
          </w:p>
        </w:tc>
      </w:tr>
      <w:tr w:rsidR="003F3748"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Hızlı Bardaklar</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jc w:val="center"/>
              <w:rPr>
                <w:rFonts w:ascii="Times New Roman" w:eastAsia="Times New Roman" w:hAnsi="Times New Roman" w:cs="Times New Roman"/>
                <w:b/>
                <w:color w:val="FF0000"/>
                <w:sz w:val="24"/>
                <w:szCs w:val="24"/>
                <w:lang w:eastAsia="tr-TR"/>
              </w:rPr>
            </w:pPr>
            <w:r w:rsidRPr="003F3748">
              <w:rPr>
                <w:rFonts w:ascii="Times New Roman" w:eastAsia="Times New Roman" w:hAnsi="Times New Roman" w:cs="Times New Roman"/>
                <w:b/>
                <w:bCs/>
                <w:color w:val="FF0000"/>
                <w:sz w:val="24"/>
                <w:szCs w:val="24"/>
                <w:lang w:eastAsia="tr-TR"/>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F3748" w:rsidRPr="003F3748" w:rsidRDefault="003F3748" w:rsidP="003F3748">
            <w:pPr>
              <w:spacing w:after="0" w:line="240" w:lineRule="auto"/>
              <w:rPr>
                <w:rFonts w:ascii="Arial" w:eastAsia="Times New Roman" w:hAnsi="Arial" w:cs="Arial"/>
                <w:sz w:val="36"/>
                <w:szCs w:val="24"/>
                <w:lang w:eastAsia="tr-TR"/>
              </w:rPr>
            </w:pPr>
            <w:r w:rsidRPr="003F3748">
              <w:rPr>
                <w:rFonts w:ascii="Arial" w:eastAsia="Times New Roman" w:hAnsi="Arial" w:cs="Arial"/>
                <w:b/>
                <w:bCs/>
                <w:sz w:val="36"/>
                <w:szCs w:val="24"/>
                <w:lang w:eastAsia="tr-TR"/>
              </w:rPr>
              <w:t>Altıgen</w:t>
            </w:r>
          </w:p>
        </w:tc>
      </w:tr>
      <w:tr w:rsidR="00E51EA0" w:rsidRPr="003F3748" w:rsidTr="003F3748">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51EA0" w:rsidRPr="003F3748" w:rsidRDefault="00E51EA0" w:rsidP="003F3748">
            <w:pPr>
              <w:spacing w:after="0" w:line="240" w:lineRule="auto"/>
              <w:jc w:val="center"/>
              <w:rPr>
                <w:rFonts w:ascii="Times New Roman" w:eastAsia="Times New Roman" w:hAnsi="Times New Roman" w:cs="Times New Roman"/>
                <w:b/>
                <w:bCs/>
                <w:color w:val="FF0000"/>
                <w:sz w:val="24"/>
                <w:szCs w:val="24"/>
                <w:lang w:eastAsia="tr-TR"/>
              </w:rPr>
            </w:pPr>
          </w:p>
        </w:tc>
        <w:tc>
          <w:tcPr>
            <w:tcW w:w="0" w:type="auto"/>
            <w:tcBorders>
              <w:top w:val="outset" w:sz="6" w:space="0" w:color="auto"/>
              <w:left w:val="outset" w:sz="6" w:space="0" w:color="auto"/>
              <w:bottom w:val="outset" w:sz="6" w:space="0" w:color="auto"/>
              <w:right w:val="outset" w:sz="6" w:space="0" w:color="auto"/>
            </w:tcBorders>
            <w:vAlign w:val="center"/>
          </w:tcPr>
          <w:p w:rsidR="00E51EA0" w:rsidRPr="003F3748" w:rsidRDefault="00E51EA0" w:rsidP="003F3748">
            <w:pPr>
              <w:spacing w:after="0" w:line="240" w:lineRule="auto"/>
              <w:rPr>
                <w:rFonts w:ascii="Arial" w:eastAsia="Times New Roman" w:hAnsi="Arial" w:cs="Arial"/>
                <w:b/>
                <w:bCs/>
                <w:sz w:val="36"/>
                <w:szCs w:val="24"/>
                <w:lang w:eastAsia="tr-TR"/>
              </w:rPr>
            </w:pPr>
          </w:p>
        </w:tc>
        <w:tc>
          <w:tcPr>
            <w:tcW w:w="0" w:type="auto"/>
            <w:tcBorders>
              <w:top w:val="outset" w:sz="6" w:space="0" w:color="auto"/>
              <w:left w:val="outset" w:sz="6" w:space="0" w:color="auto"/>
              <w:bottom w:val="outset" w:sz="6" w:space="0" w:color="auto"/>
              <w:right w:val="outset" w:sz="6" w:space="0" w:color="auto"/>
            </w:tcBorders>
            <w:vAlign w:val="center"/>
          </w:tcPr>
          <w:p w:rsidR="00E51EA0" w:rsidRPr="003F3748" w:rsidRDefault="00E51EA0" w:rsidP="003F3748">
            <w:pPr>
              <w:spacing w:after="0" w:line="240" w:lineRule="auto"/>
              <w:jc w:val="center"/>
              <w:rPr>
                <w:rFonts w:ascii="Times New Roman" w:eastAsia="Times New Roman" w:hAnsi="Times New Roman" w:cs="Times New Roman"/>
                <w:b/>
                <w:bCs/>
                <w:color w:val="FF0000"/>
                <w:sz w:val="24"/>
                <w:szCs w:val="24"/>
                <w:lang w:eastAsia="tr-TR"/>
              </w:rPr>
            </w:pPr>
          </w:p>
        </w:tc>
        <w:tc>
          <w:tcPr>
            <w:tcW w:w="0" w:type="auto"/>
            <w:tcBorders>
              <w:top w:val="outset" w:sz="6" w:space="0" w:color="auto"/>
              <w:left w:val="outset" w:sz="6" w:space="0" w:color="auto"/>
              <w:bottom w:val="outset" w:sz="6" w:space="0" w:color="auto"/>
              <w:right w:val="outset" w:sz="6" w:space="0" w:color="auto"/>
            </w:tcBorders>
            <w:vAlign w:val="center"/>
          </w:tcPr>
          <w:p w:rsidR="00E51EA0" w:rsidRPr="003F3748" w:rsidRDefault="00E51EA0" w:rsidP="003F3748">
            <w:pPr>
              <w:spacing w:after="0" w:line="240" w:lineRule="auto"/>
              <w:rPr>
                <w:rFonts w:ascii="Arial" w:eastAsia="Times New Roman" w:hAnsi="Arial" w:cs="Arial"/>
                <w:b/>
                <w:bCs/>
                <w:sz w:val="36"/>
                <w:szCs w:val="24"/>
                <w:lang w:eastAsia="tr-TR"/>
              </w:rPr>
            </w:pPr>
          </w:p>
        </w:tc>
      </w:tr>
    </w:tbl>
    <w:p w:rsidR="00957CA1" w:rsidRDefault="00957CA1" w:rsidP="003F3748">
      <w:pPr>
        <w:spacing w:line="360" w:lineRule="auto"/>
        <w:rPr>
          <w:rFonts w:ascii="Arial" w:hAnsi="Arial" w:cs="Arial"/>
          <w:sz w:val="17"/>
          <w:szCs w:val="17"/>
        </w:rPr>
      </w:pPr>
    </w:p>
    <w:p w:rsidR="00FA090E" w:rsidRPr="00FA090E" w:rsidRDefault="00C61CAA" w:rsidP="00FA090E">
      <w:pPr>
        <w:spacing w:before="100" w:beforeAutospacing="1" w:after="100" w:afterAutospacing="1"/>
        <w:rPr>
          <w:rFonts w:ascii="Arial" w:eastAsia="Times New Roman" w:hAnsi="Arial" w:cs="Arial"/>
          <w:color w:val="FF0000"/>
          <w:sz w:val="44"/>
          <w:szCs w:val="44"/>
          <w:lang w:eastAsia="tr-TR"/>
        </w:rPr>
      </w:pPr>
      <w:r>
        <w:rPr>
          <w:rFonts w:ascii="Arial" w:eastAsia="Times New Roman" w:hAnsi="Arial" w:cs="Arial"/>
          <w:b/>
          <w:bCs/>
          <w:color w:val="FF0000"/>
          <w:sz w:val="44"/>
          <w:szCs w:val="44"/>
          <w:lang w:eastAsia="tr-TR"/>
        </w:rPr>
        <w:t xml:space="preserve">          </w:t>
      </w:r>
      <w:r w:rsidR="00FA090E" w:rsidRPr="00FA090E">
        <w:rPr>
          <w:rFonts w:ascii="Arial" w:eastAsia="Times New Roman" w:hAnsi="Arial" w:cs="Arial"/>
          <w:b/>
          <w:bCs/>
          <w:color w:val="FF0000"/>
          <w:sz w:val="44"/>
          <w:szCs w:val="44"/>
          <w:lang w:eastAsia="tr-TR"/>
        </w:rPr>
        <w:t>STEM Nedir?</w:t>
      </w:r>
    </w:p>
    <w:p w:rsidR="00FA090E" w:rsidRPr="00FA090E" w:rsidRDefault="00FA090E" w:rsidP="00FA090E">
      <w:pPr>
        <w:spacing w:before="100" w:beforeAutospacing="1" w:after="100" w:afterAutospacing="1"/>
        <w:rPr>
          <w:rFonts w:ascii="Arial" w:eastAsia="Times New Roman" w:hAnsi="Arial" w:cs="Arial"/>
          <w:sz w:val="44"/>
          <w:szCs w:val="44"/>
          <w:lang w:eastAsia="tr-TR"/>
        </w:rPr>
      </w:pPr>
      <w:r w:rsidRPr="00FA090E">
        <w:rPr>
          <w:rFonts w:ascii="Arial" w:eastAsia="Times New Roman" w:hAnsi="Arial" w:cs="Arial"/>
          <w:sz w:val="44"/>
          <w:szCs w:val="44"/>
          <w:lang w:eastAsia="tr-TR"/>
        </w:rPr>
        <w:t xml:space="preserve">        STEM eğitimi, fen (</w:t>
      </w:r>
      <w:proofErr w:type="spellStart"/>
      <w:r w:rsidRPr="00FA090E">
        <w:rPr>
          <w:rFonts w:ascii="Arial" w:eastAsia="Times New Roman" w:hAnsi="Arial" w:cs="Arial"/>
          <w:sz w:val="44"/>
          <w:szCs w:val="44"/>
          <w:lang w:eastAsia="tr-TR"/>
        </w:rPr>
        <w:t>science</w:t>
      </w:r>
      <w:proofErr w:type="spellEnd"/>
      <w:r w:rsidRPr="00FA090E">
        <w:rPr>
          <w:rFonts w:ascii="Arial" w:eastAsia="Times New Roman" w:hAnsi="Arial" w:cs="Arial"/>
          <w:sz w:val="44"/>
          <w:szCs w:val="44"/>
          <w:lang w:eastAsia="tr-TR"/>
        </w:rPr>
        <w:t>), teknoloji (</w:t>
      </w:r>
      <w:proofErr w:type="spellStart"/>
      <w:r w:rsidRPr="00FA090E">
        <w:rPr>
          <w:rFonts w:ascii="Arial" w:eastAsia="Times New Roman" w:hAnsi="Arial" w:cs="Arial"/>
          <w:sz w:val="44"/>
          <w:szCs w:val="44"/>
          <w:lang w:eastAsia="tr-TR"/>
        </w:rPr>
        <w:t>technology</w:t>
      </w:r>
      <w:proofErr w:type="spellEnd"/>
      <w:r w:rsidRPr="00FA090E">
        <w:rPr>
          <w:rFonts w:ascii="Arial" w:eastAsia="Times New Roman" w:hAnsi="Arial" w:cs="Arial"/>
          <w:sz w:val="44"/>
          <w:szCs w:val="44"/>
          <w:lang w:eastAsia="tr-TR"/>
        </w:rPr>
        <w:t>), mühendislik (</w:t>
      </w:r>
      <w:proofErr w:type="spellStart"/>
      <w:r w:rsidRPr="00FA090E">
        <w:rPr>
          <w:rFonts w:ascii="Arial" w:eastAsia="Times New Roman" w:hAnsi="Arial" w:cs="Arial"/>
          <w:sz w:val="44"/>
          <w:szCs w:val="44"/>
          <w:lang w:eastAsia="tr-TR"/>
        </w:rPr>
        <w:t>engineering</w:t>
      </w:r>
      <w:proofErr w:type="spellEnd"/>
      <w:r w:rsidRPr="00FA090E">
        <w:rPr>
          <w:rFonts w:ascii="Arial" w:eastAsia="Times New Roman" w:hAnsi="Arial" w:cs="Arial"/>
          <w:sz w:val="44"/>
          <w:szCs w:val="44"/>
          <w:lang w:eastAsia="tr-TR"/>
        </w:rPr>
        <w:t xml:space="preserve">) ve </w:t>
      </w:r>
      <w:r w:rsidRPr="00FA090E">
        <w:rPr>
          <w:rFonts w:ascii="Arial" w:eastAsia="Times New Roman" w:hAnsi="Arial" w:cs="Arial"/>
          <w:sz w:val="44"/>
          <w:szCs w:val="44"/>
          <w:lang w:eastAsia="tr-TR"/>
        </w:rPr>
        <w:lastRenderedPageBreak/>
        <w:t>matematik (</w:t>
      </w:r>
      <w:proofErr w:type="spellStart"/>
      <w:r w:rsidRPr="00FA090E">
        <w:rPr>
          <w:rFonts w:ascii="Arial" w:eastAsia="Times New Roman" w:hAnsi="Arial" w:cs="Arial"/>
          <w:sz w:val="44"/>
          <w:szCs w:val="44"/>
          <w:lang w:eastAsia="tr-TR"/>
        </w:rPr>
        <w:t>mathematics</w:t>
      </w:r>
      <w:proofErr w:type="spellEnd"/>
      <w:r w:rsidRPr="00FA090E">
        <w:rPr>
          <w:rFonts w:ascii="Arial" w:eastAsia="Times New Roman" w:hAnsi="Arial" w:cs="Arial"/>
          <w:sz w:val="44"/>
          <w:szCs w:val="44"/>
          <w:lang w:eastAsia="tr-TR"/>
        </w:rPr>
        <w:t xml:space="preserve">) gibi </w:t>
      </w:r>
      <w:r w:rsidRPr="00FA090E">
        <w:rPr>
          <w:rFonts w:ascii="Arial" w:eastAsia="Times New Roman" w:hAnsi="Arial" w:cs="Arial"/>
          <w:b/>
          <w:bCs/>
          <w:sz w:val="44"/>
          <w:szCs w:val="44"/>
          <w:lang w:eastAsia="tr-TR"/>
        </w:rPr>
        <w:t>dört önemli disiplinin</w:t>
      </w:r>
      <w:r w:rsidRPr="00FA090E">
        <w:rPr>
          <w:rFonts w:ascii="Arial" w:eastAsia="Times New Roman" w:hAnsi="Arial" w:cs="Arial"/>
          <w:sz w:val="44"/>
          <w:szCs w:val="44"/>
          <w:lang w:eastAsia="tr-TR"/>
        </w:rPr>
        <w:t xml:space="preserve"> bir araya getirilmesiyle oluşturulan bir öğretim modeli olarak tanımlanıyor.</w:t>
      </w:r>
    </w:p>
    <w:p w:rsidR="00FA090E" w:rsidRPr="00FA090E" w:rsidRDefault="00FA090E" w:rsidP="00FA090E">
      <w:pPr>
        <w:spacing w:before="100" w:beforeAutospacing="1" w:after="100" w:afterAutospacing="1"/>
        <w:rPr>
          <w:rFonts w:ascii="Arial" w:eastAsia="Times New Roman" w:hAnsi="Arial" w:cs="Arial"/>
          <w:sz w:val="44"/>
          <w:szCs w:val="44"/>
          <w:lang w:eastAsia="tr-TR"/>
        </w:rPr>
      </w:pPr>
    </w:p>
    <w:p w:rsidR="00FA090E" w:rsidRPr="00FA090E" w:rsidRDefault="00FA090E" w:rsidP="00FA090E">
      <w:pPr>
        <w:spacing w:before="100" w:beforeAutospacing="1" w:after="100" w:afterAutospacing="1"/>
        <w:rPr>
          <w:rFonts w:ascii="Arial" w:eastAsia="Times New Roman" w:hAnsi="Arial" w:cs="Arial"/>
          <w:sz w:val="44"/>
          <w:szCs w:val="44"/>
          <w:lang w:eastAsia="tr-TR"/>
        </w:rPr>
      </w:pPr>
      <w:r w:rsidRPr="00FA090E">
        <w:rPr>
          <w:rFonts w:ascii="Arial" w:eastAsia="Times New Roman" w:hAnsi="Arial" w:cs="Arial"/>
          <w:sz w:val="44"/>
          <w:szCs w:val="44"/>
          <w:lang w:eastAsia="tr-TR"/>
        </w:rPr>
        <w:t xml:space="preserve">      Tüm bu alanlarda yetkin bireyler yetiştirmeyi amaçlayan STEM, öğrencilere günlük yaşamda problemlerle başa çıkmanın da bir matematiği olduğunu anlatıp, farklı düşünmelerini ve çeşitli süreçlere yeni çözümler arama kabiliyetlerini artırmalarını sağlayacak bir yaklaşım. Literatürdeki tanımına göre, okul öncesi çağdan lisansüstü öğrenim çağına kadar, gerek müfredat </w:t>
      </w:r>
      <w:proofErr w:type="gramStart"/>
      <w:r w:rsidRPr="00FA090E">
        <w:rPr>
          <w:rFonts w:ascii="Arial" w:eastAsia="Times New Roman" w:hAnsi="Arial" w:cs="Arial"/>
          <w:sz w:val="44"/>
          <w:szCs w:val="44"/>
          <w:lang w:eastAsia="tr-TR"/>
        </w:rPr>
        <w:t>dahilinde</w:t>
      </w:r>
      <w:proofErr w:type="gramEnd"/>
      <w:r w:rsidRPr="00FA090E">
        <w:rPr>
          <w:rFonts w:ascii="Arial" w:eastAsia="Times New Roman" w:hAnsi="Arial" w:cs="Arial"/>
          <w:sz w:val="44"/>
          <w:szCs w:val="44"/>
          <w:lang w:eastAsia="tr-TR"/>
        </w:rPr>
        <w:t>, gerekse müfredat dışı şekilde uygulanabilecek de bir metot.</w:t>
      </w:r>
    </w:p>
    <w:p w:rsidR="00FA090E" w:rsidRDefault="00FA090E" w:rsidP="00FA090E">
      <w:pPr>
        <w:rPr>
          <w:rFonts w:ascii="Arial" w:hAnsi="Arial" w:cs="Arial"/>
          <w:sz w:val="44"/>
          <w:szCs w:val="44"/>
        </w:rPr>
      </w:pPr>
      <w:r w:rsidRPr="00FA090E">
        <w:rPr>
          <w:rFonts w:ascii="Arial" w:hAnsi="Arial" w:cs="Arial"/>
          <w:sz w:val="44"/>
          <w:szCs w:val="44"/>
        </w:rPr>
        <w:t xml:space="preserve">Çağımızın dijital gereksinimleri doğrultusunda, öğrencilerin bu dünyaya hazırlanması, özellikle bilişim sektöründeki gelişmeler açısından çok önemli ve hatta bu alanda yaratıcılıklarını artıracak bir eğitim almaları gerekliliği artık neredeyse tartışılmaz. </w:t>
      </w:r>
    </w:p>
    <w:p w:rsidR="00FA090E" w:rsidRDefault="00FA090E" w:rsidP="00FA090E">
      <w:pPr>
        <w:rPr>
          <w:rFonts w:ascii="Arial" w:hAnsi="Arial" w:cs="Arial"/>
          <w:sz w:val="44"/>
          <w:szCs w:val="44"/>
        </w:rPr>
      </w:pPr>
      <w:r>
        <w:rPr>
          <w:rFonts w:ascii="Arial" w:hAnsi="Arial" w:cs="Arial"/>
          <w:sz w:val="44"/>
          <w:szCs w:val="44"/>
        </w:rPr>
        <w:t xml:space="preserve">       </w:t>
      </w:r>
      <w:r w:rsidRPr="00FA090E">
        <w:rPr>
          <w:rFonts w:ascii="Arial" w:hAnsi="Arial" w:cs="Arial"/>
          <w:sz w:val="44"/>
          <w:szCs w:val="44"/>
        </w:rPr>
        <w:t xml:space="preserve">Dolayısıyla, </w:t>
      </w:r>
      <w:r w:rsidRPr="00FA090E">
        <w:rPr>
          <w:rStyle w:val="Gl"/>
          <w:rFonts w:ascii="Arial" w:hAnsi="Arial" w:cs="Arial"/>
          <w:sz w:val="44"/>
          <w:szCs w:val="44"/>
        </w:rPr>
        <w:t>21. yüzyılda</w:t>
      </w:r>
      <w:r w:rsidRPr="00FA090E">
        <w:rPr>
          <w:rFonts w:ascii="Arial" w:hAnsi="Arial" w:cs="Arial"/>
          <w:sz w:val="44"/>
          <w:szCs w:val="44"/>
        </w:rPr>
        <w:t xml:space="preserve"> ülkeler olarak gelişime ayak uydurabilmek, dahası liderlik </w:t>
      </w:r>
      <w:r w:rsidRPr="00FA090E">
        <w:rPr>
          <w:rFonts w:ascii="Arial" w:hAnsi="Arial" w:cs="Arial"/>
          <w:sz w:val="44"/>
          <w:szCs w:val="44"/>
        </w:rPr>
        <w:lastRenderedPageBreak/>
        <w:t>edebilmek adına b</w:t>
      </w:r>
      <w:r>
        <w:rPr>
          <w:rFonts w:ascii="Arial" w:hAnsi="Arial" w:cs="Arial"/>
          <w:sz w:val="44"/>
          <w:szCs w:val="44"/>
        </w:rPr>
        <w:t>u alandaki becerilerin yeni nes</w:t>
      </w:r>
      <w:r w:rsidRPr="00FA090E">
        <w:rPr>
          <w:rFonts w:ascii="Arial" w:hAnsi="Arial" w:cs="Arial"/>
          <w:sz w:val="44"/>
          <w:szCs w:val="44"/>
        </w:rPr>
        <w:t xml:space="preserve">le en doğru şekilde aktarılması da oldukça önemli bir konu haline gelmiş durumda. </w:t>
      </w:r>
    </w:p>
    <w:p w:rsidR="003F3748" w:rsidRPr="00FA090E" w:rsidRDefault="00FA090E" w:rsidP="00FA090E">
      <w:pPr>
        <w:rPr>
          <w:rFonts w:ascii="Arial" w:hAnsi="Arial" w:cs="Arial"/>
          <w:sz w:val="44"/>
          <w:szCs w:val="44"/>
        </w:rPr>
      </w:pPr>
      <w:r>
        <w:rPr>
          <w:rFonts w:ascii="Arial" w:hAnsi="Arial" w:cs="Arial"/>
          <w:sz w:val="44"/>
          <w:szCs w:val="44"/>
        </w:rPr>
        <w:t xml:space="preserve">     </w:t>
      </w:r>
      <w:r w:rsidRPr="00FA090E">
        <w:rPr>
          <w:rFonts w:ascii="Arial" w:hAnsi="Arial" w:cs="Arial"/>
          <w:sz w:val="44"/>
          <w:szCs w:val="44"/>
        </w:rPr>
        <w:t>Bu şartların sağlanabilmesi için geliştirilen en önemli eğitim sistemlerinden biri de STEM.</w:t>
      </w:r>
    </w:p>
    <w:p w:rsidR="00FA090E" w:rsidRPr="00FA090E" w:rsidRDefault="00FA090E" w:rsidP="00FA090E">
      <w:pPr>
        <w:spacing w:before="100" w:beforeAutospacing="1" w:after="100" w:afterAutospacing="1"/>
        <w:rPr>
          <w:rFonts w:ascii="Arial" w:eastAsia="Times New Roman" w:hAnsi="Arial" w:cs="Arial"/>
          <w:color w:val="FF0000"/>
          <w:sz w:val="44"/>
          <w:szCs w:val="44"/>
          <w:lang w:eastAsia="tr-TR"/>
        </w:rPr>
      </w:pPr>
      <w:r w:rsidRPr="00FA090E">
        <w:rPr>
          <w:rFonts w:ascii="Arial" w:eastAsia="Times New Roman" w:hAnsi="Arial" w:cs="Arial"/>
          <w:b/>
          <w:bCs/>
          <w:color w:val="FF0000"/>
          <w:sz w:val="44"/>
          <w:szCs w:val="44"/>
          <w:lang w:eastAsia="tr-TR"/>
        </w:rPr>
        <w:t xml:space="preserve">    STEM Etkinlikleri ve Uygulamaları</w:t>
      </w:r>
    </w:p>
    <w:p w:rsidR="00FA090E" w:rsidRDefault="00FA090E" w:rsidP="00FA090E">
      <w:pPr>
        <w:spacing w:before="100" w:beforeAutospacing="1" w:after="100" w:afterAutospacing="1"/>
        <w:rPr>
          <w:rFonts w:ascii="Arial" w:eastAsia="Times New Roman" w:hAnsi="Arial" w:cs="Arial"/>
          <w:sz w:val="44"/>
          <w:szCs w:val="44"/>
          <w:lang w:eastAsia="tr-TR"/>
        </w:rPr>
      </w:pPr>
      <w:r>
        <w:rPr>
          <w:rFonts w:ascii="Arial" w:eastAsia="Times New Roman" w:hAnsi="Arial" w:cs="Arial"/>
          <w:sz w:val="44"/>
          <w:szCs w:val="44"/>
          <w:lang w:eastAsia="tr-TR"/>
        </w:rPr>
        <w:t xml:space="preserve">     </w:t>
      </w:r>
      <w:r w:rsidRPr="00FA090E">
        <w:rPr>
          <w:rFonts w:ascii="Arial" w:eastAsia="Times New Roman" w:hAnsi="Arial" w:cs="Arial"/>
          <w:sz w:val="44"/>
          <w:szCs w:val="44"/>
          <w:lang w:eastAsia="tr-TR"/>
        </w:rPr>
        <w:t xml:space="preserve">Aslen, bireyin günlük yaşamındaki sorunları çözmek için fen, matematik, teknoloji ve mühendislik süreçlerini birleştiren pedagojik bir yaklaşım olan STEM eğitiminin en temel özelliklerinden biri; mühendislik tasarımının bilim, matematik ve teknoloji öğrenimi ile birleşmesi olarak görülüyor. </w:t>
      </w:r>
    </w:p>
    <w:p w:rsidR="00FA090E" w:rsidRPr="00FA090E" w:rsidRDefault="00FA090E" w:rsidP="00FA090E">
      <w:pPr>
        <w:spacing w:before="100" w:beforeAutospacing="1" w:after="100" w:afterAutospacing="1"/>
        <w:rPr>
          <w:rFonts w:ascii="Arial" w:eastAsia="Times New Roman" w:hAnsi="Arial" w:cs="Arial"/>
          <w:sz w:val="44"/>
          <w:szCs w:val="44"/>
          <w:lang w:eastAsia="tr-TR"/>
        </w:rPr>
      </w:pPr>
      <w:r>
        <w:rPr>
          <w:rFonts w:ascii="Arial" w:eastAsia="Times New Roman" w:hAnsi="Arial" w:cs="Arial"/>
          <w:sz w:val="44"/>
          <w:szCs w:val="44"/>
          <w:lang w:eastAsia="tr-TR"/>
        </w:rPr>
        <w:t xml:space="preserve">     </w:t>
      </w:r>
      <w:r w:rsidRPr="00FA090E">
        <w:rPr>
          <w:rFonts w:ascii="Arial" w:eastAsia="Times New Roman" w:hAnsi="Arial" w:cs="Arial"/>
          <w:sz w:val="44"/>
          <w:szCs w:val="44"/>
          <w:lang w:eastAsia="tr-TR"/>
        </w:rPr>
        <w:t>Öğrenciler, fen bilgisi, matematik ve teknoloji alanlarındaki bilgi ve becerilerini, gerçek hayattaki problemlerini çözmek için kullanacak aktivitelerle geliştiriyorlar. Yani, modelin öne çıkan bir diğer temel özelliği de, öğrencilere, bu dört disiplinden hem günlük yaşamlarında, hem de ileride meslek hayatlarında kullanabilecekleri pratiklerin öğretilmesi.</w:t>
      </w:r>
    </w:p>
    <w:p w:rsidR="00FA090E" w:rsidRPr="00FA090E" w:rsidRDefault="00FA090E" w:rsidP="00FA090E">
      <w:pPr>
        <w:spacing w:before="100" w:beforeAutospacing="1" w:after="100" w:afterAutospacing="1"/>
        <w:rPr>
          <w:rFonts w:ascii="Arial" w:eastAsia="Times New Roman" w:hAnsi="Arial" w:cs="Arial"/>
          <w:color w:val="FF0000"/>
          <w:sz w:val="44"/>
          <w:szCs w:val="44"/>
          <w:lang w:eastAsia="tr-TR"/>
        </w:rPr>
      </w:pPr>
      <w:r w:rsidRPr="00FA090E">
        <w:rPr>
          <w:rFonts w:ascii="Arial" w:eastAsia="Times New Roman" w:hAnsi="Arial" w:cs="Arial"/>
          <w:b/>
          <w:bCs/>
          <w:color w:val="FF0000"/>
          <w:sz w:val="44"/>
          <w:szCs w:val="44"/>
          <w:lang w:eastAsia="tr-TR"/>
        </w:rPr>
        <w:lastRenderedPageBreak/>
        <w:t>STEM Eğitiminin Amaçları ve Faydaları</w:t>
      </w:r>
    </w:p>
    <w:p w:rsidR="00FA090E" w:rsidRDefault="00FA090E" w:rsidP="00FA090E">
      <w:pPr>
        <w:spacing w:before="100" w:beforeAutospacing="1" w:after="100" w:afterAutospacing="1"/>
        <w:rPr>
          <w:rFonts w:ascii="Arial" w:eastAsia="Times New Roman" w:hAnsi="Arial" w:cs="Arial"/>
          <w:sz w:val="44"/>
          <w:szCs w:val="44"/>
          <w:lang w:eastAsia="tr-TR"/>
        </w:rPr>
      </w:pPr>
      <w:r w:rsidRPr="00FA090E">
        <w:rPr>
          <w:rFonts w:ascii="Arial" w:eastAsia="Times New Roman" w:hAnsi="Arial" w:cs="Arial"/>
          <w:sz w:val="44"/>
          <w:szCs w:val="44"/>
          <w:lang w:eastAsia="tr-TR"/>
        </w:rPr>
        <w:t xml:space="preserve">STEM eğitiminin temel amaçlarının ilki, bu alanlarda üretici olarak profesyonel yaşama adım atmak isteyen üniversitelilerin sayısını artırmak; diğeri ise öğrencilerin fen, teknoloji, mühendislik ve matematik gibi disiplinlerdeki temel bilgi düzeylerini artırarak, günlük yaşamlarında </w:t>
      </w:r>
      <w:r w:rsidRPr="00FA090E">
        <w:rPr>
          <w:rFonts w:ascii="Arial" w:eastAsia="Times New Roman" w:hAnsi="Arial" w:cs="Arial"/>
          <w:b/>
          <w:bCs/>
          <w:sz w:val="44"/>
          <w:szCs w:val="44"/>
          <w:lang w:eastAsia="tr-TR"/>
        </w:rPr>
        <w:t>yaratıcı çözümler</w:t>
      </w:r>
      <w:r w:rsidRPr="00FA090E">
        <w:rPr>
          <w:rFonts w:ascii="Arial" w:eastAsia="Times New Roman" w:hAnsi="Arial" w:cs="Arial"/>
          <w:sz w:val="44"/>
          <w:szCs w:val="44"/>
          <w:lang w:eastAsia="tr-TR"/>
        </w:rPr>
        <w:t xml:space="preserve"> uygulamalarını sağlamak. </w:t>
      </w:r>
    </w:p>
    <w:p w:rsidR="00FA090E" w:rsidRPr="00FA090E" w:rsidRDefault="00FA090E" w:rsidP="00FA090E">
      <w:pPr>
        <w:spacing w:before="100" w:beforeAutospacing="1" w:after="100" w:afterAutospacing="1"/>
        <w:rPr>
          <w:rFonts w:ascii="Arial" w:eastAsia="Times New Roman" w:hAnsi="Arial" w:cs="Arial"/>
          <w:sz w:val="44"/>
          <w:szCs w:val="44"/>
          <w:lang w:eastAsia="tr-TR"/>
        </w:rPr>
      </w:pPr>
      <w:r>
        <w:rPr>
          <w:rFonts w:ascii="Arial" w:eastAsia="Times New Roman" w:hAnsi="Arial" w:cs="Arial"/>
          <w:sz w:val="44"/>
          <w:szCs w:val="44"/>
          <w:lang w:eastAsia="tr-TR"/>
        </w:rPr>
        <w:t xml:space="preserve">      </w:t>
      </w:r>
      <w:r w:rsidRPr="00FA090E">
        <w:rPr>
          <w:rFonts w:ascii="Arial" w:eastAsia="Times New Roman" w:hAnsi="Arial" w:cs="Arial"/>
          <w:sz w:val="44"/>
          <w:szCs w:val="44"/>
          <w:lang w:eastAsia="tr-TR"/>
        </w:rPr>
        <w:t>Özet olarak bu eğitim modeli, öğrencilere erken yaşta eleştirel düşünme, yaratıcılık ve problem çözme yetileri aktararak, toplumun üretkenlik ve sorumluluk becerilerini artırmayı hedefliyor.</w:t>
      </w:r>
    </w:p>
    <w:p w:rsidR="00FA090E" w:rsidRDefault="00FA090E" w:rsidP="00FA090E">
      <w:pPr>
        <w:spacing w:before="100" w:beforeAutospacing="1" w:after="100" w:afterAutospacing="1"/>
        <w:rPr>
          <w:rFonts w:ascii="Arial" w:eastAsia="Times New Roman" w:hAnsi="Arial" w:cs="Arial"/>
          <w:sz w:val="44"/>
          <w:szCs w:val="44"/>
          <w:lang w:eastAsia="tr-TR"/>
        </w:rPr>
      </w:pPr>
      <w:r>
        <w:rPr>
          <w:rFonts w:ascii="Arial" w:eastAsia="Times New Roman" w:hAnsi="Arial" w:cs="Arial"/>
          <w:sz w:val="44"/>
          <w:szCs w:val="44"/>
          <w:lang w:eastAsia="tr-TR"/>
        </w:rPr>
        <w:t xml:space="preserve">         </w:t>
      </w:r>
      <w:r w:rsidRPr="00FA090E">
        <w:rPr>
          <w:rFonts w:ascii="Arial" w:eastAsia="Times New Roman" w:hAnsi="Arial" w:cs="Arial"/>
          <w:sz w:val="44"/>
          <w:szCs w:val="44"/>
          <w:lang w:eastAsia="tr-TR"/>
        </w:rPr>
        <w:t xml:space="preserve">Sadece fen bilimlerinde başarı odaklı bir eğitimi çağrıştıran isminin aksine, STEM eğitim sistemi, öğrencileri tarımdan endüstriye, çevre yönetiminden sağlık hizmetleri ve ulaşım sektörüne pek çok alanda başarı için hazırlıyor. </w:t>
      </w:r>
      <w:r>
        <w:rPr>
          <w:rFonts w:ascii="Arial" w:eastAsia="Times New Roman" w:hAnsi="Arial" w:cs="Arial"/>
          <w:sz w:val="44"/>
          <w:szCs w:val="44"/>
          <w:lang w:eastAsia="tr-TR"/>
        </w:rPr>
        <w:t xml:space="preserve">  </w:t>
      </w:r>
    </w:p>
    <w:p w:rsidR="00FA090E" w:rsidRPr="00FA090E" w:rsidRDefault="00FA090E" w:rsidP="00FA090E">
      <w:pPr>
        <w:spacing w:before="100" w:beforeAutospacing="1" w:after="100" w:afterAutospacing="1"/>
        <w:rPr>
          <w:rFonts w:ascii="Arial" w:eastAsia="Times New Roman" w:hAnsi="Arial" w:cs="Arial"/>
          <w:sz w:val="44"/>
          <w:szCs w:val="44"/>
          <w:lang w:eastAsia="tr-TR"/>
        </w:rPr>
      </w:pPr>
      <w:r>
        <w:rPr>
          <w:rFonts w:ascii="Arial" w:eastAsia="Times New Roman" w:hAnsi="Arial" w:cs="Arial"/>
          <w:sz w:val="44"/>
          <w:szCs w:val="44"/>
          <w:lang w:eastAsia="tr-TR"/>
        </w:rPr>
        <w:t xml:space="preserve">      </w:t>
      </w:r>
      <w:r w:rsidRPr="00FA090E">
        <w:rPr>
          <w:rFonts w:ascii="Arial" w:eastAsia="Times New Roman" w:hAnsi="Arial" w:cs="Arial"/>
          <w:sz w:val="44"/>
          <w:szCs w:val="44"/>
          <w:lang w:eastAsia="tr-TR"/>
        </w:rPr>
        <w:t xml:space="preserve">Üstelik model, bilim, matematik ve teknoloji alanlarıyla da sınırlı kalmıyor. İstenildiği </w:t>
      </w:r>
      <w:r w:rsidRPr="00FA090E">
        <w:rPr>
          <w:rFonts w:ascii="Arial" w:eastAsia="Times New Roman" w:hAnsi="Arial" w:cs="Arial"/>
          <w:sz w:val="44"/>
          <w:szCs w:val="44"/>
          <w:lang w:eastAsia="tr-TR"/>
        </w:rPr>
        <w:lastRenderedPageBreak/>
        <w:t>takdirde, dilbilgisi, edebiyat ve güzel sanatlar gibi bölümlere de kolaylıkla adapte edilebiliyor.</w:t>
      </w:r>
    </w:p>
    <w:p w:rsidR="00FA090E" w:rsidRPr="00FA090E" w:rsidRDefault="001225CC" w:rsidP="00FA090E">
      <w:pPr>
        <w:spacing w:before="100" w:beforeAutospacing="1" w:after="100" w:afterAutospacing="1"/>
        <w:rPr>
          <w:rFonts w:ascii="Arial" w:eastAsia="Times New Roman" w:hAnsi="Arial" w:cs="Arial"/>
          <w:sz w:val="44"/>
          <w:szCs w:val="44"/>
          <w:lang w:eastAsia="tr-TR"/>
        </w:rPr>
      </w:pPr>
      <w:r>
        <w:rPr>
          <w:rFonts w:ascii="Arial" w:eastAsia="Times New Roman" w:hAnsi="Arial" w:cs="Arial"/>
          <w:b/>
          <w:bCs/>
          <w:sz w:val="44"/>
          <w:szCs w:val="44"/>
          <w:lang w:eastAsia="tr-TR"/>
        </w:rPr>
        <w:t xml:space="preserve">      </w:t>
      </w:r>
      <w:r w:rsidR="00FA090E" w:rsidRPr="00FA090E">
        <w:rPr>
          <w:rFonts w:ascii="Arial" w:eastAsia="Times New Roman" w:hAnsi="Arial" w:cs="Arial"/>
          <w:b/>
          <w:bCs/>
          <w:sz w:val="44"/>
          <w:szCs w:val="44"/>
          <w:lang w:eastAsia="tr-TR"/>
        </w:rPr>
        <w:t>STEM</w:t>
      </w:r>
      <w:r w:rsidR="00FA090E" w:rsidRPr="00FA090E">
        <w:rPr>
          <w:rFonts w:ascii="Arial" w:eastAsia="Times New Roman" w:hAnsi="Arial" w:cs="Arial"/>
          <w:sz w:val="44"/>
          <w:szCs w:val="44"/>
          <w:lang w:eastAsia="tr-TR"/>
        </w:rPr>
        <w:t xml:space="preserve"> eğitiminin tüm prensiplerinin ve faydalarının, sanatın içine ya da sanat yoluyla </w:t>
      </w:r>
      <w:proofErr w:type="gramStart"/>
      <w:r w:rsidR="00FA090E" w:rsidRPr="00FA090E">
        <w:rPr>
          <w:rFonts w:ascii="Arial" w:eastAsia="Times New Roman" w:hAnsi="Arial" w:cs="Arial"/>
          <w:sz w:val="44"/>
          <w:szCs w:val="44"/>
          <w:lang w:eastAsia="tr-TR"/>
        </w:rPr>
        <w:t>entegre</w:t>
      </w:r>
      <w:proofErr w:type="gramEnd"/>
      <w:r w:rsidR="00FA090E" w:rsidRPr="00FA090E">
        <w:rPr>
          <w:rFonts w:ascii="Arial" w:eastAsia="Times New Roman" w:hAnsi="Arial" w:cs="Arial"/>
          <w:sz w:val="44"/>
          <w:szCs w:val="44"/>
          <w:lang w:eastAsia="tr-TR"/>
        </w:rPr>
        <w:t xml:space="preserve"> edilmesi yaklaşımına ise</w:t>
      </w:r>
      <w:r w:rsidR="00FA090E" w:rsidRPr="00FA090E">
        <w:rPr>
          <w:rFonts w:ascii="Arial" w:eastAsia="Times New Roman" w:hAnsi="Arial" w:cs="Arial"/>
          <w:b/>
          <w:bCs/>
          <w:sz w:val="44"/>
          <w:szCs w:val="44"/>
          <w:lang w:eastAsia="tr-TR"/>
        </w:rPr>
        <w:t xml:space="preserve"> STEAM</w:t>
      </w:r>
      <w:r w:rsidR="00FA090E" w:rsidRPr="00FA090E">
        <w:rPr>
          <w:rFonts w:ascii="Arial" w:eastAsia="Times New Roman" w:hAnsi="Arial" w:cs="Arial"/>
          <w:sz w:val="44"/>
          <w:szCs w:val="44"/>
          <w:lang w:eastAsia="tr-TR"/>
        </w:rPr>
        <w:t xml:space="preserve"> deniyor. STEM eğitimini bir başka seviyeye taşıyan STEAM, fen, teknoloji, mühendislik ve matematik dallarının arasına </w:t>
      </w:r>
      <w:r w:rsidR="00FA090E" w:rsidRPr="00FA090E">
        <w:rPr>
          <w:rFonts w:ascii="Arial" w:eastAsia="Times New Roman" w:hAnsi="Arial" w:cs="Arial"/>
          <w:i/>
          <w:sz w:val="44"/>
          <w:szCs w:val="44"/>
          <w:u w:val="single"/>
          <w:lang w:eastAsia="tr-TR"/>
        </w:rPr>
        <w:t xml:space="preserve">beşinci bir disiplin olarak sanatı </w:t>
      </w:r>
      <w:r>
        <w:rPr>
          <w:rFonts w:ascii="Arial" w:eastAsia="Times New Roman" w:hAnsi="Arial" w:cs="Arial"/>
          <w:sz w:val="44"/>
          <w:szCs w:val="44"/>
          <w:lang w:eastAsia="tr-TR"/>
        </w:rPr>
        <w:t>art(</w:t>
      </w:r>
      <w:r w:rsidRPr="001225CC">
        <w:rPr>
          <w:rFonts w:ascii="Arial" w:eastAsia="Times New Roman" w:hAnsi="Arial" w:cs="Arial"/>
          <w:i/>
          <w:sz w:val="40"/>
          <w:szCs w:val="44"/>
          <w:lang w:eastAsia="tr-TR"/>
        </w:rPr>
        <w:t>zanaat</w:t>
      </w:r>
      <w:r>
        <w:rPr>
          <w:rFonts w:ascii="Arial" w:eastAsia="Times New Roman" w:hAnsi="Arial" w:cs="Arial"/>
          <w:sz w:val="44"/>
          <w:szCs w:val="44"/>
          <w:lang w:eastAsia="tr-TR"/>
        </w:rPr>
        <w:t>)</w:t>
      </w:r>
      <w:r w:rsidR="00FA090E" w:rsidRPr="00FA090E">
        <w:rPr>
          <w:rFonts w:ascii="Arial" w:eastAsia="Times New Roman" w:hAnsi="Arial" w:cs="Arial"/>
          <w:sz w:val="44"/>
          <w:szCs w:val="44"/>
          <w:lang w:eastAsia="tr-TR"/>
        </w:rPr>
        <w:t xml:space="preserve"> katıyor. </w:t>
      </w:r>
    </w:p>
    <w:p w:rsidR="001225CC" w:rsidRDefault="001225CC" w:rsidP="001225CC">
      <w:pPr>
        <w:spacing w:before="100" w:beforeAutospacing="1" w:after="100" w:afterAutospacing="1"/>
        <w:rPr>
          <w:rFonts w:ascii="Arial" w:eastAsia="Times New Roman" w:hAnsi="Arial" w:cs="Arial"/>
          <w:sz w:val="44"/>
          <w:szCs w:val="44"/>
          <w:lang w:eastAsia="tr-TR"/>
        </w:rPr>
      </w:pPr>
      <w:r>
        <w:rPr>
          <w:rFonts w:ascii="Arial" w:eastAsia="Times New Roman" w:hAnsi="Arial" w:cs="Arial"/>
          <w:b/>
          <w:bCs/>
          <w:sz w:val="44"/>
          <w:szCs w:val="44"/>
          <w:lang w:eastAsia="tr-TR"/>
        </w:rPr>
        <w:t xml:space="preserve">   </w:t>
      </w:r>
      <w:r w:rsidR="00FA090E" w:rsidRPr="00FA090E">
        <w:rPr>
          <w:rFonts w:ascii="Arial" w:eastAsia="Times New Roman" w:hAnsi="Arial" w:cs="Arial"/>
          <w:b/>
          <w:bCs/>
          <w:sz w:val="44"/>
          <w:szCs w:val="44"/>
          <w:lang w:eastAsia="tr-TR"/>
        </w:rPr>
        <w:t>STEAM</w:t>
      </w:r>
      <w:r w:rsidR="00FA090E" w:rsidRPr="00FA090E">
        <w:rPr>
          <w:rFonts w:ascii="Arial" w:eastAsia="Times New Roman" w:hAnsi="Arial" w:cs="Arial"/>
          <w:sz w:val="44"/>
          <w:szCs w:val="44"/>
          <w:lang w:eastAsia="tr-TR"/>
        </w:rPr>
        <w:t xml:space="preserve">, öğrencilerin bu önemli alanlarda öğrendikleri ile sanat uygulamaları, öğeleri, tasarım ilkeleri ve standartları arasında bir </w:t>
      </w:r>
      <w:proofErr w:type="gramStart"/>
      <w:r w:rsidR="00FA090E" w:rsidRPr="00FA090E">
        <w:rPr>
          <w:rFonts w:ascii="Arial" w:eastAsia="Times New Roman" w:hAnsi="Arial" w:cs="Arial"/>
          <w:sz w:val="44"/>
          <w:szCs w:val="44"/>
          <w:lang w:eastAsia="tr-TR"/>
        </w:rPr>
        <w:t>b</w:t>
      </w:r>
      <w:r>
        <w:rPr>
          <w:rFonts w:ascii="Arial" w:eastAsia="Times New Roman" w:hAnsi="Arial" w:cs="Arial"/>
          <w:sz w:val="44"/>
          <w:szCs w:val="44"/>
          <w:lang w:eastAsia="tr-TR"/>
        </w:rPr>
        <w:t>ağ  kurarak</w:t>
      </w:r>
      <w:proofErr w:type="gramEnd"/>
      <w:r>
        <w:rPr>
          <w:rFonts w:ascii="Arial" w:eastAsia="Times New Roman" w:hAnsi="Arial" w:cs="Arial"/>
          <w:sz w:val="44"/>
          <w:szCs w:val="44"/>
          <w:lang w:eastAsia="tr-TR"/>
        </w:rPr>
        <w:t xml:space="preserve"> öğrenmelerine olanak </w:t>
      </w:r>
      <w:r w:rsidR="00FA090E" w:rsidRPr="00FA090E">
        <w:rPr>
          <w:rFonts w:ascii="Arial" w:eastAsia="Times New Roman" w:hAnsi="Arial" w:cs="Arial"/>
          <w:sz w:val="44"/>
          <w:szCs w:val="44"/>
          <w:lang w:eastAsia="tr-TR"/>
        </w:rPr>
        <w:t>tanıyor</w:t>
      </w:r>
      <w:r>
        <w:rPr>
          <w:rFonts w:ascii="Arial" w:eastAsia="Times New Roman" w:hAnsi="Arial" w:cs="Arial"/>
          <w:sz w:val="44"/>
          <w:szCs w:val="44"/>
          <w:lang w:eastAsia="tr-TR"/>
        </w:rPr>
        <w:t xml:space="preserve">.  </w:t>
      </w:r>
    </w:p>
    <w:p w:rsidR="00FA090E" w:rsidRPr="00FA090E" w:rsidRDefault="001225CC" w:rsidP="001225CC">
      <w:pPr>
        <w:spacing w:before="100" w:beforeAutospacing="1" w:after="100" w:afterAutospacing="1"/>
        <w:rPr>
          <w:rFonts w:ascii="Arial" w:eastAsia="Times New Roman" w:hAnsi="Arial" w:cs="Arial"/>
          <w:sz w:val="44"/>
          <w:szCs w:val="44"/>
          <w:lang w:eastAsia="tr-TR"/>
        </w:rPr>
      </w:pPr>
      <w:r>
        <w:rPr>
          <w:rFonts w:ascii="Arial" w:eastAsia="Times New Roman" w:hAnsi="Arial" w:cs="Arial"/>
          <w:sz w:val="44"/>
          <w:szCs w:val="44"/>
          <w:lang w:eastAsia="tr-TR"/>
        </w:rPr>
        <w:t xml:space="preserve">       S</w:t>
      </w:r>
      <w:r w:rsidR="00FA090E" w:rsidRPr="00FA090E">
        <w:rPr>
          <w:rFonts w:ascii="Arial" w:eastAsia="Times New Roman" w:hAnsi="Arial" w:cs="Arial"/>
          <w:sz w:val="44"/>
          <w:szCs w:val="44"/>
          <w:lang w:eastAsia="tr-TR"/>
        </w:rPr>
        <w:t xml:space="preserve">ınırların ve kısıtlamaların ortadan kalktığı STEAM eğitiminde merak, eleştirel düşünme, sorgulama ve </w:t>
      </w:r>
      <w:proofErr w:type="spellStart"/>
      <w:r w:rsidR="00FA090E" w:rsidRPr="00FA090E">
        <w:rPr>
          <w:rFonts w:ascii="Arial" w:eastAsia="Times New Roman" w:hAnsi="Arial" w:cs="Arial"/>
          <w:sz w:val="44"/>
          <w:szCs w:val="44"/>
          <w:lang w:eastAsia="tr-TR"/>
        </w:rPr>
        <w:t>inovasyonla</w:t>
      </w:r>
      <w:proofErr w:type="spellEnd"/>
      <w:r>
        <w:rPr>
          <w:rFonts w:ascii="Arial" w:eastAsia="Times New Roman" w:hAnsi="Arial" w:cs="Arial"/>
          <w:sz w:val="44"/>
          <w:szCs w:val="44"/>
          <w:lang w:eastAsia="tr-TR"/>
        </w:rPr>
        <w:t xml:space="preserve"> (</w:t>
      </w:r>
      <w:r w:rsidRPr="001225CC">
        <w:rPr>
          <w:rFonts w:ascii="Arial" w:eastAsia="Times New Roman" w:hAnsi="Arial" w:cs="Arial"/>
          <w:i/>
          <w:sz w:val="40"/>
          <w:szCs w:val="44"/>
          <w:lang w:eastAsia="tr-TR"/>
        </w:rPr>
        <w:t>yenilik</w:t>
      </w:r>
      <w:r>
        <w:rPr>
          <w:rFonts w:ascii="Arial" w:eastAsia="Times New Roman" w:hAnsi="Arial" w:cs="Arial"/>
          <w:sz w:val="44"/>
          <w:szCs w:val="44"/>
          <w:lang w:eastAsia="tr-TR"/>
        </w:rPr>
        <w:t>)</w:t>
      </w:r>
      <w:r w:rsidR="00FA090E" w:rsidRPr="00FA090E">
        <w:rPr>
          <w:rFonts w:ascii="Arial" w:eastAsia="Times New Roman" w:hAnsi="Arial" w:cs="Arial"/>
          <w:sz w:val="44"/>
          <w:szCs w:val="44"/>
          <w:lang w:eastAsia="tr-TR"/>
        </w:rPr>
        <w:t xml:space="preserve"> dolu bir öğrenme ortamı sağlanıyor.</w:t>
      </w:r>
    </w:p>
    <w:p w:rsidR="00FA090E" w:rsidRPr="00C61CAA" w:rsidRDefault="00C61CAA" w:rsidP="00C61CAA">
      <w:pPr>
        <w:spacing w:line="240" w:lineRule="auto"/>
        <w:rPr>
          <w:rFonts w:ascii="Arial" w:hAnsi="Arial" w:cs="Arial"/>
          <w:b/>
          <w:i/>
          <w:sz w:val="32"/>
          <w:szCs w:val="40"/>
        </w:rPr>
      </w:pPr>
      <w:r>
        <w:rPr>
          <w:rFonts w:ascii="Arial" w:hAnsi="Arial" w:cs="Arial"/>
          <w:sz w:val="40"/>
          <w:szCs w:val="40"/>
        </w:rPr>
        <w:t xml:space="preserve">                                                     </w:t>
      </w:r>
      <w:r w:rsidRPr="00C61CAA">
        <w:rPr>
          <w:rFonts w:ascii="Arial" w:hAnsi="Arial" w:cs="Arial"/>
          <w:b/>
          <w:i/>
          <w:sz w:val="32"/>
          <w:szCs w:val="40"/>
        </w:rPr>
        <w:t>FATİH ALP</w:t>
      </w:r>
    </w:p>
    <w:p w:rsidR="00C61CAA" w:rsidRPr="00C61CAA" w:rsidRDefault="00C61CAA" w:rsidP="00C61CAA">
      <w:pPr>
        <w:spacing w:line="240" w:lineRule="auto"/>
        <w:rPr>
          <w:rFonts w:ascii="Arial" w:hAnsi="Arial" w:cs="Arial"/>
          <w:b/>
          <w:i/>
          <w:sz w:val="32"/>
          <w:szCs w:val="40"/>
        </w:rPr>
      </w:pPr>
      <w:r w:rsidRPr="00C61CAA">
        <w:rPr>
          <w:rFonts w:ascii="Arial" w:hAnsi="Arial" w:cs="Arial"/>
          <w:b/>
          <w:i/>
          <w:sz w:val="32"/>
          <w:szCs w:val="40"/>
        </w:rPr>
        <w:t xml:space="preserve">                                              </w:t>
      </w:r>
      <w:r>
        <w:rPr>
          <w:rFonts w:ascii="Arial" w:hAnsi="Arial" w:cs="Arial"/>
          <w:b/>
          <w:i/>
          <w:sz w:val="32"/>
          <w:szCs w:val="40"/>
        </w:rPr>
        <w:t xml:space="preserve">         </w:t>
      </w:r>
      <w:r w:rsidRPr="00C61CAA">
        <w:rPr>
          <w:rFonts w:ascii="Arial" w:hAnsi="Arial" w:cs="Arial"/>
          <w:b/>
          <w:i/>
          <w:sz w:val="32"/>
          <w:szCs w:val="40"/>
        </w:rPr>
        <w:t xml:space="preserve"> 2-J </w:t>
      </w:r>
      <w:r>
        <w:rPr>
          <w:rFonts w:ascii="Arial" w:hAnsi="Arial" w:cs="Arial"/>
          <w:b/>
          <w:i/>
          <w:sz w:val="32"/>
          <w:szCs w:val="40"/>
        </w:rPr>
        <w:t xml:space="preserve">SINIF </w:t>
      </w:r>
      <w:r w:rsidRPr="00C61CAA">
        <w:rPr>
          <w:rFonts w:ascii="Arial" w:hAnsi="Arial" w:cs="Arial"/>
          <w:b/>
          <w:i/>
          <w:sz w:val="32"/>
          <w:szCs w:val="40"/>
        </w:rPr>
        <w:t>ÖĞRETMENİ</w:t>
      </w:r>
    </w:p>
    <w:p w:rsidR="006E7AB9" w:rsidRPr="006E7AB9" w:rsidRDefault="00C61CAA" w:rsidP="00C61CAA">
      <w:pPr>
        <w:spacing w:line="360" w:lineRule="auto"/>
        <w:rPr>
          <w:rFonts w:ascii="Arial" w:hAnsi="Arial" w:cs="Arial"/>
          <w:b/>
          <w:sz w:val="20"/>
          <w:szCs w:val="40"/>
        </w:rPr>
      </w:pPr>
      <w:r>
        <w:rPr>
          <w:rFonts w:ascii="Arial" w:hAnsi="Arial" w:cs="Arial"/>
          <w:b/>
          <w:sz w:val="20"/>
          <w:szCs w:val="40"/>
        </w:rPr>
        <w:t xml:space="preserve">                                                           </w:t>
      </w:r>
      <w:proofErr w:type="gramStart"/>
      <w:r w:rsidRPr="00C61CAA">
        <w:rPr>
          <w:rFonts w:ascii="Arial" w:hAnsi="Arial" w:cs="Arial"/>
          <w:b/>
          <w:sz w:val="20"/>
          <w:szCs w:val="40"/>
        </w:rPr>
        <w:t xml:space="preserve">ANKARA </w:t>
      </w:r>
      <w:r>
        <w:rPr>
          <w:rFonts w:ascii="Arial" w:hAnsi="Arial" w:cs="Arial"/>
          <w:b/>
          <w:sz w:val="20"/>
          <w:szCs w:val="40"/>
        </w:rPr>
        <w:t xml:space="preserve"> </w:t>
      </w:r>
      <w:r w:rsidRPr="00C61CAA">
        <w:rPr>
          <w:rFonts w:ascii="Arial" w:hAnsi="Arial" w:cs="Arial"/>
          <w:b/>
          <w:sz w:val="20"/>
          <w:szCs w:val="40"/>
        </w:rPr>
        <w:t>2019</w:t>
      </w:r>
      <w:bookmarkStart w:id="0" w:name="_GoBack"/>
      <w:bookmarkEnd w:id="0"/>
      <w:proofErr w:type="gramEnd"/>
    </w:p>
    <w:sectPr w:rsidR="006E7AB9" w:rsidRPr="006E7AB9" w:rsidSect="003F3748">
      <w:footerReference w:type="default" r:id="rId8"/>
      <w:pgSz w:w="11906" w:h="16838"/>
      <w:pgMar w:top="1417"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632" w:rsidRDefault="00DB2632" w:rsidP="006E7AB9">
      <w:pPr>
        <w:spacing w:after="0" w:line="240" w:lineRule="auto"/>
      </w:pPr>
      <w:r>
        <w:separator/>
      </w:r>
    </w:p>
  </w:endnote>
  <w:endnote w:type="continuationSeparator" w:id="0">
    <w:p w:rsidR="00DB2632" w:rsidRDefault="00DB2632" w:rsidP="006E7A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AB9" w:rsidRPr="00BA5113" w:rsidRDefault="00BA5113" w:rsidP="00BA5113">
    <w:pPr>
      <w:pStyle w:val="Altbilgi"/>
    </w:pPr>
    <w:hyperlink r:id="rId1" w:history="1">
      <w:r w:rsidRPr="00200DFA">
        <w:rPr>
          <w:rStyle w:val="Kpr"/>
          <w:rFonts w:ascii="Calibri" w:hAnsi="Calibri" w:cs="Calibri"/>
        </w:rPr>
        <w:t>https://www.sorubak.com</w:t>
      </w:r>
    </w:hyperlink>
    <w:r>
      <w:rPr>
        <w:rFonts w:ascii="Calibri" w:hAnsi="Calibri" w:cs="Calibri"/>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632" w:rsidRDefault="00DB2632" w:rsidP="006E7AB9">
      <w:pPr>
        <w:spacing w:after="0" w:line="240" w:lineRule="auto"/>
      </w:pPr>
      <w:r>
        <w:separator/>
      </w:r>
    </w:p>
  </w:footnote>
  <w:footnote w:type="continuationSeparator" w:id="0">
    <w:p w:rsidR="00DB2632" w:rsidRDefault="00DB2632" w:rsidP="006E7A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F1B6B"/>
    <w:multiLevelType w:val="multilevel"/>
    <w:tmpl w:val="3C14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6906ED"/>
    <w:multiLevelType w:val="multilevel"/>
    <w:tmpl w:val="CAFE06F8"/>
    <w:lvl w:ilvl="0">
      <w:start w:val="3"/>
      <w:numFmt w:val="decimal"/>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A86BBB"/>
    <w:multiLevelType w:val="multilevel"/>
    <w:tmpl w:val="6A64D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202A72"/>
    <w:multiLevelType w:val="multilevel"/>
    <w:tmpl w:val="20EA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5E6C94"/>
    <w:multiLevelType w:val="hybridMultilevel"/>
    <w:tmpl w:val="4EB4DCD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61392277"/>
    <w:multiLevelType w:val="multilevel"/>
    <w:tmpl w:val="4CB8A6D6"/>
    <w:lvl w:ilvl="0">
      <w:start w:val="1"/>
      <w:numFmt w:val="decimal"/>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3F3748"/>
    <w:rsid w:val="001225CC"/>
    <w:rsid w:val="003F3748"/>
    <w:rsid w:val="006E7AB9"/>
    <w:rsid w:val="00730112"/>
    <w:rsid w:val="00805792"/>
    <w:rsid w:val="00957CA1"/>
    <w:rsid w:val="00B42160"/>
    <w:rsid w:val="00B77343"/>
    <w:rsid w:val="00BA5113"/>
    <w:rsid w:val="00C500D0"/>
    <w:rsid w:val="00C61CAA"/>
    <w:rsid w:val="00D44E2C"/>
    <w:rsid w:val="00DB2632"/>
    <w:rsid w:val="00E51EA0"/>
    <w:rsid w:val="00FA09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112"/>
  </w:style>
  <w:style w:type="paragraph" w:styleId="Balk3">
    <w:name w:val="heading 3"/>
    <w:basedOn w:val="Normal"/>
    <w:link w:val="Balk3Char"/>
    <w:uiPriority w:val="9"/>
    <w:qFormat/>
    <w:rsid w:val="003F374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F374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3F3748"/>
    <w:rPr>
      <w:rFonts w:ascii="Times New Roman" w:eastAsia="Times New Roman" w:hAnsi="Times New Roman" w:cs="Times New Roman"/>
      <w:b/>
      <w:bCs/>
      <w:sz w:val="27"/>
      <w:szCs w:val="27"/>
      <w:lang w:eastAsia="tr-TR"/>
    </w:rPr>
  </w:style>
  <w:style w:type="paragraph" w:customStyle="1" w:styleId="big">
    <w:name w:val="big"/>
    <w:basedOn w:val="Normal"/>
    <w:rsid w:val="003F374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77343"/>
    <w:rPr>
      <w:b/>
      <w:bCs/>
    </w:rPr>
  </w:style>
  <w:style w:type="paragraph" w:styleId="stbilgi">
    <w:name w:val="header"/>
    <w:basedOn w:val="Normal"/>
    <w:link w:val="stbilgiChar"/>
    <w:uiPriority w:val="99"/>
    <w:semiHidden/>
    <w:unhideWhenUsed/>
    <w:rsid w:val="006E7AB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E7AB9"/>
  </w:style>
  <w:style w:type="paragraph" w:styleId="Altbilgi">
    <w:name w:val="footer"/>
    <w:basedOn w:val="Normal"/>
    <w:link w:val="AltbilgiChar"/>
    <w:uiPriority w:val="99"/>
    <w:semiHidden/>
    <w:unhideWhenUsed/>
    <w:rsid w:val="006E7AB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E7AB9"/>
  </w:style>
  <w:style w:type="character" w:styleId="Kpr">
    <w:name w:val="Hyperlink"/>
    <w:basedOn w:val="VarsaylanParagrafYazTipi"/>
    <w:uiPriority w:val="99"/>
    <w:unhideWhenUsed/>
    <w:rsid w:val="00BA51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3F374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F374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3F3748"/>
    <w:rPr>
      <w:rFonts w:ascii="Times New Roman" w:eastAsia="Times New Roman" w:hAnsi="Times New Roman" w:cs="Times New Roman"/>
      <w:b/>
      <w:bCs/>
      <w:sz w:val="27"/>
      <w:szCs w:val="27"/>
      <w:lang w:eastAsia="tr-TR"/>
    </w:rPr>
  </w:style>
  <w:style w:type="paragraph" w:customStyle="1" w:styleId="big">
    <w:name w:val="big"/>
    <w:basedOn w:val="Normal"/>
    <w:rsid w:val="003F374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77343"/>
    <w:rPr>
      <w:b/>
      <w:bCs/>
    </w:rPr>
  </w:style>
</w:styles>
</file>

<file path=word/webSettings.xml><?xml version="1.0" encoding="utf-8"?>
<w:webSettings xmlns:r="http://schemas.openxmlformats.org/officeDocument/2006/relationships" xmlns:w="http://schemas.openxmlformats.org/wordprocessingml/2006/main">
  <w:divs>
    <w:div w:id="222177513">
      <w:bodyDiv w:val="1"/>
      <w:marLeft w:val="0"/>
      <w:marRight w:val="0"/>
      <w:marTop w:val="0"/>
      <w:marBottom w:val="0"/>
      <w:divBdr>
        <w:top w:val="none" w:sz="0" w:space="0" w:color="auto"/>
        <w:left w:val="none" w:sz="0" w:space="0" w:color="auto"/>
        <w:bottom w:val="none" w:sz="0" w:space="0" w:color="auto"/>
        <w:right w:val="none" w:sz="0" w:space="0" w:color="auto"/>
      </w:divBdr>
      <w:divsChild>
        <w:div w:id="56629516">
          <w:marLeft w:val="0"/>
          <w:marRight w:val="0"/>
          <w:marTop w:val="0"/>
          <w:marBottom w:val="0"/>
          <w:divBdr>
            <w:top w:val="none" w:sz="0" w:space="0" w:color="auto"/>
            <w:left w:val="none" w:sz="0" w:space="0" w:color="auto"/>
            <w:bottom w:val="none" w:sz="0" w:space="0" w:color="auto"/>
            <w:right w:val="none" w:sz="0" w:space="0" w:color="auto"/>
          </w:divBdr>
          <w:divsChild>
            <w:div w:id="168874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95290">
      <w:bodyDiv w:val="1"/>
      <w:marLeft w:val="0"/>
      <w:marRight w:val="0"/>
      <w:marTop w:val="0"/>
      <w:marBottom w:val="0"/>
      <w:divBdr>
        <w:top w:val="none" w:sz="0" w:space="0" w:color="auto"/>
        <w:left w:val="none" w:sz="0" w:space="0" w:color="auto"/>
        <w:bottom w:val="none" w:sz="0" w:space="0" w:color="auto"/>
        <w:right w:val="none" w:sz="0" w:space="0" w:color="auto"/>
      </w:divBdr>
    </w:div>
    <w:div w:id="662585526">
      <w:bodyDiv w:val="1"/>
      <w:marLeft w:val="0"/>
      <w:marRight w:val="0"/>
      <w:marTop w:val="0"/>
      <w:marBottom w:val="0"/>
      <w:divBdr>
        <w:top w:val="none" w:sz="0" w:space="0" w:color="auto"/>
        <w:left w:val="none" w:sz="0" w:space="0" w:color="auto"/>
        <w:bottom w:val="none" w:sz="0" w:space="0" w:color="auto"/>
        <w:right w:val="none" w:sz="0" w:space="0" w:color="auto"/>
      </w:divBdr>
    </w:div>
    <w:div w:id="1112285323">
      <w:bodyDiv w:val="1"/>
      <w:marLeft w:val="0"/>
      <w:marRight w:val="0"/>
      <w:marTop w:val="0"/>
      <w:marBottom w:val="0"/>
      <w:divBdr>
        <w:top w:val="none" w:sz="0" w:space="0" w:color="auto"/>
        <w:left w:val="none" w:sz="0" w:space="0" w:color="auto"/>
        <w:bottom w:val="none" w:sz="0" w:space="0" w:color="auto"/>
        <w:right w:val="none" w:sz="0" w:space="0" w:color="auto"/>
      </w:divBdr>
    </w:div>
    <w:div w:id="1191339009">
      <w:bodyDiv w:val="1"/>
      <w:marLeft w:val="0"/>
      <w:marRight w:val="0"/>
      <w:marTop w:val="0"/>
      <w:marBottom w:val="0"/>
      <w:divBdr>
        <w:top w:val="none" w:sz="0" w:space="0" w:color="auto"/>
        <w:left w:val="none" w:sz="0" w:space="0" w:color="auto"/>
        <w:bottom w:val="none" w:sz="0" w:space="0" w:color="auto"/>
        <w:right w:val="none" w:sz="0" w:space="0" w:color="auto"/>
      </w:divBdr>
    </w:div>
    <w:div w:id="1366056625">
      <w:bodyDiv w:val="1"/>
      <w:marLeft w:val="0"/>
      <w:marRight w:val="0"/>
      <w:marTop w:val="0"/>
      <w:marBottom w:val="0"/>
      <w:divBdr>
        <w:top w:val="none" w:sz="0" w:space="0" w:color="auto"/>
        <w:left w:val="none" w:sz="0" w:space="0" w:color="auto"/>
        <w:bottom w:val="none" w:sz="0" w:space="0" w:color="auto"/>
        <w:right w:val="none" w:sz="0" w:space="0" w:color="auto"/>
      </w:divBdr>
    </w:div>
    <w:div w:id="1499610428">
      <w:bodyDiv w:val="1"/>
      <w:marLeft w:val="0"/>
      <w:marRight w:val="0"/>
      <w:marTop w:val="0"/>
      <w:marBottom w:val="0"/>
      <w:divBdr>
        <w:top w:val="none" w:sz="0" w:space="0" w:color="auto"/>
        <w:left w:val="none" w:sz="0" w:space="0" w:color="auto"/>
        <w:bottom w:val="none" w:sz="0" w:space="0" w:color="auto"/>
        <w:right w:val="none" w:sz="0" w:space="0" w:color="auto"/>
      </w:divBdr>
    </w:div>
    <w:div w:id="153514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1154</Words>
  <Characters>6580</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2019-06-18T11:19:00Z</dcterms:created>
  <dcterms:modified xsi:type="dcterms:W3CDTF">2019-06-18T11:19:00Z</dcterms:modified>
  <cp:category>https://www.sorubak.com</cp:category>
</cp:coreProperties>
</file>