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D81" w:rsidRPr="000A3963" w:rsidRDefault="002C6CF0" w:rsidP="002C6CF0">
      <w:pPr>
        <w:jc w:val="center"/>
        <w:rPr>
          <w:rFonts w:ascii="Arial Narrow" w:hAnsi="Arial Narrow"/>
          <w:sz w:val="28"/>
          <w:szCs w:val="28"/>
        </w:rPr>
      </w:pPr>
      <w:r w:rsidRPr="000A3963">
        <w:rPr>
          <w:rFonts w:ascii="Arial Narrow" w:hAnsi="Arial Narrow"/>
          <w:sz w:val="28"/>
          <w:szCs w:val="28"/>
        </w:rPr>
        <w:t>‘Müzede Öğrenelim’</w:t>
      </w:r>
    </w:p>
    <w:p w:rsidR="002C6CF0" w:rsidRPr="000A3963" w:rsidRDefault="002C6CF0" w:rsidP="002C6CF0">
      <w:pPr>
        <w:rPr>
          <w:rFonts w:ascii="Arial Narrow" w:hAnsi="Arial Narrow"/>
          <w:sz w:val="28"/>
          <w:szCs w:val="28"/>
        </w:rPr>
      </w:pPr>
      <w:r w:rsidRPr="000A3963">
        <w:rPr>
          <w:rFonts w:ascii="Arial Narrow" w:hAnsi="Arial Narrow"/>
          <w:sz w:val="28"/>
          <w:szCs w:val="28"/>
        </w:rPr>
        <w:t xml:space="preserve">Müzede eğitim etkinliği(Eğitim </w:t>
      </w:r>
      <w:proofErr w:type="gramStart"/>
      <w:r w:rsidRPr="000A3963">
        <w:rPr>
          <w:rFonts w:ascii="Arial Narrow" w:hAnsi="Arial Narrow"/>
          <w:sz w:val="28"/>
          <w:szCs w:val="28"/>
        </w:rPr>
        <w:t>müzeleri,tabiat</w:t>
      </w:r>
      <w:proofErr w:type="gramEnd"/>
      <w:r w:rsidRPr="000A3963">
        <w:rPr>
          <w:rFonts w:ascii="Arial Narrow" w:hAnsi="Arial Narrow"/>
          <w:sz w:val="28"/>
          <w:szCs w:val="28"/>
        </w:rPr>
        <w:t xml:space="preserve"> müzeleri,bilim müzeleri,tarihi mekan/ören yeri vb.)</w:t>
      </w:r>
    </w:p>
    <w:p w:rsidR="002C6CF0" w:rsidRPr="000A3963" w:rsidRDefault="002C6CF0" w:rsidP="002C6CF0">
      <w:pPr>
        <w:pStyle w:val="NormalWeb"/>
        <w:shd w:val="clear" w:color="auto" w:fill="FFFFFF"/>
        <w:spacing w:before="0" w:beforeAutospacing="0" w:after="0" w:afterAutospacing="0" w:line="345" w:lineRule="atLeast"/>
        <w:jc w:val="both"/>
        <w:rPr>
          <w:rFonts w:ascii="Arial Narrow" w:hAnsi="Arial Narrow"/>
          <w:sz w:val="28"/>
          <w:szCs w:val="28"/>
        </w:rPr>
      </w:pPr>
      <w:r w:rsidRPr="000A3963">
        <w:rPr>
          <w:rFonts w:ascii="Arial Narrow" w:hAnsi="Arial Narrow"/>
          <w:sz w:val="28"/>
          <w:szCs w:val="28"/>
        </w:rPr>
        <w:t xml:space="preserve">Müzeler, uygarlık tarihine ait her türlü objenin, bilimsel kurallar altında sergilenerek, halkın beğeni ve kültürel birikimini zenginleştiren, araştırmacıların çalışmalarını kolaylaştırıcı ve geliştirici tarihi verilerin gelecek kuşaklara aktarıldığı </w:t>
      </w:r>
      <w:proofErr w:type="gramStart"/>
      <w:r w:rsidRPr="000A3963">
        <w:rPr>
          <w:rFonts w:ascii="Arial Narrow" w:hAnsi="Arial Narrow"/>
          <w:sz w:val="28"/>
          <w:szCs w:val="28"/>
        </w:rPr>
        <w:t>mekanlardır</w:t>
      </w:r>
      <w:proofErr w:type="gramEnd"/>
      <w:r w:rsidRPr="000A3963">
        <w:rPr>
          <w:rFonts w:ascii="Arial Narrow" w:hAnsi="Arial Narrow"/>
          <w:sz w:val="28"/>
          <w:szCs w:val="28"/>
        </w:rPr>
        <w:t>. Zengin tarih ve kültür birikimine sahip olan ülkemizde zaman içinde inşa edilen yeni müze binalarının yanı sıra günümüze ulaşan taşınmaz kültür varlıkları da restore edilmekte ve pek çoğu "müze" olarak ziyarete açılmaktadır.</w:t>
      </w:r>
    </w:p>
    <w:p w:rsidR="002C6CF0" w:rsidRPr="000A3963" w:rsidRDefault="002C6CF0" w:rsidP="002C6CF0">
      <w:pPr>
        <w:pStyle w:val="NormalWeb"/>
        <w:shd w:val="clear" w:color="auto" w:fill="FFFFFF"/>
        <w:spacing w:before="0" w:beforeAutospacing="0" w:after="0" w:afterAutospacing="0" w:line="345" w:lineRule="atLeast"/>
        <w:jc w:val="both"/>
        <w:rPr>
          <w:rFonts w:ascii="Arial Narrow" w:hAnsi="Arial Narrow"/>
          <w:sz w:val="28"/>
          <w:szCs w:val="28"/>
        </w:rPr>
      </w:pPr>
      <w:r w:rsidRPr="000A3963">
        <w:rPr>
          <w:rFonts w:ascii="Arial Narrow" w:hAnsi="Arial Narrow"/>
          <w:sz w:val="28"/>
          <w:szCs w:val="28"/>
        </w:rPr>
        <w:t>Ülkemizde Kültür ve Turizm Bakanlığı Kültür Varlıkları ve Müzeler Genel Müdürlüğü'ne bağlı 197 müze ve 139 düzenlenmiş örenyeri olmak üzere, ziyaret edilebilir 336 ünite aynı zamanda birer eğitim ve bilim kurumu olarak hizmet vermektedir.</w:t>
      </w:r>
    </w:p>
    <w:p w:rsidR="002C6CF0" w:rsidRPr="000A3963" w:rsidRDefault="002C6CF0" w:rsidP="002C6CF0">
      <w:pPr>
        <w:pStyle w:val="NormalWeb"/>
        <w:shd w:val="clear" w:color="auto" w:fill="FFFFFF"/>
        <w:spacing w:before="0" w:beforeAutospacing="0" w:after="0" w:afterAutospacing="0" w:line="345" w:lineRule="atLeast"/>
        <w:jc w:val="both"/>
        <w:rPr>
          <w:rFonts w:ascii="Arial Narrow" w:hAnsi="Arial Narrow"/>
          <w:sz w:val="28"/>
          <w:szCs w:val="28"/>
        </w:rPr>
      </w:pPr>
    </w:p>
    <w:p w:rsidR="002C6CF0" w:rsidRPr="000A3963" w:rsidRDefault="002C6CF0" w:rsidP="002C6CF0">
      <w:pPr>
        <w:rPr>
          <w:rFonts w:ascii="Arial Narrow" w:eastAsiaTheme="minorEastAsia" w:hAnsi="Arial Narrow"/>
          <w:kern w:val="24"/>
          <w:sz w:val="28"/>
          <w:szCs w:val="28"/>
        </w:rPr>
      </w:pPr>
      <w:r w:rsidRPr="000A3963">
        <w:rPr>
          <w:rFonts w:ascii="Arial Narrow" w:eastAsiaTheme="minorEastAsia" w:hAnsi="Arial Narrow"/>
          <w:kern w:val="24"/>
          <w:sz w:val="28"/>
          <w:szCs w:val="28"/>
        </w:rPr>
        <w:t>Söz konusu Merkezde, </w:t>
      </w:r>
      <w:r w:rsidRPr="000A3963">
        <w:rPr>
          <w:rFonts w:ascii="Arial Narrow" w:eastAsiaTheme="minorEastAsia" w:hAnsi="Arial Narrow"/>
          <w:b/>
          <w:bCs/>
          <w:kern w:val="24"/>
          <w:sz w:val="28"/>
          <w:szCs w:val="28"/>
        </w:rPr>
        <w:t>"Çorum Sevgi Evleri ve Yatılı İlköğretim Bölge Okulları (YİBO) Öğrencileri İle Müzede Bir Gece"</w:t>
      </w:r>
      <w:r w:rsidRPr="000A3963">
        <w:rPr>
          <w:rFonts w:ascii="Arial Narrow" w:eastAsiaTheme="minorEastAsia" w:hAnsi="Arial Narrow"/>
          <w:kern w:val="24"/>
          <w:sz w:val="28"/>
          <w:szCs w:val="28"/>
        </w:rPr>
        <w:t>,  Van'da meydana gelen deprem nedeniyle depremzede öğrencilere </w:t>
      </w:r>
      <w:r w:rsidRPr="000A3963">
        <w:rPr>
          <w:rFonts w:ascii="Arial Narrow" w:eastAsiaTheme="minorEastAsia" w:hAnsi="Arial Narrow"/>
          <w:b/>
          <w:bCs/>
          <w:kern w:val="24"/>
          <w:sz w:val="28"/>
          <w:szCs w:val="28"/>
        </w:rPr>
        <w:t>"Müzede 2 Gün Faylardan Gelen Kültür Elçileri"</w:t>
      </w:r>
      <w:r w:rsidRPr="000A3963">
        <w:rPr>
          <w:rFonts w:ascii="Arial Narrow" w:eastAsiaTheme="minorEastAsia" w:hAnsi="Arial Narrow"/>
          <w:kern w:val="24"/>
          <w:sz w:val="28"/>
          <w:szCs w:val="28"/>
        </w:rPr>
        <w:t> adlı faaliyetler düzenlenmiştir. Ayrıca Nisan ayı içerisinde Bakanlığımıza bağlı Orta Karadeniz Bölgesinde bulunan müzelerdeki uzmanlara müze eğitimi konusunda bir seminer düzenlenmesi planlanmakta olup, çocuklara yönelik eğitim çalışmalarına devam edilecektir</w:t>
      </w:r>
    </w:p>
    <w:p w:rsidR="002C6CF0" w:rsidRPr="000A3963" w:rsidRDefault="002C6CF0" w:rsidP="002C6CF0">
      <w:pPr>
        <w:pStyle w:val="NormalWeb"/>
        <w:spacing w:before="0" w:beforeAutospacing="0" w:after="0" w:afterAutospacing="0"/>
        <w:rPr>
          <w:rFonts w:ascii="Arial Narrow" w:hAnsi="Arial Narrow"/>
          <w:sz w:val="28"/>
          <w:szCs w:val="28"/>
        </w:rPr>
      </w:pPr>
      <w:proofErr w:type="spellStart"/>
      <w:proofErr w:type="gramStart"/>
      <w:r w:rsidRPr="000A3963">
        <w:rPr>
          <w:rFonts w:ascii="Arial Narrow" w:eastAsiaTheme="minorEastAsia" w:hAnsi="Arial Narrow" w:cstheme="minorBidi"/>
          <w:kern w:val="24"/>
          <w:sz w:val="28"/>
          <w:szCs w:val="28"/>
          <w:lang w:val="en-US"/>
        </w:rPr>
        <w:t>Geçmişte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ve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günümüzde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kullanılan</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aydınlatma</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araçlarını</w:t>
      </w:r>
      <w:proofErr w:type="spellEnd"/>
      <w:r w:rsidRPr="000A3963">
        <w:rPr>
          <w:rFonts w:ascii="Arial Narrow" w:eastAsiaTheme="minorEastAsia" w:hAnsi="Arial Narrow" w:cstheme="minorBidi"/>
          <w:kern w:val="24"/>
          <w:sz w:val="28"/>
          <w:szCs w:val="28"/>
          <w:lang w:val="en-US"/>
        </w:rPr>
        <w:t> </w:t>
      </w:r>
      <w:proofErr w:type="spellStart"/>
      <w:r w:rsidRPr="000A3963">
        <w:rPr>
          <w:rFonts w:ascii="Arial Narrow" w:eastAsiaTheme="minorEastAsia" w:hAnsi="Arial Narrow" w:cstheme="minorBidi"/>
          <w:kern w:val="24"/>
          <w:sz w:val="28"/>
          <w:szCs w:val="28"/>
          <w:lang w:val="en-US"/>
        </w:rPr>
        <w:t>karşılaştırır</w:t>
      </w:r>
      <w:proofErr w:type="spellEnd"/>
      <w:r w:rsidRPr="000A3963">
        <w:rPr>
          <w:rFonts w:ascii="Arial Narrow" w:eastAsiaTheme="minorEastAsia" w:hAnsi="Arial Narrow" w:cstheme="minorBidi"/>
          <w:kern w:val="24"/>
          <w:sz w:val="28"/>
          <w:szCs w:val="28"/>
          <w:lang w:val="en-US"/>
        </w:rPr>
        <w:t>.</w:t>
      </w:r>
      <w:proofErr w:type="gramEnd"/>
    </w:p>
    <w:p w:rsidR="002C6CF0" w:rsidRPr="000A3963" w:rsidRDefault="002C6CF0" w:rsidP="002C6CF0">
      <w:pPr>
        <w:pStyle w:val="NormalWeb"/>
        <w:spacing w:before="0" w:beforeAutospacing="0" w:after="0" w:afterAutospacing="0"/>
        <w:rPr>
          <w:rFonts w:ascii="Arial Narrow" w:eastAsiaTheme="minorEastAsia" w:hAnsi="Arial Narrow" w:cstheme="minorBidi"/>
          <w:kern w:val="24"/>
          <w:sz w:val="28"/>
          <w:szCs w:val="28"/>
          <w:lang w:val="en-US"/>
        </w:rPr>
      </w:pPr>
      <w:proofErr w:type="spellStart"/>
      <w:proofErr w:type="gramStart"/>
      <w:r w:rsidRPr="000A3963">
        <w:rPr>
          <w:rFonts w:ascii="Arial Narrow" w:eastAsiaTheme="minorEastAsia" w:hAnsi="Arial Narrow" w:cstheme="minorBidi"/>
          <w:kern w:val="24"/>
          <w:sz w:val="28"/>
          <w:szCs w:val="28"/>
          <w:lang w:val="en-US"/>
        </w:rPr>
        <w:t>Gelecekte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kullanılabilecek</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aydınlatma</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araçlarına</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yönelik</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tasarım</w:t>
      </w:r>
      <w:proofErr w:type="spellEnd"/>
      <w:r w:rsidRPr="000A3963">
        <w:rPr>
          <w:rFonts w:ascii="Arial Narrow" w:eastAsiaTheme="minorEastAsia" w:hAnsi="Arial Narrow" w:cstheme="minorBidi"/>
          <w:kern w:val="24"/>
          <w:sz w:val="28"/>
          <w:szCs w:val="28"/>
          <w:lang w:val="en-US"/>
        </w:rPr>
        <w:t> </w:t>
      </w:r>
      <w:proofErr w:type="spellStart"/>
      <w:r w:rsidRPr="000A3963">
        <w:rPr>
          <w:rFonts w:ascii="Arial Narrow" w:eastAsiaTheme="minorEastAsia" w:hAnsi="Arial Narrow" w:cstheme="minorBidi"/>
          <w:kern w:val="24"/>
          <w:sz w:val="28"/>
          <w:szCs w:val="28"/>
          <w:lang w:val="en-US"/>
        </w:rPr>
        <w:t>yapar</w:t>
      </w:r>
      <w:proofErr w:type="spellEnd"/>
      <w:r w:rsidRPr="000A3963">
        <w:rPr>
          <w:rFonts w:ascii="Arial Narrow" w:eastAsiaTheme="minorEastAsia" w:hAnsi="Arial Narrow" w:cstheme="minorBidi"/>
          <w:kern w:val="24"/>
          <w:sz w:val="28"/>
          <w:szCs w:val="28"/>
          <w:lang w:val="en-US"/>
        </w:rPr>
        <w:t>.</w:t>
      </w:r>
      <w:proofErr w:type="gramEnd"/>
    </w:p>
    <w:p w:rsidR="002C6CF0" w:rsidRPr="000A3963" w:rsidRDefault="002C6CF0" w:rsidP="002C6CF0">
      <w:pPr>
        <w:pStyle w:val="NormalWeb"/>
        <w:spacing w:before="0" w:beforeAutospacing="0" w:after="0" w:afterAutospacing="0"/>
        <w:rPr>
          <w:rFonts w:ascii="Arial Narrow" w:hAnsi="Arial Narrow"/>
          <w:sz w:val="28"/>
          <w:szCs w:val="28"/>
        </w:rPr>
      </w:pPr>
    </w:p>
    <w:p w:rsidR="002C6CF0" w:rsidRPr="000A3963" w:rsidRDefault="002C6CF0" w:rsidP="002C6CF0">
      <w:pPr>
        <w:pStyle w:val="NormalWeb"/>
        <w:spacing w:before="0" w:beforeAutospacing="0" w:after="0" w:afterAutospacing="0"/>
        <w:rPr>
          <w:rFonts w:ascii="Arial Narrow" w:hAnsi="Arial Narrow"/>
          <w:sz w:val="28"/>
          <w:szCs w:val="28"/>
        </w:rPr>
      </w:pPr>
      <w:proofErr w:type="spellStart"/>
      <w:proofErr w:type="gramStart"/>
      <w:r w:rsidRPr="000A3963">
        <w:rPr>
          <w:rFonts w:ascii="Arial Narrow" w:eastAsiaTheme="minorEastAsia" w:hAnsi="Arial Narrow" w:cstheme="minorBidi"/>
          <w:kern w:val="24"/>
          <w:sz w:val="28"/>
          <w:szCs w:val="28"/>
          <w:lang w:val="en-US"/>
        </w:rPr>
        <w:t>Sanat</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sanatçı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ve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sanat</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eseri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kavramlarını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açıklar</w:t>
      </w:r>
      <w:proofErr w:type="spellEnd"/>
      <w:r w:rsidRPr="000A3963">
        <w:rPr>
          <w:rFonts w:ascii="Arial Narrow" w:eastAsiaTheme="minorEastAsia" w:hAnsi="Arial Narrow" w:cstheme="minorBidi"/>
          <w:kern w:val="24"/>
          <w:sz w:val="28"/>
          <w:szCs w:val="28"/>
          <w:lang w:val="en-US"/>
        </w:rPr>
        <w:t>.</w:t>
      </w:r>
      <w:proofErr w:type="gramEnd"/>
      <w:r w:rsidRPr="000A3963">
        <w:rPr>
          <w:rFonts w:ascii="Arial Narrow" w:eastAsiaTheme="minorEastAsia" w:hAnsi="Arial Narrow" w:cstheme="minorBidi"/>
          <w:kern w:val="24"/>
          <w:sz w:val="28"/>
          <w:szCs w:val="28"/>
          <w:lang w:val="en-US"/>
        </w:rPr>
        <w:t xml:space="preserve"> </w:t>
      </w:r>
      <w:proofErr w:type="spellStart"/>
      <w:proofErr w:type="gramStart"/>
      <w:r w:rsidRPr="000A3963">
        <w:rPr>
          <w:rFonts w:ascii="Arial Narrow" w:eastAsiaTheme="minorEastAsia" w:hAnsi="Arial Narrow" w:cstheme="minorBidi"/>
          <w:kern w:val="24"/>
          <w:sz w:val="28"/>
          <w:szCs w:val="28"/>
          <w:lang w:val="en-US"/>
        </w:rPr>
        <w:t>Müziğin</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diğer</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sanatlarla</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ilişkisini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kavrar</w:t>
      </w:r>
      <w:proofErr w:type="spellEnd"/>
      <w:r w:rsidRPr="000A3963">
        <w:rPr>
          <w:rFonts w:ascii="Arial Narrow" w:eastAsiaTheme="minorEastAsia" w:hAnsi="Arial Narrow" w:cstheme="minorBidi"/>
          <w:kern w:val="24"/>
          <w:sz w:val="28"/>
          <w:szCs w:val="28"/>
          <w:lang w:val="en-US"/>
        </w:rPr>
        <w:t>.</w:t>
      </w:r>
      <w:proofErr w:type="gramEnd"/>
    </w:p>
    <w:p w:rsidR="002C6CF0" w:rsidRPr="000A3963" w:rsidRDefault="002C6CF0" w:rsidP="002C6CF0">
      <w:pPr>
        <w:pStyle w:val="NormalWeb"/>
        <w:spacing w:before="0" w:beforeAutospacing="0" w:after="0" w:afterAutospacing="0"/>
        <w:rPr>
          <w:rFonts w:ascii="Arial Narrow" w:eastAsiaTheme="minorEastAsia" w:hAnsi="Arial Narrow" w:cstheme="minorBidi"/>
          <w:kern w:val="24"/>
          <w:sz w:val="28"/>
          <w:szCs w:val="28"/>
          <w:lang w:val="en-US"/>
        </w:rPr>
      </w:pPr>
      <w:proofErr w:type="spellStart"/>
      <w:proofErr w:type="gramStart"/>
      <w:r w:rsidRPr="000A3963">
        <w:rPr>
          <w:rFonts w:ascii="Arial Narrow" w:eastAsiaTheme="minorEastAsia" w:hAnsi="Arial Narrow" w:cstheme="minorBidi"/>
          <w:kern w:val="24"/>
          <w:sz w:val="28"/>
          <w:szCs w:val="28"/>
          <w:lang w:val="en-US"/>
        </w:rPr>
        <w:t>Çevresindeki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doğal</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varlıklar</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ile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tarihi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mekanları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nesneleri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ve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eserleri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tanır</w:t>
      </w:r>
      <w:proofErr w:type="spellEnd"/>
      <w:r w:rsidRPr="000A3963">
        <w:rPr>
          <w:rFonts w:ascii="Arial Narrow" w:eastAsiaTheme="minorEastAsia" w:hAnsi="Arial Narrow" w:cstheme="minorBidi"/>
          <w:kern w:val="24"/>
          <w:sz w:val="28"/>
          <w:szCs w:val="28"/>
          <w:lang w:val="en-US"/>
        </w:rPr>
        <w:t>.</w:t>
      </w:r>
      <w:proofErr w:type="gramEnd"/>
    </w:p>
    <w:p w:rsidR="002C6CF0" w:rsidRPr="000A3963" w:rsidRDefault="002C6CF0" w:rsidP="002C6CF0">
      <w:pPr>
        <w:pStyle w:val="NormalWeb"/>
        <w:spacing w:before="0" w:beforeAutospacing="0" w:after="0" w:afterAutospacing="0"/>
        <w:rPr>
          <w:rFonts w:ascii="Arial Narrow" w:hAnsi="Arial Narrow"/>
          <w:sz w:val="28"/>
          <w:szCs w:val="28"/>
        </w:rPr>
      </w:pPr>
    </w:p>
    <w:p w:rsidR="002C6CF0" w:rsidRPr="000A3963" w:rsidRDefault="002C6CF0" w:rsidP="002C6CF0">
      <w:pPr>
        <w:pStyle w:val="NormalWeb"/>
        <w:spacing w:before="0" w:beforeAutospacing="0" w:after="0" w:afterAutospacing="0"/>
        <w:rPr>
          <w:rFonts w:ascii="Arial Narrow" w:hAnsi="Arial Narrow"/>
          <w:sz w:val="28"/>
          <w:szCs w:val="28"/>
        </w:rPr>
      </w:pPr>
      <w:proofErr w:type="spellStart"/>
      <w:r w:rsidRPr="000A3963">
        <w:rPr>
          <w:rFonts w:ascii="Arial Narrow" w:eastAsiaTheme="minorEastAsia" w:hAnsi="Arial Narrow" w:cstheme="minorBidi"/>
          <w:kern w:val="24"/>
          <w:sz w:val="28"/>
          <w:szCs w:val="28"/>
          <w:lang w:val="en-US"/>
        </w:rPr>
        <w:t>Öğrencilerin</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sözel</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kültürün</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zamanla</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yok</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olma</w:t>
      </w:r>
      <w:proofErr w:type="spellEnd"/>
    </w:p>
    <w:p w:rsidR="002C6CF0" w:rsidRPr="000A3963" w:rsidRDefault="002C6CF0" w:rsidP="002C6CF0">
      <w:pPr>
        <w:pStyle w:val="NormalWeb"/>
        <w:spacing w:before="0" w:beforeAutospacing="0" w:after="0" w:afterAutospacing="0"/>
        <w:rPr>
          <w:rFonts w:ascii="Arial Narrow" w:eastAsiaTheme="minorEastAsia" w:hAnsi="Arial Narrow" w:cstheme="minorBidi"/>
          <w:kern w:val="24"/>
          <w:sz w:val="28"/>
          <w:szCs w:val="28"/>
          <w:lang w:val="en-US"/>
        </w:rPr>
      </w:pPr>
      <w:proofErr w:type="spellStart"/>
      <w:proofErr w:type="gramStart"/>
      <w:r w:rsidRPr="000A3963">
        <w:rPr>
          <w:rFonts w:ascii="Arial Narrow" w:eastAsiaTheme="minorEastAsia" w:hAnsi="Arial Narrow" w:cstheme="minorBidi"/>
          <w:kern w:val="24"/>
          <w:sz w:val="28"/>
          <w:szCs w:val="28"/>
          <w:lang w:val="en-US"/>
        </w:rPr>
        <w:t>tehlikesine</w:t>
      </w:r>
      <w:proofErr w:type="spellEnd"/>
      <w:proofErr w:type="gram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karşı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yazının</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kalıcı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iyi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bir</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taşıtıcı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ve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aktarıcı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olduğunun</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kavratılması</w:t>
      </w:r>
      <w:proofErr w:type="spellEnd"/>
    </w:p>
    <w:p w:rsidR="002C6CF0" w:rsidRPr="000A3963" w:rsidRDefault="002C6CF0" w:rsidP="002C6CF0">
      <w:pPr>
        <w:pStyle w:val="NormalWeb"/>
        <w:spacing w:before="0" w:beforeAutospacing="0" w:after="0" w:afterAutospacing="0"/>
        <w:rPr>
          <w:rFonts w:ascii="Arial Narrow" w:hAnsi="Arial Narrow"/>
          <w:sz w:val="28"/>
          <w:szCs w:val="28"/>
        </w:rPr>
      </w:pPr>
    </w:p>
    <w:p w:rsidR="002C6CF0" w:rsidRPr="000A3963" w:rsidRDefault="002C6CF0" w:rsidP="002C6CF0">
      <w:pPr>
        <w:pStyle w:val="NormalWeb"/>
        <w:spacing w:before="0" w:beforeAutospacing="0" w:after="0" w:afterAutospacing="0"/>
        <w:rPr>
          <w:rFonts w:ascii="Arial Narrow" w:hAnsi="Arial Narrow"/>
          <w:sz w:val="28"/>
          <w:szCs w:val="28"/>
        </w:rPr>
      </w:pPr>
      <w:proofErr w:type="spellStart"/>
      <w:r w:rsidRPr="000A3963">
        <w:rPr>
          <w:rFonts w:ascii="Arial Narrow" w:eastAsiaTheme="minorEastAsia" w:hAnsi="Arial Narrow" w:cstheme="minorBidi"/>
          <w:kern w:val="24"/>
          <w:sz w:val="28"/>
          <w:szCs w:val="28"/>
          <w:lang w:val="en-US"/>
        </w:rPr>
        <w:t>Müze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eğitimi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ile</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öğrencilerin</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iletişim</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becerilerini</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arttırmak</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sosyal</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bireyler</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olmalarını</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sağlamak</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ve</w:t>
      </w:r>
      <w:proofErr w:type="spellEnd"/>
    </w:p>
    <w:p w:rsidR="002C6CF0" w:rsidRPr="000A3963" w:rsidRDefault="002C6CF0" w:rsidP="002C6CF0">
      <w:pPr>
        <w:pStyle w:val="NormalWeb"/>
        <w:spacing w:before="0" w:beforeAutospacing="0" w:after="0" w:afterAutospacing="0"/>
        <w:rPr>
          <w:rFonts w:ascii="Arial Narrow" w:hAnsi="Arial Narrow"/>
          <w:sz w:val="28"/>
          <w:szCs w:val="28"/>
        </w:rPr>
      </w:pPr>
      <w:proofErr w:type="spellStart"/>
      <w:proofErr w:type="gramStart"/>
      <w:r w:rsidRPr="000A3963">
        <w:rPr>
          <w:rFonts w:ascii="Arial Narrow" w:eastAsiaTheme="minorEastAsia" w:hAnsi="Arial Narrow" w:cstheme="minorBidi"/>
          <w:kern w:val="24"/>
          <w:sz w:val="28"/>
          <w:szCs w:val="28"/>
          <w:lang w:val="en-US"/>
        </w:rPr>
        <w:t>kültürel</w:t>
      </w:r>
      <w:proofErr w:type="spellEnd"/>
      <w:proofErr w:type="gram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farkındalık</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kazandırmak</w:t>
      </w:r>
      <w:proofErr w:type="spellEnd"/>
      <w:r w:rsidRPr="000A3963">
        <w:rPr>
          <w:rFonts w:ascii="Arial Narrow" w:eastAsiaTheme="minorEastAsia" w:hAnsi="Arial Narrow" w:cstheme="minorBidi"/>
          <w:kern w:val="24"/>
          <w:sz w:val="28"/>
          <w:szCs w:val="28"/>
          <w:lang w:val="en-US"/>
        </w:rPr>
        <w:t xml:space="preserve"> </w:t>
      </w:r>
      <w:proofErr w:type="spellStart"/>
      <w:r w:rsidRPr="000A3963">
        <w:rPr>
          <w:rFonts w:ascii="Arial Narrow" w:eastAsiaTheme="minorEastAsia" w:hAnsi="Arial Narrow" w:cstheme="minorBidi"/>
          <w:kern w:val="24"/>
          <w:sz w:val="28"/>
          <w:szCs w:val="28"/>
          <w:lang w:val="en-US"/>
        </w:rPr>
        <w:t>amaçlanmıştır</w:t>
      </w:r>
      <w:proofErr w:type="spellEnd"/>
      <w:r w:rsidRPr="000A3963">
        <w:rPr>
          <w:rFonts w:ascii="Arial Narrow" w:eastAsiaTheme="minorEastAsia" w:hAnsi="Arial Narrow" w:cstheme="minorBidi"/>
          <w:kern w:val="24"/>
          <w:sz w:val="28"/>
          <w:szCs w:val="28"/>
          <w:lang w:val="en-US"/>
        </w:rPr>
        <w:t>.</w:t>
      </w:r>
    </w:p>
    <w:p w:rsidR="002C6CF0" w:rsidRPr="000A3963" w:rsidRDefault="002C6CF0" w:rsidP="002C6CF0">
      <w:pPr>
        <w:spacing w:after="0" w:line="240" w:lineRule="auto"/>
        <w:rPr>
          <w:rFonts w:ascii="Arial Narrow" w:eastAsia="Times New Roman" w:hAnsi="Arial Narrow" w:cs="Times New Roman"/>
          <w:sz w:val="28"/>
          <w:szCs w:val="28"/>
          <w:lang w:eastAsia="tr-TR"/>
        </w:rPr>
      </w:pPr>
      <w:r w:rsidRPr="000A3963">
        <w:rPr>
          <w:rFonts w:ascii="Arial Narrow" w:eastAsiaTheme="minorEastAsia" w:hAnsi="Arial Narrow"/>
          <w:kern w:val="24"/>
          <w:sz w:val="28"/>
          <w:szCs w:val="28"/>
          <w:lang w:eastAsia="tr-TR"/>
        </w:rPr>
        <w:t xml:space="preserve">Müzeler, uygarlık tarihine ait her türlü objenin, bilimsel kurallar altında sergilenerek, halkın beğeni ve kültürel birikimini zenginleştiren, araştırmacıların çalışmalarını kolaylaştırıcı ve geliştirici tarihi verilerin gelecek kuşaklara aktarıldığı </w:t>
      </w:r>
      <w:proofErr w:type="gramStart"/>
      <w:r w:rsidRPr="000A3963">
        <w:rPr>
          <w:rFonts w:ascii="Arial Narrow" w:eastAsiaTheme="minorEastAsia" w:hAnsi="Arial Narrow"/>
          <w:kern w:val="24"/>
          <w:sz w:val="28"/>
          <w:szCs w:val="28"/>
          <w:lang w:eastAsia="tr-TR"/>
        </w:rPr>
        <w:t>mekanlardır</w:t>
      </w:r>
      <w:proofErr w:type="gramEnd"/>
      <w:r w:rsidRPr="000A3963">
        <w:rPr>
          <w:rFonts w:ascii="Arial Narrow" w:eastAsiaTheme="minorEastAsia" w:hAnsi="Arial Narrow"/>
          <w:kern w:val="24"/>
          <w:sz w:val="28"/>
          <w:szCs w:val="28"/>
          <w:lang w:eastAsia="tr-TR"/>
        </w:rPr>
        <w:t>. Zengin tarih ve kültür birikimine sahip olan ülkemizde zaman içinde inşa edilen yeni müze binalarının yanı sıra günümüze ulaşan taşınmaz kültür varlıkları da restore edilmekte ve pek çoğu "müze" olarak ziyarete açılmaktadır.</w:t>
      </w:r>
    </w:p>
    <w:p w:rsidR="002C6CF0" w:rsidRPr="000A3963" w:rsidRDefault="002C6CF0" w:rsidP="002C6CF0">
      <w:pPr>
        <w:rPr>
          <w:rFonts w:ascii="Arial Narrow" w:eastAsiaTheme="minorEastAsia" w:hAnsi="Arial Narrow"/>
          <w:kern w:val="24"/>
          <w:sz w:val="28"/>
          <w:szCs w:val="28"/>
          <w:lang w:eastAsia="tr-TR"/>
        </w:rPr>
      </w:pPr>
      <w:r w:rsidRPr="000A3963">
        <w:rPr>
          <w:rFonts w:ascii="Arial Narrow" w:eastAsiaTheme="minorEastAsia" w:hAnsi="Arial Narrow"/>
          <w:kern w:val="24"/>
          <w:sz w:val="28"/>
          <w:szCs w:val="28"/>
          <w:lang w:eastAsia="tr-TR"/>
        </w:rPr>
        <w:lastRenderedPageBreak/>
        <w:t>Ülkemizde Kültür ve Turizm Bakanlığı Kültür Varlıkları ve Müzeler Genel Müdürlüğü'ne bağlı 197 müze ve 139 düzenlenmiş örenyeri olmak üzere, ziyaret edilebilir 336 ünite aynı zamanda birer eğitim ve bilim kurumu olarak hizmet vermektedir.</w:t>
      </w:r>
    </w:p>
    <w:p w:rsidR="000A3963" w:rsidRPr="000A3963" w:rsidRDefault="00A700A7" w:rsidP="000A3963">
      <w:pPr>
        <w:spacing w:after="0" w:line="390" w:lineRule="atLeast"/>
        <w:textAlignment w:val="baseline"/>
        <w:rPr>
          <w:rFonts w:ascii="Arial Narrow" w:eastAsia="Times New Roman" w:hAnsi="Arial Narrow" w:cs="Helvetica"/>
          <w:sz w:val="24"/>
          <w:szCs w:val="24"/>
          <w:lang w:eastAsia="tr-TR"/>
        </w:rPr>
      </w:pPr>
      <w:hyperlink r:id="rId5" w:tgtFrame="_blank" w:history="1">
        <w:r w:rsidR="000A3963" w:rsidRPr="000A3963">
          <w:rPr>
            <w:rFonts w:ascii="Arial Narrow" w:eastAsia="Times New Roman" w:hAnsi="Arial Narrow" w:cs="Helvetica"/>
            <w:sz w:val="24"/>
            <w:szCs w:val="24"/>
            <w:u w:val="single"/>
            <w:bdr w:val="none" w:sz="0" w:space="0" w:color="auto" w:frame="1"/>
            <w:lang w:eastAsia="tr-TR"/>
          </w:rPr>
          <w:t>Eğitim</w:t>
        </w:r>
      </w:hyperlink>
      <w:r w:rsidR="000A3963" w:rsidRPr="000A3963">
        <w:rPr>
          <w:rFonts w:ascii="Arial Narrow" w:eastAsia="Times New Roman" w:hAnsi="Arial Narrow" w:cs="Helvetica"/>
          <w:sz w:val="24"/>
          <w:szCs w:val="24"/>
          <w:lang w:eastAsia="tr-TR"/>
        </w:rPr>
        <w:t> nasıl gerçekleşir? İnsanlar nasıl öğrenir? Öğretmenin, öğrencinin, </w:t>
      </w:r>
      <w:proofErr w:type="spellStart"/>
      <w:r w:rsidRPr="000A3963">
        <w:rPr>
          <w:rFonts w:ascii="Arial Narrow" w:eastAsia="Times New Roman" w:hAnsi="Arial Narrow" w:cs="Helvetica"/>
          <w:sz w:val="24"/>
          <w:szCs w:val="24"/>
          <w:lang w:eastAsia="tr-TR"/>
        </w:rPr>
        <w:fldChar w:fldCharType="begin"/>
      </w:r>
      <w:r w:rsidR="000A3963" w:rsidRPr="000A3963">
        <w:rPr>
          <w:rFonts w:ascii="Arial Narrow" w:eastAsia="Times New Roman" w:hAnsi="Arial Narrow" w:cs="Helvetica"/>
          <w:sz w:val="24"/>
          <w:szCs w:val="24"/>
          <w:lang w:eastAsia="tr-TR"/>
        </w:rPr>
        <w:instrText xml:space="preserve"> HYPERLINK "http://www.hurriyet.com.tr/haberleri/ders" \t "_blank" </w:instrText>
      </w:r>
      <w:r w:rsidRPr="000A3963">
        <w:rPr>
          <w:rFonts w:ascii="Arial Narrow" w:eastAsia="Times New Roman" w:hAnsi="Arial Narrow" w:cs="Helvetica"/>
          <w:sz w:val="24"/>
          <w:szCs w:val="24"/>
          <w:lang w:eastAsia="tr-TR"/>
        </w:rPr>
        <w:fldChar w:fldCharType="separate"/>
      </w:r>
      <w:r w:rsidR="000A3963" w:rsidRPr="000A3963">
        <w:rPr>
          <w:rFonts w:ascii="Arial Narrow" w:eastAsia="Times New Roman" w:hAnsi="Arial Narrow" w:cs="Helvetica"/>
          <w:sz w:val="24"/>
          <w:szCs w:val="24"/>
          <w:u w:val="single"/>
          <w:bdr w:val="none" w:sz="0" w:space="0" w:color="auto" w:frame="1"/>
          <w:lang w:eastAsia="tr-TR"/>
        </w:rPr>
        <w:t>ders</w:t>
      </w:r>
      <w:r w:rsidRPr="000A3963">
        <w:rPr>
          <w:rFonts w:ascii="Arial Narrow" w:eastAsia="Times New Roman" w:hAnsi="Arial Narrow" w:cs="Helvetica"/>
          <w:sz w:val="24"/>
          <w:szCs w:val="24"/>
          <w:lang w:eastAsia="tr-TR"/>
        </w:rPr>
        <w:fldChar w:fldCharType="end"/>
      </w:r>
      <w:r w:rsidR="000A3963" w:rsidRPr="000A3963">
        <w:rPr>
          <w:rFonts w:ascii="Arial Narrow" w:eastAsia="Times New Roman" w:hAnsi="Arial Narrow" w:cs="Helvetica"/>
          <w:sz w:val="24"/>
          <w:szCs w:val="24"/>
          <w:lang w:eastAsia="tr-TR"/>
        </w:rPr>
        <w:t>içeriklerinin</w:t>
      </w:r>
      <w:proofErr w:type="spellEnd"/>
      <w:r w:rsidR="000A3963" w:rsidRPr="000A3963">
        <w:rPr>
          <w:rFonts w:ascii="Arial Narrow" w:eastAsia="Times New Roman" w:hAnsi="Arial Narrow" w:cs="Helvetica"/>
          <w:sz w:val="24"/>
          <w:szCs w:val="24"/>
          <w:lang w:eastAsia="tr-TR"/>
        </w:rPr>
        <w:t>, kaynakların, ailenin, toplumun, ortamın eğitimdeki rolü ve yeri nedir? Teknoloji kişinin öğrenme gereksiniminin pek çoğunu karşılamaya başladı. Bildiğiniz dil kadar sanal ortamda bilgiye ulaşıyorsunuz. Ancak ulaşılan bilginin doğruluğuna nasıl karar verilecek? “Benim yaptığım doğru mu?” sorusunu kim yanıtlayacak? Doğru karşılaştırmalar nasıl yapılacak? Başkaları bu konuda nasıl düşünmüşler ve geçmişin düşünme biçimleri neler? Teknoloji günlük hayatta ve bilimde nasıl kullanıldı? İnsanlar yaşamlarını nasıl sürdürdüler ve uygarlık nasıl gelişti?</w:t>
      </w:r>
    </w:p>
    <w:p w:rsidR="000A3963" w:rsidRPr="000A3963" w:rsidRDefault="000A3963" w:rsidP="000A3963">
      <w:pPr>
        <w:spacing w:after="24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lang w:eastAsia="tr-TR"/>
        </w:rPr>
        <w:t>Bu ve benzeri soruların yanıtlanacağı öğrenme ortamlarından birisi de müzeler.</w:t>
      </w:r>
      <w:r w:rsidRPr="000A3963">
        <w:rPr>
          <w:rFonts w:ascii="Arial Narrow" w:eastAsia="Times New Roman" w:hAnsi="Arial Narrow" w:cs="Helvetica"/>
          <w:sz w:val="24"/>
          <w:szCs w:val="24"/>
          <w:lang w:eastAsia="tr-TR"/>
        </w:rPr>
        <w:br/>
        <w:t xml:space="preserve">Müzelerde yapılacak eğitiminin amacı, burayı eğitim alanı olarak kullanırken kişilerin yaratıcı düşüncelerini geliştirmek. Müzeler düş gücünü uyandıran ve yaratıcılığı </w:t>
      </w:r>
      <w:proofErr w:type="spellStart"/>
      <w:r w:rsidRPr="000A3963">
        <w:rPr>
          <w:rFonts w:ascii="Arial Narrow" w:eastAsia="Times New Roman" w:hAnsi="Arial Narrow" w:cs="Helvetica"/>
          <w:sz w:val="24"/>
          <w:szCs w:val="24"/>
          <w:lang w:eastAsia="tr-TR"/>
        </w:rPr>
        <w:t>kışkırttan</w:t>
      </w:r>
      <w:proofErr w:type="spellEnd"/>
      <w:r w:rsidRPr="000A3963">
        <w:rPr>
          <w:rFonts w:ascii="Arial Narrow" w:eastAsia="Times New Roman" w:hAnsi="Arial Narrow" w:cs="Helvetica"/>
          <w:sz w:val="24"/>
          <w:szCs w:val="24"/>
          <w:lang w:eastAsia="tr-TR"/>
        </w:rPr>
        <w:t xml:space="preserve"> çok değerli nesneleri barındırır. Çeşitli disiplinlerden ve bakış açılarından farklı farklı değerlendirilebilir.</w:t>
      </w:r>
    </w:p>
    <w:p w:rsidR="000A3963" w:rsidRPr="000A3963" w:rsidRDefault="000A3963" w:rsidP="000A3963">
      <w:pPr>
        <w:spacing w:after="24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lang w:eastAsia="tr-TR"/>
        </w:rPr>
        <w:t xml:space="preserve">Müzeler ve bilim merkezleri insanlığın tüm biriktirdiklerinin çocuklara, gençlere ve yetişkinlere sunulduğu öğrenme ortamlarıdır. Bir eğitim ortamı olarak düzenlenebilse müzeyi ziyaret etmenin yanı sıra kişi buluş yapma, keşfetme, tasarımlama, yaratıcı düşünme, </w:t>
      </w:r>
      <w:proofErr w:type="spellStart"/>
      <w:r w:rsidRPr="000A3963">
        <w:rPr>
          <w:rFonts w:ascii="Arial Narrow" w:eastAsia="Times New Roman" w:hAnsi="Arial Narrow" w:cs="Helvetica"/>
          <w:sz w:val="24"/>
          <w:szCs w:val="24"/>
          <w:lang w:eastAsia="tr-TR"/>
        </w:rPr>
        <w:t>karşılaştıma</w:t>
      </w:r>
      <w:proofErr w:type="spellEnd"/>
      <w:r w:rsidRPr="000A3963">
        <w:rPr>
          <w:rFonts w:ascii="Arial Narrow" w:eastAsia="Times New Roman" w:hAnsi="Arial Narrow" w:cs="Helvetica"/>
          <w:sz w:val="24"/>
          <w:szCs w:val="24"/>
          <w:lang w:eastAsia="tr-TR"/>
        </w:rPr>
        <w:t>, sınıflandırma, çizme ve boyama, ayrıştırma, fikir geliştirme, ikna etme, tartışma, hatırlama, tekrarlama, ayrıntılama, kurallaştırma, sürdürme gibi pek çok becerisini geliştirme olanağı bulabilecek.</w:t>
      </w:r>
    </w:p>
    <w:p w:rsidR="000A3963" w:rsidRPr="000A3963" w:rsidRDefault="000A3963" w:rsidP="000A3963">
      <w:pPr>
        <w:spacing w:after="24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lang w:eastAsia="tr-TR"/>
        </w:rPr>
        <w:t>İlk kurulduğu yıllarda müzelerin başlıca amaçları; geçmişe ait nesneleri toplama, koruma, belgeleme ve sergilemekti. Bugün bu amaçlar farklılaştı, müzeler toplumun eğitimi konusunda sorumluluklar üstlendi. Müzede verilen eğitim kişinin estetik duyarlılığının gelişmesinde, yaşanan anın, geçmişin ve geleceğin açıklanmasında, yorumlanmasında, toplumsal değişimlerin yönlendirilmesinde önemli bir yere sahip. Böylece müzeler, toplumu eğiten eğitim kurumları niteliği kazandı.</w:t>
      </w:r>
    </w:p>
    <w:p w:rsidR="000A3963" w:rsidRPr="000A3963" w:rsidRDefault="000A3963" w:rsidP="000A3963">
      <w:pPr>
        <w:spacing w:after="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lang w:eastAsia="tr-TR"/>
        </w:rPr>
        <w:t xml:space="preserve">Müzelerde sergilenen somut nesnelerden esinlenilerek yaratıcı drama, </w:t>
      </w:r>
      <w:proofErr w:type="gramStart"/>
      <w:r w:rsidRPr="000A3963">
        <w:rPr>
          <w:rFonts w:ascii="Arial Narrow" w:eastAsia="Times New Roman" w:hAnsi="Arial Narrow" w:cs="Helvetica"/>
          <w:sz w:val="24"/>
          <w:szCs w:val="24"/>
          <w:lang w:eastAsia="tr-TR"/>
        </w:rPr>
        <w:t>hikaye</w:t>
      </w:r>
      <w:proofErr w:type="gramEnd"/>
      <w:r w:rsidRPr="000A3963">
        <w:rPr>
          <w:rFonts w:ascii="Arial Narrow" w:eastAsia="Times New Roman" w:hAnsi="Arial Narrow" w:cs="Helvetica"/>
          <w:sz w:val="24"/>
          <w:szCs w:val="24"/>
          <w:lang w:eastAsia="tr-TR"/>
        </w:rPr>
        <w:t xml:space="preserve"> anlatma gibi yöntemlerin uygulanabileceği kişinin aktif olarak eğitime katılacağı eğitim etkinleri gerçekleştirilmeli. Hangi </w:t>
      </w:r>
      <w:hyperlink r:id="rId6" w:tgtFrame="_blank" w:history="1">
        <w:r w:rsidRPr="000A3963">
          <w:rPr>
            <w:rFonts w:ascii="Arial Narrow" w:eastAsia="Times New Roman" w:hAnsi="Arial Narrow" w:cs="Helvetica"/>
            <w:sz w:val="24"/>
            <w:szCs w:val="24"/>
            <w:u w:val="single"/>
            <w:bdr w:val="none" w:sz="0" w:space="0" w:color="auto" w:frame="1"/>
            <w:lang w:eastAsia="tr-TR"/>
          </w:rPr>
          <w:t>müze</w:t>
        </w:r>
      </w:hyperlink>
      <w:r w:rsidRPr="000A3963">
        <w:rPr>
          <w:rFonts w:ascii="Arial Narrow" w:eastAsia="Times New Roman" w:hAnsi="Arial Narrow" w:cs="Helvetica"/>
          <w:sz w:val="24"/>
          <w:szCs w:val="24"/>
          <w:lang w:eastAsia="tr-TR"/>
        </w:rPr>
        <w:t> olursa olursa olsun hem fen, hem de sosyal bilimler alanlarına ait derslerde kullanılabilecek materyallere sahipler. Özellikle müzeler her yaştaki öğrenciler için uygulama laboratuvarı işlevine sahip.</w:t>
      </w:r>
    </w:p>
    <w:p w:rsidR="000A3963" w:rsidRPr="000A3963" w:rsidRDefault="000A3963" w:rsidP="000A3963">
      <w:pPr>
        <w:spacing w:after="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bdr w:val="none" w:sz="0" w:space="0" w:color="auto" w:frame="1"/>
          <w:lang w:eastAsia="tr-TR"/>
        </w:rPr>
        <w:t>Yaratıcı düşünceyi geliştiriyor</w:t>
      </w:r>
    </w:p>
    <w:p w:rsidR="000A3963" w:rsidRPr="000A3963" w:rsidRDefault="000A3963" w:rsidP="000A3963">
      <w:pPr>
        <w:spacing w:after="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lang w:eastAsia="tr-TR"/>
        </w:rPr>
        <w:t xml:space="preserve">Özellikle 2006 yılından bu yana eğitim sisteminde müzelerin eğitimde etkin kullanılabilmesini </w:t>
      </w:r>
      <w:proofErr w:type="spellStart"/>
      <w:r w:rsidRPr="000A3963">
        <w:rPr>
          <w:rFonts w:ascii="Arial Narrow" w:eastAsia="Times New Roman" w:hAnsi="Arial Narrow" w:cs="Helvetica"/>
          <w:sz w:val="24"/>
          <w:szCs w:val="24"/>
          <w:lang w:eastAsia="tr-TR"/>
        </w:rPr>
        <w:t>olanıklı</w:t>
      </w:r>
      <w:proofErr w:type="spellEnd"/>
      <w:r w:rsidRPr="000A3963">
        <w:rPr>
          <w:rFonts w:ascii="Arial Narrow" w:eastAsia="Times New Roman" w:hAnsi="Arial Narrow" w:cs="Helvetica"/>
          <w:sz w:val="24"/>
          <w:szCs w:val="24"/>
          <w:lang w:eastAsia="tr-TR"/>
        </w:rPr>
        <w:t xml:space="preserve"> kılan öğretim programları oluşturuldu. Ancak, eğitimde müzelerden verimli bir şekilde yararlanmak için pek çok değişiklik de yapılması gerekiyor. Bu konuda </w:t>
      </w:r>
      <w:hyperlink r:id="rId7" w:tgtFrame="_blank" w:history="1">
        <w:r w:rsidRPr="000A3963">
          <w:rPr>
            <w:rFonts w:ascii="Arial Narrow" w:eastAsia="Times New Roman" w:hAnsi="Arial Narrow" w:cs="Helvetica"/>
            <w:sz w:val="24"/>
            <w:szCs w:val="24"/>
            <w:u w:val="single"/>
            <w:bdr w:val="none" w:sz="0" w:space="0" w:color="auto" w:frame="1"/>
            <w:lang w:eastAsia="tr-TR"/>
          </w:rPr>
          <w:t>Milli Eğitim Bakanlığı</w:t>
        </w:r>
      </w:hyperlink>
      <w:r w:rsidRPr="000A3963">
        <w:rPr>
          <w:rFonts w:ascii="Arial Narrow" w:eastAsia="Times New Roman" w:hAnsi="Arial Narrow" w:cs="Helvetica"/>
          <w:sz w:val="24"/>
          <w:szCs w:val="24"/>
          <w:lang w:eastAsia="tr-TR"/>
        </w:rPr>
        <w:t xml:space="preserve">, Kültür ve Turizm Bakanlığı </w:t>
      </w:r>
      <w:r w:rsidRPr="000A3963">
        <w:rPr>
          <w:rFonts w:ascii="Arial Narrow" w:eastAsia="Times New Roman" w:hAnsi="Arial Narrow" w:cs="Helvetica"/>
          <w:sz w:val="24"/>
          <w:szCs w:val="24"/>
          <w:lang w:eastAsia="tr-TR"/>
        </w:rPr>
        <w:lastRenderedPageBreak/>
        <w:t>bünyelerinde müze eğitimi lisans ve lisansüstü programlar yürüten üniversiteler, yerel yönetimlerin ve sivil toplum kuruluşlarının birlikte çalışması çok önemli.</w:t>
      </w:r>
    </w:p>
    <w:p w:rsidR="000A3963" w:rsidRPr="000A3963" w:rsidRDefault="000A3963" w:rsidP="000A3963">
      <w:pPr>
        <w:spacing w:after="24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lang w:eastAsia="tr-TR"/>
        </w:rPr>
        <w:t>Müze gerçekleştirilen bir eğitimden sonra, katılanlarda;</w:t>
      </w:r>
      <w:r w:rsidRPr="000A3963">
        <w:rPr>
          <w:rFonts w:ascii="Arial Narrow" w:eastAsia="Times New Roman" w:hAnsi="Arial Narrow" w:cs="Helvetica"/>
          <w:sz w:val="24"/>
          <w:szCs w:val="24"/>
          <w:lang w:eastAsia="tr-TR"/>
        </w:rPr>
        <w:br/>
        <w:t>• Planlama yapabilme, sosyal ve kültürel katılım,</w:t>
      </w:r>
      <w:r w:rsidRPr="000A3963">
        <w:rPr>
          <w:rFonts w:ascii="Arial Narrow" w:eastAsia="Times New Roman" w:hAnsi="Arial Narrow" w:cs="Helvetica"/>
          <w:sz w:val="24"/>
          <w:szCs w:val="24"/>
          <w:lang w:eastAsia="tr-TR"/>
        </w:rPr>
        <w:br/>
        <w:t>• Organizasyon yeteneğinin gelişmesi, </w:t>
      </w:r>
      <w:r w:rsidRPr="000A3963">
        <w:rPr>
          <w:rFonts w:ascii="Arial Narrow" w:eastAsia="Times New Roman" w:hAnsi="Arial Narrow" w:cs="Helvetica"/>
          <w:sz w:val="24"/>
          <w:szCs w:val="24"/>
          <w:lang w:eastAsia="tr-TR"/>
        </w:rPr>
        <w:br/>
        <w:t>• Yaratıcı düşünme ve düşüncelerini sanatsal forma dönüştürebilmesi,</w:t>
      </w:r>
      <w:r w:rsidRPr="000A3963">
        <w:rPr>
          <w:rFonts w:ascii="Arial Narrow" w:eastAsia="Times New Roman" w:hAnsi="Arial Narrow" w:cs="Helvetica"/>
          <w:sz w:val="24"/>
          <w:szCs w:val="24"/>
          <w:lang w:eastAsia="tr-TR"/>
        </w:rPr>
        <w:br/>
        <w:t>• Bilişim teknolojilerini üst düzeyde kullanabilme,</w:t>
      </w:r>
      <w:r w:rsidRPr="000A3963">
        <w:rPr>
          <w:rFonts w:ascii="Arial Narrow" w:eastAsia="Times New Roman" w:hAnsi="Arial Narrow" w:cs="Helvetica"/>
          <w:sz w:val="24"/>
          <w:szCs w:val="24"/>
          <w:lang w:eastAsia="tr-TR"/>
        </w:rPr>
        <w:br/>
        <w:t xml:space="preserve">• Takım çalışmasına yatkın bireyler olarak hayata </w:t>
      </w:r>
      <w:proofErr w:type="gramStart"/>
      <w:r w:rsidRPr="000A3963">
        <w:rPr>
          <w:rFonts w:ascii="Arial Narrow" w:eastAsia="Times New Roman" w:hAnsi="Arial Narrow" w:cs="Helvetica"/>
          <w:sz w:val="24"/>
          <w:szCs w:val="24"/>
          <w:lang w:eastAsia="tr-TR"/>
        </w:rPr>
        <w:t>hazırlanma,</w:t>
      </w:r>
      <w:proofErr w:type="gramEnd"/>
      <w:r w:rsidRPr="000A3963">
        <w:rPr>
          <w:rFonts w:ascii="Arial Narrow" w:eastAsia="Times New Roman" w:hAnsi="Arial Narrow" w:cs="Helvetica"/>
          <w:sz w:val="24"/>
          <w:szCs w:val="24"/>
          <w:lang w:eastAsia="tr-TR"/>
        </w:rPr>
        <w:br/>
        <w:t>• Ve müzeleri yaşamlarında içselleştirdikleri gözleniyor.</w:t>
      </w:r>
    </w:p>
    <w:p w:rsidR="000A3963" w:rsidRDefault="000A3963" w:rsidP="000A3963">
      <w:pPr>
        <w:spacing w:after="240" w:line="390" w:lineRule="atLeast"/>
        <w:textAlignment w:val="baseline"/>
        <w:rPr>
          <w:rFonts w:ascii="Arial Narrow" w:eastAsia="Times New Roman" w:hAnsi="Arial Narrow" w:cs="Helvetica"/>
          <w:sz w:val="24"/>
          <w:szCs w:val="24"/>
          <w:lang w:eastAsia="tr-TR"/>
        </w:rPr>
      </w:pPr>
      <w:r w:rsidRPr="000A3963">
        <w:rPr>
          <w:rFonts w:ascii="Arial Narrow" w:eastAsia="Times New Roman" w:hAnsi="Arial Narrow" w:cs="Helvetica"/>
          <w:sz w:val="24"/>
          <w:szCs w:val="24"/>
          <w:lang w:eastAsia="tr-TR"/>
        </w:rPr>
        <w:t>Türkiye’de çok az müzede de olsa eğitim birimleri kuruldu (Anadolu Medeniyetleri Müzesi, Antalya ve İstanbul Arkeoloji Müzeleri, Sivas, Kars, Erzurum Müzeleri pek çok vakıf ve özel müze vb.) ve müze eğitimi bağlamında çalışmalar başladı. Müzelerdeki eğitim birimlerinde çalıştırılacak elemanların eğitim bilimleri alanında donanımlı olması bir zorunluluk. Müze eğitimi alanında lisansüstü eğitim veren Türkiye’deki tek kurum Ankara Üniversitesi Sosyal Bilimler Enstitüsü Müze Eğitimi Lisansüstü Programıdır. Müzelerden bir eğitim ortamı olarak yararlanılabilmesi için bu birimlerin çoğalması ve öğretim üyesi yetiştirilmesi gerekiyor.</w:t>
      </w:r>
    </w:p>
    <w:bookmarkStart w:id="0" w:name="_GoBack"/>
    <w:bookmarkEnd w:id="0"/>
    <w:p w:rsidR="000A3963" w:rsidRPr="00FF086A" w:rsidRDefault="00FF086A" w:rsidP="000A3963">
      <w:pPr>
        <w:spacing w:after="240" w:line="390" w:lineRule="atLeast"/>
        <w:textAlignment w:val="baseline"/>
        <w:rPr>
          <w:rFonts w:ascii="Arial Narrow" w:eastAsia="Times New Roman" w:hAnsi="Arial Narrow" w:cs="Helvetica"/>
          <w:color w:val="FFFFFF" w:themeColor="background1"/>
          <w:sz w:val="24"/>
          <w:szCs w:val="24"/>
          <w:lang w:eastAsia="tr-TR"/>
        </w:rPr>
      </w:pPr>
      <w:r w:rsidRPr="00FF086A">
        <w:rPr>
          <w:rFonts w:ascii="Arial Narrow" w:hAnsi="Arial Narrow"/>
          <w:color w:val="FFFFFF" w:themeColor="background1"/>
          <w:sz w:val="28"/>
          <w:szCs w:val="28"/>
        </w:rPr>
        <w:fldChar w:fldCharType="begin"/>
      </w:r>
      <w:r w:rsidRPr="00FF086A">
        <w:rPr>
          <w:rFonts w:ascii="Arial Narrow" w:hAnsi="Arial Narrow"/>
          <w:color w:val="FFFFFF" w:themeColor="background1"/>
          <w:sz w:val="28"/>
          <w:szCs w:val="28"/>
        </w:rPr>
        <w:instrText xml:space="preserve"> HYPERLINK "https://www.sorubak.com" </w:instrText>
      </w:r>
      <w:r w:rsidRPr="00FF086A">
        <w:rPr>
          <w:rFonts w:ascii="Arial Narrow" w:hAnsi="Arial Narrow"/>
          <w:color w:val="FFFFFF" w:themeColor="background1"/>
          <w:sz w:val="28"/>
          <w:szCs w:val="28"/>
        </w:rPr>
        <w:fldChar w:fldCharType="separate"/>
      </w:r>
      <w:r w:rsidRPr="00FF086A">
        <w:rPr>
          <w:rStyle w:val="Kpr"/>
          <w:rFonts w:ascii="Arial Narrow" w:hAnsi="Arial Narrow"/>
          <w:color w:val="FFFFFF" w:themeColor="background1"/>
          <w:sz w:val="28"/>
          <w:szCs w:val="28"/>
        </w:rPr>
        <w:t>https://www.sorubak.com</w:t>
      </w:r>
      <w:r w:rsidRPr="00FF086A">
        <w:rPr>
          <w:rFonts w:ascii="Arial Narrow" w:hAnsi="Arial Narrow"/>
          <w:color w:val="FFFFFF" w:themeColor="background1"/>
          <w:sz w:val="28"/>
          <w:szCs w:val="28"/>
        </w:rPr>
        <w:fldChar w:fldCharType="end"/>
      </w:r>
      <w:r w:rsidRPr="00FF086A">
        <w:rPr>
          <w:rFonts w:ascii="Arial Narrow" w:hAnsi="Arial Narrow"/>
          <w:color w:val="FFFFFF" w:themeColor="background1"/>
          <w:sz w:val="28"/>
          <w:szCs w:val="28"/>
        </w:rPr>
        <w:t xml:space="preserve"> </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u w:val="single"/>
          <w:lang w:eastAsia="tr-TR"/>
        </w:rPr>
        <w:t>Müze çeşitleri şu şekildedir:</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lang w:eastAsia="tr-TR"/>
        </w:rPr>
        <w:t>*Arkeoloji Müzesi:</w:t>
      </w:r>
      <w:r w:rsidRPr="004F0F54">
        <w:rPr>
          <w:rFonts w:ascii="Arial Narrow" w:eastAsia="Times New Roman" w:hAnsi="Arial Narrow" w:cs="Times New Roman"/>
          <w:sz w:val="28"/>
          <w:szCs w:val="28"/>
          <w:lang w:eastAsia="tr-TR"/>
        </w:rPr>
        <w:t> Arkeologların yaptığı arkeolojik kazılar sonucunda bulunan eserlerin sergilendiği müzelerdir.</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lang w:eastAsia="tr-TR"/>
        </w:rPr>
        <w:t>*Etnografya Müzesi:</w:t>
      </w:r>
      <w:r w:rsidRPr="004F0F54">
        <w:rPr>
          <w:rFonts w:ascii="Arial Narrow" w:eastAsia="Times New Roman" w:hAnsi="Arial Narrow" w:cs="Times New Roman"/>
          <w:sz w:val="28"/>
          <w:szCs w:val="28"/>
          <w:lang w:eastAsia="tr-TR"/>
        </w:rPr>
        <w:t> Eski uygarlıklara, etnik milletlere ait olan gelenek ve görenek, örf ve adet, dini inanç unsurlarının, araçlarının ve gereçlerinin sergilendiği müzelerdir.</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lang w:eastAsia="tr-TR"/>
        </w:rPr>
        <w:t>*Tarih Müzesi:</w:t>
      </w:r>
      <w:r w:rsidRPr="004F0F54">
        <w:rPr>
          <w:rFonts w:ascii="Arial Narrow" w:eastAsia="Times New Roman" w:hAnsi="Arial Narrow" w:cs="Times New Roman"/>
          <w:sz w:val="28"/>
          <w:szCs w:val="28"/>
          <w:lang w:eastAsia="tr-TR"/>
        </w:rPr>
        <w:t> Ülkelerin tarihi geçmişini, tarihi devamlılığı düzenli ve doğrusal bir yönde inceleyen, ortaya koyan ve sergileyen müzelerdir.</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lang w:eastAsia="tr-TR"/>
        </w:rPr>
        <w:t>*Güzel Sanatlar Müzesi:</w:t>
      </w:r>
      <w:r w:rsidRPr="004F0F54">
        <w:rPr>
          <w:rFonts w:ascii="Arial Narrow" w:eastAsia="Times New Roman" w:hAnsi="Arial Narrow" w:cs="Times New Roman"/>
          <w:sz w:val="28"/>
          <w:szCs w:val="28"/>
          <w:lang w:eastAsia="tr-TR"/>
        </w:rPr>
        <w:t> Sanata ait, müzik, heykel ve resim gibi eserlerin sergilendiği müzelerdir.</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lang w:eastAsia="tr-TR"/>
        </w:rPr>
        <w:t>*Açık Hava Müzesi:</w:t>
      </w:r>
      <w:r w:rsidRPr="004F0F54">
        <w:rPr>
          <w:rFonts w:ascii="Arial Narrow" w:eastAsia="Times New Roman" w:hAnsi="Arial Narrow" w:cs="Times New Roman"/>
          <w:sz w:val="28"/>
          <w:szCs w:val="28"/>
          <w:lang w:eastAsia="tr-TR"/>
        </w:rPr>
        <w:t> Eski uygarlıkların ve yeni uygarlıkların sahip olduğu tiyatro, arena vb. yerlerin bulunduğu alanlardır.</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lang w:eastAsia="tr-TR"/>
        </w:rPr>
        <w:t>*Bilim Müzesi:</w:t>
      </w:r>
      <w:r w:rsidRPr="004F0F54">
        <w:rPr>
          <w:rFonts w:ascii="Arial Narrow" w:eastAsia="Times New Roman" w:hAnsi="Arial Narrow" w:cs="Times New Roman"/>
          <w:sz w:val="28"/>
          <w:szCs w:val="28"/>
          <w:lang w:eastAsia="tr-TR"/>
        </w:rPr>
        <w:t> Bilim ve teknik alanında yaşanan gelişmelerin tarihi seyrini sergileyen, ortaya koyan müzelerdir.</w:t>
      </w:r>
    </w:p>
    <w:p w:rsidR="004F0F54" w:rsidRPr="004F0F54" w:rsidRDefault="004F0F54" w:rsidP="004F0F54">
      <w:pPr>
        <w:shd w:val="clear" w:color="auto" w:fill="FFFFFF"/>
        <w:spacing w:after="0" w:line="240" w:lineRule="auto"/>
        <w:textAlignment w:val="bottom"/>
        <w:rPr>
          <w:rFonts w:ascii="Arial Narrow" w:eastAsia="Times New Roman" w:hAnsi="Arial Narrow" w:cs="Times New Roman"/>
          <w:sz w:val="28"/>
          <w:szCs w:val="28"/>
          <w:lang w:eastAsia="tr-TR"/>
        </w:rPr>
      </w:pPr>
      <w:r w:rsidRPr="00F22461">
        <w:rPr>
          <w:rFonts w:ascii="Arial Narrow" w:eastAsia="Times New Roman" w:hAnsi="Arial Narrow" w:cs="Times New Roman"/>
          <w:b/>
          <w:bCs/>
          <w:sz w:val="28"/>
          <w:szCs w:val="28"/>
          <w:lang w:eastAsia="tr-TR"/>
        </w:rPr>
        <w:t>*Askeri Müze:</w:t>
      </w:r>
      <w:r w:rsidRPr="004F0F54">
        <w:rPr>
          <w:rFonts w:ascii="Arial Narrow" w:eastAsia="Times New Roman" w:hAnsi="Arial Narrow" w:cs="Times New Roman"/>
          <w:sz w:val="28"/>
          <w:szCs w:val="28"/>
          <w:lang w:eastAsia="tr-TR"/>
        </w:rPr>
        <w:t> Değişik dönemlere ait askeri araç ve ger</w:t>
      </w:r>
      <w:r w:rsidRPr="00F22461">
        <w:rPr>
          <w:rFonts w:ascii="Arial Narrow" w:eastAsia="Times New Roman" w:hAnsi="Arial Narrow" w:cs="Times New Roman"/>
          <w:sz w:val="28"/>
          <w:szCs w:val="28"/>
          <w:lang w:eastAsia="tr-TR"/>
        </w:rPr>
        <w:t>eçlerin sergilendiği müzelerdir</w:t>
      </w:r>
    </w:p>
    <w:p w:rsidR="000A3963" w:rsidRPr="00F22461" w:rsidRDefault="00FF086A" w:rsidP="002C6CF0">
      <w:pPr>
        <w:rPr>
          <w:rFonts w:ascii="Arial Narrow" w:hAnsi="Arial Narrow"/>
          <w:sz w:val="28"/>
          <w:szCs w:val="28"/>
        </w:rPr>
      </w:pPr>
      <w:hyperlink r:id="rId8" w:history="1">
        <w:r w:rsidRPr="00100B55">
          <w:rPr>
            <w:rStyle w:val="Kpr"/>
            <w:rFonts w:ascii="Arial Narrow" w:hAnsi="Arial Narrow"/>
            <w:sz w:val="28"/>
            <w:szCs w:val="28"/>
          </w:rPr>
          <w:t>https://www.sorubak.com</w:t>
        </w:r>
      </w:hyperlink>
      <w:r>
        <w:rPr>
          <w:rFonts w:ascii="Arial Narrow" w:hAnsi="Arial Narrow"/>
          <w:sz w:val="28"/>
          <w:szCs w:val="28"/>
        </w:rPr>
        <w:t xml:space="preserve"> </w:t>
      </w:r>
    </w:p>
    <w:sectPr w:rsidR="000A3963" w:rsidRPr="00F22461" w:rsidSect="00A700A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1AD"/>
    <w:multiLevelType w:val="multilevel"/>
    <w:tmpl w:val="0FE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D14A7B"/>
    <w:multiLevelType w:val="multilevel"/>
    <w:tmpl w:val="42E00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0029D"/>
    <w:multiLevelType w:val="multilevel"/>
    <w:tmpl w:val="F3E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8D7453"/>
    <w:multiLevelType w:val="multilevel"/>
    <w:tmpl w:val="DFE2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33083F"/>
    <w:multiLevelType w:val="multilevel"/>
    <w:tmpl w:val="0504E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F5187"/>
    <w:multiLevelType w:val="multilevel"/>
    <w:tmpl w:val="E622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1E74D1"/>
    <w:multiLevelType w:val="multilevel"/>
    <w:tmpl w:val="9C64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F569A5"/>
    <w:multiLevelType w:val="multilevel"/>
    <w:tmpl w:val="5B821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6"/>
  </w:num>
  <w:num w:numId="4">
    <w:abstractNumId w:val="7"/>
  </w:num>
  <w:num w:numId="5">
    <w:abstractNumId w:val="2"/>
  </w:num>
  <w:num w:numId="6">
    <w:abstractNumId w:val="0"/>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50C6"/>
    <w:rsid w:val="000A3963"/>
    <w:rsid w:val="002C6CF0"/>
    <w:rsid w:val="004F0F54"/>
    <w:rsid w:val="00A700A7"/>
    <w:rsid w:val="00E42D81"/>
    <w:rsid w:val="00F22461"/>
    <w:rsid w:val="00FE50C6"/>
    <w:rsid w:val="00FF08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0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C6CF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A39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3963"/>
    <w:rPr>
      <w:rFonts w:ascii="Tahoma" w:hAnsi="Tahoma" w:cs="Tahoma"/>
      <w:sz w:val="16"/>
      <w:szCs w:val="16"/>
    </w:rPr>
  </w:style>
  <w:style w:type="character" w:styleId="Kpr">
    <w:name w:val="Hyperlink"/>
    <w:basedOn w:val="VarsaylanParagrafYazTipi"/>
    <w:uiPriority w:val="99"/>
    <w:unhideWhenUsed/>
    <w:rsid w:val="00FF08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C6CF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A39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39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3917442">
      <w:bodyDiv w:val="1"/>
      <w:marLeft w:val="0"/>
      <w:marRight w:val="0"/>
      <w:marTop w:val="0"/>
      <w:marBottom w:val="0"/>
      <w:divBdr>
        <w:top w:val="none" w:sz="0" w:space="0" w:color="auto"/>
        <w:left w:val="none" w:sz="0" w:space="0" w:color="auto"/>
        <w:bottom w:val="none" w:sz="0" w:space="0" w:color="auto"/>
        <w:right w:val="none" w:sz="0" w:space="0" w:color="auto"/>
      </w:divBdr>
      <w:divsChild>
        <w:div w:id="1327981544">
          <w:marLeft w:val="0"/>
          <w:marRight w:val="0"/>
          <w:marTop w:val="0"/>
          <w:marBottom w:val="0"/>
          <w:divBdr>
            <w:top w:val="none" w:sz="0" w:space="0" w:color="auto"/>
            <w:left w:val="none" w:sz="0" w:space="0" w:color="auto"/>
            <w:bottom w:val="none" w:sz="0" w:space="0" w:color="auto"/>
            <w:right w:val="none" w:sz="0" w:space="0" w:color="auto"/>
          </w:divBdr>
          <w:divsChild>
            <w:div w:id="78986019">
              <w:marLeft w:val="-225"/>
              <w:marRight w:val="-225"/>
              <w:marTop w:val="0"/>
              <w:marBottom w:val="0"/>
              <w:divBdr>
                <w:top w:val="none" w:sz="0" w:space="0" w:color="auto"/>
                <w:left w:val="none" w:sz="0" w:space="0" w:color="auto"/>
                <w:bottom w:val="none" w:sz="0" w:space="0" w:color="auto"/>
                <w:right w:val="none" w:sz="0" w:space="0" w:color="auto"/>
              </w:divBdr>
              <w:divsChild>
                <w:div w:id="777603124">
                  <w:marLeft w:val="0"/>
                  <w:marRight w:val="0"/>
                  <w:marTop w:val="0"/>
                  <w:marBottom w:val="0"/>
                  <w:divBdr>
                    <w:top w:val="none" w:sz="0" w:space="0" w:color="auto"/>
                    <w:left w:val="none" w:sz="0" w:space="0" w:color="auto"/>
                    <w:bottom w:val="none" w:sz="0" w:space="0" w:color="auto"/>
                    <w:right w:val="none" w:sz="0" w:space="0" w:color="auto"/>
                  </w:divBdr>
                  <w:divsChild>
                    <w:div w:id="1974745426">
                      <w:marLeft w:val="0"/>
                      <w:marRight w:val="0"/>
                      <w:marTop w:val="0"/>
                      <w:marBottom w:val="0"/>
                      <w:divBdr>
                        <w:top w:val="none" w:sz="0" w:space="0" w:color="auto"/>
                        <w:left w:val="none" w:sz="0" w:space="0" w:color="auto"/>
                        <w:bottom w:val="none" w:sz="0" w:space="0" w:color="auto"/>
                        <w:right w:val="none" w:sz="0" w:space="0" w:color="auto"/>
                      </w:divBdr>
                    </w:div>
                    <w:div w:id="279067893">
                      <w:marLeft w:val="0"/>
                      <w:marRight w:val="0"/>
                      <w:marTop w:val="0"/>
                      <w:marBottom w:val="0"/>
                      <w:divBdr>
                        <w:top w:val="none" w:sz="0" w:space="0" w:color="auto"/>
                        <w:left w:val="none" w:sz="0" w:space="0" w:color="auto"/>
                        <w:bottom w:val="none" w:sz="0" w:space="0" w:color="auto"/>
                        <w:right w:val="none" w:sz="0" w:space="0" w:color="auto"/>
                      </w:divBdr>
                      <w:divsChild>
                        <w:div w:id="1483278494">
                          <w:marLeft w:val="0"/>
                          <w:marRight w:val="0"/>
                          <w:marTop w:val="0"/>
                          <w:marBottom w:val="0"/>
                          <w:divBdr>
                            <w:top w:val="none" w:sz="0" w:space="0" w:color="auto"/>
                            <w:left w:val="none" w:sz="0" w:space="0" w:color="auto"/>
                            <w:bottom w:val="none" w:sz="0" w:space="0" w:color="auto"/>
                            <w:right w:val="none" w:sz="0" w:space="0" w:color="auto"/>
                          </w:divBdr>
                          <w:divsChild>
                            <w:div w:id="1050882831">
                              <w:marLeft w:val="0"/>
                              <w:marRight w:val="0"/>
                              <w:marTop w:val="0"/>
                              <w:marBottom w:val="0"/>
                              <w:divBdr>
                                <w:top w:val="single" w:sz="2" w:space="0" w:color="DFDFDF"/>
                                <w:left w:val="single" w:sz="2" w:space="0" w:color="DFDFDF"/>
                                <w:bottom w:val="single" w:sz="2" w:space="0" w:color="DFDFDF"/>
                                <w:right w:val="single" w:sz="2" w:space="0" w:color="DFDFDF"/>
                              </w:divBdr>
                              <w:divsChild>
                                <w:div w:id="337729997">
                                  <w:marLeft w:val="0"/>
                                  <w:marRight w:val="0"/>
                                  <w:marTop w:val="0"/>
                                  <w:marBottom w:val="0"/>
                                  <w:divBdr>
                                    <w:top w:val="none" w:sz="0" w:space="0" w:color="auto"/>
                                    <w:left w:val="none" w:sz="0" w:space="0" w:color="auto"/>
                                    <w:bottom w:val="none" w:sz="0" w:space="0" w:color="auto"/>
                                    <w:right w:val="none" w:sz="0" w:space="0" w:color="auto"/>
                                  </w:divBdr>
                                </w:div>
                                <w:div w:id="125587282">
                                  <w:marLeft w:val="-185"/>
                                  <w:marRight w:val="0"/>
                                  <w:marTop w:val="0"/>
                                  <w:marBottom w:val="0"/>
                                  <w:divBdr>
                                    <w:top w:val="none" w:sz="0" w:space="0" w:color="auto"/>
                                    <w:left w:val="none" w:sz="0" w:space="0" w:color="auto"/>
                                    <w:bottom w:val="none" w:sz="0" w:space="0" w:color="auto"/>
                                    <w:right w:val="none" w:sz="0" w:space="0" w:color="auto"/>
                                  </w:divBdr>
                                  <w:divsChild>
                                    <w:div w:id="1820881678">
                                      <w:marLeft w:val="0"/>
                                      <w:marRight w:val="0"/>
                                      <w:marTop w:val="0"/>
                                      <w:marBottom w:val="45"/>
                                      <w:divBdr>
                                        <w:top w:val="single" w:sz="2" w:space="0" w:color="A9A9A9"/>
                                        <w:left w:val="single" w:sz="2" w:space="0" w:color="A9A9A9"/>
                                        <w:bottom w:val="single" w:sz="2" w:space="0" w:color="A9A9A9"/>
                                        <w:right w:val="single" w:sz="2" w:space="0" w:color="A9A9A9"/>
                                      </w:divBdr>
                                      <w:divsChild>
                                        <w:div w:id="1861893898">
                                          <w:marLeft w:val="0"/>
                                          <w:marRight w:val="0"/>
                                          <w:marTop w:val="0"/>
                                          <w:marBottom w:val="0"/>
                                          <w:divBdr>
                                            <w:top w:val="none" w:sz="0" w:space="0" w:color="auto"/>
                                            <w:left w:val="none" w:sz="0" w:space="0" w:color="auto"/>
                                            <w:bottom w:val="none" w:sz="0" w:space="0" w:color="auto"/>
                                            <w:right w:val="none" w:sz="0" w:space="0" w:color="auto"/>
                                          </w:divBdr>
                                          <w:divsChild>
                                            <w:div w:id="1978879321">
                                              <w:marLeft w:val="189"/>
                                              <w:marRight w:val="0"/>
                                              <w:marTop w:val="0"/>
                                              <w:marBottom w:val="150"/>
                                              <w:divBdr>
                                                <w:top w:val="single" w:sz="2" w:space="0" w:color="E4E4E4"/>
                                                <w:left w:val="single" w:sz="2" w:space="0" w:color="E4E4E4"/>
                                                <w:bottom w:val="single" w:sz="2" w:space="0" w:color="E4E4E4"/>
                                                <w:right w:val="single" w:sz="2" w:space="0" w:color="E4E4E4"/>
                                              </w:divBdr>
                                            </w:div>
                                            <w:div w:id="1517690289">
                                              <w:marLeft w:val="189"/>
                                              <w:marRight w:val="0"/>
                                              <w:marTop w:val="0"/>
                                              <w:marBottom w:val="150"/>
                                              <w:divBdr>
                                                <w:top w:val="single" w:sz="2" w:space="0" w:color="E4E4E4"/>
                                                <w:left w:val="single" w:sz="2" w:space="0" w:color="E4E4E4"/>
                                                <w:bottom w:val="single" w:sz="2" w:space="0" w:color="E4E4E4"/>
                                                <w:right w:val="single" w:sz="2" w:space="0" w:color="E4E4E4"/>
                                              </w:divBdr>
                                            </w:div>
                                            <w:div w:id="820733645">
                                              <w:marLeft w:val="189"/>
                                              <w:marRight w:val="0"/>
                                              <w:marTop w:val="0"/>
                                              <w:marBottom w:val="150"/>
                                              <w:divBdr>
                                                <w:top w:val="single" w:sz="2" w:space="0" w:color="E4E4E4"/>
                                                <w:left w:val="single" w:sz="2" w:space="0" w:color="E4E4E4"/>
                                                <w:bottom w:val="single" w:sz="2" w:space="0" w:color="E4E4E4"/>
                                                <w:right w:val="single" w:sz="2" w:space="0" w:color="E4E4E4"/>
                                              </w:divBdr>
                                            </w:div>
                                          </w:divsChild>
                                        </w:div>
                                      </w:divsChild>
                                    </w:div>
                                  </w:divsChild>
                                </w:div>
                                <w:div w:id="1835804079">
                                  <w:marLeft w:val="0"/>
                                  <w:marRight w:val="0"/>
                                  <w:marTop w:val="0"/>
                                  <w:marBottom w:val="0"/>
                                  <w:divBdr>
                                    <w:top w:val="none" w:sz="0" w:space="0" w:color="auto"/>
                                    <w:left w:val="none" w:sz="0" w:space="0" w:color="auto"/>
                                    <w:bottom w:val="none" w:sz="0" w:space="0" w:color="auto"/>
                                    <w:right w:val="none" w:sz="0" w:space="0" w:color="auto"/>
                                  </w:divBdr>
                                  <w:divsChild>
                                    <w:div w:id="291910805">
                                      <w:marLeft w:val="0"/>
                                      <w:marRight w:val="0"/>
                                      <w:marTop w:val="0"/>
                                      <w:marBottom w:val="0"/>
                                      <w:divBdr>
                                        <w:top w:val="none" w:sz="0" w:space="0" w:color="auto"/>
                                        <w:left w:val="none" w:sz="0" w:space="0" w:color="auto"/>
                                        <w:bottom w:val="none" w:sz="0" w:space="0" w:color="auto"/>
                                        <w:right w:val="none" w:sz="0" w:space="0" w:color="auto"/>
                                      </w:divBdr>
                                    </w:div>
                                    <w:div w:id="1593733534">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374233">
                      <w:marLeft w:val="-225"/>
                      <w:marRight w:val="-225"/>
                      <w:marTop w:val="0"/>
                      <w:marBottom w:val="0"/>
                      <w:divBdr>
                        <w:top w:val="none" w:sz="0" w:space="0" w:color="auto"/>
                        <w:left w:val="none" w:sz="0" w:space="0" w:color="auto"/>
                        <w:bottom w:val="none" w:sz="0" w:space="0" w:color="auto"/>
                        <w:right w:val="none" w:sz="0" w:space="0" w:color="auto"/>
                      </w:divBdr>
                      <w:divsChild>
                        <w:div w:id="1872106458">
                          <w:marLeft w:val="0"/>
                          <w:marRight w:val="0"/>
                          <w:marTop w:val="0"/>
                          <w:marBottom w:val="0"/>
                          <w:divBdr>
                            <w:top w:val="none" w:sz="0" w:space="0" w:color="auto"/>
                            <w:left w:val="none" w:sz="0" w:space="0" w:color="auto"/>
                            <w:bottom w:val="none" w:sz="0" w:space="0" w:color="auto"/>
                            <w:right w:val="none" w:sz="0" w:space="0" w:color="auto"/>
                          </w:divBdr>
                          <w:divsChild>
                            <w:div w:id="90248179">
                              <w:marLeft w:val="0"/>
                              <w:marRight w:val="0"/>
                              <w:marTop w:val="0"/>
                              <w:marBottom w:val="300"/>
                              <w:divBdr>
                                <w:top w:val="single" w:sz="6" w:space="7" w:color="D8D8D8"/>
                                <w:left w:val="none" w:sz="0" w:space="11" w:color="auto"/>
                                <w:bottom w:val="single" w:sz="6" w:space="7" w:color="D8D8D8"/>
                                <w:right w:val="none" w:sz="0" w:space="11" w:color="auto"/>
                              </w:divBdr>
                            </w:div>
                          </w:divsChild>
                        </w:div>
                      </w:divsChild>
                    </w:div>
                  </w:divsChild>
                </w:div>
                <w:div w:id="1782604777">
                  <w:marLeft w:val="0"/>
                  <w:marRight w:val="0"/>
                  <w:marTop w:val="0"/>
                  <w:marBottom w:val="0"/>
                  <w:divBdr>
                    <w:top w:val="none" w:sz="0" w:space="0" w:color="auto"/>
                    <w:left w:val="none" w:sz="0" w:space="0" w:color="auto"/>
                    <w:bottom w:val="none" w:sz="0" w:space="0" w:color="auto"/>
                    <w:right w:val="none" w:sz="0" w:space="0" w:color="auto"/>
                  </w:divBdr>
                  <w:divsChild>
                    <w:div w:id="692805021">
                      <w:marLeft w:val="0"/>
                      <w:marRight w:val="0"/>
                      <w:marTop w:val="0"/>
                      <w:marBottom w:val="0"/>
                      <w:divBdr>
                        <w:top w:val="none" w:sz="0" w:space="0" w:color="auto"/>
                        <w:left w:val="none" w:sz="0" w:space="0" w:color="auto"/>
                        <w:bottom w:val="none" w:sz="0" w:space="0" w:color="auto"/>
                        <w:right w:val="none" w:sz="0" w:space="0" w:color="auto"/>
                      </w:divBdr>
                      <w:divsChild>
                        <w:div w:id="610014150">
                          <w:marLeft w:val="0"/>
                          <w:marRight w:val="0"/>
                          <w:marTop w:val="0"/>
                          <w:marBottom w:val="0"/>
                          <w:divBdr>
                            <w:top w:val="none" w:sz="0" w:space="0" w:color="auto"/>
                            <w:left w:val="none" w:sz="0" w:space="0" w:color="auto"/>
                            <w:bottom w:val="none" w:sz="0" w:space="0" w:color="auto"/>
                            <w:right w:val="none" w:sz="0" w:space="0" w:color="auto"/>
                          </w:divBdr>
                          <w:divsChild>
                            <w:div w:id="308830756">
                              <w:marLeft w:val="0"/>
                              <w:marRight w:val="0"/>
                              <w:marTop w:val="0"/>
                              <w:marBottom w:val="0"/>
                              <w:divBdr>
                                <w:top w:val="none" w:sz="0" w:space="0" w:color="auto"/>
                                <w:left w:val="none" w:sz="0" w:space="0" w:color="auto"/>
                                <w:bottom w:val="none" w:sz="0" w:space="0" w:color="auto"/>
                                <w:right w:val="none" w:sz="0" w:space="0" w:color="auto"/>
                              </w:divBdr>
                              <w:divsChild>
                                <w:div w:id="115371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317364">
          <w:marLeft w:val="0"/>
          <w:marRight w:val="0"/>
          <w:marTop w:val="0"/>
          <w:marBottom w:val="0"/>
          <w:divBdr>
            <w:top w:val="none" w:sz="0" w:space="0" w:color="auto"/>
            <w:left w:val="none" w:sz="0" w:space="0" w:color="auto"/>
            <w:bottom w:val="none" w:sz="0" w:space="0" w:color="auto"/>
            <w:right w:val="none" w:sz="0" w:space="0" w:color="auto"/>
          </w:divBdr>
          <w:divsChild>
            <w:div w:id="569311338">
              <w:marLeft w:val="0"/>
              <w:marRight w:val="0"/>
              <w:marTop w:val="0"/>
              <w:marBottom w:val="450"/>
              <w:divBdr>
                <w:top w:val="none" w:sz="0" w:space="0" w:color="auto"/>
                <w:left w:val="none" w:sz="0" w:space="0" w:color="auto"/>
                <w:bottom w:val="none" w:sz="0" w:space="0" w:color="auto"/>
                <w:right w:val="none" w:sz="0" w:space="0" w:color="auto"/>
              </w:divBdr>
              <w:divsChild>
                <w:div w:id="564923804">
                  <w:marLeft w:val="0"/>
                  <w:marRight w:val="0"/>
                  <w:marTop w:val="0"/>
                  <w:marBottom w:val="0"/>
                  <w:divBdr>
                    <w:top w:val="none" w:sz="0" w:space="0" w:color="auto"/>
                    <w:left w:val="none" w:sz="0" w:space="0" w:color="auto"/>
                    <w:bottom w:val="none" w:sz="0" w:space="0" w:color="auto"/>
                    <w:right w:val="none" w:sz="0" w:space="0" w:color="auto"/>
                  </w:divBdr>
                  <w:divsChild>
                    <w:div w:id="197015583">
                      <w:marLeft w:val="0"/>
                      <w:marRight w:val="0"/>
                      <w:marTop w:val="0"/>
                      <w:marBottom w:val="0"/>
                      <w:divBdr>
                        <w:top w:val="none" w:sz="0" w:space="0" w:color="auto"/>
                        <w:left w:val="none" w:sz="0" w:space="0" w:color="auto"/>
                        <w:bottom w:val="none" w:sz="0" w:space="0" w:color="auto"/>
                        <w:right w:val="none" w:sz="0" w:space="0" w:color="auto"/>
                      </w:divBdr>
                      <w:divsChild>
                        <w:div w:id="1688825648">
                          <w:marLeft w:val="0"/>
                          <w:marRight w:val="0"/>
                          <w:marTop w:val="0"/>
                          <w:marBottom w:val="0"/>
                          <w:divBdr>
                            <w:top w:val="none" w:sz="0" w:space="8" w:color="auto"/>
                            <w:left w:val="none" w:sz="0" w:space="8" w:color="auto"/>
                            <w:bottom w:val="none" w:sz="0" w:space="8" w:color="auto"/>
                            <w:right w:val="single" w:sz="6" w:space="8" w:color="EAEAEA"/>
                          </w:divBdr>
                          <w:divsChild>
                            <w:div w:id="86729511">
                              <w:marLeft w:val="0"/>
                              <w:marRight w:val="0"/>
                              <w:marTop w:val="0"/>
                              <w:marBottom w:val="0"/>
                              <w:divBdr>
                                <w:top w:val="none" w:sz="0" w:space="0" w:color="auto"/>
                                <w:left w:val="none" w:sz="0" w:space="0" w:color="auto"/>
                                <w:bottom w:val="none" w:sz="0" w:space="0" w:color="auto"/>
                                <w:right w:val="none" w:sz="0" w:space="0" w:color="auto"/>
                              </w:divBdr>
                            </w:div>
                          </w:divsChild>
                        </w:div>
                        <w:div w:id="664669258">
                          <w:marLeft w:val="0"/>
                          <w:marRight w:val="0"/>
                          <w:marTop w:val="0"/>
                          <w:marBottom w:val="0"/>
                          <w:divBdr>
                            <w:top w:val="none" w:sz="0" w:space="8" w:color="auto"/>
                            <w:left w:val="none" w:sz="0" w:space="8" w:color="auto"/>
                            <w:bottom w:val="none" w:sz="0" w:space="8" w:color="auto"/>
                            <w:right w:val="single" w:sz="6" w:space="8" w:color="EAEAEA"/>
                          </w:divBdr>
                          <w:divsChild>
                            <w:div w:id="1853259756">
                              <w:marLeft w:val="0"/>
                              <w:marRight w:val="0"/>
                              <w:marTop w:val="0"/>
                              <w:marBottom w:val="0"/>
                              <w:divBdr>
                                <w:top w:val="none" w:sz="0" w:space="0" w:color="auto"/>
                                <w:left w:val="none" w:sz="0" w:space="0" w:color="auto"/>
                                <w:bottom w:val="none" w:sz="0" w:space="0" w:color="auto"/>
                                <w:right w:val="none" w:sz="0" w:space="0" w:color="auto"/>
                              </w:divBdr>
                            </w:div>
                          </w:divsChild>
                        </w:div>
                        <w:div w:id="921987898">
                          <w:marLeft w:val="0"/>
                          <w:marRight w:val="0"/>
                          <w:marTop w:val="0"/>
                          <w:marBottom w:val="0"/>
                          <w:divBdr>
                            <w:top w:val="none" w:sz="0" w:space="8" w:color="auto"/>
                            <w:left w:val="none" w:sz="0" w:space="8" w:color="auto"/>
                            <w:bottom w:val="none" w:sz="0" w:space="8" w:color="auto"/>
                            <w:right w:val="single" w:sz="6" w:space="8" w:color="EAEAEA"/>
                          </w:divBdr>
                          <w:divsChild>
                            <w:div w:id="55205716">
                              <w:marLeft w:val="0"/>
                              <w:marRight w:val="0"/>
                              <w:marTop w:val="0"/>
                              <w:marBottom w:val="0"/>
                              <w:divBdr>
                                <w:top w:val="none" w:sz="0" w:space="0" w:color="auto"/>
                                <w:left w:val="none" w:sz="0" w:space="0" w:color="auto"/>
                                <w:bottom w:val="none" w:sz="0" w:space="0" w:color="auto"/>
                                <w:right w:val="none" w:sz="0" w:space="0" w:color="auto"/>
                              </w:divBdr>
                            </w:div>
                          </w:divsChild>
                        </w:div>
                        <w:div w:id="1342706761">
                          <w:marLeft w:val="0"/>
                          <w:marRight w:val="0"/>
                          <w:marTop w:val="0"/>
                          <w:marBottom w:val="0"/>
                          <w:divBdr>
                            <w:top w:val="none" w:sz="0" w:space="8" w:color="auto"/>
                            <w:left w:val="none" w:sz="0" w:space="8" w:color="auto"/>
                            <w:bottom w:val="none" w:sz="0" w:space="8" w:color="auto"/>
                            <w:right w:val="single" w:sz="6" w:space="8" w:color="EAEAEA"/>
                          </w:divBdr>
                          <w:divsChild>
                            <w:div w:id="976911064">
                              <w:marLeft w:val="0"/>
                              <w:marRight w:val="0"/>
                              <w:marTop w:val="0"/>
                              <w:marBottom w:val="0"/>
                              <w:divBdr>
                                <w:top w:val="none" w:sz="0" w:space="0" w:color="auto"/>
                                <w:left w:val="none" w:sz="0" w:space="0" w:color="auto"/>
                                <w:bottom w:val="none" w:sz="0" w:space="0" w:color="auto"/>
                                <w:right w:val="none" w:sz="0" w:space="0" w:color="auto"/>
                              </w:divBdr>
                            </w:div>
                          </w:divsChild>
                        </w:div>
                        <w:div w:id="784427643">
                          <w:marLeft w:val="0"/>
                          <w:marRight w:val="0"/>
                          <w:marTop w:val="60"/>
                          <w:marBottom w:val="0"/>
                          <w:divBdr>
                            <w:top w:val="none" w:sz="0" w:space="0" w:color="auto"/>
                            <w:left w:val="none" w:sz="0" w:space="0" w:color="auto"/>
                            <w:bottom w:val="none" w:sz="0" w:space="0" w:color="auto"/>
                            <w:right w:val="single" w:sz="6" w:space="0" w:color="EAEAEA"/>
                          </w:divBdr>
                          <w:divsChild>
                            <w:div w:id="5205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5734486">
          <w:marLeft w:val="0"/>
          <w:marRight w:val="0"/>
          <w:marTop w:val="0"/>
          <w:marBottom w:val="0"/>
          <w:divBdr>
            <w:top w:val="none" w:sz="0" w:space="0" w:color="auto"/>
            <w:left w:val="none" w:sz="0" w:space="0" w:color="auto"/>
            <w:bottom w:val="none" w:sz="0" w:space="0" w:color="auto"/>
            <w:right w:val="none" w:sz="0" w:space="0" w:color="auto"/>
          </w:divBdr>
          <w:divsChild>
            <w:div w:id="336201710">
              <w:marLeft w:val="0"/>
              <w:marRight w:val="0"/>
              <w:marTop w:val="0"/>
              <w:marBottom w:val="0"/>
              <w:divBdr>
                <w:top w:val="none" w:sz="0" w:space="0" w:color="auto"/>
                <w:left w:val="none" w:sz="0" w:space="0" w:color="auto"/>
                <w:bottom w:val="none" w:sz="0" w:space="0" w:color="auto"/>
                <w:right w:val="none" w:sz="0" w:space="0" w:color="auto"/>
              </w:divBdr>
              <w:divsChild>
                <w:div w:id="55712800">
                  <w:marLeft w:val="-225"/>
                  <w:marRight w:val="-225"/>
                  <w:marTop w:val="0"/>
                  <w:marBottom w:val="0"/>
                  <w:divBdr>
                    <w:top w:val="none" w:sz="0" w:space="0" w:color="auto"/>
                    <w:left w:val="none" w:sz="0" w:space="0" w:color="auto"/>
                    <w:bottom w:val="none" w:sz="0" w:space="0" w:color="auto"/>
                    <w:right w:val="none" w:sz="0" w:space="0" w:color="auto"/>
                  </w:divBdr>
                  <w:divsChild>
                    <w:div w:id="1501771758">
                      <w:marLeft w:val="0"/>
                      <w:marRight w:val="180"/>
                      <w:marTop w:val="0"/>
                      <w:marBottom w:val="0"/>
                      <w:divBdr>
                        <w:top w:val="none" w:sz="0" w:space="0" w:color="auto"/>
                        <w:left w:val="none" w:sz="0" w:space="0" w:color="auto"/>
                        <w:bottom w:val="none" w:sz="0" w:space="0" w:color="auto"/>
                        <w:right w:val="none" w:sz="0" w:space="0" w:color="auto"/>
                      </w:divBdr>
                    </w:div>
                    <w:div w:id="514422755">
                      <w:marLeft w:val="0"/>
                      <w:marRight w:val="0"/>
                      <w:marTop w:val="0"/>
                      <w:marBottom w:val="0"/>
                      <w:divBdr>
                        <w:top w:val="none" w:sz="0" w:space="0" w:color="auto"/>
                        <w:left w:val="none" w:sz="0" w:space="0" w:color="auto"/>
                        <w:bottom w:val="none" w:sz="0" w:space="0" w:color="auto"/>
                        <w:right w:val="none" w:sz="0" w:space="0" w:color="auto"/>
                      </w:divBdr>
                      <w:divsChild>
                        <w:div w:id="1316643026">
                          <w:marLeft w:val="0"/>
                          <w:marRight w:val="150"/>
                          <w:marTop w:val="45"/>
                          <w:marBottom w:val="0"/>
                          <w:divBdr>
                            <w:top w:val="none" w:sz="0" w:space="0" w:color="auto"/>
                            <w:left w:val="none" w:sz="0" w:space="0" w:color="auto"/>
                            <w:bottom w:val="none" w:sz="0" w:space="0" w:color="auto"/>
                            <w:right w:val="single" w:sz="6" w:space="8" w:color="D8D8D8"/>
                          </w:divBdr>
                        </w:div>
                        <w:div w:id="2115051323">
                          <w:marLeft w:val="0"/>
                          <w:marRight w:val="0"/>
                          <w:marTop w:val="0"/>
                          <w:marBottom w:val="0"/>
                          <w:divBdr>
                            <w:top w:val="none" w:sz="0" w:space="0" w:color="auto"/>
                            <w:left w:val="none" w:sz="0" w:space="0" w:color="auto"/>
                            <w:bottom w:val="none" w:sz="0" w:space="0" w:color="auto"/>
                            <w:right w:val="none" w:sz="0" w:space="0" w:color="auto"/>
                          </w:divBdr>
                        </w:div>
                      </w:divsChild>
                    </w:div>
                    <w:div w:id="1724911683">
                      <w:marLeft w:val="-225"/>
                      <w:marRight w:val="-225"/>
                      <w:marTop w:val="0"/>
                      <w:marBottom w:val="0"/>
                      <w:divBdr>
                        <w:top w:val="none" w:sz="0" w:space="0" w:color="auto"/>
                        <w:left w:val="none" w:sz="0" w:space="0" w:color="auto"/>
                        <w:bottom w:val="none" w:sz="0" w:space="0" w:color="auto"/>
                        <w:right w:val="none" w:sz="0" w:space="0" w:color="auto"/>
                      </w:divBdr>
                      <w:divsChild>
                        <w:div w:id="1685204507">
                          <w:marLeft w:val="1212"/>
                          <w:marRight w:val="0"/>
                          <w:marTop w:val="0"/>
                          <w:marBottom w:val="0"/>
                          <w:divBdr>
                            <w:top w:val="none" w:sz="0" w:space="0" w:color="auto"/>
                            <w:left w:val="none" w:sz="0" w:space="0" w:color="auto"/>
                            <w:bottom w:val="none" w:sz="0" w:space="0" w:color="auto"/>
                            <w:right w:val="none" w:sz="0" w:space="0" w:color="auto"/>
                          </w:divBdr>
                        </w:div>
                      </w:divsChild>
                    </w:div>
                    <w:div w:id="1144812109">
                      <w:marLeft w:val="0"/>
                      <w:marRight w:val="0"/>
                      <w:marTop w:val="0"/>
                      <w:marBottom w:val="0"/>
                      <w:divBdr>
                        <w:top w:val="none" w:sz="0" w:space="0" w:color="auto"/>
                        <w:left w:val="none" w:sz="0" w:space="0" w:color="auto"/>
                        <w:bottom w:val="none" w:sz="0" w:space="0" w:color="auto"/>
                        <w:right w:val="none" w:sz="0" w:space="0" w:color="auto"/>
                      </w:divBdr>
                      <w:divsChild>
                        <w:div w:id="1466314645">
                          <w:marLeft w:val="0"/>
                          <w:marRight w:val="0"/>
                          <w:marTop w:val="0"/>
                          <w:marBottom w:val="0"/>
                          <w:divBdr>
                            <w:top w:val="none" w:sz="0" w:space="0" w:color="auto"/>
                            <w:left w:val="none" w:sz="0" w:space="0" w:color="auto"/>
                            <w:bottom w:val="none" w:sz="0" w:space="0" w:color="auto"/>
                            <w:right w:val="none" w:sz="0" w:space="0" w:color="auto"/>
                          </w:divBdr>
                        </w:div>
                        <w:div w:id="912356575">
                          <w:marLeft w:val="0"/>
                          <w:marRight w:val="0"/>
                          <w:marTop w:val="0"/>
                          <w:marBottom w:val="0"/>
                          <w:divBdr>
                            <w:top w:val="none" w:sz="0" w:space="0" w:color="auto"/>
                            <w:left w:val="none" w:sz="0" w:space="0" w:color="auto"/>
                            <w:bottom w:val="none" w:sz="0" w:space="0" w:color="auto"/>
                            <w:right w:val="none" w:sz="0" w:space="0" w:color="auto"/>
                          </w:divBdr>
                          <w:divsChild>
                            <w:div w:id="118842495">
                              <w:marLeft w:val="0"/>
                              <w:marRight w:val="0"/>
                              <w:marTop w:val="0"/>
                              <w:marBottom w:val="0"/>
                              <w:divBdr>
                                <w:top w:val="none" w:sz="0" w:space="0" w:color="auto"/>
                                <w:left w:val="none" w:sz="0" w:space="0" w:color="auto"/>
                                <w:bottom w:val="none" w:sz="0" w:space="0" w:color="auto"/>
                                <w:right w:val="none" w:sz="0" w:space="0" w:color="auto"/>
                              </w:divBdr>
                            </w:div>
                            <w:div w:id="201678652">
                              <w:marLeft w:val="0"/>
                              <w:marRight w:val="0"/>
                              <w:marTop w:val="0"/>
                              <w:marBottom w:val="0"/>
                              <w:divBdr>
                                <w:top w:val="none" w:sz="0" w:space="0" w:color="auto"/>
                                <w:left w:val="none" w:sz="0" w:space="0" w:color="auto"/>
                                <w:bottom w:val="none" w:sz="0" w:space="0" w:color="auto"/>
                                <w:right w:val="none" w:sz="0" w:space="0" w:color="auto"/>
                              </w:divBdr>
                            </w:div>
                            <w:div w:id="347296665">
                              <w:marLeft w:val="0"/>
                              <w:marRight w:val="0"/>
                              <w:marTop w:val="0"/>
                              <w:marBottom w:val="0"/>
                              <w:divBdr>
                                <w:top w:val="none" w:sz="0" w:space="0" w:color="auto"/>
                                <w:left w:val="none" w:sz="0" w:space="0" w:color="auto"/>
                                <w:bottom w:val="none" w:sz="0" w:space="0" w:color="auto"/>
                                <w:right w:val="none" w:sz="0" w:space="0" w:color="auto"/>
                              </w:divBdr>
                            </w:div>
                            <w:div w:id="912543489">
                              <w:marLeft w:val="0"/>
                              <w:marRight w:val="0"/>
                              <w:marTop w:val="0"/>
                              <w:marBottom w:val="0"/>
                              <w:divBdr>
                                <w:top w:val="none" w:sz="0" w:space="0" w:color="auto"/>
                                <w:left w:val="none" w:sz="0" w:space="0" w:color="auto"/>
                                <w:bottom w:val="none" w:sz="0" w:space="0" w:color="auto"/>
                                <w:right w:val="none" w:sz="0" w:space="0" w:color="auto"/>
                              </w:divBdr>
                            </w:div>
                            <w:div w:id="1784496883">
                              <w:marLeft w:val="0"/>
                              <w:marRight w:val="0"/>
                              <w:marTop w:val="0"/>
                              <w:marBottom w:val="0"/>
                              <w:divBdr>
                                <w:top w:val="none" w:sz="0" w:space="0" w:color="auto"/>
                                <w:left w:val="none" w:sz="0" w:space="0" w:color="auto"/>
                                <w:bottom w:val="none" w:sz="0" w:space="0" w:color="auto"/>
                                <w:right w:val="none" w:sz="0" w:space="0" w:color="auto"/>
                              </w:divBdr>
                            </w:div>
                          </w:divsChild>
                        </w:div>
                        <w:div w:id="1105731535">
                          <w:marLeft w:val="0"/>
                          <w:marRight w:val="0"/>
                          <w:marTop w:val="0"/>
                          <w:marBottom w:val="0"/>
                          <w:divBdr>
                            <w:top w:val="none" w:sz="0" w:space="0" w:color="auto"/>
                            <w:left w:val="none" w:sz="0" w:space="0" w:color="auto"/>
                            <w:bottom w:val="none" w:sz="0" w:space="0" w:color="auto"/>
                            <w:right w:val="none" w:sz="0" w:space="0" w:color="auto"/>
                          </w:divBdr>
                          <w:divsChild>
                            <w:div w:id="1064451845">
                              <w:marLeft w:val="0"/>
                              <w:marRight w:val="0"/>
                              <w:marTop w:val="0"/>
                              <w:marBottom w:val="0"/>
                              <w:divBdr>
                                <w:top w:val="none" w:sz="0" w:space="0" w:color="auto"/>
                                <w:left w:val="none" w:sz="0" w:space="0" w:color="auto"/>
                                <w:bottom w:val="none" w:sz="0" w:space="0" w:color="auto"/>
                                <w:right w:val="none" w:sz="0" w:space="0" w:color="auto"/>
                              </w:divBdr>
                            </w:div>
                            <w:div w:id="672103304">
                              <w:marLeft w:val="0"/>
                              <w:marRight w:val="0"/>
                              <w:marTop w:val="0"/>
                              <w:marBottom w:val="0"/>
                              <w:divBdr>
                                <w:top w:val="none" w:sz="0" w:space="0" w:color="auto"/>
                                <w:left w:val="none" w:sz="0" w:space="0" w:color="auto"/>
                                <w:bottom w:val="none" w:sz="0" w:space="0" w:color="auto"/>
                                <w:right w:val="none" w:sz="0" w:space="0" w:color="auto"/>
                              </w:divBdr>
                            </w:div>
                          </w:divsChild>
                        </w:div>
                        <w:div w:id="423917513">
                          <w:marLeft w:val="0"/>
                          <w:marRight w:val="0"/>
                          <w:marTop w:val="0"/>
                          <w:marBottom w:val="0"/>
                          <w:divBdr>
                            <w:top w:val="none" w:sz="0" w:space="0" w:color="auto"/>
                            <w:left w:val="none" w:sz="0" w:space="0" w:color="auto"/>
                            <w:bottom w:val="none" w:sz="0" w:space="0" w:color="auto"/>
                            <w:right w:val="none" w:sz="0" w:space="0" w:color="auto"/>
                          </w:divBdr>
                          <w:divsChild>
                            <w:div w:id="433717312">
                              <w:marLeft w:val="0"/>
                              <w:marRight w:val="0"/>
                              <w:marTop w:val="0"/>
                              <w:marBottom w:val="0"/>
                              <w:divBdr>
                                <w:top w:val="none" w:sz="0" w:space="0" w:color="auto"/>
                                <w:left w:val="none" w:sz="0" w:space="0" w:color="auto"/>
                                <w:bottom w:val="none" w:sz="0" w:space="0" w:color="auto"/>
                                <w:right w:val="none" w:sz="0" w:space="0" w:color="auto"/>
                              </w:divBdr>
                              <w:divsChild>
                                <w:div w:id="1538196004">
                                  <w:marLeft w:val="0"/>
                                  <w:marRight w:val="0"/>
                                  <w:marTop w:val="0"/>
                                  <w:marBottom w:val="0"/>
                                  <w:divBdr>
                                    <w:top w:val="single" w:sz="2" w:space="0" w:color="DFDFDF"/>
                                    <w:left w:val="single" w:sz="2" w:space="0" w:color="DFDFDF"/>
                                    <w:bottom w:val="single" w:sz="2" w:space="0" w:color="DFDFDF"/>
                                    <w:right w:val="single" w:sz="2" w:space="0" w:color="DFDFDF"/>
                                  </w:divBdr>
                                  <w:divsChild>
                                    <w:div w:id="1566797625">
                                      <w:marLeft w:val="0"/>
                                      <w:marRight w:val="0"/>
                                      <w:marTop w:val="0"/>
                                      <w:marBottom w:val="0"/>
                                      <w:divBdr>
                                        <w:top w:val="none" w:sz="0" w:space="0" w:color="auto"/>
                                        <w:left w:val="none" w:sz="0" w:space="0" w:color="auto"/>
                                        <w:bottom w:val="none" w:sz="0" w:space="0" w:color="auto"/>
                                        <w:right w:val="none" w:sz="0" w:space="0" w:color="auto"/>
                                      </w:divBdr>
                                    </w:div>
                                    <w:div w:id="1469931105">
                                      <w:marLeft w:val="-185"/>
                                      <w:marRight w:val="0"/>
                                      <w:marTop w:val="0"/>
                                      <w:marBottom w:val="0"/>
                                      <w:divBdr>
                                        <w:top w:val="none" w:sz="0" w:space="0" w:color="auto"/>
                                        <w:left w:val="none" w:sz="0" w:space="0" w:color="auto"/>
                                        <w:bottom w:val="none" w:sz="0" w:space="0" w:color="auto"/>
                                        <w:right w:val="none" w:sz="0" w:space="0" w:color="auto"/>
                                      </w:divBdr>
                                      <w:divsChild>
                                        <w:div w:id="1047147629">
                                          <w:marLeft w:val="0"/>
                                          <w:marRight w:val="0"/>
                                          <w:marTop w:val="0"/>
                                          <w:marBottom w:val="45"/>
                                          <w:divBdr>
                                            <w:top w:val="single" w:sz="2" w:space="0" w:color="A9A9A9"/>
                                            <w:left w:val="single" w:sz="2" w:space="0" w:color="A9A9A9"/>
                                            <w:bottom w:val="single" w:sz="2" w:space="0" w:color="A9A9A9"/>
                                            <w:right w:val="single" w:sz="2" w:space="0" w:color="A9A9A9"/>
                                          </w:divBdr>
                                          <w:divsChild>
                                            <w:div w:id="670106079">
                                              <w:marLeft w:val="0"/>
                                              <w:marRight w:val="0"/>
                                              <w:marTop w:val="0"/>
                                              <w:marBottom w:val="0"/>
                                              <w:divBdr>
                                                <w:top w:val="none" w:sz="0" w:space="0" w:color="auto"/>
                                                <w:left w:val="none" w:sz="0" w:space="0" w:color="auto"/>
                                                <w:bottom w:val="none" w:sz="0" w:space="0" w:color="auto"/>
                                                <w:right w:val="none" w:sz="0" w:space="0" w:color="auto"/>
                                              </w:divBdr>
                                              <w:divsChild>
                                                <w:div w:id="1159493264">
                                                  <w:marLeft w:val="189"/>
                                                  <w:marRight w:val="0"/>
                                                  <w:marTop w:val="0"/>
                                                  <w:marBottom w:val="189"/>
                                                  <w:divBdr>
                                                    <w:top w:val="single" w:sz="2" w:space="0" w:color="E4E4E4"/>
                                                    <w:left w:val="single" w:sz="2" w:space="0" w:color="E4E4E4"/>
                                                    <w:bottom w:val="single" w:sz="2" w:space="0" w:color="E4E4E4"/>
                                                    <w:right w:val="single" w:sz="2" w:space="0" w:color="E4E4E4"/>
                                                  </w:divBdr>
                                                </w:div>
                                                <w:div w:id="317459552">
                                                  <w:marLeft w:val="189"/>
                                                  <w:marRight w:val="0"/>
                                                  <w:marTop w:val="0"/>
                                                  <w:marBottom w:val="189"/>
                                                  <w:divBdr>
                                                    <w:top w:val="single" w:sz="2" w:space="0" w:color="E4E4E4"/>
                                                    <w:left w:val="single" w:sz="2" w:space="0" w:color="E4E4E4"/>
                                                    <w:bottom w:val="single" w:sz="2" w:space="0" w:color="E4E4E4"/>
                                                    <w:right w:val="single" w:sz="2" w:space="0" w:color="E4E4E4"/>
                                                  </w:divBdr>
                                                </w:div>
                                                <w:div w:id="80101559">
                                                  <w:marLeft w:val="189"/>
                                                  <w:marRight w:val="0"/>
                                                  <w:marTop w:val="0"/>
                                                  <w:marBottom w:val="189"/>
                                                  <w:divBdr>
                                                    <w:top w:val="single" w:sz="2" w:space="0" w:color="E4E4E4"/>
                                                    <w:left w:val="single" w:sz="2" w:space="0" w:color="E4E4E4"/>
                                                    <w:bottom w:val="single" w:sz="2" w:space="0" w:color="E4E4E4"/>
                                                    <w:right w:val="single" w:sz="2" w:space="0" w:color="E4E4E4"/>
                                                  </w:divBdr>
                                                </w:div>
                                                <w:div w:id="1694304009">
                                                  <w:marLeft w:val="189"/>
                                                  <w:marRight w:val="0"/>
                                                  <w:marTop w:val="0"/>
                                                  <w:marBottom w:val="189"/>
                                                  <w:divBdr>
                                                    <w:top w:val="single" w:sz="2" w:space="0" w:color="E4E4E4"/>
                                                    <w:left w:val="single" w:sz="2" w:space="0" w:color="E4E4E4"/>
                                                    <w:bottom w:val="single" w:sz="2" w:space="0" w:color="E4E4E4"/>
                                                    <w:right w:val="single" w:sz="2" w:space="0" w:color="E4E4E4"/>
                                                  </w:divBdr>
                                                </w:div>
                                                <w:div w:id="808674168">
                                                  <w:marLeft w:val="189"/>
                                                  <w:marRight w:val="0"/>
                                                  <w:marTop w:val="0"/>
                                                  <w:marBottom w:val="189"/>
                                                  <w:divBdr>
                                                    <w:top w:val="single" w:sz="2" w:space="0" w:color="E4E4E4"/>
                                                    <w:left w:val="single" w:sz="2" w:space="0" w:color="E4E4E4"/>
                                                    <w:bottom w:val="single" w:sz="2" w:space="0" w:color="E4E4E4"/>
                                                    <w:right w:val="single" w:sz="2" w:space="0" w:color="E4E4E4"/>
                                                  </w:divBdr>
                                                </w:div>
                                                <w:div w:id="571694805">
                                                  <w:marLeft w:val="189"/>
                                                  <w:marRight w:val="0"/>
                                                  <w:marTop w:val="0"/>
                                                  <w:marBottom w:val="189"/>
                                                  <w:divBdr>
                                                    <w:top w:val="single" w:sz="2" w:space="0" w:color="E4E4E4"/>
                                                    <w:left w:val="single" w:sz="2" w:space="0" w:color="E4E4E4"/>
                                                    <w:bottom w:val="single" w:sz="2" w:space="0" w:color="E4E4E4"/>
                                                    <w:right w:val="single" w:sz="2" w:space="0" w:color="E4E4E4"/>
                                                  </w:divBdr>
                                                </w:div>
                                              </w:divsChild>
                                            </w:div>
                                          </w:divsChild>
                                        </w:div>
                                      </w:divsChild>
                                    </w:div>
                                    <w:div w:id="376390326">
                                      <w:marLeft w:val="0"/>
                                      <w:marRight w:val="0"/>
                                      <w:marTop w:val="0"/>
                                      <w:marBottom w:val="0"/>
                                      <w:divBdr>
                                        <w:top w:val="none" w:sz="0" w:space="0" w:color="auto"/>
                                        <w:left w:val="none" w:sz="0" w:space="0" w:color="auto"/>
                                        <w:bottom w:val="none" w:sz="0" w:space="0" w:color="auto"/>
                                        <w:right w:val="none" w:sz="0" w:space="0" w:color="auto"/>
                                      </w:divBdr>
                                      <w:divsChild>
                                        <w:div w:id="1139877685">
                                          <w:marLeft w:val="0"/>
                                          <w:marRight w:val="0"/>
                                          <w:marTop w:val="0"/>
                                          <w:marBottom w:val="0"/>
                                          <w:divBdr>
                                            <w:top w:val="none" w:sz="0" w:space="0" w:color="auto"/>
                                            <w:left w:val="none" w:sz="0" w:space="0" w:color="auto"/>
                                            <w:bottom w:val="none" w:sz="0" w:space="0" w:color="auto"/>
                                            <w:right w:val="none" w:sz="0" w:space="0" w:color="auto"/>
                                          </w:divBdr>
                                        </w:div>
                                        <w:div w:id="794758472">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535364">
                          <w:marLeft w:val="-225"/>
                          <w:marRight w:val="-225"/>
                          <w:marTop w:val="0"/>
                          <w:marBottom w:val="0"/>
                          <w:divBdr>
                            <w:top w:val="none" w:sz="0" w:space="0" w:color="auto"/>
                            <w:left w:val="none" w:sz="0" w:space="0" w:color="auto"/>
                            <w:bottom w:val="none" w:sz="0" w:space="0" w:color="auto"/>
                            <w:right w:val="none" w:sz="0" w:space="0" w:color="auto"/>
                          </w:divBdr>
                          <w:divsChild>
                            <w:div w:id="170535245">
                              <w:marLeft w:val="0"/>
                              <w:marRight w:val="0"/>
                              <w:marTop w:val="0"/>
                              <w:marBottom w:val="0"/>
                              <w:divBdr>
                                <w:top w:val="none" w:sz="0" w:space="0" w:color="auto"/>
                                <w:left w:val="none" w:sz="0" w:space="0" w:color="auto"/>
                                <w:bottom w:val="none" w:sz="0" w:space="0" w:color="auto"/>
                                <w:right w:val="none" w:sz="0" w:space="0" w:color="auto"/>
                              </w:divBdr>
                              <w:divsChild>
                                <w:div w:id="380834020">
                                  <w:marLeft w:val="0"/>
                                  <w:marRight w:val="0"/>
                                  <w:marTop w:val="0"/>
                                  <w:marBottom w:val="300"/>
                                  <w:divBdr>
                                    <w:top w:val="single" w:sz="6" w:space="7" w:color="D8D8D8"/>
                                    <w:left w:val="none" w:sz="0" w:space="11" w:color="auto"/>
                                    <w:bottom w:val="single" w:sz="6" w:space="7" w:color="D8D8D8"/>
                                    <w:right w:val="none" w:sz="0" w:space="11" w:color="auto"/>
                                  </w:divBdr>
                                </w:div>
                              </w:divsChild>
                            </w:div>
                          </w:divsChild>
                        </w:div>
                      </w:divsChild>
                    </w:div>
                    <w:div w:id="1421100684">
                      <w:marLeft w:val="0"/>
                      <w:marRight w:val="0"/>
                      <w:marTop w:val="0"/>
                      <w:marBottom w:val="0"/>
                      <w:divBdr>
                        <w:top w:val="none" w:sz="0" w:space="0" w:color="auto"/>
                        <w:left w:val="none" w:sz="0" w:space="0" w:color="auto"/>
                        <w:bottom w:val="none" w:sz="0" w:space="0" w:color="auto"/>
                        <w:right w:val="none" w:sz="0" w:space="0" w:color="auto"/>
                      </w:divBdr>
                      <w:divsChild>
                        <w:div w:id="1653489203">
                          <w:marLeft w:val="0"/>
                          <w:marRight w:val="0"/>
                          <w:marTop w:val="0"/>
                          <w:marBottom w:val="0"/>
                          <w:divBdr>
                            <w:top w:val="none" w:sz="0" w:space="0" w:color="auto"/>
                            <w:left w:val="none" w:sz="0" w:space="0" w:color="auto"/>
                            <w:bottom w:val="none" w:sz="0" w:space="0" w:color="auto"/>
                            <w:right w:val="none" w:sz="0" w:space="0" w:color="auto"/>
                          </w:divBdr>
                          <w:divsChild>
                            <w:div w:id="841090698">
                              <w:marLeft w:val="0"/>
                              <w:marRight w:val="0"/>
                              <w:marTop w:val="0"/>
                              <w:marBottom w:val="0"/>
                              <w:divBdr>
                                <w:top w:val="none" w:sz="0" w:space="0" w:color="auto"/>
                                <w:left w:val="none" w:sz="0" w:space="0" w:color="auto"/>
                                <w:bottom w:val="none" w:sz="0" w:space="0" w:color="auto"/>
                                <w:right w:val="none" w:sz="0" w:space="0" w:color="auto"/>
                              </w:divBdr>
                              <w:divsChild>
                                <w:div w:id="1802574711">
                                  <w:marLeft w:val="0"/>
                                  <w:marRight w:val="0"/>
                                  <w:marTop w:val="0"/>
                                  <w:marBottom w:val="0"/>
                                  <w:divBdr>
                                    <w:top w:val="none" w:sz="0" w:space="0" w:color="auto"/>
                                    <w:left w:val="none" w:sz="0" w:space="0" w:color="auto"/>
                                    <w:bottom w:val="none" w:sz="0" w:space="0" w:color="auto"/>
                                    <w:right w:val="none" w:sz="0" w:space="0" w:color="auto"/>
                                  </w:divBdr>
                                  <w:divsChild>
                                    <w:div w:id="208656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903303">
              <w:marLeft w:val="0"/>
              <w:marRight w:val="0"/>
              <w:marTop w:val="0"/>
              <w:marBottom w:val="0"/>
              <w:divBdr>
                <w:top w:val="none" w:sz="0" w:space="0" w:color="auto"/>
                <w:left w:val="none" w:sz="0" w:space="0" w:color="auto"/>
                <w:bottom w:val="none" w:sz="0" w:space="0" w:color="auto"/>
                <w:right w:val="none" w:sz="0" w:space="0" w:color="auto"/>
              </w:divBdr>
              <w:divsChild>
                <w:div w:id="1221789121">
                  <w:marLeft w:val="0"/>
                  <w:marRight w:val="0"/>
                  <w:marTop w:val="0"/>
                  <w:marBottom w:val="450"/>
                  <w:divBdr>
                    <w:top w:val="none" w:sz="0" w:space="0" w:color="auto"/>
                    <w:left w:val="none" w:sz="0" w:space="0" w:color="auto"/>
                    <w:bottom w:val="none" w:sz="0" w:space="0" w:color="auto"/>
                    <w:right w:val="none" w:sz="0" w:space="0" w:color="auto"/>
                  </w:divBdr>
                  <w:divsChild>
                    <w:div w:id="1391422387">
                      <w:marLeft w:val="0"/>
                      <w:marRight w:val="0"/>
                      <w:marTop w:val="0"/>
                      <w:marBottom w:val="0"/>
                      <w:divBdr>
                        <w:top w:val="none" w:sz="0" w:space="0" w:color="auto"/>
                        <w:left w:val="none" w:sz="0" w:space="0" w:color="auto"/>
                        <w:bottom w:val="none" w:sz="0" w:space="0" w:color="auto"/>
                        <w:right w:val="none" w:sz="0" w:space="0" w:color="auto"/>
                      </w:divBdr>
                      <w:divsChild>
                        <w:div w:id="2127113538">
                          <w:marLeft w:val="0"/>
                          <w:marRight w:val="0"/>
                          <w:marTop w:val="0"/>
                          <w:marBottom w:val="0"/>
                          <w:divBdr>
                            <w:top w:val="none" w:sz="0" w:space="0" w:color="auto"/>
                            <w:left w:val="none" w:sz="0" w:space="0" w:color="auto"/>
                            <w:bottom w:val="none" w:sz="0" w:space="0" w:color="auto"/>
                            <w:right w:val="none" w:sz="0" w:space="0" w:color="auto"/>
                          </w:divBdr>
                          <w:divsChild>
                            <w:div w:id="32654050">
                              <w:marLeft w:val="0"/>
                              <w:marRight w:val="0"/>
                              <w:marTop w:val="0"/>
                              <w:marBottom w:val="0"/>
                              <w:divBdr>
                                <w:top w:val="none" w:sz="0" w:space="8" w:color="auto"/>
                                <w:left w:val="none" w:sz="0" w:space="8" w:color="auto"/>
                                <w:bottom w:val="none" w:sz="0" w:space="8" w:color="auto"/>
                                <w:right w:val="single" w:sz="6" w:space="8" w:color="EAEAEA"/>
                              </w:divBdr>
                              <w:divsChild>
                                <w:div w:id="507596729">
                                  <w:marLeft w:val="0"/>
                                  <w:marRight w:val="0"/>
                                  <w:marTop w:val="0"/>
                                  <w:marBottom w:val="0"/>
                                  <w:divBdr>
                                    <w:top w:val="none" w:sz="0" w:space="0" w:color="auto"/>
                                    <w:left w:val="none" w:sz="0" w:space="0" w:color="auto"/>
                                    <w:bottom w:val="none" w:sz="0" w:space="0" w:color="auto"/>
                                    <w:right w:val="none" w:sz="0" w:space="0" w:color="auto"/>
                                  </w:divBdr>
                                </w:div>
                              </w:divsChild>
                            </w:div>
                            <w:div w:id="1810855188">
                              <w:marLeft w:val="0"/>
                              <w:marRight w:val="0"/>
                              <w:marTop w:val="0"/>
                              <w:marBottom w:val="0"/>
                              <w:divBdr>
                                <w:top w:val="none" w:sz="0" w:space="8" w:color="auto"/>
                                <w:left w:val="none" w:sz="0" w:space="8" w:color="auto"/>
                                <w:bottom w:val="none" w:sz="0" w:space="8" w:color="auto"/>
                                <w:right w:val="single" w:sz="6" w:space="8" w:color="EAEAEA"/>
                              </w:divBdr>
                              <w:divsChild>
                                <w:div w:id="175771238">
                                  <w:marLeft w:val="0"/>
                                  <w:marRight w:val="0"/>
                                  <w:marTop w:val="0"/>
                                  <w:marBottom w:val="0"/>
                                  <w:divBdr>
                                    <w:top w:val="none" w:sz="0" w:space="0" w:color="auto"/>
                                    <w:left w:val="none" w:sz="0" w:space="0" w:color="auto"/>
                                    <w:bottom w:val="none" w:sz="0" w:space="0" w:color="auto"/>
                                    <w:right w:val="none" w:sz="0" w:space="0" w:color="auto"/>
                                  </w:divBdr>
                                </w:div>
                              </w:divsChild>
                            </w:div>
                            <w:div w:id="1422533326">
                              <w:marLeft w:val="0"/>
                              <w:marRight w:val="0"/>
                              <w:marTop w:val="0"/>
                              <w:marBottom w:val="0"/>
                              <w:divBdr>
                                <w:top w:val="none" w:sz="0" w:space="8" w:color="auto"/>
                                <w:left w:val="none" w:sz="0" w:space="8" w:color="auto"/>
                                <w:bottom w:val="none" w:sz="0" w:space="8" w:color="auto"/>
                                <w:right w:val="single" w:sz="6" w:space="8" w:color="EAEAEA"/>
                              </w:divBdr>
                              <w:divsChild>
                                <w:div w:id="1037438288">
                                  <w:marLeft w:val="0"/>
                                  <w:marRight w:val="0"/>
                                  <w:marTop w:val="0"/>
                                  <w:marBottom w:val="0"/>
                                  <w:divBdr>
                                    <w:top w:val="none" w:sz="0" w:space="0" w:color="auto"/>
                                    <w:left w:val="none" w:sz="0" w:space="0" w:color="auto"/>
                                    <w:bottom w:val="none" w:sz="0" w:space="0" w:color="auto"/>
                                    <w:right w:val="none" w:sz="0" w:space="0" w:color="auto"/>
                                  </w:divBdr>
                                </w:div>
                              </w:divsChild>
                            </w:div>
                            <w:div w:id="469136543">
                              <w:marLeft w:val="0"/>
                              <w:marRight w:val="0"/>
                              <w:marTop w:val="0"/>
                              <w:marBottom w:val="0"/>
                              <w:divBdr>
                                <w:top w:val="none" w:sz="0" w:space="8" w:color="auto"/>
                                <w:left w:val="none" w:sz="0" w:space="8" w:color="auto"/>
                                <w:bottom w:val="none" w:sz="0" w:space="8" w:color="auto"/>
                                <w:right w:val="single" w:sz="6" w:space="8" w:color="EAEAEA"/>
                              </w:divBdr>
                              <w:divsChild>
                                <w:div w:id="1147278765">
                                  <w:marLeft w:val="0"/>
                                  <w:marRight w:val="0"/>
                                  <w:marTop w:val="0"/>
                                  <w:marBottom w:val="0"/>
                                  <w:divBdr>
                                    <w:top w:val="none" w:sz="0" w:space="0" w:color="auto"/>
                                    <w:left w:val="none" w:sz="0" w:space="0" w:color="auto"/>
                                    <w:bottom w:val="none" w:sz="0" w:space="0" w:color="auto"/>
                                    <w:right w:val="none" w:sz="0" w:space="0" w:color="auto"/>
                                  </w:divBdr>
                                </w:div>
                              </w:divsChild>
                            </w:div>
                            <w:div w:id="1351949374">
                              <w:marLeft w:val="0"/>
                              <w:marRight w:val="0"/>
                              <w:marTop w:val="60"/>
                              <w:marBottom w:val="0"/>
                              <w:divBdr>
                                <w:top w:val="none" w:sz="0" w:space="0" w:color="auto"/>
                                <w:left w:val="none" w:sz="0" w:space="0" w:color="auto"/>
                                <w:bottom w:val="none" w:sz="0" w:space="0" w:color="auto"/>
                                <w:right w:val="single" w:sz="6" w:space="0" w:color="EAEAEA"/>
                              </w:divBdr>
                              <w:divsChild>
                                <w:div w:id="88710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1907536">
          <w:marLeft w:val="0"/>
          <w:marRight w:val="0"/>
          <w:marTop w:val="0"/>
          <w:marBottom w:val="0"/>
          <w:divBdr>
            <w:top w:val="single" w:sz="6" w:space="3" w:color="AAAAAA"/>
            <w:left w:val="none" w:sz="0" w:space="3" w:color="auto"/>
            <w:bottom w:val="none" w:sz="0" w:space="3" w:color="auto"/>
            <w:right w:val="none" w:sz="0" w:space="3" w:color="auto"/>
          </w:divBdr>
        </w:div>
      </w:divsChild>
    </w:div>
    <w:div w:id="493641552">
      <w:bodyDiv w:val="1"/>
      <w:marLeft w:val="0"/>
      <w:marRight w:val="0"/>
      <w:marTop w:val="0"/>
      <w:marBottom w:val="0"/>
      <w:divBdr>
        <w:top w:val="none" w:sz="0" w:space="0" w:color="auto"/>
        <w:left w:val="none" w:sz="0" w:space="0" w:color="auto"/>
        <w:bottom w:val="none" w:sz="0" w:space="0" w:color="auto"/>
        <w:right w:val="none" w:sz="0" w:space="0" w:color="auto"/>
      </w:divBdr>
    </w:div>
    <w:div w:id="586037436">
      <w:bodyDiv w:val="1"/>
      <w:marLeft w:val="0"/>
      <w:marRight w:val="0"/>
      <w:marTop w:val="0"/>
      <w:marBottom w:val="0"/>
      <w:divBdr>
        <w:top w:val="none" w:sz="0" w:space="0" w:color="auto"/>
        <w:left w:val="none" w:sz="0" w:space="0" w:color="auto"/>
        <w:bottom w:val="none" w:sz="0" w:space="0" w:color="auto"/>
        <w:right w:val="none" w:sz="0" w:space="0" w:color="auto"/>
      </w:divBdr>
    </w:div>
    <w:div w:id="617109104">
      <w:bodyDiv w:val="1"/>
      <w:marLeft w:val="0"/>
      <w:marRight w:val="0"/>
      <w:marTop w:val="0"/>
      <w:marBottom w:val="0"/>
      <w:divBdr>
        <w:top w:val="none" w:sz="0" w:space="0" w:color="auto"/>
        <w:left w:val="none" w:sz="0" w:space="0" w:color="auto"/>
        <w:bottom w:val="none" w:sz="0" w:space="0" w:color="auto"/>
        <w:right w:val="none" w:sz="0" w:space="0" w:color="auto"/>
      </w:divBdr>
    </w:div>
    <w:div w:id="715394511">
      <w:bodyDiv w:val="1"/>
      <w:marLeft w:val="0"/>
      <w:marRight w:val="0"/>
      <w:marTop w:val="0"/>
      <w:marBottom w:val="0"/>
      <w:divBdr>
        <w:top w:val="none" w:sz="0" w:space="0" w:color="auto"/>
        <w:left w:val="none" w:sz="0" w:space="0" w:color="auto"/>
        <w:bottom w:val="none" w:sz="0" w:space="0" w:color="auto"/>
        <w:right w:val="none" w:sz="0" w:space="0" w:color="auto"/>
      </w:divBdr>
    </w:div>
    <w:div w:id="898441234">
      <w:bodyDiv w:val="1"/>
      <w:marLeft w:val="0"/>
      <w:marRight w:val="0"/>
      <w:marTop w:val="0"/>
      <w:marBottom w:val="0"/>
      <w:divBdr>
        <w:top w:val="none" w:sz="0" w:space="0" w:color="auto"/>
        <w:left w:val="none" w:sz="0" w:space="0" w:color="auto"/>
        <w:bottom w:val="none" w:sz="0" w:space="0" w:color="auto"/>
        <w:right w:val="none" w:sz="0" w:space="0" w:color="auto"/>
      </w:divBdr>
    </w:div>
    <w:div w:id="900675371">
      <w:bodyDiv w:val="1"/>
      <w:marLeft w:val="0"/>
      <w:marRight w:val="0"/>
      <w:marTop w:val="0"/>
      <w:marBottom w:val="0"/>
      <w:divBdr>
        <w:top w:val="none" w:sz="0" w:space="0" w:color="auto"/>
        <w:left w:val="none" w:sz="0" w:space="0" w:color="auto"/>
        <w:bottom w:val="none" w:sz="0" w:space="0" w:color="auto"/>
        <w:right w:val="none" w:sz="0" w:space="0" w:color="auto"/>
      </w:divBdr>
    </w:div>
    <w:div w:id="1001617032">
      <w:bodyDiv w:val="1"/>
      <w:marLeft w:val="0"/>
      <w:marRight w:val="0"/>
      <w:marTop w:val="0"/>
      <w:marBottom w:val="0"/>
      <w:divBdr>
        <w:top w:val="none" w:sz="0" w:space="0" w:color="auto"/>
        <w:left w:val="none" w:sz="0" w:space="0" w:color="auto"/>
        <w:bottom w:val="none" w:sz="0" w:space="0" w:color="auto"/>
        <w:right w:val="none" w:sz="0" w:space="0" w:color="auto"/>
      </w:divBdr>
    </w:div>
    <w:div w:id="114721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hurriyet.com.tr/haberleri/milli-egitim-bakanlig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urriyet.com.tr/haberleri/muze" TargetMode="External"/><Relationship Id="rId11" Type="http://schemas.microsoft.com/office/2007/relationships/stylesWithEffects" Target="stylesWithEffects.xml"/><Relationship Id="rId5" Type="http://schemas.openxmlformats.org/officeDocument/2006/relationships/hyperlink" Target="http://www.hurriyet.com.tr/haberleri/egiti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6693</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2019-06-18T09:14:00Z</cp:lastPrinted>
  <dcterms:created xsi:type="dcterms:W3CDTF">2019-06-20T15:18:00Z</dcterms:created>
  <dcterms:modified xsi:type="dcterms:W3CDTF">2019-06-20T15:18:00Z</dcterms:modified>
  <cp:category>https://www.sorubak.com</cp:category>
</cp:coreProperties>
</file>