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734F" w:rsidRPr="00325F25" w:rsidRDefault="00BD734F" w:rsidP="00BD734F">
      <w:pPr>
        <w:shd w:val="clear" w:color="auto" w:fill="FFFFFF"/>
        <w:spacing w:after="0" w:line="240" w:lineRule="auto"/>
        <w:jc w:val="center"/>
        <w:textAlignment w:val="baseline"/>
        <w:outlineLvl w:val="3"/>
        <w:rPr>
          <w:rFonts w:ascii="Times New Roman" w:eastAsia="Times New Roman" w:hAnsi="Times New Roman" w:cs="Times New Roman"/>
          <w:b/>
          <w:color w:val="333333"/>
          <w:sz w:val="32"/>
          <w:szCs w:val="32"/>
        </w:rPr>
      </w:pPr>
      <w:r w:rsidRPr="00325F25">
        <w:rPr>
          <w:rFonts w:ascii="Times New Roman" w:eastAsia="Times New Roman" w:hAnsi="Times New Roman" w:cs="Times New Roman"/>
          <w:b/>
          <w:color w:val="333333"/>
          <w:sz w:val="32"/>
          <w:szCs w:val="32"/>
        </w:rPr>
        <w:t>Kaynaştırma Eğitimi Nedir?</w:t>
      </w:r>
    </w:p>
    <w:p w:rsidR="00BD734F" w:rsidRPr="00325F25" w:rsidRDefault="001968EC" w:rsidP="00BD734F">
      <w:pPr>
        <w:shd w:val="clear" w:color="auto" w:fill="FFFFFF"/>
        <w:spacing w:after="0" w:line="240" w:lineRule="auto"/>
        <w:textAlignment w:val="baseline"/>
        <w:rPr>
          <w:rFonts w:ascii="Times New Roman" w:eastAsia="Times New Roman" w:hAnsi="Times New Roman" w:cs="Times New Roman"/>
          <w:sz w:val="32"/>
          <w:szCs w:val="32"/>
        </w:rPr>
      </w:pPr>
      <w:hyperlink r:id="rId5" w:history="1">
        <w:r w:rsidR="00BD734F" w:rsidRPr="00325F25">
          <w:rPr>
            <w:rFonts w:ascii="Times New Roman" w:eastAsia="Times New Roman" w:hAnsi="Times New Roman" w:cs="Times New Roman"/>
            <w:sz w:val="32"/>
            <w:szCs w:val="32"/>
          </w:rPr>
          <w:t>Kaynaştırma</w:t>
        </w:r>
      </w:hyperlink>
      <w:r w:rsidR="00BD734F" w:rsidRPr="00325F25">
        <w:rPr>
          <w:rFonts w:ascii="Times New Roman" w:eastAsia="Times New Roman" w:hAnsi="Times New Roman" w:cs="Times New Roman"/>
          <w:color w:val="444444"/>
          <w:sz w:val="32"/>
          <w:szCs w:val="32"/>
        </w:rPr>
        <w:t xml:space="preserve">, </w:t>
      </w:r>
      <w:r w:rsidR="00BD734F" w:rsidRPr="00325F25">
        <w:rPr>
          <w:rFonts w:ascii="Times New Roman" w:eastAsia="Times New Roman" w:hAnsi="Times New Roman" w:cs="Times New Roman"/>
          <w:sz w:val="32"/>
          <w:szCs w:val="32"/>
        </w:rPr>
        <w:t>engelli çocuklarla normal çocukların aynı ortamda akademik hayatlarını devam ettirme uygulamasıdır. Ülkemizde kaynaştırmanın temelleri 1990’lı yıllarda engelli ailelerinin çocuklarını normal okullarla okutmak istemesiyle atılmış oldu. Bu yıllardan sonra engel derecesi az olan çocukların normal sınıflarda eğitim görmeleri MEB tarafından esas alınmıştır.</w:t>
      </w:r>
    </w:p>
    <w:p w:rsidR="00BD734F" w:rsidRPr="00F54D3A" w:rsidRDefault="00BD734F" w:rsidP="00BD734F">
      <w:pPr>
        <w:rPr>
          <w:rFonts w:ascii="Times New Roman" w:hAnsi="Times New Roman" w:cs="Times New Roman"/>
          <w:sz w:val="32"/>
          <w:szCs w:val="32"/>
        </w:rPr>
      </w:pPr>
      <w:r>
        <w:rPr>
          <w:rFonts w:ascii="Times New Roman" w:hAnsi="Times New Roman" w:cs="Times New Roman"/>
          <w:sz w:val="32"/>
          <w:szCs w:val="32"/>
          <w:shd w:val="clear" w:color="auto" w:fill="FFFFFF"/>
        </w:rPr>
        <w:t xml:space="preserve">  </w:t>
      </w:r>
      <w:r w:rsidRPr="00F54D3A">
        <w:rPr>
          <w:rFonts w:ascii="Times New Roman" w:hAnsi="Times New Roman" w:cs="Times New Roman"/>
          <w:sz w:val="32"/>
          <w:szCs w:val="32"/>
          <w:shd w:val="clear" w:color="auto" w:fill="FFFFFF"/>
        </w:rPr>
        <w:t>Kaynaştırma</w:t>
      </w:r>
      <w:r>
        <w:rPr>
          <w:rFonts w:ascii="Times New Roman" w:hAnsi="Times New Roman" w:cs="Times New Roman"/>
          <w:sz w:val="32"/>
          <w:szCs w:val="32"/>
          <w:shd w:val="clear" w:color="auto" w:fill="FFFFFF"/>
        </w:rPr>
        <w:t xml:space="preserve"> uygulaması tam ve yarı zamanlı  </w:t>
      </w:r>
      <w:r w:rsidRPr="00F54D3A">
        <w:rPr>
          <w:rFonts w:ascii="Times New Roman" w:hAnsi="Times New Roman" w:cs="Times New Roman"/>
          <w:sz w:val="32"/>
          <w:szCs w:val="32"/>
          <w:shd w:val="clear" w:color="auto" w:fill="FFFFFF"/>
        </w:rPr>
        <w:t>gerçekleştirilebilmektedir. Tam zamanlı kaynaştırmada öğrencinin kaydı normal okuldadır ve gün boyunda normal sınıflarda eğitim almaktadır. Yarı zamanlı kaynaştırmada ise öğrencinin kaydı özel eğitim sınıfındadır. Özel eğitim sınıfı tarafından yapılan değerlendirme sonucu çocuğun başarılı olabileceği derslerde normal sınıflarda eğitim görmesine izin verilmektedir.</w:t>
      </w:r>
    </w:p>
    <w:p w:rsidR="00BD734F" w:rsidRPr="00F54D3A" w:rsidRDefault="00BD734F" w:rsidP="00BD734F">
      <w:pPr>
        <w:pStyle w:val="Balk4"/>
        <w:shd w:val="clear" w:color="auto" w:fill="FFFFFF"/>
        <w:spacing w:before="0" w:beforeAutospacing="0" w:after="0" w:afterAutospacing="0"/>
        <w:jc w:val="center"/>
        <w:textAlignment w:val="baseline"/>
        <w:rPr>
          <w:bCs w:val="0"/>
          <w:sz w:val="32"/>
          <w:szCs w:val="32"/>
        </w:rPr>
      </w:pPr>
      <w:r w:rsidRPr="00F54D3A">
        <w:rPr>
          <w:rStyle w:val="ez-toc-section"/>
          <w:bCs w:val="0"/>
          <w:sz w:val="32"/>
          <w:szCs w:val="32"/>
          <w:bdr w:val="none" w:sz="0" w:space="0" w:color="auto" w:frame="1"/>
        </w:rPr>
        <w:t>Kaynaştırma Eğitiminin Önemi</w:t>
      </w:r>
    </w:p>
    <w:p w:rsidR="00BD734F" w:rsidRPr="00F54D3A" w:rsidRDefault="00BD734F" w:rsidP="00BD734F">
      <w:pPr>
        <w:pStyle w:val="NormalWeb"/>
        <w:shd w:val="clear" w:color="auto" w:fill="FFFFFF"/>
        <w:spacing w:before="0" w:beforeAutospacing="0" w:after="322" w:afterAutospacing="0"/>
        <w:textAlignment w:val="baseline"/>
        <w:rPr>
          <w:sz w:val="32"/>
          <w:szCs w:val="32"/>
        </w:rPr>
      </w:pPr>
      <w:r w:rsidRPr="00F54D3A">
        <w:rPr>
          <w:sz w:val="32"/>
          <w:szCs w:val="32"/>
        </w:rPr>
        <w:t>Her insan gibi özel gereksinimli çocuklar da sevilmek, takdir edilmek, saygı görmek, toplumda söz sahibi olmak, kendi hayatını özgür bir şekilde yaşamak ister. Bunların gerçekleşmesi için toplumdan soyutlanmadan eğitim alması ve hayatına devam etmesi gerekmektedir. Kaynaştırma eğitiminin önemi de amacı da budur. Özel gereksinimli bireyleri topluma kazandırmak ve hayatlarını bağımsız bir şekilde yaşamasını sağlamaktır.</w:t>
      </w:r>
    </w:p>
    <w:p w:rsidR="00BD734F" w:rsidRPr="00F54D3A" w:rsidRDefault="00BD734F" w:rsidP="00BD734F">
      <w:pPr>
        <w:shd w:val="clear" w:color="auto" w:fill="FFFFFF"/>
        <w:spacing w:after="0" w:line="240" w:lineRule="auto"/>
        <w:jc w:val="center"/>
        <w:textAlignment w:val="baseline"/>
        <w:outlineLvl w:val="3"/>
        <w:rPr>
          <w:rFonts w:ascii="Times New Roman" w:eastAsia="Times New Roman" w:hAnsi="Times New Roman" w:cs="Times New Roman"/>
          <w:b/>
          <w:color w:val="333333"/>
          <w:sz w:val="32"/>
          <w:szCs w:val="32"/>
        </w:rPr>
      </w:pPr>
      <w:r w:rsidRPr="00F54D3A">
        <w:rPr>
          <w:rFonts w:ascii="Times New Roman" w:eastAsia="Times New Roman" w:hAnsi="Times New Roman" w:cs="Times New Roman"/>
          <w:b/>
          <w:color w:val="333333"/>
          <w:sz w:val="32"/>
          <w:szCs w:val="32"/>
        </w:rPr>
        <w:t>Kaynaştırma Eğitimi Uygulamasının Temel İlkeleri Nelerdir?</w:t>
      </w:r>
    </w:p>
    <w:p w:rsidR="00BD734F" w:rsidRPr="00F54D3A" w:rsidRDefault="00BD734F" w:rsidP="00BD734F">
      <w:pPr>
        <w:numPr>
          <w:ilvl w:val="0"/>
          <w:numId w:val="1"/>
        </w:numPr>
        <w:shd w:val="clear" w:color="auto" w:fill="FFFFFF"/>
        <w:spacing w:after="0" w:line="240" w:lineRule="auto"/>
        <w:ind w:left="0"/>
        <w:textAlignment w:val="baseline"/>
        <w:rPr>
          <w:rFonts w:ascii="Times New Roman" w:eastAsia="Times New Roman" w:hAnsi="Times New Roman" w:cs="Times New Roman"/>
          <w:sz w:val="32"/>
          <w:szCs w:val="32"/>
        </w:rPr>
      </w:pPr>
      <w:r w:rsidRPr="00F54D3A">
        <w:rPr>
          <w:rFonts w:ascii="Times New Roman" w:eastAsia="Times New Roman" w:hAnsi="Times New Roman" w:cs="Times New Roman"/>
          <w:sz w:val="32"/>
          <w:szCs w:val="32"/>
        </w:rPr>
        <w:t>Eğitim alan her bireyin akranları ile birlikte eğitim görme hakkı vardır. Bu nedenle yeterli kapasitede olan her öğrenci akranlarıyla birlikte eğitim görebilir.</w:t>
      </w:r>
    </w:p>
    <w:p w:rsidR="00BD734F" w:rsidRPr="00F54D3A" w:rsidRDefault="00BD734F" w:rsidP="00BD734F">
      <w:pPr>
        <w:numPr>
          <w:ilvl w:val="0"/>
          <w:numId w:val="1"/>
        </w:numPr>
        <w:shd w:val="clear" w:color="auto" w:fill="FFFFFF"/>
        <w:spacing w:after="0" w:line="240" w:lineRule="auto"/>
        <w:ind w:left="0"/>
        <w:textAlignment w:val="baseline"/>
        <w:rPr>
          <w:rFonts w:ascii="Times New Roman" w:eastAsia="Times New Roman" w:hAnsi="Times New Roman" w:cs="Times New Roman"/>
          <w:sz w:val="32"/>
          <w:szCs w:val="32"/>
        </w:rPr>
      </w:pPr>
      <w:r w:rsidRPr="00F54D3A">
        <w:rPr>
          <w:rFonts w:ascii="Times New Roman" w:eastAsia="Times New Roman" w:hAnsi="Times New Roman" w:cs="Times New Roman"/>
          <w:sz w:val="32"/>
          <w:szCs w:val="32"/>
        </w:rPr>
        <w:t>Kaynaştırma uygulaması özel ve genel eğitimde ayrılmaz bir bütündür.</w:t>
      </w:r>
    </w:p>
    <w:p w:rsidR="00BD734F" w:rsidRPr="00F54D3A" w:rsidRDefault="00BD734F" w:rsidP="00BD734F">
      <w:pPr>
        <w:numPr>
          <w:ilvl w:val="0"/>
          <w:numId w:val="1"/>
        </w:numPr>
        <w:shd w:val="clear" w:color="auto" w:fill="FFFFFF"/>
        <w:spacing w:after="0" w:line="240" w:lineRule="auto"/>
        <w:ind w:left="0"/>
        <w:textAlignment w:val="baseline"/>
        <w:rPr>
          <w:rFonts w:ascii="Times New Roman" w:eastAsia="Times New Roman" w:hAnsi="Times New Roman" w:cs="Times New Roman"/>
          <w:sz w:val="32"/>
          <w:szCs w:val="32"/>
        </w:rPr>
      </w:pPr>
      <w:r w:rsidRPr="00F54D3A">
        <w:rPr>
          <w:rFonts w:ascii="Times New Roman" w:eastAsia="Times New Roman" w:hAnsi="Times New Roman" w:cs="Times New Roman"/>
          <w:sz w:val="32"/>
          <w:szCs w:val="32"/>
        </w:rPr>
        <w:t>Kaynaştırmada bireysel farklılıklar esas alınmalıdır.</w:t>
      </w:r>
    </w:p>
    <w:p w:rsidR="00BD734F" w:rsidRPr="00F54D3A" w:rsidRDefault="00BD734F" w:rsidP="00BD734F">
      <w:pPr>
        <w:numPr>
          <w:ilvl w:val="0"/>
          <w:numId w:val="1"/>
        </w:numPr>
        <w:shd w:val="clear" w:color="auto" w:fill="FFFFFF"/>
        <w:spacing w:after="0" w:line="240" w:lineRule="auto"/>
        <w:ind w:left="0"/>
        <w:textAlignment w:val="baseline"/>
        <w:rPr>
          <w:rFonts w:ascii="Times New Roman" w:eastAsia="Times New Roman" w:hAnsi="Times New Roman" w:cs="Times New Roman"/>
          <w:sz w:val="32"/>
          <w:szCs w:val="32"/>
        </w:rPr>
      </w:pPr>
      <w:r w:rsidRPr="00F54D3A">
        <w:rPr>
          <w:rFonts w:ascii="Times New Roman" w:eastAsia="Times New Roman" w:hAnsi="Times New Roman" w:cs="Times New Roman"/>
          <w:sz w:val="32"/>
          <w:szCs w:val="32"/>
        </w:rPr>
        <w:t>Kaynaştırma uygulamasına erken başlamak esastır.</w:t>
      </w:r>
    </w:p>
    <w:p w:rsidR="00BD734F" w:rsidRPr="00F54D3A" w:rsidRDefault="00BD734F" w:rsidP="00BD734F">
      <w:pPr>
        <w:numPr>
          <w:ilvl w:val="0"/>
          <w:numId w:val="1"/>
        </w:numPr>
        <w:shd w:val="clear" w:color="auto" w:fill="FFFFFF"/>
        <w:spacing w:after="0" w:line="240" w:lineRule="auto"/>
        <w:ind w:left="0"/>
        <w:textAlignment w:val="baseline"/>
        <w:rPr>
          <w:rFonts w:ascii="Times New Roman" w:eastAsia="Times New Roman" w:hAnsi="Times New Roman" w:cs="Times New Roman"/>
          <w:sz w:val="32"/>
          <w:szCs w:val="32"/>
        </w:rPr>
      </w:pPr>
      <w:r w:rsidRPr="00F54D3A">
        <w:rPr>
          <w:rFonts w:ascii="Times New Roman" w:eastAsia="Times New Roman" w:hAnsi="Times New Roman" w:cs="Times New Roman"/>
          <w:sz w:val="32"/>
          <w:szCs w:val="32"/>
        </w:rPr>
        <w:t>Kaynaştırma sürecinde aile ve okul sürekli etkileşim içinde olmalıdır.</w:t>
      </w:r>
    </w:p>
    <w:p w:rsidR="00BD734F" w:rsidRPr="00F54D3A" w:rsidRDefault="00BD734F" w:rsidP="00BD734F">
      <w:pPr>
        <w:numPr>
          <w:ilvl w:val="0"/>
          <w:numId w:val="1"/>
        </w:numPr>
        <w:shd w:val="clear" w:color="auto" w:fill="FFFFFF"/>
        <w:spacing w:after="0" w:line="240" w:lineRule="auto"/>
        <w:ind w:left="0"/>
        <w:textAlignment w:val="baseline"/>
        <w:rPr>
          <w:rFonts w:ascii="Times New Roman" w:eastAsia="Times New Roman" w:hAnsi="Times New Roman" w:cs="Times New Roman"/>
          <w:sz w:val="32"/>
          <w:szCs w:val="32"/>
        </w:rPr>
      </w:pPr>
      <w:r w:rsidRPr="00F54D3A">
        <w:rPr>
          <w:rFonts w:ascii="Times New Roman" w:eastAsia="Times New Roman" w:hAnsi="Times New Roman" w:cs="Times New Roman"/>
          <w:sz w:val="32"/>
          <w:szCs w:val="32"/>
        </w:rPr>
        <w:t>Kaynaştırma uygulaması öğrenciyi toplumun bir parçası haline getirmeyi esas almaktadır.</w:t>
      </w:r>
    </w:p>
    <w:p w:rsidR="00BD734F" w:rsidRPr="00F54D3A" w:rsidRDefault="00BD734F" w:rsidP="00BD734F">
      <w:pPr>
        <w:numPr>
          <w:ilvl w:val="0"/>
          <w:numId w:val="1"/>
        </w:numPr>
        <w:shd w:val="clear" w:color="auto" w:fill="FFFFFF"/>
        <w:spacing w:after="0" w:line="240" w:lineRule="auto"/>
        <w:ind w:left="0"/>
        <w:textAlignment w:val="baseline"/>
        <w:rPr>
          <w:rFonts w:ascii="Times New Roman" w:eastAsia="Times New Roman" w:hAnsi="Times New Roman" w:cs="Times New Roman"/>
          <w:sz w:val="32"/>
          <w:szCs w:val="32"/>
        </w:rPr>
      </w:pPr>
      <w:r w:rsidRPr="00F54D3A">
        <w:rPr>
          <w:rFonts w:ascii="Times New Roman" w:eastAsia="Times New Roman" w:hAnsi="Times New Roman" w:cs="Times New Roman"/>
          <w:sz w:val="32"/>
          <w:szCs w:val="32"/>
        </w:rPr>
        <w:t>Kaynaştırmada süreklilik esastır.</w:t>
      </w:r>
    </w:p>
    <w:p w:rsidR="00BD734F" w:rsidRPr="0000440A" w:rsidRDefault="00BD734F" w:rsidP="00BD734F">
      <w:pPr>
        <w:rPr>
          <w:rFonts w:ascii="Times New Roman" w:hAnsi="Times New Roman" w:cs="Times New Roman"/>
          <w:sz w:val="32"/>
          <w:szCs w:val="32"/>
        </w:rPr>
      </w:pPr>
    </w:p>
    <w:p w:rsidR="00BD734F" w:rsidRPr="00F54D3A" w:rsidRDefault="00BD734F" w:rsidP="00BD734F">
      <w:pPr>
        <w:shd w:val="clear" w:color="auto" w:fill="FFFFFF"/>
        <w:spacing w:after="0" w:line="240" w:lineRule="auto"/>
        <w:jc w:val="center"/>
        <w:textAlignment w:val="baseline"/>
        <w:outlineLvl w:val="3"/>
        <w:rPr>
          <w:rFonts w:ascii="Times New Roman" w:eastAsia="Times New Roman" w:hAnsi="Times New Roman" w:cs="Times New Roman"/>
          <w:b/>
          <w:color w:val="333333"/>
          <w:sz w:val="32"/>
          <w:szCs w:val="32"/>
        </w:rPr>
      </w:pPr>
      <w:r w:rsidRPr="00F54D3A">
        <w:rPr>
          <w:rFonts w:ascii="Times New Roman" w:eastAsia="Times New Roman" w:hAnsi="Times New Roman" w:cs="Times New Roman"/>
          <w:b/>
          <w:color w:val="333333"/>
          <w:sz w:val="32"/>
          <w:szCs w:val="32"/>
        </w:rPr>
        <w:lastRenderedPageBreak/>
        <w:t>Kaynaştırma Eğitiminin Öğrenciye Yararları</w:t>
      </w:r>
    </w:p>
    <w:p w:rsidR="00BD734F" w:rsidRPr="00F54D3A" w:rsidRDefault="00BD734F" w:rsidP="00BD734F">
      <w:pPr>
        <w:numPr>
          <w:ilvl w:val="0"/>
          <w:numId w:val="2"/>
        </w:numPr>
        <w:shd w:val="clear" w:color="auto" w:fill="FFFFFF"/>
        <w:spacing w:after="0" w:line="240" w:lineRule="auto"/>
        <w:ind w:left="0"/>
        <w:textAlignment w:val="baseline"/>
        <w:rPr>
          <w:rFonts w:ascii="Times New Roman" w:eastAsia="Times New Roman" w:hAnsi="Times New Roman" w:cs="Times New Roman"/>
          <w:color w:val="444444"/>
          <w:sz w:val="32"/>
          <w:szCs w:val="32"/>
        </w:rPr>
      </w:pPr>
      <w:r w:rsidRPr="00F54D3A">
        <w:rPr>
          <w:rFonts w:ascii="Times New Roman" w:eastAsia="Times New Roman" w:hAnsi="Times New Roman" w:cs="Times New Roman"/>
          <w:color w:val="444444"/>
          <w:sz w:val="32"/>
          <w:szCs w:val="32"/>
        </w:rPr>
        <w:t>Kendi zeka seviyesine yakın akranlarıyla eğitim alacağı için öğrenme ve uygulama süresinde olumlu değişimler olmaktadır.</w:t>
      </w:r>
    </w:p>
    <w:p w:rsidR="00BD734F" w:rsidRPr="00F54D3A" w:rsidRDefault="00BD734F" w:rsidP="00BD734F">
      <w:pPr>
        <w:numPr>
          <w:ilvl w:val="0"/>
          <w:numId w:val="2"/>
        </w:numPr>
        <w:shd w:val="clear" w:color="auto" w:fill="FFFFFF"/>
        <w:spacing w:after="0" w:line="240" w:lineRule="auto"/>
        <w:ind w:left="0"/>
        <w:textAlignment w:val="baseline"/>
        <w:rPr>
          <w:rFonts w:ascii="Times New Roman" w:eastAsia="Times New Roman" w:hAnsi="Times New Roman" w:cs="Times New Roman"/>
          <w:color w:val="444444"/>
          <w:sz w:val="32"/>
          <w:szCs w:val="32"/>
        </w:rPr>
      </w:pPr>
      <w:r w:rsidRPr="00F54D3A">
        <w:rPr>
          <w:rFonts w:ascii="Times New Roman" w:eastAsia="Times New Roman" w:hAnsi="Times New Roman" w:cs="Times New Roman"/>
          <w:color w:val="444444"/>
          <w:sz w:val="32"/>
          <w:szCs w:val="32"/>
        </w:rPr>
        <w:t>Çocuklarda kaynaştırma uygulaması sayesinde cesaret, özgüven, aktiflik, atılganlık, olumlu davranışlara yönelme, pratiklik gibi alanlarda gelişme gözlemlenmektedir.</w:t>
      </w:r>
    </w:p>
    <w:p w:rsidR="00BD734F" w:rsidRPr="00F54D3A" w:rsidRDefault="00BD734F" w:rsidP="00BD734F">
      <w:pPr>
        <w:numPr>
          <w:ilvl w:val="0"/>
          <w:numId w:val="2"/>
        </w:numPr>
        <w:shd w:val="clear" w:color="auto" w:fill="FFFFFF"/>
        <w:spacing w:after="0" w:line="240" w:lineRule="auto"/>
        <w:ind w:left="0"/>
        <w:textAlignment w:val="baseline"/>
        <w:rPr>
          <w:rFonts w:ascii="Times New Roman" w:eastAsia="Times New Roman" w:hAnsi="Times New Roman" w:cs="Times New Roman"/>
          <w:color w:val="444444"/>
          <w:sz w:val="32"/>
          <w:szCs w:val="32"/>
        </w:rPr>
      </w:pPr>
      <w:r w:rsidRPr="00F54D3A">
        <w:rPr>
          <w:rFonts w:ascii="Times New Roman" w:eastAsia="Times New Roman" w:hAnsi="Times New Roman" w:cs="Times New Roman"/>
          <w:color w:val="444444"/>
          <w:sz w:val="32"/>
          <w:szCs w:val="32"/>
        </w:rPr>
        <w:t>Bilmediği davranışları normal akranlarında öğrenerek yeni kazanımlarda bulunacaktır.</w:t>
      </w:r>
    </w:p>
    <w:p w:rsidR="00BD734F" w:rsidRPr="00F54D3A" w:rsidRDefault="00BD734F" w:rsidP="00BD734F">
      <w:pPr>
        <w:numPr>
          <w:ilvl w:val="0"/>
          <w:numId w:val="2"/>
        </w:numPr>
        <w:shd w:val="clear" w:color="auto" w:fill="FFFFFF"/>
        <w:spacing w:after="0" w:line="240" w:lineRule="auto"/>
        <w:ind w:left="0"/>
        <w:textAlignment w:val="baseline"/>
        <w:rPr>
          <w:rFonts w:ascii="Times New Roman" w:eastAsia="Times New Roman" w:hAnsi="Times New Roman" w:cs="Times New Roman"/>
          <w:color w:val="444444"/>
          <w:sz w:val="32"/>
          <w:szCs w:val="32"/>
        </w:rPr>
      </w:pPr>
      <w:r w:rsidRPr="00F54D3A">
        <w:rPr>
          <w:rFonts w:ascii="Times New Roman" w:eastAsia="Times New Roman" w:hAnsi="Times New Roman" w:cs="Times New Roman"/>
          <w:color w:val="444444"/>
          <w:sz w:val="32"/>
          <w:szCs w:val="32"/>
        </w:rPr>
        <w:t>Zamanla toplum içinde yapılıp/yapılmaması gerektiğini kavrayacak ilerleyen yıllarda bu davranışını devam ettirecektir.</w:t>
      </w:r>
    </w:p>
    <w:p w:rsidR="00BD734F" w:rsidRPr="00F54D3A" w:rsidRDefault="00BD734F" w:rsidP="00BD734F">
      <w:pPr>
        <w:shd w:val="clear" w:color="auto" w:fill="FFFFFF"/>
        <w:spacing w:after="0" w:line="240" w:lineRule="auto"/>
        <w:jc w:val="center"/>
        <w:textAlignment w:val="baseline"/>
        <w:outlineLvl w:val="3"/>
        <w:rPr>
          <w:rFonts w:ascii="Times New Roman" w:eastAsia="Times New Roman" w:hAnsi="Times New Roman" w:cs="Times New Roman"/>
          <w:b/>
          <w:color w:val="333333"/>
          <w:sz w:val="32"/>
          <w:szCs w:val="32"/>
        </w:rPr>
      </w:pPr>
      <w:r w:rsidRPr="00F54D3A">
        <w:rPr>
          <w:rFonts w:ascii="Times New Roman" w:eastAsia="Times New Roman" w:hAnsi="Times New Roman" w:cs="Times New Roman"/>
          <w:b/>
          <w:color w:val="333333"/>
          <w:sz w:val="32"/>
          <w:szCs w:val="32"/>
        </w:rPr>
        <w:t>Kaynaştırma Eğitiminin Ailelere Yararları</w:t>
      </w:r>
    </w:p>
    <w:p w:rsidR="00BD734F" w:rsidRPr="00F54D3A" w:rsidRDefault="00BD734F" w:rsidP="00BD734F">
      <w:pPr>
        <w:numPr>
          <w:ilvl w:val="0"/>
          <w:numId w:val="3"/>
        </w:numPr>
        <w:shd w:val="clear" w:color="auto" w:fill="FFFFFF"/>
        <w:spacing w:after="0" w:line="240" w:lineRule="auto"/>
        <w:ind w:left="0"/>
        <w:textAlignment w:val="baseline"/>
        <w:rPr>
          <w:rFonts w:ascii="Times New Roman" w:eastAsia="Times New Roman" w:hAnsi="Times New Roman" w:cs="Times New Roman"/>
          <w:color w:val="444444"/>
          <w:sz w:val="32"/>
          <w:szCs w:val="32"/>
        </w:rPr>
      </w:pPr>
      <w:r w:rsidRPr="00F54D3A">
        <w:rPr>
          <w:rFonts w:ascii="Times New Roman" w:eastAsia="Times New Roman" w:hAnsi="Times New Roman" w:cs="Times New Roman"/>
          <w:color w:val="444444"/>
          <w:sz w:val="32"/>
          <w:szCs w:val="32"/>
        </w:rPr>
        <w:t>Çocuk olumlu davranışlara yöneldikçe beklentiler artacak ve çocuğa günlük işlere daha fazla katılım imkanı sağlanacaktır.</w:t>
      </w:r>
    </w:p>
    <w:p w:rsidR="00BD734F" w:rsidRPr="00F54D3A" w:rsidRDefault="00BD734F" w:rsidP="00BD734F">
      <w:pPr>
        <w:numPr>
          <w:ilvl w:val="0"/>
          <w:numId w:val="3"/>
        </w:numPr>
        <w:shd w:val="clear" w:color="auto" w:fill="FFFFFF"/>
        <w:spacing w:after="0" w:line="240" w:lineRule="auto"/>
        <w:ind w:left="0"/>
        <w:textAlignment w:val="baseline"/>
        <w:rPr>
          <w:rFonts w:ascii="Times New Roman" w:eastAsia="Times New Roman" w:hAnsi="Times New Roman" w:cs="Times New Roman"/>
          <w:color w:val="444444"/>
          <w:sz w:val="32"/>
          <w:szCs w:val="32"/>
        </w:rPr>
      </w:pPr>
      <w:r w:rsidRPr="00F54D3A">
        <w:rPr>
          <w:rFonts w:ascii="Times New Roman" w:eastAsia="Times New Roman" w:hAnsi="Times New Roman" w:cs="Times New Roman"/>
          <w:color w:val="444444"/>
          <w:sz w:val="32"/>
          <w:szCs w:val="32"/>
        </w:rPr>
        <w:t>Ailelerin eğitim yuvalarına bakış açıları değişecek ve daha çok umutlanmalarını sağlayacaktır.</w:t>
      </w:r>
    </w:p>
    <w:p w:rsidR="00BD734F" w:rsidRPr="00F54D3A" w:rsidRDefault="00BD734F" w:rsidP="00BD734F">
      <w:pPr>
        <w:numPr>
          <w:ilvl w:val="0"/>
          <w:numId w:val="3"/>
        </w:numPr>
        <w:shd w:val="clear" w:color="auto" w:fill="FFFFFF"/>
        <w:spacing w:after="0" w:line="240" w:lineRule="auto"/>
        <w:ind w:left="0"/>
        <w:textAlignment w:val="baseline"/>
        <w:rPr>
          <w:rFonts w:ascii="Times New Roman" w:eastAsia="Times New Roman" w:hAnsi="Times New Roman" w:cs="Times New Roman"/>
          <w:color w:val="444444"/>
          <w:sz w:val="32"/>
          <w:szCs w:val="32"/>
        </w:rPr>
      </w:pPr>
      <w:r w:rsidRPr="00F54D3A">
        <w:rPr>
          <w:rFonts w:ascii="Times New Roman" w:eastAsia="Times New Roman" w:hAnsi="Times New Roman" w:cs="Times New Roman"/>
          <w:color w:val="444444"/>
          <w:sz w:val="32"/>
          <w:szCs w:val="32"/>
        </w:rPr>
        <w:t>Çocuk yüzünden aile içi olumsuzluklar olabilmektedir. Kaynaştırma uygulaması sayesinde bu çatışmalarda da azalmalar görülecektir.</w:t>
      </w:r>
    </w:p>
    <w:p w:rsidR="00BD734F" w:rsidRPr="00F54D3A" w:rsidRDefault="00BD734F" w:rsidP="00BD734F">
      <w:pPr>
        <w:numPr>
          <w:ilvl w:val="0"/>
          <w:numId w:val="3"/>
        </w:numPr>
        <w:shd w:val="clear" w:color="auto" w:fill="FFFFFF"/>
        <w:spacing w:after="0" w:line="240" w:lineRule="auto"/>
        <w:ind w:left="0"/>
        <w:textAlignment w:val="baseline"/>
        <w:rPr>
          <w:rFonts w:ascii="Times New Roman" w:eastAsia="Times New Roman" w:hAnsi="Times New Roman" w:cs="Times New Roman"/>
          <w:color w:val="444444"/>
          <w:sz w:val="32"/>
          <w:szCs w:val="32"/>
        </w:rPr>
      </w:pPr>
      <w:r w:rsidRPr="00F54D3A">
        <w:rPr>
          <w:rFonts w:ascii="Times New Roman" w:eastAsia="Times New Roman" w:hAnsi="Times New Roman" w:cs="Times New Roman"/>
          <w:color w:val="444444"/>
          <w:sz w:val="32"/>
          <w:szCs w:val="32"/>
        </w:rPr>
        <w:t>Bazı aileler çocuklarını garip hareketler sergiledikleri için toplumdan soyutlamak istemektedir. Bu uygulama sayesinde aileler bu davranıştan vazgeçerek çocuklarını topluma kazandırmayı hedefleyecektir.</w:t>
      </w:r>
    </w:p>
    <w:p w:rsidR="00BD734F" w:rsidRPr="00F54D3A" w:rsidRDefault="00BD734F" w:rsidP="00BD734F">
      <w:pPr>
        <w:numPr>
          <w:ilvl w:val="0"/>
          <w:numId w:val="3"/>
        </w:numPr>
        <w:shd w:val="clear" w:color="auto" w:fill="FFFFFF"/>
        <w:spacing w:after="0" w:line="240" w:lineRule="auto"/>
        <w:ind w:left="0"/>
        <w:textAlignment w:val="baseline"/>
        <w:rPr>
          <w:rFonts w:ascii="Times New Roman" w:eastAsia="Times New Roman" w:hAnsi="Times New Roman" w:cs="Times New Roman"/>
          <w:color w:val="444444"/>
          <w:sz w:val="32"/>
          <w:szCs w:val="32"/>
        </w:rPr>
      </w:pPr>
      <w:r w:rsidRPr="00F54D3A">
        <w:rPr>
          <w:rFonts w:ascii="Times New Roman" w:eastAsia="Times New Roman" w:hAnsi="Times New Roman" w:cs="Times New Roman"/>
          <w:color w:val="444444"/>
          <w:sz w:val="32"/>
          <w:szCs w:val="32"/>
        </w:rPr>
        <w:t>Özel gereksinimli çocuklarının normal sınıflarda eğitim görmesi anne babalara moral verecektir. Bu sayede anne babalar çocuklarının eğitim hayatıyla daha yakından ilgilenecektir.</w:t>
      </w:r>
    </w:p>
    <w:p w:rsidR="00BD734F" w:rsidRPr="00F54D3A" w:rsidRDefault="00BD734F" w:rsidP="00BD734F">
      <w:pPr>
        <w:shd w:val="clear" w:color="auto" w:fill="FFFFFF"/>
        <w:spacing w:after="0" w:line="240" w:lineRule="auto"/>
        <w:jc w:val="center"/>
        <w:textAlignment w:val="baseline"/>
        <w:outlineLvl w:val="3"/>
        <w:rPr>
          <w:rFonts w:ascii="Times New Roman" w:eastAsia="Times New Roman" w:hAnsi="Times New Roman" w:cs="Times New Roman"/>
          <w:b/>
          <w:color w:val="333333"/>
          <w:sz w:val="32"/>
          <w:szCs w:val="32"/>
        </w:rPr>
      </w:pPr>
      <w:r w:rsidRPr="00F54D3A">
        <w:rPr>
          <w:rFonts w:ascii="Times New Roman" w:eastAsia="Times New Roman" w:hAnsi="Times New Roman" w:cs="Times New Roman"/>
          <w:b/>
          <w:color w:val="333333"/>
          <w:sz w:val="32"/>
          <w:szCs w:val="32"/>
        </w:rPr>
        <w:t>Kaynaştırma Eğitiminin Özel Eğitime Gereksinimi Olmayan Çocuklara Yararları</w:t>
      </w:r>
    </w:p>
    <w:p w:rsidR="00BD734F" w:rsidRPr="00F54D3A" w:rsidRDefault="00BD734F" w:rsidP="00BD734F">
      <w:pPr>
        <w:numPr>
          <w:ilvl w:val="0"/>
          <w:numId w:val="4"/>
        </w:numPr>
        <w:shd w:val="clear" w:color="auto" w:fill="FFFFFF"/>
        <w:spacing w:after="0" w:line="240" w:lineRule="auto"/>
        <w:ind w:left="0"/>
        <w:textAlignment w:val="baseline"/>
        <w:rPr>
          <w:rFonts w:ascii="Times New Roman" w:eastAsia="Times New Roman" w:hAnsi="Times New Roman" w:cs="Times New Roman"/>
          <w:color w:val="444444"/>
          <w:sz w:val="32"/>
          <w:szCs w:val="32"/>
        </w:rPr>
      </w:pPr>
      <w:r w:rsidRPr="00F54D3A">
        <w:rPr>
          <w:rFonts w:ascii="Times New Roman" w:eastAsia="Times New Roman" w:hAnsi="Times New Roman" w:cs="Times New Roman"/>
          <w:color w:val="444444"/>
          <w:sz w:val="32"/>
          <w:szCs w:val="32"/>
        </w:rPr>
        <w:t>Kaynaştırma uygulaması sayesinde özel eğitime gereksinimi olmayan çocuklar özel gereksinimli çocuğu yakından tanıma fırsatı bulabilecektir. Bu da çocuğa onlara karşı nasıl davranılması gerektiği kazanımını sağlayacaktır.</w:t>
      </w:r>
    </w:p>
    <w:p w:rsidR="00BD734F" w:rsidRPr="00F54D3A" w:rsidRDefault="00BD734F" w:rsidP="00BD734F">
      <w:pPr>
        <w:numPr>
          <w:ilvl w:val="0"/>
          <w:numId w:val="4"/>
        </w:numPr>
        <w:shd w:val="clear" w:color="auto" w:fill="FFFFFF"/>
        <w:spacing w:after="0" w:line="240" w:lineRule="auto"/>
        <w:ind w:left="0"/>
        <w:textAlignment w:val="baseline"/>
        <w:rPr>
          <w:rFonts w:ascii="Times New Roman" w:eastAsia="Times New Roman" w:hAnsi="Times New Roman" w:cs="Times New Roman"/>
          <w:color w:val="444444"/>
          <w:sz w:val="32"/>
          <w:szCs w:val="32"/>
        </w:rPr>
      </w:pPr>
      <w:r w:rsidRPr="00F54D3A">
        <w:rPr>
          <w:rFonts w:ascii="Times New Roman" w:eastAsia="Times New Roman" w:hAnsi="Times New Roman" w:cs="Times New Roman"/>
          <w:color w:val="444444"/>
          <w:sz w:val="32"/>
          <w:szCs w:val="32"/>
        </w:rPr>
        <w:t>Çocuklar kendi bedenlerinin ne kadar değerli olduğunu anlayacak ve kendini özel gereksinimli çocuk yerine koyarak empati duygusunu geliştirecektir.</w:t>
      </w:r>
    </w:p>
    <w:p w:rsidR="00BD734F" w:rsidRPr="00F54D3A" w:rsidRDefault="00BD734F" w:rsidP="00BD734F">
      <w:pPr>
        <w:numPr>
          <w:ilvl w:val="0"/>
          <w:numId w:val="4"/>
        </w:numPr>
        <w:shd w:val="clear" w:color="auto" w:fill="FFFFFF"/>
        <w:spacing w:after="0" w:line="240" w:lineRule="auto"/>
        <w:ind w:left="0"/>
        <w:textAlignment w:val="baseline"/>
        <w:rPr>
          <w:rFonts w:ascii="Times New Roman" w:eastAsia="Times New Roman" w:hAnsi="Times New Roman" w:cs="Times New Roman"/>
          <w:color w:val="444444"/>
          <w:sz w:val="32"/>
          <w:szCs w:val="32"/>
        </w:rPr>
      </w:pPr>
      <w:r w:rsidRPr="00F54D3A">
        <w:rPr>
          <w:rFonts w:ascii="Times New Roman" w:eastAsia="Times New Roman" w:hAnsi="Times New Roman" w:cs="Times New Roman"/>
          <w:color w:val="444444"/>
          <w:sz w:val="32"/>
          <w:szCs w:val="32"/>
        </w:rPr>
        <w:t>Çocuklar her insanın farklı olduğunu küçük yaşta anlayacak ve insanlara değer verme kabiliyetleri gelişecektir.</w:t>
      </w:r>
    </w:p>
    <w:p w:rsidR="00BD734F" w:rsidRPr="00F54D3A" w:rsidRDefault="00BD734F" w:rsidP="00BD734F">
      <w:pPr>
        <w:numPr>
          <w:ilvl w:val="0"/>
          <w:numId w:val="4"/>
        </w:numPr>
        <w:shd w:val="clear" w:color="auto" w:fill="FFFFFF"/>
        <w:spacing w:after="0" w:line="240" w:lineRule="auto"/>
        <w:ind w:left="0"/>
        <w:textAlignment w:val="baseline"/>
        <w:rPr>
          <w:rFonts w:ascii="Times New Roman" w:eastAsia="Times New Roman" w:hAnsi="Times New Roman" w:cs="Times New Roman"/>
          <w:color w:val="444444"/>
          <w:sz w:val="32"/>
          <w:szCs w:val="32"/>
        </w:rPr>
      </w:pPr>
      <w:r w:rsidRPr="00F54D3A">
        <w:rPr>
          <w:rFonts w:ascii="Times New Roman" w:eastAsia="Times New Roman" w:hAnsi="Times New Roman" w:cs="Times New Roman"/>
          <w:color w:val="444444"/>
          <w:sz w:val="32"/>
          <w:szCs w:val="32"/>
        </w:rPr>
        <w:t>Farklı bireylerle arkadaşlık kurmanın, oyun oynamanın zevkine varacak ve karşılaştığı özel gereksinimli çocuklara daha sıcakkanlı yaklaşmayı öğrenecektir.</w:t>
      </w:r>
    </w:p>
    <w:p w:rsidR="00BD734F" w:rsidRPr="00F54D3A" w:rsidRDefault="00BD734F" w:rsidP="00BD734F">
      <w:pPr>
        <w:shd w:val="clear" w:color="auto" w:fill="FFFFFF"/>
        <w:spacing w:after="215" w:line="240" w:lineRule="auto"/>
        <w:jc w:val="center"/>
        <w:rPr>
          <w:rFonts w:ascii="Times New Roman" w:eastAsia="Times New Roman" w:hAnsi="Times New Roman" w:cs="Times New Roman"/>
          <w:b/>
          <w:sz w:val="32"/>
          <w:szCs w:val="32"/>
        </w:rPr>
      </w:pPr>
      <w:r w:rsidRPr="00F54D3A">
        <w:rPr>
          <w:rFonts w:ascii="Times New Roman" w:eastAsia="Times New Roman" w:hAnsi="Times New Roman" w:cs="Times New Roman"/>
          <w:b/>
          <w:sz w:val="32"/>
          <w:szCs w:val="32"/>
        </w:rPr>
        <w:lastRenderedPageBreak/>
        <w:t>Bütünleştirme Nedir?</w:t>
      </w:r>
    </w:p>
    <w:p w:rsidR="00BD734F" w:rsidRPr="00F54D3A" w:rsidRDefault="00BD734F" w:rsidP="00BD734F">
      <w:pPr>
        <w:shd w:val="clear" w:color="auto" w:fill="FFFFFF"/>
        <w:spacing w:after="215" w:line="240" w:lineRule="auto"/>
        <w:rPr>
          <w:rFonts w:ascii="Times New Roman" w:eastAsia="Times New Roman" w:hAnsi="Times New Roman" w:cs="Times New Roman"/>
          <w:color w:val="959595"/>
          <w:sz w:val="32"/>
          <w:szCs w:val="32"/>
        </w:rPr>
      </w:pPr>
      <w:r w:rsidRPr="00F54D3A">
        <w:rPr>
          <w:rFonts w:ascii="Times New Roman" w:eastAsia="Times New Roman" w:hAnsi="Times New Roman" w:cs="Times New Roman"/>
          <w:color w:val="000000"/>
          <w:sz w:val="32"/>
          <w:szCs w:val="32"/>
        </w:rPr>
        <w:t>Bütünleştirme, aktif ve kesintisiz olarak adım adım ilerleyen; ihtiyaç, olanak ve fırsatların değişimi ve gelişiminden etkilenerek bu çerçevede sürekli genişleyerek yenilenen bir süreci ifade eden, dinamik bir kavramdır.</w:t>
      </w:r>
    </w:p>
    <w:p w:rsidR="00BD734F" w:rsidRPr="00F54D3A" w:rsidRDefault="00BD734F" w:rsidP="00BD734F">
      <w:pPr>
        <w:shd w:val="clear" w:color="auto" w:fill="FFFFFF"/>
        <w:spacing w:after="215" w:line="240" w:lineRule="auto"/>
        <w:rPr>
          <w:rFonts w:ascii="Times New Roman" w:eastAsia="Times New Roman" w:hAnsi="Times New Roman" w:cs="Times New Roman"/>
          <w:color w:val="959595"/>
          <w:sz w:val="32"/>
          <w:szCs w:val="32"/>
        </w:rPr>
      </w:pPr>
      <w:r w:rsidRPr="00F54D3A">
        <w:rPr>
          <w:rFonts w:ascii="Times New Roman" w:eastAsia="Times New Roman" w:hAnsi="Times New Roman" w:cs="Times New Roman"/>
          <w:color w:val="000000"/>
          <w:sz w:val="32"/>
          <w:szCs w:val="32"/>
        </w:rPr>
        <w:t>    Bütünleştirme, her birey için bireysel farklılıkları ne olursa olsun, sosyal, kültürel, eğitimsel, yaşamsal aktivite ve fırsatlardan tüm toplum üyelerinin eşit düzeyde yararlanmasını öngören bir üst kavram olup, içerik olarak çok boyutlu ele alınması gerekmektedir. Örneğin;</w:t>
      </w:r>
    </w:p>
    <w:p w:rsidR="00BD734F" w:rsidRPr="00F54D3A" w:rsidRDefault="00BD734F" w:rsidP="00BD734F">
      <w:pPr>
        <w:numPr>
          <w:ilvl w:val="0"/>
          <w:numId w:val="5"/>
        </w:numPr>
        <w:shd w:val="clear" w:color="auto" w:fill="FFFFFF"/>
        <w:spacing w:before="100" w:beforeAutospacing="1" w:after="100" w:afterAutospacing="1" w:line="240" w:lineRule="auto"/>
        <w:ind w:left="0"/>
        <w:rPr>
          <w:rFonts w:ascii="Times New Roman" w:eastAsia="Times New Roman" w:hAnsi="Times New Roman" w:cs="Times New Roman"/>
          <w:color w:val="959595"/>
          <w:sz w:val="32"/>
          <w:szCs w:val="32"/>
        </w:rPr>
      </w:pPr>
      <w:r w:rsidRPr="00F54D3A">
        <w:rPr>
          <w:rFonts w:ascii="Times New Roman" w:eastAsia="Times New Roman" w:hAnsi="Times New Roman" w:cs="Times New Roman"/>
          <w:color w:val="000000"/>
          <w:sz w:val="32"/>
          <w:szCs w:val="32"/>
        </w:rPr>
        <w:t>Herkes için kabul görme, saygı ve hoşgörü,</w:t>
      </w:r>
    </w:p>
    <w:p w:rsidR="00BD734F" w:rsidRPr="00F54D3A" w:rsidRDefault="00BD734F" w:rsidP="00BD734F">
      <w:pPr>
        <w:numPr>
          <w:ilvl w:val="0"/>
          <w:numId w:val="5"/>
        </w:numPr>
        <w:shd w:val="clear" w:color="auto" w:fill="FFFFFF"/>
        <w:spacing w:before="100" w:beforeAutospacing="1" w:after="100" w:afterAutospacing="1" w:line="240" w:lineRule="auto"/>
        <w:ind w:left="0"/>
        <w:rPr>
          <w:rFonts w:ascii="Times New Roman" w:eastAsia="Times New Roman" w:hAnsi="Times New Roman" w:cs="Times New Roman"/>
          <w:color w:val="959595"/>
          <w:sz w:val="32"/>
          <w:szCs w:val="32"/>
        </w:rPr>
      </w:pPr>
      <w:r w:rsidRPr="00F54D3A">
        <w:rPr>
          <w:rFonts w:ascii="Times New Roman" w:eastAsia="Times New Roman" w:hAnsi="Times New Roman" w:cs="Times New Roman"/>
          <w:color w:val="000000"/>
          <w:sz w:val="32"/>
          <w:szCs w:val="32"/>
        </w:rPr>
        <w:t>Toplum içinde bir bütünlük, fırsat eşitliği,</w:t>
      </w:r>
    </w:p>
    <w:p w:rsidR="00BD734F" w:rsidRPr="00F54D3A" w:rsidRDefault="00BD734F" w:rsidP="00BD734F">
      <w:pPr>
        <w:numPr>
          <w:ilvl w:val="0"/>
          <w:numId w:val="5"/>
        </w:numPr>
        <w:shd w:val="clear" w:color="auto" w:fill="FFFFFF"/>
        <w:spacing w:before="100" w:beforeAutospacing="1" w:after="100" w:afterAutospacing="1" w:line="240" w:lineRule="auto"/>
        <w:ind w:left="0"/>
        <w:rPr>
          <w:rFonts w:ascii="Times New Roman" w:eastAsia="Times New Roman" w:hAnsi="Times New Roman" w:cs="Times New Roman"/>
          <w:color w:val="959595"/>
          <w:sz w:val="32"/>
          <w:szCs w:val="32"/>
        </w:rPr>
      </w:pPr>
      <w:r w:rsidRPr="00F54D3A">
        <w:rPr>
          <w:rFonts w:ascii="Times New Roman" w:eastAsia="Times New Roman" w:hAnsi="Times New Roman" w:cs="Times New Roman"/>
          <w:color w:val="000000"/>
          <w:sz w:val="32"/>
          <w:szCs w:val="32"/>
        </w:rPr>
        <w:t>İşbirliği,</w:t>
      </w:r>
    </w:p>
    <w:p w:rsidR="00BD734F" w:rsidRPr="00F54D3A" w:rsidRDefault="00BD734F" w:rsidP="00BD734F">
      <w:pPr>
        <w:numPr>
          <w:ilvl w:val="0"/>
          <w:numId w:val="5"/>
        </w:numPr>
        <w:shd w:val="clear" w:color="auto" w:fill="FFFFFF"/>
        <w:spacing w:before="100" w:beforeAutospacing="1" w:after="100" w:afterAutospacing="1" w:line="240" w:lineRule="auto"/>
        <w:ind w:left="0"/>
        <w:rPr>
          <w:rFonts w:ascii="Times New Roman" w:eastAsia="Times New Roman" w:hAnsi="Times New Roman" w:cs="Times New Roman"/>
          <w:color w:val="959595"/>
          <w:sz w:val="32"/>
          <w:szCs w:val="32"/>
        </w:rPr>
      </w:pPr>
      <w:r w:rsidRPr="00F54D3A">
        <w:rPr>
          <w:rFonts w:ascii="Times New Roman" w:eastAsia="Times New Roman" w:hAnsi="Times New Roman" w:cs="Times New Roman"/>
          <w:color w:val="000000"/>
          <w:sz w:val="32"/>
          <w:szCs w:val="32"/>
        </w:rPr>
        <w:t>Farklılıkların daha fazla tanınması, farklılıkları anlamaya çalışma ve farklılıklara uyum sağlama, toleransın artması,</w:t>
      </w:r>
    </w:p>
    <w:p w:rsidR="00BD734F" w:rsidRPr="00F54D3A" w:rsidRDefault="00BD734F" w:rsidP="00BD734F">
      <w:pPr>
        <w:numPr>
          <w:ilvl w:val="0"/>
          <w:numId w:val="5"/>
        </w:numPr>
        <w:shd w:val="clear" w:color="auto" w:fill="FFFFFF"/>
        <w:spacing w:before="100" w:beforeAutospacing="1" w:after="100" w:afterAutospacing="1" w:line="240" w:lineRule="auto"/>
        <w:ind w:left="0"/>
        <w:rPr>
          <w:rFonts w:ascii="Times New Roman" w:eastAsia="Times New Roman" w:hAnsi="Times New Roman" w:cs="Times New Roman"/>
          <w:color w:val="959595"/>
          <w:sz w:val="32"/>
          <w:szCs w:val="32"/>
        </w:rPr>
      </w:pPr>
      <w:r w:rsidRPr="00F54D3A">
        <w:rPr>
          <w:rFonts w:ascii="Times New Roman" w:eastAsia="Times New Roman" w:hAnsi="Times New Roman" w:cs="Times New Roman"/>
          <w:color w:val="000000"/>
          <w:sz w:val="32"/>
          <w:szCs w:val="32"/>
        </w:rPr>
        <w:t>Tüm alanlarda olanaklara kolayca ulaşılabilirlik, eğitime ve topluma daha fazla katılım,</w:t>
      </w:r>
    </w:p>
    <w:p w:rsidR="00BD734F" w:rsidRPr="00F54D3A" w:rsidRDefault="00BD734F" w:rsidP="00BD734F">
      <w:pPr>
        <w:numPr>
          <w:ilvl w:val="0"/>
          <w:numId w:val="5"/>
        </w:numPr>
        <w:shd w:val="clear" w:color="auto" w:fill="FFFFFF"/>
        <w:spacing w:before="100" w:beforeAutospacing="1" w:after="100" w:afterAutospacing="1" w:line="240" w:lineRule="auto"/>
        <w:ind w:left="0"/>
        <w:rPr>
          <w:rFonts w:ascii="Times New Roman" w:eastAsia="Times New Roman" w:hAnsi="Times New Roman" w:cs="Times New Roman"/>
          <w:color w:val="959595"/>
          <w:sz w:val="32"/>
          <w:szCs w:val="32"/>
        </w:rPr>
      </w:pPr>
      <w:r w:rsidRPr="00F54D3A">
        <w:rPr>
          <w:rFonts w:ascii="Times New Roman" w:eastAsia="Times New Roman" w:hAnsi="Times New Roman" w:cs="Times New Roman"/>
          <w:color w:val="000000"/>
          <w:sz w:val="32"/>
          <w:szCs w:val="32"/>
        </w:rPr>
        <w:t>Herkes için rahat, güvenli sosyal çevreler,</w:t>
      </w:r>
    </w:p>
    <w:p w:rsidR="00BD734F" w:rsidRPr="00F54D3A" w:rsidRDefault="00BD734F" w:rsidP="00BD734F">
      <w:pPr>
        <w:numPr>
          <w:ilvl w:val="0"/>
          <w:numId w:val="5"/>
        </w:numPr>
        <w:shd w:val="clear" w:color="auto" w:fill="FFFFFF"/>
        <w:spacing w:before="100" w:beforeAutospacing="1" w:after="100" w:afterAutospacing="1" w:line="240" w:lineRule="auto"/>
        <w:ind w:left="0"/>
        <w:rPr>
          <w:rFonts w:ascii="Times New Roman" w:eastAsia="Times New Roman" w:hAnsi="Times New Roman" w:cs="Times New Roman"/>
          <w:color w:val="959595"/>
          <w:sz w:val="32"/>
          <w:szCs w:val="32"/>
        </w:rPr>
      </w:pPr>
      <w:r w:rsidRPr="00F54D3A">
        <w:rPr>
          <w:rFonts w:ascii="Times New Roman" w:eastAsia="Times New Roman" w:hAnsi="Times New Roman" w:cs="Times New Roman"/>
          <w:color w:val="000000"/>
          <w:sz w:val="32"/>
          <w:szCs w:val="32"/>
        </w:rPr>
        <w:t>Tam katılımı kolaylaştırıcı, her şeyi kapsayıcı değişim ve değişiklikler,</w:t>
      </w:r>
    </w:p>
    <w:p w:rsidR="00BD734F" w:rsidRDefault="00BD734F" w:rsidP="00BD734F">
      <w:pPr>
        <w:numPr>
          <w:ilvl w:val="0"/>
          <w:numId w:val="5"/>
        </w:numPr>
        <w:shd w:val="clear" w:color="auto" w:fill="FFFFFF"/>
        <w:spacing w:before="100" w:beforeAutospacing="1" w:after="100" w:afterAutospacing="1" w:line="240" w:lineRule="auto"/>
        <w:ind w:left="0"/>
        <w:rPr>
          <w:rFonts w:ascii="Times New Roman" w:eastAsia="Times New Roman" w:hAnsi="Times New Roman" w:cs="Times New Roman"/>
          <w:color w:val="000000"/>
          <w:sz w:val="32"/>
          <w:szCs w:val="32"/>
        </w:rPr>
      </w:pPr>
      <w:r w:rsidRPr="00F54D3A">
        <w:rPr>
          <w:rFonts w:ascii="Times New Roman" w:eastAsia="Times New Roman" w:hAnsi="Times New Roman" w:cs="Times New Roman"/>
          <w:color w:val="000000"/>
          <w:sz w:val="32"/>
          <w:szCs w:val="32"/>
        </w:rPr>
        <w:t>Her çocuğun bireysel özellikleri ve ihtiyaçlarını dikkate alan eğitim–öğretim planlaması, öğretim programları ve materyallerinin oluşturulması/uyarlanması, eğitim ortamlarının düzenlenmesi ve uygun eğitim ortamlarında eğitim olanaklarına erişimde toplumun tüm bireyleri ile eşit düzeyde erişim fırsatları sunulması gibi pek çok alan bütünleştirmenin kavramı içinde yer bulmaktadır. Bütünleştirme, aktif ve kesintisiz olarak adım adım ilerleyen; ihtiyaç, olanak ve fırsatların değişimi ve gelişiminden etkilenerek bu çerçevede sürekli genişleyerek yenilenen bir süreci ifade eden, dinamik bir kavramdır.</w:t>
      </w:r>
    </w:p>
    <w:p w:rsidR="00BD734F" w:rsidRDefault="00BD734F" w:rsidP="00BD734F">
      <w:pPr>
        <w:rPr>
          <w:rFonts w:ascii="Times New Roman" w:eastAsia="Times New Roman" w:hAnsi="Times New Roman" w:cs="Times New Roman"/>
          <w:color w:val="000000"/>
          <w:sz w:val="32"/>
          <w:szCs w:val="32"/>
        </w:rPr>
      </w:pPr>
      <w:r>
        <w:rPr>
          <w:rFonts w:ascii="Times New Roman" w:eastAsia="Times New Roman" w:hAnsi="Times New Roman" w:cs="Times New Roman"/>
          <w:color w:val="000000"/>
          <w:sz w:val="32"/>
          <w:szCs w:val="32"/>
        </w:rPr>
        <w:br w:type="page"/>
      </w:r>
    </w:p>
    <w:p w:rsidR="00BD734F" w:rsidRPr="00F54D3A" w:rsidRDefault="00BD734F" w:rsidP="00BD734F">
      <w:pPr>
        <w:shd w:val="clear" w:color="auto" w:fill="FFFFFF"/>
        <w:spacing w:after="215" w:line="240" w:lineRule="auto"/>
        <w:jc w:val="center"/>
        <w:rPr>
          <w:rFonts w:ascii="Times New Roman" w:eastAsia="Times New Roman" w:hAnsi="Times New Roman" w:cs="Times New Roman"/>
          <w:b/>
          <w:sz w:val="44"/>
          <w:szCs w:val="39"/>
        </w:rPr>
      </w:pPr>
      <w:r w:rsidRPr="00F54D3A">
        <w:rPr>
          <w:rFonts w:ascii="Times New Roman" w:eastAsia="Times New Roman" w:hAnsi="Times New Roman" w:cs="Times New Roman"/>
          <w:b/>
          <w:sz w:val="32"/>
          <w:szCs w:val="24"/>
        </w:rPr>
        <w:lastRenderedPageBreak/>
        <w:t>Bütünleştirme İlkeleri Nelerdir?</w:t>
      </w:r>
    </w:p>
    <w:p w:rsidR="00BD734F" w:rsidRPr="00F54D3A" w:rsidRDefault="00BD734F" w:rsidP="00BD734F">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959595"/>
          <w:sz w:val="44"/>
          <w:szCs w:val="39"/>
        </w:rPr>
      </w:pPr>
      <w:r w:rsidRPr="00F54D3A">
        <w:rPr>
          <w:rFonts w:ascii="Times New Roman" w:eastAsia="Times New Roman" w:hAnsi="Times New Roman" w:cs="Times New Roman"/>
          <w:color w:val="000000"/>
          <w:sz w:val="32"/>
          <w:szCs w:val="24"/>
        </w:rPr>
        <w:t>Öğrenciye yönelik düzenlemeler onu ayrıştırmadan yapılmalı,</w:t>
      </w:r>
    </w:p>
    <w:p w:rsidR="00BD734F" w:rsidRPr="00F54D3A" w:rsidRDefault="00BD734F" w:rsidP="00BD734F">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959595"/>
          <w:sz w:val="44"/>
          <w:szCs w:val="39"/>
        </w:rPr>
      </w:pPr>
      <w:r w:rsidRPr="00F54D3A">
        <w:rPr>
          <w:rFonts w:ascii="Times New Roman" w:eastAsia="Times New Roman" w:hAnsi="Times New Roman" w:cs="Times New Roman"/>
          <w:color w:val="000000"/>
          <w:sz w:val="32"/>
          <w:szCs w:val="24"/>
        </w:rPr>
        <w:t>Bütün çocuklara dönüşümlü olarak iyi olduğu yönünü ifade etme ve kullanma fırsatı verilmeli,</w:t>
      </w:r>
    </w:p>
    <w:p w:rsidR="00BD734F" w:rsidRPr="00F54D3A" w:rsidRDefault="00BD734F" w:rsidP="00BD734F">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959595"/>
          <w:sz w:val="44"/>
          <w:szCs w:val="39"/>
        </w:rPr>
      </w:pPr>
      <w:r w:rsidRPr="00F54D3A">
        <w:rPr>
          <w:rFonts w:ascii="Times New Roman" w:eastAsia="Times New Roman" w:hAnsi="Times New Roman" w:cs="Times New Roman"/>
          <w:color w:val="000000"/>
          <w:sz w:val="32"/>
          <w:szCs w:val="24"/>
        </w:rPr>
        <w:t>Yapılan uyarlamalar tüm öğrencilerin ihtiyacına yönelik olmalı, bireysel farklılıkları dikkate alınarak yapılan uyarlamaların sadece belli bir öğrenci için değil Evrensel Tasarım İlkelerini dikkate alarak daha çok kişiye hitap etmesi sağlanmalı,</w:t>
      </w:r>
    </w:p>
    <w:p w:rsidR="00BD734F" w:rsidRPr="00F54D3A" w:rsidRDefault="00BD734F" w:rsidP="00BD734F">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959595"/>
          <w:sz w:val="44"/>
          <w:szCs w:val="39"/>
        </w:rPr>
      </w:pPr>
      <w:r w:rsidRPr="00F54D3A">
        <w:rPr>
          <w:rFonts w:ascii="Times New Roman" w:eastAsia="Times New Roman" w:hAnsi="Times New Roman" w:cs="Times New Roman"/>
          <w:color w:val="000000"/>
          <w:sz w:val="32"/>
          <w:szCs w:val="24"/>
        </w:rPr>
        <w:t>Sistem içi ve sistemler arası işbirliği yapılmalı,</w:t>
      </w:r>
    </w:p>
    <w:p w:rsidR="00BD734F" w:rsidRPr="00F54D3A" w:rsidRDefault="00BD734F" w:rsidP="00BD734F">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959595"/>
          <w:sz w:val="44"/>
          <w:szCs w:val="39"/>
        </w:rPr>
      </w:pPr>
      <w:r w:rsidRPr="00F54D3A">
        <w:rPr>
          <w:rFonts w:ascii="Times New Roman" w:eastAsia="Times New Roman" w:hAnsi="Times New Roman" w:cs="Times New Roman"/>
          <w:color w:val="000000"/>
          <w:sz w:val="32"/>
          <w:szCs w:val="24"/>
        </w:rPr>
        <w:t>Güncel teknoloji etkin bir şekilde kullanılmalı,</w:t>
      </w:r>
    </w:p>
    <w:p w:rsidR="00BD734F" w:rsidRPr="00F54D3A" w:rsidRDefault="00BD734F" w:rsidP="00BD734F">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959595"/>
          <w:sz w:val="44"/>
          <w:szCs w:val="39"/>
        </w:rPr>
      </w:pPr>
      <w:r w:rsidRPr="00F54D3A">
        <w:rPr>
          <w:rFonts w:ascii="Times New Roman" w:eastAsia="Times New Roman" w:hAnsi="Times New Roman" w:cs="Times New Roman"/>
          <w:color w:val="000000"/>
          <w:sz w:val="32"/>
          <w:szCs w:val="24"/>
        </w:rPr>
        <w:t>Bütünleştirme sadece fiziksel bağlamda düşünülmemeli, bilişsel, sosyal, duyuşsal, eğitim uygulamaları bakımından da gerçekleştirilmelidir.</w:t>
      </w:r>
    </w:p>
    <w:p w:rsidR="00BD734F" w:rsidRPr="00F54D3A" w:rsidRDefault="00BD734F" w:rsidP="00BD734F">
      <w:pPr>
        <w:shd w:val="clear" w:color="auto" w:fill="FFFFFF"/>
        <w:spacing w:after="215" w:line="240" w:lineRule="auto"/>
        <w:jc w:val="center"/>
        <w:rPr>
          <w:rFonts w:ascii="Times New Roman" w:eastAsia="Times New Roman" w:hAnsi="Times New Roman" w:cs="Times New Roman"/>
          <w:b/>
          <w:sz w:val="44"/>
          <w:szCs w:val="39"/>
        </w:rPr>
      </w:pPr>
      <w:r w:rsidRPr="00F54D3A">
        <w:rPr>
          <w:rFonts w:ascii="Times New Roman" w:eastAsia="Times New Roman" w:hAnsi="Times New Roman" w:cs="Times New Roman"/>
          <w:b/>
          <w:sz w:val="32"/>
          <w:szCs w:val="24"/>
        </w:rPr>
        <w:t>Bütünleştirmenin Yararları?</w:t>
      </w:r>
    </w:p>
    <w:p w:rsidR="00BD734F" w:rsidRPr="00F54D3A" w:rsidRDefault="00BD734F" w:rsidP="00BD734F">
      <w:pPr>
        <w:shd w:val="clear" w:color="auto" w:fill="FFFFFF"/>
        <w:spacing w:after="215" w:line="240" w:lineRule="auto"/>
        <w:rPr>
          <w:rFonts w:ascii="Times New Roman" w:eastAsia="Times New Roman" w:hAnsi="Times New Roman" w:cs="Times New Roman"/>
          <w:color w:val="959595"/>
          <w:sz w:val="44"/>
          <w:szCs w:val="39"/>
        </w:rPr>
      </w:pPr>
      <w:r w:rsidRPr="00F54D3A">
        <w:rPr>
          <w:rFonts w:ascii="Times New Roman" w:eastAsia="Times New Roman" w:hAnsi="Times New Roman" w:cs="Times New Roman"/>
          <w:color w:val="000000"/>
          <w:sz w:val="32"/>
          <w:szCs w:val="24"/>
          <w:u w:val="single"/>
        </w:rPr>
        <w:t>Özel gereksinimli ve/veya engeli olan çocuklar açısından</w:t>
      </w:r>
    </w:p>
    <w:p w:rsidR="00BD734F" w:rsidRPr="00F54D3A" w:rsidRDefault="00BD734F" w:rsidP="00BD734F">
      <w:pPr>
        <w:numPr>
          <w:ilvl w:val="0"/>
          <w:numId w:val="6"/>
        </w:numPr>
        <w:shd w:val="clear" w:color="auto" w:fill="FFFFFF"/>
        <w:spacing w:before="100" w:beforeAutospacing="1" w:after="100" w:afterAutospacing="1" w:line="240" w:lineRule="auto"/>
        <w:ind w:left="0"/>
        <w:rPr>
          <w:rFonts w:ascii="Times New Roman" w:eastAsia="Times New Roman" w:hAnsi="Times New Roman" w:cs="Times New Roman"/>
          <w:color w:val="959595"/>
          <w:sz w:val="44"/>
          <w:szCs w:val="39"/>
        </w:rPr>
      </w:pPr>
      <w:r w:rsidRPr="00F54D3A">
        <w:rPr>
          <w:rFonts w:ascii="Times New Roman" w:eastAsia="Times New Roman" w:hAnsi="Times New Roman" w:cs="Times New Roman"/>
          <w:color w:val="000000"/>
          <w:sz w:val="32"/>
          <w:szCs w:val="24"/>
        </w:rPr>
        <w:t>Kendine güvenir.</w:t>
      </w:r>
    </w:p>
    <w:p w:rsidR="00BD734F" w:rsidRPr="00F54D3A" w:rsidRDefault="00BD734F" w:rsidP="00BD734F">
      <w:pPr>
        <w:numPr>
          <w:ilvl w:val="0"/>
          <w:numId w:val="6"/>
        </w:numPr>
        <w:shd w:val="clear" w:color="auto" w:fill="FFFFFF"/>
        <w:spacing w:before="100" w:beforeAutospacing="1" w:after="100" w:afterAutospacing="1" w:line="240" w:lineRule="auto"/>
        <w:ind w:left="0"/>
        <w:rPr>
          <w:rFonts w:ascii="Times New Roman" w:eastAsia="Times New Roman" w:hAnsi="Times New Roman" w:cs="Times New Roman"/>
          <w:color w:val="959595"/>
          <w:sz w:val="44"/>
          <w:szCs w:val="39"/>
        </w:rPr>
      </w:pPr>
      <w:r w:rsidRPr="00F54D3A">
        <w:rPr>
          <w:rFonts w:ascii="Times New Roman" w:eastAsia="Times New Roman" w:hAnsi="Times New Roman" w:cs="Times New Roman"/>
          <w:color w:val="000000"/>
          <w:sz w:val="32"/>
          <w:szCs w:val="24"/>
        </w:rPr>
        <w:t>Cesareti artar.</w:t>
      </w:r>
    </w:p>
    <w:p w:rsidR="00BD734F" w:rsidRPr="00F54D3A" w:rsidRDefault="00BD734F" w:rsidP="00BD734F">
      <w:pPr>
        <w:numPr>
          <w:ilvl w:val="0"/>
          <w:numId w:val="6"/>
        </w:numPr>
        <w:shd w:val="clear" w:color="auto" w:fill="FFFFFF"/>
        <w:spacing w:before="100" w:beforeAutospacing="1" w:after="100" w:afterAutospacing="1" w:line="240" w:lineRule="auto"/>
        <w:ind w:left="0"/>
        <w:rPr>
          <w:rFonts w:ascii="Times New Roman" w:eastAsia="Times New Roman" w:hAnsi="Times New Roman" w:cs="Times New Roman"/>
          <w:color w:val="959595"/>
          <w:sz w:val="44"/>
          <w:szCs w:val="39"/>
        </w:rPr>
      </w:pPr>
      <w:r w:rsidRPr="00F54D3A">
        <w:rPr>
          <w:rFonts w:ascii="Times New Roman" w:eastAsia="Times New Roman" w:hAnsi="Times New Roman" w:cs="Times New Roman"/>
          <w:color w:val="000000"/>
          <w:sz w:val="32"/>
          <w:szCs w:val="24"/>
        </w:rPr>
        <w:t>Sorumluluk alma bilinci değişir.</w:t>
      </w:r>
    </w:p>
    <w:p w:rsidR="00BD734F" w:rsidRPr="00F54D3A" w:rsidRDefault="00BD734F" w:rsidP="00BD734F">
      <w:pPr>
        <w:numPr>
          <w:ilvl w:val="0"/>
          <w:numId w:val="6"/>
        </w:numPr>
        <w:shd w:val="clear" w:color="auto" w:fill="FFFFFF"/>
        <w:spacing w:before="100" w:beforeAutospacing="1" w:after="100" w:afterAutospacing="1" w:line="240" w:lineRule="auto"/>
        <w:ind w:left="0"/>
        <w:rPr>
          <w:rFonts w:ascii="Times New Roman" w:eastAsia="Times New Roman" w:hAnsi="Times New Roman" w:cs="Times New Roman"/>
          <w:color w:val="959595"/>
          <w:sz w:val="44"/>
          <w:szCs w:val="39"/>
        </w:rPr>
      </w:pPr>
      <w:r w:rsidRPr="00F54D3A">
        <w:rPr>
          <w:rFonts w:ascii="Times New Roman" w:eastAsia="Times New Roman" w:hAnsi="Times New Roman" w:cs="Times New Roman"/>
          <w:color w:val="000000"/>
          <w:sz w:val="32"/>
          <w:szCs w:val="24"/>
        </w:rPr>
        <w:t>Sosyal uyum ve akademik başarısı artar.</w:t>
      </w:r>
    </w:p>
    <w:p w:rsidR="00BD734F" w:rsidRPr="00F54D3A" w:rsidRDefault="00BD734F" w:rsidP="00BD734F">
      <w:pPr>
        <w:numPr>
          <w:ilvl w:val="0"/>
          <w:numId w:val="6"/>
        </w:numPr>
        <w:shd w:val="clear" w:color="auto" w:fill="FFFFFF"/>
        <w:spacing w:before="100" w:beforeAutospacing="1" w:after="100" w:afterAutospacing="1" w:line="240" w:lineRule="auto"/>
        <w:ind w:left="0"/>
        <w:rPr>
          <w:rFonts w:ascii="Times New Roman" w:eastAsia="Times New Roman" w:hAnsi="Times New Roman" w:cs="Times New Roman"/>
          <w:color w:val="959595"/>
          <w:sz w:val="44"/>
          <w:szCs w:val="39"/>
        </w:rPr>
      </w:pPr>
      <w:r w:rsidRPr="00F54D3A">
        <w:rPr>
          <w:rFonts w:ascii="Times New Roman" w:eastAsia="Times New Roman" w:hAnsi="Times New Roman" w:cs="Times New Roman"/>
          <w:color w:val="000000"/>
          <w:sz w:val="32"/>
          <w:szCs w:val="24"/>
        </w:rPr>
        <w:t>Olumsuz tutum ve davranışları azalırken olumlu tutum ve davranışları artar.</w:t>
      </w:r>
    </w:p>
    <w:p w:rsidR="00BD734F" w:rsidRPr="00F54D3A" w:rsidRDefault="00BD734F" w:rsidP="00BD734F">
      <w:pPr>
        <w:numPr>
          <w:ilvl w:val="0"/>
          <w:numId w:val="6"/>
        </w:numPr>
        <w:shd w:val="clear" w:color="auto" w:fill="FFFFFF"/>
        <w:spacing w:before="100" w:beforeAutospacing="1" w:after="100" w:afterAutospacing="1" w:line="240" w:lineRule="auto"/>
        <w:ind w:left="0"/>
        <w:rPr>
          <w:rFonts w:ascii="Times New Roman" w:eastAsia="Times New Roman" w:hAnsi="Times New Roman" w:cs="Times New Roman"/>
          <w:color w:val="959595"/>
          <w:sz w:val="44"/>
          <w:szCs w:val="39"/>
        </w:rPr>
      </w:pPr>
      <w:r w:rsidRPr="00F54D3A">
        <w:rPr>
          <w:rFonts w:ascii="Times New Roman" w:eastAsia="Times New Roman" w:hAnsi="Times New Roman" w:cs="Times New Roman"/>
          <w:color w:val="000000"/>
          <w:sz w:val="32"/>
          <w:szCs w:val="24"/>
        </w:rPr>
        <w:t>Topluma kabulü artar.</w:t>
      </w:r>
    </w:p>
    <w:p w:rsidR="00BD734F" w:rsidRPr="00F54D3A" w:rsidRDefault="00BD734F" w:rsidP="00BD734F">
      <w:pPr>
        <w:numPr>
          <w:ilvl w:val="0"/>
          <w:numId w:val="6"/>
        </w:numPr>
        <w:shd w:val="clear" w:color="auto" w:fill="FFFFFF"/>
        <w:spacing w:before="100" w:beforeAutospacing="1" w:after="100" w:afterAutospacing="1" w:line="240" w:lineRule="auto"/>
        <w:ind w:left="0"/>
        <w:rPr>
          <w:rFonts w:ascii="Times New Roman" w:eastAsia="Times New Roman" w:hAnsi="Times New Roman" w:cs="Times New Roman"/>
          <w:color w:val="959595"/>
          <w:sz w:val="44"/>
          <w:szCs w:val="39"/>
        </w:rPr>
      </w:pPr>
      <w:r w:rsidRPr="00F54D3A">
        <w:rPr>
          <w:rFonts w:ascii="Times New Roman" w:eastAsia="Times New Roman" w:hAnsi="Times New Roman" w:cs="Times New Roman"/>
          <w:color w:val="000000"/>
          <w:sz w:val="32"/>
          <w:szCs w:val="24"/>
        </w:rPr>
        <w:t>Etkin sosyal iletişim, etkin katılım, işbirliği ve toplumsal yaşam ve uyum becerileri kazanırlar.</w:t>
      </w:r>
    </w:p>
    <w:p w:rsidR="00BD734F" w:rsidRPr="00F54D3A" w:rsidRDefault="00BD734F" w:rsidP="00BD734F">
      <w:pPr>
        <w:numPr>
          <w:ilvl w:val="0"/>
          <w:numId w:val="6"/>
        </w:numPr>
        <w:shd w:val="clear" w:color="auto" w:fill="FFFFFF"/>
        <w:spacing w:before="100" w:beforeAutospacing="1" w:after="100" w:afterAutospacing="1" w:line="240" w:lineRule="auto"/>
        <w:ind w:left="0"/>
        <w:rPr>
          <w:rFonts w:ascii="Times New Roman" w:eastAsia="Times New Roman" w:hAnsi="Times New Roman" w:cs="Times New Roman"/>
          <w:color w:val="959595"/>
          <w:sz w:val="44"/>
          <w:szCs w:val="39"/>
        </w:rPr>
      </w:pPr>
      <w:r w:rsidRPr="00F54D3A">
        <w:rPr>
          <w:rFonts w:ascii="Times New Roman" w:eastAsia="Times New Roman" w:hAnsi="Times New Roman" w:cs="Times New Roman"/>
          <w:color w:val="000000"/>
          <w:sz w:val="32"/>
          <w:szCs w:val="24"/>
        </w:rPr>
        <w:t>Farklı özellikleri olan bireyleri tanıma olanakları artar.</w:t>
      </w:r>
    </w:p>
    <w:p w:rsidR="00BD734F" w:rsidRPr="00F54D3A" w:rsidRDefault="00BD734F" w:rsidP="00BD734F">
      <w:pPr>
        <w:numPr>
          <w:ilvl w:val="0"/>
          <w:numId w:val="6"/>
        </w:numPr>
        <w:shd w:val="clear" w:color="auto" w:fill="FFFFFF"/>
        <w:spacing w:before="100" w:beforeAutospacing="1" w:after="100" w:afterAutospacing="1" w:line="240" w:lineRule="auto"/>
        <w:ind w:left="0"/>
        <w:rPr>
          <w:rFonts w:ascii="Times New Roman" w:eastAsia="Times New Roman" w:hAnsi="Times New Roman" w:cs="Times New Roman"/>
          <w:color w:val="959595"/>
          <w:sz w:val="44"/>
          <w:szCs w:val="39"/>
        </w:rPr>
      </w:pPr>
      <w:r w:rsidRPr="00F54D3A">
        <w:rPr>
          <w:rFonts w:ascii="Times New Roman" w:eastAsia="Times New Roman" w:hAnsi="Times New Roman" w:cs="Times New Roman"/>
          <w:color w:val="000000"/>
          <w:sz w:val="32"/>
          <w:szCs w:val="24"/>
        </w:rPr>
        <w:t>Ortak yaşam alanlarında birlikte yaşamayı öğrenirler.</w:t>
      </w:r>
    </w:p>
    <w:p w:rsidR="00BD734F" w:rsidRPr="003B7159" w:rsidRDefault="003B7159" w:rsidP="00BD734F">
      <w:pPr>
        <w:shd w:val="clear" w:color="auto" w:fill="FFFFFF"/>
        <w:spacing w:after="215" w:line="240" w:lineRule="auto"/>
        <w:rPr>
          <w:rFonts w:ascii="Times New Roman" w:eastAsia="Times New Roman" w:hAnsi="Times New Roman" w:cs="Times New Roman"/>
          <w:color w:val="FFFFFF" w:themeColor="background1"/>
          <w:sz w:val="32"/>
          <w:szCs w:val="24"/>
          <w:u w:val="single"/>
        </w:rPr>
      </w:pPr>
      <w:hyperlink r:id="rId6" w:history="1">
        <w:r w:rsidRPr="003B7159">
          <w:rPr>
            <w:rStyle w:val="Kpr"/>
            <w:rFonts w:ascii="Calibri" w:hAnsi="Calibri" w:cs="Calibri"/>
            <w:color w:val="FFFFFF" w:themeColor="background1"/>
          </w:rPr>
          <w:t>https://www.sorubak.com</w:t>
        </w:r>
      </w:hyperlink>
      <w:r w:rsidRPr="003B7159">
        <w:rPr>
          <w:rFonts w:ascii="Calibri" w:hAnsi="Calibri" w:cs="Calibri"/>
          <w:color w:val="FFFFFF" w:themeColor="background1"/>
        </w:rPr>
        <w:t xml:space="preserve"> </w:t>
      </w:r>
    </w:p>
    <w:p w:rsidR="00BD734F" w:rsidRDefault="00BD734F" w:rsidP="00BD734F">
      <w:pPr>
        <w:shd w:val="clear" w:color="auto" w:fill="FFFFFF"/>
        <w:spacing w:after="215" w:line="240" w:lineRule="auto"/>
        <w:rPr>
          <w:rFonts w:ascii="Times New Roman" w:eastAsia="Times New Roman" w:hAnsi="Times New Roman" w:cs="Times New Roman"/>
          <w:color w:val="000000"/>
          <w:sz w:val="32"/>
          <w:szCs w:val="24"/>
          <w:u w:val="single"/>
        </w:rPr>
      </w:pPr>
    </w:p>
    <w:p w:rsidR="00BD734F" w:rsidRDefault="00BD734F" w:rsidP="00BD734F">
      <w:pPr>
        <w:shd w:val="clear" w:color="auto" w:fill="FFFFFF"/>
        <w:spacing w:after="215" w:line="240" w:lineRule="auto"/>
        <w:rPr>
          <w:rFonts w:ascii="Times New Roman" w:eastAsia="Times New Roman" w:hAnsi="Times New Roman" w:cs="Times New Roman"/>
          <w:color w:val="000000"/>
          <w:sz w:val="32"/>
          <w:szCs w:val="24"/>
          <w:u w:val="single"/>
        </w:rPr>
      </w:pPr>
    </w:p>
    <w:p w:rsidR="00BD734F" w:rsidRDefault="00BD734F" w:rsidP="00BD734F">
      <w:pPr>
        <w:shd w:val="clear" w:color="auto" w:fill="FFFFFF"/>
        <w:spacing w:after="215" w:line="240" w:lineRule="auto"/>
        <w:rPr>
          <w:rFonts w:ascii="Times New Roman" w:eastAsia="Times New Roman" w:hAnsi="Times New Roman" w:cs="Times New Roman"/>
          <w:color w:val="000000"/>
          <w:sz w:val="32"/>
          <w:szCs w:val="24"/>
          <w:u w:val="single"/>
        </w:rPr>
      </w:pPr>
    </w:p>
    <w:p w:rsidR="00BD734F" w:rsidRDefault="00BD734F" w:rsidP="00BD734F">
      <w:pPr>
        <w:shd w:val="clear" w:color="auto" w:fill="FFFFFF"/>
        <w:spacing w:after="215" w:line="240" w:lineRule="auto"/>
        <w:rPr>
          <w:rFonts w:ascii="Times New Roman" w:eastAsia="Times New Roman" w:hAnsi="Times New Roman" w:cs="Times New Roman"/>
          <w:color w:val="000000"/>
          <w:sz w:val="32"/>
          <w:szCs w:val="24"/>
          <w:u w:val="single"/>
        </w:rPr>
      </w:pPr>
    </w:p>
    <w:p w:rsidR="00BD734F" w:rsidRPr="00F54D3A" w:rsidRDefault="00BD734F" w:rsidP="00BD734F">
      <w:pPr>
        <w:shd w:val="clear" w:color="auto" w:fill="FFFFFF"/>
        <w:spacing w:after="215" w:line="240" w:lineRule="auto"/>
        <w:rPr>
          <w:rFonts w:ascii="Times New Roman" w:eastAsia="Times New Roman" w:hAnsi="Times New Roman" w:cs="Times New Roman"/>
          <w:color w:val="959595"/>
          <w:sz w:val="44"/>
          <w:szCs w:val="39"/>
        </w:rPr>
      </w:pPr>
      <w:r w:rsidRPr="00F54D3A">
        <w:rPr>
          <w:rFonts w:ascii="Times New Roman" w:eastAsia="Times New Roman" w:hAnsi="Times New Roman" w:cs="Times New Roman"/>
          <w:color w:val="000000"/>
          <w:sz w:val="32"/>
          <w:szCs w:val="24"/>
          <w:u w:val="single"/>
        </w:rPr>
        <w:lastRenderedPageBreak/>
        <w:t>Normal gelişim gösteren akranlar açısından Özel gereksinimi ve/veya engeli olan akranlarına karşı;</w:t>
      </w:r>
    </w:p>
    <w:p w:rsidR="00BD734F" w:rsidRPr="00F54D3A" w:rsidRDefault="00BD734F" w:rsidP="00BD734F">
      <w:pPr>
        <w:numPr>
          <w:ilvl w:val="0"/>
          <w:numId w:val="7"/>
        </w:numPr>
        <w:shd w:val="clear" w:color="auto" w:fill="FFFFFF"/>
        <w:spacing w:before="100" w:beforeAutospacing="1" w:after="100" w:afterAutospacing="1" w:line="240" w:lineRule="auto"/>
        <w:ind w:left="0"/>
        <w:rPr>
          <w:rFonts w:ascii="Times New Roman" w:eastAsia="Times New Roman" w:hAnsi="Times New Roman" w:cs="Times New Roman"/>
          <w:color w:val="959595"/>
          <w:sz w:val="44"/>
          <w:szCs w:val="39"/>
        </w:rPr>
      </w:pPr>
      <w:r w:rsidRPr="00F54D3A">
        <w:rPr>
          <w:rFonts w:ascii="Times New Roman" w:eastAsia="Times New Roman" w:hAnsi="Times New Roman" w:cs="Times New Roman"/>
          <w:color w:val="000000"/>
          <w:sz w:val="32"/>
          <w:szCs w:val="24"/>
        </w:rPr>
        <w:t>Ön yargıları azalır.</w:t>
      </w:r>
    </w:p>
    <w:p w:rsidR="00BD734F" w:rsidRPr="00F54D3A" w:rsidRDefault="00BD734F" w:rsidP="00BD734F">
      <w:pPr>
        <w:numPr>
          <w:ilvl w:val="0"/>
          <w:numId w:val="7"/>
        </w:numPr>
        <w:shd w:val="clear" w:color="auto" w:fill="FFFFFF"/>
        <w:spacing w:before="100" w:beforeAutospacing="1" w:after="100" w:afterAutospacing="1" w:line="240" w:lineRule="auto"/>
        <w:ind w:left="0"/>
        <w:rPr>
          <w:rFonts w:ascii="Times New Roman" w:eastAsia="Times New Roman" w:hAnsi="Times New Roman" w:cs="Times New Roman"/>
          <w:color w:val="959595"/>
          <w:sz w:val="44"/>
          <w:szCs w:val="39"/>
        </w:rPr>
      </w:pPr>
      <w:r w:rsidRPr="00F54D3A">
        <w:rPr>
          <w:rFonts w:ascii="Times New Roman" w:eastAsia="Times New Roman" w:hAnsi="Times New Roman" w:cs="Times New Roman"/>
          <w:color w:val="000000"/>
          <w:sz w:val="32"/>
          <w:szCs w:val="24"/>
        </w:rPr>
        <w:t>Hoşgörü gösterirler.</w:t>
      </w:r>
    </w:p>
    <w:p w:rsidR="00BD734F" w:rsidRPr="00F54D3A" w:rsidRDefault="00BD734F" w:rsidP="00BD734F">
      <w:pPr>
        <w:numPr>
          <w:ilvl w:val="0"/>
          <w:numId w:val="7"/>
        </w:numPr>
        <w:shd w:val="clear" w:color="auto" w:fill="FFFFFF"/>
        <w:spacing w:before="100" w:beforeAutospacing="1" w:after="100" w:afterAutospacing="1" w:line="240" w:lineRule="auto"/>
        <w:ind w:left="0"/>
        <w:rPr>
          <w:rFonts w:ascii="Times New Roman" w:eastAsia="Times New Roman" w:hAnsi="Times New Roman" w:cs="Times New Roman"/>
          <w:color w:val="959595"/>
          <w:sz w:val="44"/>
          <w:szCs w:val="39"/>
        </w:rPr>
      </w:pPr>
      <w:r w:rsidRPr="00F54D3A">
        <w:rPr>
          <w:rFonts w:ascii="Times New Roman" w:eastAsia="Times New Roman" w:hAnsi="Times New Roman" w:cs="Times New Roman"/>
          <w:color w:val="000000"/>
          <w:sz w:val="32"/>
          <w:szCs w:val="24"/>
        </w:rPr>
        <w:t>İhtiyacı olanlara yardımcı olurlar.</w:t>
      </w:r>
    </w:p>
    <w:p w:rsidR="00BD734F" w:rsidRPr="00F54D3A" w:rsidRDefault="00BD734F" w:rsidP="00BD734F">
      <w:pPr>
        <w:numPr>
          <w:ilvl w:val="0"/>
          <w:numId w:val="7"/>
        </w:numPr>
        <w:shd w:val="clear" w:color="auto" w:fill="FFFFFF"/>
        <w:spacing w:before="100" w:beforeAutospacing="1" w:after="100" w:afterAutospacing="1" w:line="240" w:lineRule="auto"/>
        <w:ind w:left="0"/>
        <w:rPr>
          <w:rFonts w:ascii="Times New Roman" w:eastAsia="Times New Roman" w:hAnsi="Times New Roman" w:cs="Times New Roman"/>
          <w:color w:val="959595"/>
          <w:sz w:val="44"/>
          <w:szCs w:val="39"/>
        </w:rPr>
      </w:pPr>
      <w:r w:rsidRPr="00F54D3A">
        <w:rPr>
          <w:rFonts w:ascii="Times New Roman" w:eastAsia="Times New Roman" w:hAnsi="Times New Roman" w:cs="Times New Roman"/>
          <w:color w:val="000000"/>
          <w:sz w:val="32"/>
          <w:szCs w:val="24"/>
        </w:rPr>
        <w:t>Ortak yaşam alanlarında birlikte yaşamayı öğrenirler</w:t>
      </w:r>
    </w:p>
    <w:p w:rsidR="00BD734F" w:rsidRPr="00F54D3A" w:rsidRDefault="00BD734F" w:rsidP="00BD734F">
      <w:pPr>
        <w:numPr>
          <w:ilvl w:val="0"/>
          <w:numId w:val="7"/>
        </w:numPr>
        <w:shd w:val="clear" w:color="auto" w:fill="FFFFFF"/>
        <w:spacing w:before="100" w:beforeAutospacing="1" w:after="100" w:afterAutospacing="1" w:line="240" w:lineRule="auto"/>
        <w:ind w:left="0"/>
        <w:rPr>
          <w:rFonts w:ascii="Times New Roman" w:eastAsia="Times New Roman" w:hAnsi="Times New Roman" w:cs="Times New Roman"/>
          <w:color w:val="959595"/>
          <w:sz w:val="44"/>
          <w:szCs w:val="39"/>
        </w:rPr>
      </w:pPr>
      <w:r w:rsidRPr="00F54D3A">
        <w:rPr>
          <w:rFonts w:ascii="Times New Roman" w:eastAsia="Times New Roman" w:hAnsi="Times New Roman" w:cs="Times New Roman"/>
          <w:color w:val="000000"/>
          <w:sz w:val="32"/>
          <w:szCs w:val="24"/>
        </w:rPr>
        <w:t>Farklı özellikleri olan bireyleri tanıma olanakları artar.</w:t>
      </w:r>
    </w:p>
    <w:p w:rsidR="00BD734F" w:rsidRPr="00F54D3A" w:rsidRDefault="00BD734F" w:rsidP="00BD734F">
      <w:pPr>
        <w:numPr>
          <w:ilvl w:val="0"/>
          <w:numId w:val="7"/>
        </w:numPr>
        <w:shd w:val="clear" w:color="auto" w:fill="FFFFFF"/>
        <w:spacing w:before="100" w:beforeAutospacing="1" w:after="100" w:afterAutospacing="1" w:line="240" w:lineRule="auto"/>
        <w:ind w:left="0"/>
        <w:rPr>
          <w:rFonts w:ascii="Times New Roman" w:eastAsia="Times New Roman" w:hAnsi="Times New Roman" w:cs="Times New Roman"/>
          <w:color w:val="959595"/>
          <w:sz w:val="44"/>
          <w:szCs w:val="39"/>
        </w:rPr>
      </w:pPr>
      <w:r w:rsidRPr="00F54D3A">
        <w:rPr>
          <w:rFonts w:ascii="Times New Roman" w:eastAsia="Times New Roman" w:hAnsi="Times New Roman" w:cs="Times New Roman"/>
          <w:color w:val="000000"/>
          <w:sz w:val="32"/>
          <w:szCs w:val="24"/>
        </w:rPr>
        <w:t>Koşulsuz kabule uygun davranış gösterirler.</w:t>
      </w:r>
    </w:p>
    <w:p w:rsidR="00BD734F" w:rsidRPr="00F54D3A" w:rsidRDefault="00BD734F" w:rsidP="00BD734F">
      <w:pPr>
        <w:shd w:val="clear" w:color="auto" w:fill="FFFFFF"/>
        <w:spacing w:after="215" w:line="240" w:lineRule="auto"/>
        <w:rPr>
          <w:rFonts w:ascii="Times New Roman" w:eastAsia="Times New Roman" w:hAnsi="Times New Roman" w:cs="Times New Roman"/>
          <w:color w:val="959595"/>
          <w:sz w:val="44"/>
          <w:szCs w:val="39"/>
        </w:rPr>
      </w:pPr>
      <w:r w:rsidRPr="00F54D3A">
        <w:rPr>
          <w:rFonts w:ascii="Times New Roman" w:eastAsia="Times New Roman" w:hAnsi="Times New Roman" w:cs="Times New Roman"/>
          <w:color w:val="000000"/>
          <w:sz w:val="32"/>
          <w:szCs w:val="24"/>
          <w:u w:val="single"/>
        </w:rPr>
        <w:t>Öğretmenler açısından</w:t>
      </w:r>
    </w:p>
    <w:p w:rsidR="00BD734F" w:rsidRPr="00F54D3A" w:rsidRDefault="00BD734F" w:rsidP="00BD734F">
      <w:pPr>
        <w:numPr>
          <w:ilvl w:val="0"/>
          <w:numId w:val="8"/>
        </w:numPr>
        <w:shd w:val="clear" w:color="auto" w:fill="FFFFFF"/>
        <w:spacing w:before="100" w:beforeAutospacing="1" w:after="100" w:afterAutospacing="1" w:line="240" w:lineRule="auto"/>
        <w:ind w:left="0"/>
        <w:rPr>
          <w:rFonts w:ascii="Times New Roman" w:eastAsia="Times New Roman" w:hAnsi="Times New Roman" w:cs="Times New Roman"/>
          <w:color w:val="959595"/>
          <w:sz w:val="44"/>
          <w:szCs w:val="39"/>
        </w:rPr>
      </w:pPr>
      <w:r w:rsidRPr="00F54D3A">
        <w:rPr>
          <w:rFonts w:ascii="Times New Roman" w:eastAsia="Times New Roman" w:hAnsi="Times New Roman" w:cs="Times New Roman"/>
          <w:color w:val="000000"/>
          <w:sz w:val="32"/>
          <w:szCs w:val="24"/>
        </w:rPr>
        <w:t>Özel gereksinimi olan ve/veya engeli olan çocuklara ve ailelerine nasıl yaklaşacağını bilir, işbirliği yapar, ailelerin eğitime etkin katılımı için gerekli düzenlemeleri yapar.</w:t>
      </w:r>
    </w:p>
    <w:p w:rsidR="00BD734F" w:rsidRPr="00F54D3A" w:rsidRDefault="00BD734F" w:rsidP="00BD734F">
      <w:pPr>
        <w:numPr>
          <w:ilvl w:val="0"/>
          <w:numId w:val="8"/>
        </w:numPr>
        <w:shd w:val="clear" w:color="auto" w:fill="FFFFFF"/>
        <w:spacing w:before="100" w:beforeAutospacing="1" w:after="100" w:afterAutospacing="1" w:line="240" w:lineRule="auto"/>
        <w:ind w:left="0"/>
        <w:rPr>
          <w:rFonts w:ascii="Times New Roman" w:eastAsia="Times New Roman" w:hAnsi="Times New Roman" w:cs="Times New Roman"/>
          <w:color w:val="959595"/>
          <w:sz w:val="44"/>
          <w:szCs w:val="39"/>
        </w:rPr>
      </w:pPr>
      <w:r w:rsidRPr="00F54D3A">
        <w:rPr>
          <w:rFonts w:ascii="Times New Roman" w:eastAsia="Times New Roman" w:hAnsi="Times New Roman" w:cs="Times New Roman"/>
          <w:color w:val="000000"/>
          <w:sz w:val="32"/>
          <w:szCs w:val="24"/>
        </w:rPr>
        <w:t>Sınıf ortamını ve öğretim programını sınıftaki çocukların gereksinimine göre düzenler, uygular, değerlendirir ve gerekli güncellemeleri yapar.</w:t>
      </w:r>
    </w:p>
    <w:p w:rsidR="00BD734F" w:rsidRPr="00F54D3A" w:rsidRDefault="00BD734F" w:rsidP="00BD734F">
      <w:pPr>
        <w:numPr>
          <w:ilvl w:val="0"/>
          <w:numId w:val="8"/>
        </w:numPr>
        <w:shd w:val="clear" w:color="auto" w:fill="FFFFFF"/>
        <w:spacing w:before="100" w:beforeAutospacing="1" w:after="100" w:afterAutospacing="1" w:line="240" w:lineRule="auto"/>
        <w:ind w:left="0"/>
        <w:rPr>
          <w:rFonts w:ascii="Times New Roman" w:eastAsia="Times New Roman" w:hAnsi="Times New Roman" w:cs="Times New Roman"/>
          <w:color w:val="959595"/>
          <w:sz w:val="44"/>
          <w:szCs w:val="39"/>
        </w:rPr>
      </w:pPr>
      <w:r w:rsidRPr="00F54D3A">
        <w:rPr>
          <w:rFonts w:ascii="Times New Roman" w:eastAsia="Times New Roman" w:hAnsi="Times New Roman" w:cs="Times New Roman"/>
          <w:color w:val="000000"/>
          <w:sz w:val="32"/>
          <w:szCs w:val="24"/>
        </w:rPr>
        <w:t>Sürekli mesleki gelişim için gerekli girişimlerde bulunur, eğitim alır, sınıfında araştırmaya dayalı uygulamalara yer verir, araştırma yapar, uygular, sonuçlarını değerlendirir.</w:t>
      </w:r>
    </w:p>
    <w:p w:rsidR="00BD734F" w:rsidRPr="00F54D3A" w:rsidRDefault="00BD734F" w:rsidP="00BD734F">
      <w:pPr>
        <w:shd w:val="clear" w:color="auto" w:fill="FFFFFF"/>
        <w:spacing w:after="215" w:line="240" w:lineRule="auto"/>
        <w:rPr>
          <w:rFonts w:ascii="Times New Roman" w:eastAsia="Times New Roman" w:hAnsi="Times New Roman" w:cs="Times New Roman"/>
          <w:color w:val="959595"/>
          <w:sz w:val="44"/>
          <w:szCs w:val="39"/>
        </w:rPr>
      </w:pPr>
      <w:r w:rsidRPr="00F54D3A">
        <w:rPr>
          <w:rFonts w:ascii="Times New Roman" w:eastAsia="Times New Roman" w:hAnsi="Times New Roman" w:cs="Times New Roman"/>
          <w:color w:val="000000"/>
          <w:sz w:val="32"/>
          <w:szCs w:val="24"/>
          <w:u w:val="single"/>
        </w:rPr>
        <w:t>Tüm aileler açısından</w:t>
      </w:r>
    </w:p>
    <w:p w:rsidR="00BD734F" w:rsidRPr="00F54D3A" w:rsidRDefault="00BD734F" w:rsidP="00BD734F">
      <w:pPr>
        <w:numPr>
          <w:ilvl w:val="0"/>
          <w:numId w:val="9"/>
        </w:numPr>
        <w:shd w:val="clear" w:color="auto" w:fill="FFFFFF"/>
        <w:spacing w:before="100" w:beforeAutospacing="1" w:after="100" w:afterAutospacing="1" w:line="240" w:lineRule="auto"/>
        <w:ind w:left="0"/>
        <w:rPr>
          <w:rFonts w:ascii="Times New Roman" w:eastAsia="Times New Roman" w:hAnsi="Times New Roman" w:cs="Times New Roman"/>
          <w:color w:val="959595"/>
          <w:sz w:val="44"/>
          <w:szCs w:val="39"/>
        </w:rPr>
      </w:pPr>
      <w:r w:rsidRPr="00F54D3A">
        <w:rPr>
          <w:rFonts w:ascii="Times New Roman" w:eastAsia="Times New Roman" w:hAnsi="Times New Roman" w:cs="Times New Roman"/>
          <w:color w:val="000000"/>
          <w:sz w:val="32"/>
          <w:szCs w:val="24"/>
        </w:rPr>
        <w:t>Eğitime aktif olarak katılırlar.</w:t>
      </w:r>
    </w:p>
    <w:p w:rsidR="00BD734F" w:rsidRPr="00F54D3A" w:rsidRDefault="00BD734F" w:rsidP="00BD734F">
      <w:pPr>
        <w:numPr>
          <w:ilvl w:val="0"/>
          <w:numId w:val="9"/>
        </w:numPr>
        <w:shd w:val="clear" w:color="auto" w:fill="FFFFFF"/>
        <w:spacing w:before="100" w:beforeAutospacing="1" w:after="100" w:afterAutospacing="1" w:line="240" w:lineRule="auto"/>
        <w:ind w:left="0"/>
        <w:rPr>
          <w:rFonts w:ascii="Times New Roman" w:eastAsia="Times New Roman" w:hAnsi="Times New Roman" w:cs="Times New Roman"/>
          <w:color w:val="959595"/>
          <w:sz w:val="44"/>
          <w:szCs w:val="39"/>
        </w:rPr>
      </w:pPr>
      <w:r w:rsidRPr="00F54D3A">
        <w:rPr>
          <w:rFonts w:ascii="Times New Roman" w:eastAsia="Times New Roman" w:hAnsi="Times New Roman" w:cs="Times New Roman"/>
          <w:color w:val="000000"/>
          <w:sz w:val="32"/>
          <w:szCs w:val="24"/>
        </w:rPr>
        <w:t>Çocuklarına nasıl yardımcı olacakları konusunda yeni yöntemler öğrenirler.</w:t>
      </w:r>
    </w:p>
    <w:p w:rsidR="00BD734F" w:rsidRPr="00F54D3A" w:rsidRDefault="00BD734F" w:rsidP="00BD734F">
      <w:pPr>
        <w:numPr>
          <w:ilvl w:val="0"/>
          <w:numId w:val="9"/>
        </w:numPr>
        <w:shd w:val="clear" w:color="auto" w:fill="FFFFFF"/>
        <w:spacing w:before="100" w:beforeAutospacing="1" w:after="100" w:afterAutospacing="1" w:line="240" w:lineRule="auto"/>
        <w:ind w:left="0"/>
        <w:rPr>
          <w:rFonts w:ascii="Times New Roman" w:eastAsia="Times New Roman" w:hAnsi="Times New Roman" w:cs="Times New Roman"/>
          <w:color w:val="959595"/>
          <w:sz w:val="44"/>
          <w:szCs w:val="39"/>
        </w:rPr>
      </w:pPr>
      <w:r w:rsidRPr="00F54D3A">
        <w:rPr>
          <w:rFonts w:ascii="Times New Roman" w:eastAsia="Times New Roman" w:hAnsi="Times New Roman" w:cs="Times New Roman"/>
          <w:color w:val="000000"/>
          <w:sz w:val="32"/>
          <w:szCs w:val="24"/>
        </w:rPr>
        <w:t>Diğer ailelerle iletişime geçerek deneyimlerini, bilgilerini paylaşma olanağı bulurlar.</w:t>
      </w:r>
    </w:p>
    <w:p w:rsidR="00BD734F" w:rsidRPr="00F54D3A" w:rsidRDefault="00BD734F" w:rsidP="00BD734F">
      <w:pPr>
        <w:numPr>
          <w:ilvl w:val="0"/>
          <w:numId w:val="9"/>
        </w:numPr>
        <w:shd w:val="clear" w:color="auto" w:fill="FFFFFF"/>
        <w:spacing w:before="100" w:beforeAutospacing="1" w:after="100" w:afterAutospacing="1" w:line="240" w:lineRule="auto"/>
        <w:ind w:left="0"/>
        <w:rPr>
          <w:rFonts w:ascii="Times New Roman" w:eastAsia="Times New Roman" w:hAnsi="Times New Roman" w:cs="Times New Roman"/>
          <w:color w:val="959595"/>
          <w:sz w:val="44"/>
          <w:szCs w:val="39"/>
        </w:rPr>
      </w:pPr>
      <w:r w:rsidRPr="00F54D3A">
        <w:rPr>
          <w:rFonts w:ascii="Times New Roman" w:eastAsia="Times New Roman" w:hAnsi="Times New Roman" w:cs="Times New Roman"/>
          <w:color w:val="000000"/>
          <w:sz w:val="32"/>
          <w:szCs w:val="24"/>
        </w:rPr>
        <w:t>Yasal hak ve sorumluluklarını öğrenirler.</w:t>
      </w:r>
    </w:p>
    <w:p w:rsidR="00BD734F" w:rsidRPr="00F54D3A" w:rsidRDefault="00BD734F" w:rsidP="00BD734F">
      <w:pPr>
        <w:shd w:val="clear" w:color="auto" w:fill="FFFFFF"/>
        <w:spacing w:before="100" w:beforeAutospacing="1" w:after="100" w:afterAutospacing="1" w:line="240" w:lineRule="auto"/>
        <w:rPr>
          <w:rFonts w:ascii="Times New Roman" w:eastAsia="Times New Roman" w:hAnsi="Times New Roman" w:cs="Times New Roman"/>
          <w:color w:val="959595"/>
          <w:sz w:val="48"/>
          <w:szCs w:val="32"/>
        </w:rPr>
      </w:pPr>
    </w:p>
    <w:p w:rsidR="00BD734F" w:rsidRDefault="00BD734F" w:rsidP="00BD734F">
      <w:pPr>
        <w:rPr>
          <w:rFonts w:ascii="Times New Roman" w:hAnsi="Times New Roman" w:cs="Times New Roman"/>
          <w:sz w:val="48"/>
          <w:szCs w:val="32"/>
        </w:rPr>
      </w:pPr>
    </w:p>
    <w:p w:rsidR="00BD734F" w:rsidRDefault="00BD734F" w:rsidP="00BD734F">
      <w:pPr>
        <w:rPr>
          <w:rFonts w:ascii="Times New Roman" w:hAnsi="Times New Roman" w:cs="Times New Roman"/>
          <w:sz w:val="48"/>
          <w:szCs w:val="32"/>
        </w:rPr>
      </w:pPr>
    </w:p>
    <w:p w:rsidR="00BD734F" w:rsidRDefault="00BD734F" w:rsidP="00BD734F">
      <w:pPr>
        <w:rPr>
          <w:rFonts w:ascii="Times New Roman" w:hAnsi="Times New Roman" w:cs="Times New Roman"/>
          <w:sz w:val="48"/>
          <w:szCs w:val="32"/>
        </w:rPr>
      </w:pPr>
    </w:p>
    <w:p w:rsidR="00BD734F" w:rsidRPr="00C26443" w:rsidRDefault="00BD734F" w:rsidP="00BD734F">
      <w:pPr>
        <w:rPr>
          <w:rFonts w:ascii="Times New Roman" w:hAnsi="Times New Roman" w:cs="Times New Roman"/>
          <w:sz w:val="28"/>
        </w:rPr>
      </w:pPr>
      <w:r w:rsidRPr="00C26443">
        <w:rPr>
          <w:rFonts w:ascii="Times New Roman" w:hAnsi="Times New Roman" w:cs="Times New Roman"/>
          <w:sz w:val="28"/>
        </w:rPr>
        <w:lastRenderedPageBreak/>
        <w:t>KAYNAŞTIRMA VE BÜTÜNLEŞTİRME ARASINDAKİ FARKLAR</w:t>
      </w:r>
    </w:p>
    <w:p w:rsidR="00BD734F" w:rsidRPr="00C26443" w:rsidRDefault="00BD734F" w:rsidP="00BD734F">
      <w:pPr>
        <w:rPr>
          <w:rFonts w:ascii="Times New Roman" w:eastAsia="Times New Roman" w:hAnsi="Times New Roman" w:cs="Times New Roman"/>
          <w:sz w:val="30"/>
          <w:szCs w:val="30"/>
        </w:rPr>
      </w:pPr>
      <w:r w:rsidRPr="00C26443">
        <w:rPr>
          <w:rFonts w:ascii="Times New Roman" w:eastAsia="Times New Roman" w:hAnsi="Times New Roman" w:cs="Times New Roman"/>
          <w:sz w:val="30"/>
          <w:szCs w:val="30"/>
        </w:rPr>
        <w:t>Ø    Kaynaştırmada özel gereksinimli öğrencinin okul müfradatına uyum sağlaması beklenir. Bütünleştirmede ise okul müfradatı çocuğun bireysel ve eğitsel ihtiyaçları göz önüne alınarak uyarlanabilir, değiştirilebilir.</w:t>
      </w:r>
    </w:p>
    <w:p w:rsidR="00BD734F" w:rsidRPr="00C26443" w:rsidRDefault="00BD734F" w:rsidP="00BD734F">
      <w:pPr>
        <w:rPr>
          <w:rFonts w:ascii="Times New Roman" w:eastAsia="Times New Roman" w:hAnsi="Times New Roman" w:cs="Times New Roman"/>
          <w:sz w:val="30"/>
          <w:szCs w:val="30"/>
        </w:rPr>
      </w:pPr>
      <w:r w:rsidRPr="00C26443">
        <w:rPr>
          <w:rFonts w:ascii="Times New Roman" w:eastAsia="Times New Roman" w:hAnsi="Times New Roman" w:cs="Times New Roman"/>
          <w:sz w:val="30"/>
          <w:szCs w:val="30"/>
        </w:rPr>
        <w:t>Ø    Kaynaştırmada öğrenci akranlarıyla aynı sınıftadır fakat zaman zaman kaynak oda veya destek eğitim odası denilen ayrı bir odaya alınarak eğitim verilir. Bütünleştirme eğitimi dediğimiz zaman tüm bu kaynak oda, kaynaştırma sınıfı, destek odası gibi tabirler ortadan kalkar ve öğrenciye tüm hizmet sınıfta verilir.</w:t>
      </w:r>
    </w:p>
    <w:p w:rsidR="00BD734F" w:rsidRPr="00C26443" w:rsidRDefault="00BD734F" w:rsidP="00BD734F">
      <w:pPr>
        <w:rPr>
          <w:rFonts w:ascii="Times New Roman" w:eastAsia="Times New Roman" w:hAnsi="Times New Roman" w:cs="Times New Roman"/>
          <w:sz w:val="30"/>
          <w:szCs w:val="30"/>
        </w:rPr>
      </w:pPr>
      <w:r w:rsidRPr="00C26443">
        <w:rPr>
          <w:rFonts w:ascii="Times New Roman" w:eastAsia="Times New Roman" w:hAnsi="Times New Roman" w:cs="Times New Roman"/>
          <w:sz w:val="30"/>
          <w:szCs w:val="30"/>
        </w:rPr>
        <w:t>Ø    Eğer özel gereksinimli bir öğrenci kaynaştırma mantığı ile bir okuldaysa sınıfın asıl bir üyesi değildir, misafir gibi ara sıra gelir ve gider. Bütünleştirmede ise öğrenci sınıfın asıl üyesidir ve sınıftaki her türlü aktiviteye engel durumu ne olursa olsun katılır.</w:t>
      </w:r>
    </w:p>
    <w:p w:rsidR="00BD734F" w:rsidRPr="00C26443" w:rsidRDefault="00BD734F" w:rsidP="00BD734F">
      <w:pPr>
        <w:rPr>
          <w:rFonts w:ascii="Times New Roman" w:eastAsia="Times New Roman" w:hAnsi="Times New Roman" w:cs="Times New Roman"/>
          <w:sz w:val="30"/>
          <w:szCs w:val="30"/>
        </w:rPr>
      </w:pPr>
      <w:r w:rsidRPr="00C26443">
        <w:rPr>
          <w:rFonts w:ascii="Times New Roman" w:eastAsia="Times New Roman" w:hAnsi="Times New Roman" w:cs="Times New Roman"/>
          <w:sz w:val="30"/>
          <w:szCs w:val="30"/>
        </w:rPr>
        <w:t>Ø    Her ne kadar kaynaştırma eğitiminin amacı etiketlemeyi ortadan kaldırmak olsa da maalesef uygulama sırasında özel gereksinimli öğrenciler “kaynaştırma öğrencisi” adıyla tekrar bir etiketlenmeye maruz kalıyorlar.  Bütünleştirme eğitiminde ise böyle bir tabirin kullanılması imkansız çünkü bütünleştirici eğitimin amacı hem özel gereksinimli öğrencilerin bilgi ve beceri kazanmalarını sağlamak, topluma uyumuna arttırmak hem de normal gelişim gösteren öğrencilerin farkındalık ve hoşgörü kazanmasını sağlamak, paylaşmayı ve işbirliği yapmayı öğretmektir. Yani bütünleştirici eğitimin felsefesi her öğrenciyi özel gereksinimi olsun veya olmasın, dili, dini, ırkı ne olursa olsun aynı eğitim ortamında geleceğe hazırlamaktır.</w:t>
      </w:r>
    </w:p>
    <w:p w:rsidR="00BD734F" w:rsidRPr="00C26443" w:rsidRDefault="00BD734F" w:rsidP="00BD734F">
      <w:pPr>
        <w:rPr>
          <w:rFonts w:ascii="Times New Roman" w:eastAsia="Times New Roman" w:hAnsi="Times New Roman" w:cs="Times New Roman"/>
          <w:sz w:val="30"/>
          <w:szCs w:val="30"/>
        </w:rPr>
      </w:pPr>
      <w:r w:rsidRPr="00C26443">
        <w:rPr>
          <w:rFonts w:ascii="Times New Roman" w:eastAsia="Times New Roman" w:hAnsi="Times New Roman" w:cs="Times New Roman"/>
          <w:sz w:val="30"/>
          <w:szCs w:val="30"/>
        </w:rPr>
        <w:t>Ø    Kaynaştırma eğitiminde standart bir öğretim yöntemiyle ve standart materyallerle özel gereksinimli öğrencinin diğer öğrencilerin ulaştığı eğitim hedeflerine ulaşması beklenir. Bütünleştirici eğitimde ise öğrencinin eğitim hedeflerine ulaşması için kullanılan yöntemler ve materyaller çeşitlendirilir.</w:t>
      </w:r>
    </w:p>
    <w:p w:rsidR="00BD734F" w:rsidRPr="00C26443" w:rsidRDefault="00BD734F" w:rsidP="00BD734F">
      <w:pPr>
        <w:rPr>
          <w:rFonts w:ascii="Times New Roman" w:hAnsi="Times New Roman" w:cs="Times New Roman"/>
          <w:sz w:val="28"/>
        </w:rPr>
      </w:pPr>
    </w:p>
    <w:bookmarkStart w:id="0" w:name="_GoBack"/>
    <w:bookmarkEnd w:id="0"/>
    <w:p w:rsidR="007A35DD" w:rsidRDefault="003B7159" w:rsidP="003B7159">
      <w:r>
        <w:rPr>
          <w:rFonts w:ascii="Calibri" w:hAnsi="Calibri" w:cs="Calibri"/>
        </w:rPr>
        <w:fldChar w:fldCharType="begin"/>
      </w:r>
      <w:r>
        <w:rPr>
          <w:rFonts w:ascii="Calibri" w:hAnsi="Calibri" w:cs="Calibri"/>
        </w:rPr>
        <w:instrText xml:space="preserve"> HYPERLINK "https://www.sorubak.com" </w:instrText>
      </w:r>
      <w:r>
        <w:rPr>
          <w:rFonts w:ascii="Calibri" w:hAnsi="Calibri" w:cs="Calibri"/>
        </w:rPr>
        <w:fldChar w:fldCharType="separate"/>
      </w:r>
      <w:r w:rsidRPr="00B021C7">
        <w:rPr>
          <w:rStyle w:val="Kpr"/>
          <w:rFonts w:ascii="Calibri" w:hAnsi="Calibri" w:cs="Calibri"/>
        </w:rPr>
        <w:t>https://www.sorubak.com</w:t>
      </w:r>
      <w:r>
        <w:rPr>
          <w:rFonts w:ascii="Calibri" w:hAnsi="Calibri" w:cs="Calibri"/>
        </w:rPr>
        <w:fldChar w:fldCharType="end"/>
      </w:r>
      <w:r>
        <w:rPr>
          <w:rFonts w:ascii="Calibri" w:hAnsi="Calibri" w:cs="Calibri"/>
        </w:rPr>
        <w:t xml:space="preserve"> </w:t>
      </w:r>
    </w:p>
    <w:sectPr w:rsidR="007A35DD" w:rsidSect="001F5A7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E1322"/>
    <w:multiLevelType w:val="multilevel"/>
    <w:tmpl w:val="530C818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8BB01A5"/>
    <w:multiLevelType w:val="multilevel"/>
    <w:tmpl w:val="778EFB7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B0962A6"/>
    <w:multiLevelType w:val="multilevel"/>
    <w:tmpl w:val="6B5AF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218232B6"/>
    <w:multiLevelType w:val="multilevel"/>
    <w:tmpl w:val="44F25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7855A4E"/>
    <w:multiLevelType w:val="multilevel"/>
    <w:tmpl w:val="7B782B9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3F0385E"/>
    <w:multiLevelType w:val="multilevel"/>
    <w:tmpl w:val="59800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357E7254"/>
    <w:multiLevelType w:val="multilevel"/>
    <w:tmpl w:val="88128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48AE6DF0"/>
    <w:multiLevelType w:val="multilevel"/>
    <w:tmpl w:val="AC524C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5F56786"/>
    <w:multiLevelType w:val="multilevel"/>
    <w:tmpl w:val="A3FC6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 w:numId="3">
    <w:abstractNumId w:val="4"/>
  </w:num>
  <w:num w:numId="4">
    <w:abstractNumId w:val="7"/>
  </w:num>
  <w:num w:numId="5">
    <w:abstractNumId w:val="6"/>
  </w:num>
  <w:num w:numId="6">
    <w:abstractNumId w:val="8"/>
  </w:num>
  <w:num w:numId="7">
    <w:abstractNumId w:val="2"/>
  </w:num>
  <w:num w:numId="8">
    <w:abstractNumId w:val="3"/>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hyphenationZone w:val="425"/>
  <w:characterSpacingControl w:val="doNotCompress"/>
  <w:compat>
    <w:useFELayout/>
  </w:compat>
  <w:rsids>
    <w:rsidRoot w:val="0080560E"/>
    <w:rsid w:val="001968EC"/>
    <w:rsid w:val="001D42B0"/>
    <w:rsid w:val="003B7159"/>
    <w:rsid w:val="0076469B"/>
    <w:rsid w:val="007A35DD"/>
    <w:rsid w:val="0080560E"/>
    <w:rsid w:val="00BD734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68EC"/>
  </w:style>
  <w:style w:type="paragraph" w:styleId="Balk4">
    <w:name w:val="heading 4"/>
    <w:basedOn w:val="Normal"/>
    <w:link w:val="Balk4Char"/>
    <w:uiPriority w:val="9"/>
    <w:qFormat/>
    <w:rsid w:val="00BD734F"/>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80560E"/>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80560E"/>
    <w:rPr>
      <w:b/>
      <w:bCs/>
    </w:rPr>
  </w:style>
  <w:style w:type="character" w:customStyle="1" w:styleId="Balk4Char">
    <w:name w:val="Başlık 4 Char"/>
    <w:basedOn w:val="VarsaylanParagrafYazTipi"/>
    <w:link w:val="Balk4"/>
    <w:uiPriority w:val="9"/>
    <w:rsid w:val="00BD734F"/>
    <w:rPr>
      <w:rFonts w:ascii="Times New Roman" w:eastAsia="Times New Roman" w:hAnsi="Times New Roman" w:cs="Times New Roman"/>
      <w:b/>
      <w:bCs/>
      <w:sz w:val="24"/>
      <w:szCs w:val="24"/>
    </w:rPr>
  </w:style>
  <w:style w:type="character" w:customStyle="1" w:styleId="ez-toc-section">
    <w:name w:val="ez-toc-section"/>
    <w:basedOn w:val="VarsaylanParagrafYazTipi"/>
    <w:rsid w:val="00BD734F"/>
  </w:style>
  <w:style w:type="character" w:styleId="Kpr">
    <w:name w:val="Hyperlink"/>
    <w:basedOn w:val="VarsaylanParagrafYazTipi"/>
    <w:uiPriority w:val="99"/>
    <w:unhideWhenUsed/>
    <w:rsid w:val="0076469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4">
    <w:name w:val="heading 4"/>
    <w:basedOn w:val="Normal"/>
    <w:link w:val="Balk4Char"/>
    <w:uiPriority w:val="9"/>
    <w:qFormat/>
    <w:rsid w:val="00BD734F"/>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80560E"/>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80560E"/>
    <w:rPr>
      <w:b/>
      <w:bCs/>
    </w:rPr>
  </w:style>
  <w:style w:type="character" w:customStyle="1" w:styleId="Balk4Char">
    <w:name w:val="Başlık 4 Char"/>
    <w:basedOn w:val="VarsaylanParagrafYazTipi"/>
    <w:link w:val="Balk4"/>
    <w:uiPriority w:val="9"/>
    <w:rsid w:val="00BD734F"/>
    <w:rPr>
      <w:rFonts w:ascii="Times New Roman" w:eastAsia="Times New Roman" w:hAnsi="Times New Roman" w:cs="Times New Roman"/>
      <w:b/>
      <w:bCs/>
      <w:sz w:val="24"/>
      <w:szCs w:val="24"/>
    </w:rPr>
  </w:style>
  <w:style w:type="character" w:customStyle="1" w:styleId="ez-toc-section">
    <w:name w:val="ez-toc-section"/>
    <w:basedOn w:val="VarsaylanParagrafYazTipi"/>
    <w:rsid w:val="00BD734F"/>
  </w:style>
  <w:style w:type="character" w:styleId="Kpr">
    <w:name w:val="Hyperlink"/>
    <w:basedOn w:val="VarsaylanParagrafYazTipi"/>
    <w:uiPriority w:val="99"/>
    <w:unhideWhenUsed/>
    <w:rsid w:val="0076469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okuloncesi.info/2017/02/11/kaynastirma-egitimi/"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1462</Words>
  <Characters>8334</Characters>
  <DocSecurity>0</DocSecurity>
  <Lines>69</Lines>
  <Paragraphs>19</Paragraphs>
  <ScaleCrop>false</ScaleCrop>
  <Manager>https://www.sorubak.com</Manager>
  <LinksUpToDate>false</LinksUpToDate>
  <CharactersWithSpaces>9777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2019-06-18T11:16:00Z</dcterms:created>
  <dcterms:modified xsi:type="dcterms:W3CDTF">2019-06-18T11:16:00Z</dcterms:modified>
  <cp:category>https://www.sorubak.com</cp:category>
</cp:coreProperties>
</file>