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254" w:rsidRPr="00DF35A2" w:rsidRDefault="00381254" w:rsidP="00381254">
      <w:pPr>
        <w:spacing w:after="0"/>
        <w:rPr>
          <w:rFonts w:ascii="Verdana" w:hAnsi="Verdana"/>
          <w:b/>
          <w:i/>
          <w:sz w:val="18"/>
          <w:szCs w:val="18"/>
        </w:rPr>
      </w:pPr>
      <w:r>
        <w:rPr>
          <w:rFonts w:ascii="Verdana" w:hAnsi="Verdana"/>
          <w:b/>
          <w:i/>
          <w:sz w:val="18"/>
          <w:szCs w:val="18"/>
        </w:rPr>
        <w:t xml:space="preserve">  </w:t>
      </w:r>
      <w:r w:rsidR="009714E5">
        <w:rPr>
          <w:rFonts w:ascii="Verdana" w:hAnsi="Verdana"/>
          <w:b/>
          <w:i/>
          <w:sz w:val="18"/>
          <w:szCs w:val="18"/>
        </w:rPr>
        <w:t>2018-2019</w:t>
      </w:r>
      <w:r w:rsidRPr="00DF35A2">
        <w:rPr>
          <w:rFonts w:ascii="Verdana" w:hAnsi="Verdana"/>
          <w:b/>
          <w:i/>
          <w:sz w:val="18"/>
          <w:szCs w:val="18"/>
        </w:rPr>
        <w:t xml:space="preserve"> EĞİTİM ÖĞRETİM YILI SENE SONU MESLEKİ ÇALIŞMA SEMİNERİ </w:t>
      </w:r>
    </w:p>
    <w:p w:rsidR="00381254" w:rsidRPr="00DF35A2" w:rsidRDefault="00381254" w:rsidP="00381254">
      <w:pPr>
        <w:spacing w:after="0"/>
        <w:jc w:val="center"/>
        <w:rPr>
          <w:rFonts w:ascii="Verdana" w:hAnsi="Verdana"/>
          <w:b/>
          <w:i/>
          <w:sz w:val="18"/>
          <w:szCs w:val="18"/>
        </w:rPr>
      </w:pPr>
      <w:r w:rsidRPr="00DF35A2">
        <w:rPr>
          <w:rFonts w:ascii="Verdana" w:hAnsi="Verdana"/>
          <w:b/>
          <w:i/>
          <w:sz w:val="18"/>
          <w:szCs w:val="18"/>
        </w:rPr>
        <w:t>DİN KÜLTÜRÜ ve AHLAK BİLGİSİ DERSİNİN DEĞERLENDİRİLMESİ</w:t>
      </w:r>
    </w:p>
    <w:p w:rsidR="00381254" w:rsidRPr="00DF35A2" w:rsidRDefault="00381254" w:rsidP="00381254">
      <w:pPr>
        <w:spacing w:after="0"/>
        <w:jc w:val="both"/>
        <w:rPr>
          <w:rFonts w:ascii="Verdana" w:hAnsi="Verdana"/>
          <w:sz w:val="18"/>
          <w:szCs w:val="18"/>
        </w:rPr>
      </w:pPr>
    </w:p>
    <w:p w:rsidR="00381254" w:rsidRPr="00DF35A2" w:rsidRDefault="009714E5" w:rsidP="00381254">
      <w:pPr>
        <w:spacing w:after="0"/>
        <w:jc w:val="both"/>
        <w:rPr>
          <w:rFonts w:ascii="Verdana" w:hAnsi="Verdana"/>
          <w:b/>
          <w:sz w:val="18"/>
          <w:szCs w:val="18"/>
        </w:rPr>
      </w:pPr>
      <w:r>
        <w:rPr>
          <w:rFonts w:ascii="Verdana" w:hAnsi="Verdana"/>
          <w:b/>
          <w:sz w:val="18"/>
          <w:szCs w:val="18"/>
        </w:rPr>
        <w:t>Toplantı Tarihi</w:t>
      </w:r>
      <w:r>
        <w:rPr>
          <w:rFonts w:ascii="Verdana" w:hAnsi="Verdana"/>
          <w:b/>
          <w:sz w:val="18"/>
          <w:szCs w:val="18"/>
        </w:rPr>
        <w:tab/>
        <w:t xml:space="preserve">:  </w:t>
      </w:r>
      <w:proofErr w:type="gramStart"/>
      <w:r>
        <w:rPr>
          <w:rFonts w:ascii="Verdana" w:hAnsi="Verdana"/>
          <w:b/>
          <w:sz w:val="18"/>
          <w:szCs w:val="18"/>
        </w:rPr>
        <w:t>23/06/2019</w:t>
      </w:r>
      <w:proofErr w:type="gramEnd"/>
    </w:p>
    <w:p w:rsidR="00381254" w:rsidRPr="00DF35A2" w:rsidRDefault="00381254" w:rsidP="00381254">
      <w:pPr>
        <w:spacing w:after="0"/>
        <w:jc w:val="both"/>
        <w:rPr>
          <w:rFonts w:ascii="Verdana" w:hAnsi="Verdana"/>
          <w:b/>
          <w:sz w:val="18"/>
          <w:szCs w:val="18"/>
        </w:rPr>
      </w:pPr>
      <w:r>
        <w:rPr>
          <w:rFonts w:ascii="Verdana" w:hAnsi="Verdana"/>
          <w:b/>
          <w:sz w:val="18"/>
          <w:szCs w:val="18"/>
        </w:rPr>
        <w:t>Toplantı No</w:t>
      </w:r>
      <w:r>
        <w:rPr>
          <w:rFonts w:ascii="Verdana" w:hAnsi="Verdana"/>
          <w:b/>
          <w:sz w:val="18"/>
          <w:szCs w:val="18"/>
        </w:rPr>
        <w:tab/>
      </w:r>
      <w:r>
        <w:rPr>
          <w:rFonts w:ascii="Verdana" w:hAnsi="Verdana"/>
          <w:b/>
          <w:sz w:val="18"/>
          <w:szCs w:val="18"/>
        </w:rPr>
        <w:tab/>
        <w:t>:  5</w:t>
      </w:r>
    </w:p>
    <w:p w:rsidR="00381254" w:rsidRDefault="00381254" w:rsidP="00381254">
      <w:pPr>
        <w:tabs>
          <w:tab w:val="left" w:pos="708"/>
          <w:tab w:val="left" w:pos="1416"/>
          <w:tab w:val="left" w:pos="2124"/>
          <w:tab w:val="left" w:pos="2832"/>
          <w:tab w:val="left" w:pos="3540"/>
          <w:tab w:val="left" w:pos="4248"/>
          <w:tab w:val="left" w:pos="4956"/>
          <w:tab w:val="left" w:pos="7290"/>
        </w:tabs>
        <w:spacing w:after="0"/>
        <w:jc w:val="both"/>
        <w:rPr>
          <w:rFonts w:ascii="Verdana" w:hAnsi="Verdana"/>
          <w:sz w:val="18"/>
          <w:szCs w:val="18"/>
        </w:rPr>
      </w:pPr>
    </w:p>
    <w:p w:rsidR="00381254" w:rsidRPr="00DF35A2" w:rsidRDefault="00381254" w:rsidP="00381254">
      <w:pPr>
        <w:tabs>
          <w:tab w:val="left" w:pos="708"/>
          <w:tab w:val="left" w:pos="1416"/>
          <w:tab w:val="left" w:pos="2124"/>
          <w:tab w:val="left" w:pos="2832"/>
          <w:tab w:val="left" w:pos="3540"/>
          <w:tab w:val="left" w:pos="4248"/>
          <w:tab w:val="left" w:pos="4956"/>
          <w:tab w:val="left" w:pos="7290"/>
        </w:tabs>
        <w:spacing w:after="0"/>
        <w:jc w:val="both"/>
        <w:rPr>
          <w:rFonts w:ascii="Verdana" w:hAnsi="Verdana"/>
          <w:sz w:val="18"/>
          <w:szCs w:val="18"/>
        </w:rPr>
      </w:pPr>
    </w:p>
    <w:p w:rsidR="00381254" w:rsidRPr="00DF35A2" w:rsidRDefault="00381254" w:rsidP="00381254">
      <w:pPr>
        <w:tabs>
          <w:tab w:val="left" w:pos="708"/>
          <w:tab w:val="left" w:pos="1416"/>
          <w:tab w:val="left" w:pos="2124"/>
          <w:tab w:val="left" w:pos="2832"/>
          <w:tab w:val="left" w:pos="3540"/>
          <w:tab w:val="left" w:pos="4248"/>
          <w:tab w:val="left" w:pos="4956"/>
          <w:tab w:val="left" w:pos="7290"/>
        </w:tabs>
        <w:spacing w:after="0"/>
        <w:jc w:val="both"/>
        <w:rPr>
          <w:rFonts w:ascii="Verdana" w:hAnsi="Verdana"/>
          <w:sz w:val="18"/>
          <w:szCs w:val="18"/>
        </w:rPr>
      </w:pPr>
    </w:p>
    <w:p w:rsidR="00381254" w:rsidRPr="00DF35A2" w:rsidRDefault="00381254" w:rsidP="00381254">
      <w:pPr>
        <w:numPr>
          <w:ilvl w:val="0"/>
          <w:numId w:val="1"/>
        </w:numPr>
        <w:spacing w:after="0"/>
        <w:ind w:left="0" w:firstLine="0"/>
        <w:jc w:val="both"/>
        <w:rPr>
          <w:rFonts w:ascii="Verdana" w:hAnsi="Verdana"/>
          <w:b/>
          <w:sz w:val="18"/>
          <w:szCs w:val="18"/>
        </w:rPr>
      </w:pPr>
      <w:r w:rsidRPr="00DF35A2">
        <w:rPr>
          <w:rFonts w:ascii="Verdana" w:hAnsi="Verdana"/>
          <w:b/>
          <w:sz w:val="18"/>
          <w:szCs w:val="18"/>
        </w:rPr>
        <w:t xml:space="preserve">ÖĞRETİM PROGRAMLARI VE KAZANIMLAR </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r w:rsidRPr="00DF35A2">
        <w:rPr>
          <w:rFonts w:ascii="Verdana" w:hAnsi="Verdana"/>
          <w:sz w:val="18"/>
          <w:szCs w:val="18"/>
        </w:rPr>
        <w:t>1- Müfredatın güncel konuları içerdiği görüldü.</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2- Bazı kazanım ifadelerinin daha gözlenebilir ve somut olması gerektiği belirtildi.</w:t>
      </w:r>
    </w:p>
    <w:p w:rsidR="00381254" w:rsidRPr="00BE2A46" w:rsidRDefault="00381254" w:rsidP="00381254">
      <w:pPr>
        <w:spacing w:after="0"/>
        <w:jc w:val="both"/>
        <w:rPr>
          <w:rFonts w:ascii="Verdana" w:hAnsi="Verdana"/>
          <w:sz w:val="18"/>
          <w:szCs w:val="18"/>
        </w:rPr>
      </w:pPr>
      <w:r>
        <w:rPr>
          <w:rFonts w:ascii="Verdana" w:hAnsi="Verdana"/>
          <w:sz w:val="18"/>
          <w:szCs w:val="18"/>
        </w:rPr>
        <w:t>3-</w:t>
      </w:r>
      <w:r w:rsidRPr="00BE2A46">
        <w:rPr>
          <w:rFonts w:ascii="Verdana" w:hAnsi="Verdana"/>
          <w:sz w:val="18"/>
          <w:szCs w:val="18"/>
        </w:rPr>
        <w:t>Kazanımların çok olmasından ziyade az ama uygulanabilir, gözlenebilir ve açıklanabilir olmasının yerinde olacağı ifade edildi.</w:t>
      </w:r>
    </w:p>
    <w:p w:rsidR="00381254" w:rsidRPr="00BE2A46" w:rsidRDefault="00381254" w:rsidP="00381254">
      <w:pPr>
        <w:pStyle w:val="ListeParagraf"/>
        <w:spacing w:after="0"/>
        <w:jc w:val="both"/>
        <w:rPr>
          <w:rFonts w:ascii="Verdana" w:hAnsi="Verdana"/>
          <w:sz w:val="18"/>
          <w:szCs w:val="18"/>
        </w:rPr>
      </w:pPr>
    </w:p>
    <w:p w:rsidR="00381254" w:rsidRDefault="00381254" w:rsidP="00381254">
      <w:pPr>
        <w:spacing w:after="0" w:line="240" w:lineRule="auto"/>
        <w:jc w:val="both"/>
        <w:rPr>
          <w:rFonts w:ascii="Verdana" w:hAnsi="Verdana"/>
          <w:sz w:val="18"/>
          <w:szCs w:val="18"/>
        </w:rPr>
      </w:pPr>
      <w:r w:rsidRPr="00DF35A2">
        <w:rPr>
          <w:rFonts w:ascii="Verdana" w:hAnsi="Verdana"/>
          <w:sz w:val="18"/>
          <w:szCs w:val="18"/>
        </w:rPr>
        <w:t>4-</w:t>
      </w:r>
    </w:p>
    <w:p w:rsidR="00381254" w:rsidRDefault="00381254" w:rsidP="00381254">
      <w:pPr>
        <w:spacing w:after="0" w:line="240" w:lineRule="auto"/>
        <w:jc w:val="both"/>
      </w:pPr>
      <w:r>
        <w:rPr>
          <w:rFonts w:ascii="Verdana" w:hAnsi="Verdana"/>
          <w:sz w:val="18"/>
          <w:szCs w:val="18"/>
        </w:rPr>
        <w:t xml:space="preserve">        </w:t>
      </w:r>
      <w:r w:rsidRPr="00DF35A2">
        <w:rPr>
          <w:rFonts w:ascii="Verdana" w:hAnsi="Verdana"/>
          <w:sz w:val="18"/>
          <w:szCs w:val="18"/>
        </w:rPr>
        <w:t xml:space="preserve"> </w:t>
      </w:r>
      <w:r w:rsidRPr="00F66EC7">
        <w:rPr>
          <w:b/>
        </w:rPr>
        <w:t>4. sınıf</w:t>
      </w:r>
      <w:r>
        <w:rPr>
          <w:b/>
        </w:rPr>
        <w:t xml:space="preserve"> </w:t>
      </w:r>
      <w:r>
        <w:t>müfredatında</w:t>
      </w:r>
      <w:r w:rsidRPr="00545D1C">
        <w:t xml:space="preserve"> ”</w:t>
      </w:r>
      <w:r w:rsidRPr="004F26F2">
        <w:rPr>
          <w:i/>
          <w:u w:val="single"/>
        </w:rPr>
        <w:t>5. Sevgi, Dostluk ve Kardeşlik</w:t>
      </w:r>
      <w:r w:rsidRPr="00545D1C">
        <w:t>” ve  “</w:t>
      </w:r>
      <w:r w:rsidRPr="004F26F2">
        <w:rPr>
          <w:i/>
          <w:u w:val="single"/>
        </w:rPr>
        <w:t>6. Aile ve Din</w:t>
      </w:r>
      <w:r>
        <w:t>” üniteleri çok yakın konular içermektedir.</w:t>
      </w:r>
      <w:r w:rsidRPr="00545D1C">
        <w:t xml:space="preserve"> Bu iki ünite 6. ünite</w:t>
      </w:r>
      <w:r>
        <w:t xml:space="preserve">de </w:t>
      </w:r>
      <w:r w:rsidRPr="00F66EC7">
        <w:rPr>
          <w:i/>
        </w:rPr>
        <w:t>Kültür ve din</w:t>
      </w:r>
      <w:r>
        <w:t xml:space="preserve"> öğrenme alanı içerisinde birleştirilebilir</w:t>
      </w:r>
      <w:r w:rsidRPr="00545D1C">
        <w:t xml:space="preserve"> ve “</w:t>
      </w:r>
      <w:r w:rsidRPr="004F26F2">
        <w:rPr>
          <w:i/>
          <w:u w:val="single"/>
        </w:rPr>
        <w:t>2. Temizlik</w:t>
      </w:r>
      <w:r w:rsidRPr="00545D1C">
        <w:t>” ünitesi AHLAK öğrenme alanı olan 5. üniteye kaydırılabilir. Boş</w:t>
      </w:r>
      <w:r>
        <w:t>ta</w:t>
      </w:r>
      <w:r w:rsidRPr="00545D1C">
        <w:t xml:space="preserve"> kalan 2. ünitenin öğrenme alanı İBADET olduğu için bu ünitede </w:t>
      </w:r>
      <w:r w:rsidRPr="00F66EC7">
        <w:rPr>
          <w:b/>
        </w:rPr>
        <w:t>DUA</w:t>
      </w:r>
      <w:r w:rsidRPr="00545D1C">
        <w:t xml:space="preserve"> başlıklı bir ünite oluşturulup burada öğretim program</w:t>
      </w:r>
      <w:r>
        <w:t xml:space="preserve">ının içerisine dağıtılmış olan </w:t>
      </w:r>
      <w:proofErr w:type="spellStart"/>
      <w:r w:rsidRPr="00545D1C">
        <w:t>Subhanke</w:t>
      </w:r>
      <w:proofErr w:type="spellEnd"/>
      <w:r w:rsidRPr="00545D1C">
        <w:t xml:space="preserve">, </w:t>
      </w:r>
      <w:proofErr w:type="spellStart"/>
      <w:r w:rsidRPr="00545D1C">
        <w:t>Tahiyyat</w:t>
      </w:r>
      <w:proofErr w:type="spellEnd"/>
      <w:r w:rsidRPr="00545D1C">
        <w:t xml:space="preserve">, </w:t>
      </w:r>
      <w:proofErr w:type="spellStart"/>
      <w:r w:rsidRPr="00545D1C">
        <w:t>Salli</w:t>
      </w:r>
      <w:proofErr w:type="spellEnd"/>
      <w:r w:rsidRPr="00545D1C">
        <w:t>-</w:t>
      </w:r>
      <w:proofErr w:type="spellStart"/>
      <w:r w:rsidRPr="00545D1C">
        <w:t>Barik</w:t>
      </w:r>
      <w:proofErr w:type="spellEnd"/>
      <w:r>
        <w:t xml:space="preserve">, Rabbena dualarına ve yemek duası, iftar duası gibi Türkçe yapılan dualara da yer verilebilir. </w:t>
      </w:r>
      <w:r w:rsidRPr="00545D1C">
        <w:t xml:space="preserve">5. sınıflarda </w:t>
      </w:r>
      <w:r>
        <w:t>“</w:t>
      </w:r>
      <w:r w:rsidRPr="004F26F2">
        <w:rPr>
          <w:u w:val="single"/>
        </w:rPr>
        <w:t>2.</w:t>
      </w:r>
      <w:r w:rsidRPr="004F26F2">
        <w:rPr>
          <w:i/>
          <w:u w:val="single"/>
        </w:rPr>
        <w:t>İbadet Konusunda Bilgilenelim</w:t>
      </w:r>
      <w:r>
        <w:rPr>
          <w:i/>
        </w:rPr>
        <w:t>”</w:t>
      </w:r>
      <w:r>
        <w:t xml:space="preserve"> ünitesinde</w:t>
      </w:r>
      <w:r w:rsidRPr="00545D1C">
        <w:t xml:space="preserve"> dua konusuna yer verilmekle birlikte müstakil </w:t>
      </w:r>
      <w:r>
        <w:t xml:space="preserve">bir “Dua” </w:t>
      </w:r>
      <w:r w:rsidRPr="00545D1C">
        <w:t>ünite</w:t>
      </w:r>
      <w:r>
        <w:t>si</w:t>
      </w:r>
      <w:r w:rsidRPr="00545D1C">
        <w:t xml:space="preserve"> mevcut değil. Bu şekilde</w:t>
      </w:r>
      <w:r>
        <w:t xml:space="preserve"> yapılacak bir değişiklikle</w:t>
      </w:r>
      <w:r w:rsidRPr="00545D1C">
        <w:t xml:space="preserve"> 5. Sınıf “</w:t>
      </w:r>
      <w:r w:rsidRPr="004F26F2">
        <w:rPr>
          <w:i/>
          <w:u w:val="single"/>
        </w:rPr>
        <w:t>2. İbadet Konusunda Bilgilenelim</w:t>
      </w:r>
      <w:r w:rsidRPr="00545D1C">
        <w:t>” ünitesinin konu yoğunluğu</w:t>
      </w:r>
      <w:r>
        <w:t xml:space="preserve"> da hafifletilmiş olacaktır.</w:t>
      </w:r>
    </w:p>
    <w:p w:rsidR="00381254" w:rsidRDefault="00381254" w:rsidP="00381254">
      <w:pPr>
        <w:ind w:left="360"/>
        <w:jc w:val="both"/>
      </w:pPr>
    </w:p>
    <w:p w:rsidR="00381254" w:rsidRDefault="00381254" w:rsidP="00381254">
      <w:pPr>
        <w:spacing w:after="0" w:line="240" w:lineRule="auto"/>
        <w:ind w:left="360"/>
        <w:jc w:val="both"/>
      </w:pPr>
      <w:r w:rsidRPr="00F907E5">
        <w:rPr>
          <w:b/>
        </w:rPr>
        <w:t>5. sınıf</w:t>
      </w:r>
      <w:r>
        <w:rPr>
          <w:b/>
        </w:rPr>
        <w:t xml:space="preserve"> </w:t>
      </w:r>
      <w:r>
        <w:t>müfredatında</w:t>
      </w:r>
      <w:r w:rsidRPr="00545D1C">
        <w:t xml:space="preserve"> “</w:t>
      </w:r>
      <w:r w:rsidRPr="004F26F2">
        <w:rPr>
          <w:i/>
          <w:u w:val="single"/>
        </w:rPr>
        <w:t xml:space="preserve">4. </w:t>
      </w:r>
      <w:proofErr w:type="spellStart"/>
      <w:r w:rsidRPr="004F26F2">
        <w:rPr>
          <w:i/>
          <w:u w:val="single"/>
        </w:rPr>
        <w:t>Kur’an’ın</w:t>
      </w:r>
      <w:proofErr w:type="spellEnd"/>
      <w:r w:rsidRPr="004F26F2">
        <w:rPr>
          <w:i/>
          <w:u w:val="single"/>
        </w:rPr>
        <w:t xml:space="preserve"> Temel Eğitici Nitelikleri</w:t>
      </w:r>
      <w:r w:rsidRPr="00545D1C">
        <w:t>”</w:t>
      </w:r>
      <w:r>
        <w:t xml:space="preserve"> ünitesi biraz daha somutlaştırılabilir. Bu ünitenin konu başlıkları öğrenci seviyesinin üstündedir. Hatta ünitenin adı bile öğrenci için soyut kalmaktadır.   6. sınıfta yer alan </w:t>
      </w:r>
      <w:r w:rsidRPr="004F26F2">
        <w:rPr>
          <w:i/>
        </w:rPr>
        <w:t>“</w:t>
      </w:r>
      <w:r w:rsidRPr="004F26F2">
        <w:rPr>
          <w:i/>
          <w:u w:val="single"/>
        </w:rPr>
        <w:t>4.</w:t>
      </w:r>
      <w:proofErr w:type="spellStart"/>
      <w:r w:rsidRPr="004F26F2">
        <w:rPr>
          <w:i/>
          <w:u w:val="single"/>
        </w:rPr>
        <w:t>Kur’aın’ın</w:t>
      </w:r>
      <w:proofErr w:type="spellEnd"/>
      <w:r w:rsidRPr="004F26F2">
        <w:rPr>
          <w:i/>
          <w:u w:val="single"/>
        </w:rPr>
        <w:t xml:space="preserve"> Ana Konuları</w:t>
      </w:r>
      <w:r>
        <w:t>” ünitesi ile bu ünitenin yerinin değiştirilmesi de bir çözüm olabilir.</w:t>
      </w:r>
    </w:p>
    <w:p w:rsidR="00381254" w:rsidRDefault="00381254" w:rsidP="00381254">
      <w:pPr>
        <w:jc w:val="both"/>
      </w:pPr>
    </w:p>
    <w:p w:rsidR="00381254" w:rsidRDefault="00381254" w:rsidP="00381254">
      <w:pPr>
        <w:spacing w:after="0" w:line="240" w:lineRule="auto"/>
        <w:ind w:left="360"/>
        <w:jc w:val="both"/>
      </w:pPr>
      <w:r w:rsidRPr="004F26F2">
        <w:rPr>
          <w:b/>
        </w:rPr>
        <w:t>6. sınıf</w:t>
      </w:r>
      <w:r w:rsidRPr="00545D1C">
        <w:t xml:space="preserve"> müfredatındaki “</w:t>
      </w:r>
      <w:r w:rsidRPr="004F26F2">
        <w:rPr>
          <w:i/>
          <w:u w:val="single"/>
        </w:rPr>
        <w:t>2. Namaz İbadeti</w:t>
      </w:r>
      <w:r w:rsidRPr="00545D1C">
        <w:t>” ve “</w:t>
      </w:r>
      <w:r w:rsidRPr="004F26F2">
        <w:rPr>
          <w:i/>
          <w:u w:val="single"/>
        </w:rPr>
        <w:t>3. Son Peygamber Hz. Muhammed</w:t>
      </w:r>
      <w:r w:rsidRPr="00545D1C">
        <w:t>” ünitelerinin çok yoğun</w:t>
      </w:r>
      <w:r>
        <w:t xml:space="preserve"> ve önemli</w:t>
      </w:r>
      <w:r w:rsidRPr="00545D1C">
        <w:t xml:space="preserve"> olduğu düşünüldüğünde diğer ünitelerdeki kazanımlar hafifletilebilir.</w:t>
      </w:r>
      <w:r>
        <w:t xml:space="preserve"> Çünkü 6. sınıf müfredatını eğitim öğretim yılı içerisinde yetiştirmek uygulamada zorluklara sebep olmaktadır. 6. sınıf müfredat yoğunluğunu azaltmak için</w:t>
      </w:r>
      <w:r w:rsidRPr="00545D1C">
        <w:t xml:space="preserve"> “</w:t>
      </w:r>
      <w:r w:rsidRPr="004F26F2">
        <w:rPr>
          <w:i/>
          <w:u w:val="single"/>
        </w:rPr>
        <w:t>6. İslamiyet ve Türkler</w:t>
      </w:r>
      <w:r w:rsidRPr="004F26F2">
        <w:rPr>
          <w:u w:val="single"/>
        </w:rPr>
        <w:t>”</w:t>
      </w:r>
      <w:r w:rsidRPr="00545D1C">
        <w:t xml:space="preserve"> ünitesinde yer alan “</w:t>
      </w:r>
      <w:r w:rsidRPr="004F26F2">
        <w:rPr>
          <w:i/>
        </w:rPr>
        <w:t>Türklerin Bilime Katkıları</w:t>
      </w:r>
      <w:r w:rsidRPr="00545D1C">
        <w:t xml:space="preserve">” konusu </w:t>
      </w:r>
      <w:r>
        <w:rPr>
          <w:i/>
        </w:rPr>
        <w:t xml:space="preserve">Müslüman Bilim Adamları </w:t>
      </w:r>
      <w:r>
        <w:t xml:space="preserve">başlığıyla </w:t>
      </w:r>
      <w:r w:rsidRPr="00545D1C">
        <w:t>8. sınıf “</w:t>
      </w:r>
      <w:r w:rsidRPr="004F26F2">
        <w:rPr>
          <w:i/>
          <w:u w:val="single"/>
        </w:rPr>
        <w:t xml:space="preserve">4. </w:t>
      </w:r>
      <w:proofErr w:type="spellStart"/>
      <w:r w:rsidRPr="004F26F2">
        <w:rPr>
          <w:i/>
          <w:u w:val="single"/>
        </w:rPr>
        <w:t>Kur’an’da</w:t>
      </w:r>
      <w:proofErr w:type="spellEnd"/>
      <w:r w:rsidRPr="004F26F2">
        <w:rPr>
          <w:i/>
          <w:u w:val="single"/>
        </w:rPr>
        <w:t xml:space="preserve"> Akıl ve Bilgi</w:t>
      </w:r>
      <w:r w:rsidRPr="00545D1C">
        <w:t>” ünitesi il</w:t>
      </w:r>
      <w:r>
        <w:t>e ilişkilendirilip verilebilir. Bu şekilde 8. sınıfın 4. ünitesi de</w:t>
      </w:r>
      <w:r w:rsidRPr="00545D1C">
        <w:t xml:space="preserve"> biraz daha somutlaştırılmış olur.</w:t>
      </w:r>
      <w:r>
        <w:t xml:space="preserve"> </w:t>
      </w:r>
    </w:p>
    <w:p w:rsidR="00381254" w:rsidRDefault="00381254" w:rsidP="00381254">
      <w:pPr>
        <w:jc w:val="both"/>
      </w:pPr>
    </w:p>
    <w:p w:rsidR="00381254" w:rsidRDefault="00381254" w:rsidP="00381254">
      <w:pPr>
        <w:spacing w:after="0" w:line="240" w:lineRule="auto"/>
        <w:ind w:left="360"/>
        <w:jc w:val="both"/>
      </w:pPr>
      <w:r w:rsidRPr="00880044">
        <w:rPr>
          <w:b/>
        </w:rPr>
        <w:t>7. sınıf</w:t>
      </w:r>
      <w:r>
        <w:rPr>
          <w:b/>
        </w:rPr>
        <w:t xml:space="preserve"> </w:t>
      </w:r>
      <w:r>
        <w:t xml:space="preserve">müfredatına baktığımızda </w:t>
      </w:r>
      <w:r w:rsidRPr="00545D1C">
        <w:t xml:space="preserve"> “</w:t>
      </w:r>
      <w:r w:rsidRPr="004F26F2">
        <w:rPr>
          <w:i/>
          <w:u w:val="single"/>
        </w:rPr>
        <w:t>4. İslam Düşüncesinde Yorumlar</w:t>
      </w:r>
      <w:r>
        <w:t>” ünitesinin öğrenci seviyesinin üstünde olduğunu görmekteyiz. Bu ünitede</w:t>
      </w:r>
      <w:r w:rsidRPr="00545D1C">
        <w:t xml:space="preserve"> mezheplerim o</w:t>
      </w:r>
      <w:r>
        <w:t xml:space="preserve">luşum sürecine </w:t>
      </w:r>
      <w:proofErr w:type="spellStart"/>
      <w:r>
        <w:t>yoğunlaşılmalı</w:t>
      </w:r>
      <w:proofErr w:type="spellEnd"/>
      <w:r>
        <w:t>,</w:t>
      </w:r>
      <w:r w:rsidRPr="00545D1C">
        <w:t xml:space="preserve"> </w:t>
      </w:r>
      <w:proofErr w:type="spellStart"/>
      <w:r w:rsidRPr="00545D1C">
        <w:t>İtikadi</w:t>
      </w:r>
      <w:proofErr w:type="spellEnd"/>
      <w:r w:rsidRPr="00545D1C">
        <w:t xml:space="preserve"> ve Tasavv</w:t>
      </w:r>
      <w:r>
        <w:t>ufi yorumların detayları azaltı</w:t>
      </w:r>
      <w:r w:rsidRPr="00545D1C">
        <w:t>lmalıdır.</w:t>
      </w:r>
      <w:r>
        <w:t xml:space="preserve"> </w:t>
      </w:r>
    </w:p>
    <w:p w:rsidR="00381254" w:rsidRDefault="00381254" w:rsidP="00381254">
      <w:pPr>
        <w:jc w:val="both"/>
      </w:pPr>
    </w:p>
    <w:p w:rsidR="00381254" w:rsidRDefault="00381254" w:rsidP="00381254">
      <w:pPr>
        <w:spacing w:after="0" w:line="240" w:lineRule="auto"/>
        <w:ind w:left="360"/>
        <w:jc w:val="both"/>
      </w:pPr>
      <w:r>
        <w:t xml:space="preserve"> </w:t>
      </w:r>
      <w:r w:rsidRPr="00880044">
        <w:rPr>
          <w:b/>
        </w:rPr>
        <w:t>8. sınıf</w:t>
      </w:r>
      <w:r w:rsidRPr="00545D1C">
        <w:t xml:space="preserve"> müfredatında “</w:t>
      </w:r>
      <w:r w:rsidRPr="00880044">
        <w:rPr>
          <w:i/>
          <w:u w:val="single"/>
        </w:rPr>
        <w:t>1.Kaza ve Kader İnancı</w:t>
      </w:r>
      <w:r w:rsidRPr="00545D1C">
        <w:t xml:space="preserve">” ünitesi daha somut olarak ele alınmalı ve </w:t>
      </w:r>
      <w:r>
        <w:t xml:space="preserve">o yaş grubunun sorabileceği ya da ilgisini çekecek </w:t>
      </w:r>
      <w:r w:rsidRPr="00545D1C">
        <w:t xml:space="preserve">kader konusu ile ilgili </w:t>
      </w:r>
      <w:r>
        <w:rPr>
          <w:i/>
        </w:rPr>
        <w:t>S</w:t>
      </w:r>
      <w:r w:rsidRPr="00880044">
        <w:rPr>
          <w:i/>
        </w:rPr>
        <w:t xml:space="preserve">ıkça </w:t>
      </w:r>
      <w:r>
        <w:rPr>
          <w:i/>
        </w:rPr>
        <w:t>Sorulan S</w:t>
      </w:r>
      <w:r w:rsidRPr="00880044">
        <w:rPr>
          <w:i/>
        </w:rPr>
        <w:t>orular</w:t>
      </w:r>
      <w:r>
        <w:t xml:space="preserve"> ve cevaplarına</w:t>
      </w:r>
      <w:r w:rsidRPr="00545D1C">
        <w:t xml:space="preserve"> yer verilmelidir.</w:t>
      </w:r>
      <w:r>
        <w:t xml:space="preserve"> Kaza ve Kader inancının bu yaş grubunda daha net anlaşılması için buna ihtiyaç vardır.</w:t>
      </w:r>
    </w:p>
    <w:p w:rsidR="00381254" w:rsidRPr="00545D1C" w:rsidRDefault="00381254" w:rsidP="00381254">
      <w:pPr>
        <w:ind w:left="708"/>
        <w:jc w:val="both"/>
      </w:pPr>
      <w:r>
        <w:t>Yine 8. sınıfta yer alan “</w:t>
      </w:r>
      <w:r w:rsidRPr="00880044">
        <w:rPr>
          <w:i/>
          <w:u w:val="single"/>
        </w:rPr>
        <w:t xml:space="preserve">4. </w:t>
      </w:r>
      <w:proofErr w:type="spellStart"/>
      <w:r w:rsidRPr="00880044">
        <w:rPr>
          <w:i/>
          <w:u w:val="single"/>
        </w:rPr>
        <w:t>Kur’an’da</w:t>
      </w:r>
      <w:proofErr w:type="spellEnd"/>
      <w:r w:rsidRPr="00880044">
        <w:rPr>
          <w:i/>
          <w:u w:val="single"/>
        </w:rPr>
        <w:t xml:space="preserve"> Akıl ve Bilgi</w:t>
      </w:r>
      <w:r>
        <w:t xml:space="preserve">” ünitesine </w:t>
      </w:r>
      <w:proofErr w:type="spellStart"/>
      <w:r>
        <w:t>Kur’an’ı</w:t>
      </w:r>
      <w:proofErr w:type="spellEnd"/>
      <w:r>
        <w:t xml:space="preserve"> kendine rehber edinmiş </w:t>
      </w:r>
      <w:r w:rsidRPr="00880044">
        <w:rPr>
          <w:i/>
        </w:rPr>
        <w:t>Müslüman Bilim Adamları</w:t>
      </w:r>
      <w:r>
        <w:t xml:space="preserve"> konusu eklenerek ünite daha somut hale getirilebilir.</w:t>
      </w:r>
    </w:p>
    <w:p w:rsidR="00381254" w:rsidRDefault="00381254" w:rsidP="00381254">
      <w:pPr>
        <w:jc w:val="both"/>
      </w:pPr>
    </w:p>
    <w:p w:rsidR="00381254" w:rsidRPr="00DF35A2" w:rsidRDefault="00381254" w:rsidP="00381254">
      <w:pPr>
        <w:spacing w:after="0"/>
        <w:jc w:val="both"/>
        <w:rPr>
          <w:rFonts w:ascii="Verdana" w:hAnsi="Verdana"/>
          <w:sz w:val="18"/>
          <w:szCs w:val="18"/>
        </w:rPr>
      </w:pPr>
      <w:r w:rsidRPr="00DF35A2">
        <w:rPr>
          <w:rFonts w:ascii="Verdana" w:hAnsi="Verdana"/>
          <w:sz w:val="18"/>
          <w:szCs w:val="18"/>
        </w:rPr>
        <w:t>5- Diğer derslerde de gösterilen kültürel konuların DKAB ünitelerinde yer almaması veya daha az yer verilmesinin yerinde olacağı, bunun yerine diğer ünitelerdeki dini konulara daha fazla zaman ayrılmasının faydalı olacağı belirtildi.</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6- Temel Dini Bilgiler ve Siyer derslerindeki bazı konuların Din Kültürü dersinde de ele alınmasından dolayı tekrara düşüldüğü ve bunun öğrencide isteksizliğe ve bıkkınlığa sebep olduğu gözlendi. Bu durumun düzeltilmesinin yerinde olacağı görüşüne varıldı.</w:t>
      </w:r>
    </w:p>
    <w:p w:rsidR="00381254" w:rsidRPr="00DF35A2" w:rsidRDefault="00381254" w:rsidP="00381254">
      <w:pPr>
        <w:spacing w:after="0"/>
        <w:jc w:val="both"/>
        <w:rPr>
          <w:rFonts w:ascii="Verdana" w:hAnsi="Verdana"/>
          <w:sz w:val="18"/>
          <w:szCs w:val="18"/>
        </w:rPr>
      </w:pPr>
    </w:p>
    <w:p w:rsidR="00381254" w:rsidRPr="00DF35A2" w:rsidRDefault="00381254" w:rsidP="00381254">
      <w:pPr>
        <w:numPr>
          <w:ilvl w:val="0"/>
          <w:numId w:val="1"/>
        </w:numPr>
        <w:spacing w:after="0"/>
        <w:ind w:left="0" w:firstLine="0"/>
        <w:jc w:val="both"/>
        <w:rPr>
          <w:rFonts w:ascii="Verdana" w:hAnsi="Verdana"/>
          <w:b/>
          <w:sz w:val="18"/>
          <w:szCs w:val="18"/>
        </w:rPr>
      </w:pPr>
      <w:r w:rsidRPr="00DF35A2">
        <w:rPr>
          <w:rFonts w:ascii="Verdana" w:hAnsi="Verdana"/>
          <w:b/>
          <w:sz w:val="18"/>
          <w:szCs w:val="18"/>
        </w:rPr>
        <w:t>ÖĞRETİM YÖNTEM VE TEKNİKLERİ</w:t>
      </w:r>
    </w:p>
    <w:p w:rsidR="00381254" w:rsidRPr="00DF35A2" w:rsidRDefault="00381254" w:rsidP="00381254">
      <w:pPr>
        <w:spacing w:after="0"/>
        <w:jc w:val="both"/>
        <w:rPr>
          <w:rFonts w:ascii="Verdana" w:hAnsi="Verdana"/>
          <w:sz w:val="18"/>
          <w:szCs w:val="18"/>
        </w:rPr>
      </w:pPr>
    </w:p>
    <w:p w:rsidR="00381254" w:rsidRPr="00DF35A2" w:rsidRDefault="00381254" w:rsidP="00381254">
      <w:pPr>
        <w:numPr>
          <w:ilvl w:val="0"/>
          <w:numId w:val="2"/>
        </w:numPr>
        <w:spacing w:after="0"/>
        <w:ind w:left="0" w:firstLine="0"/>
        <w:jc w:val="both"/>
        <w:rPr>
          <w:rFonts w:ascii="Verdana" w:hAnsi="Verdana"/>
          <w:sz w:val="18"/>
          <w:szCs w:val="18"/>
        </w:rPr>
      </w:pPr>
      <w:r w:rsidRPr="00DF35A2">
        <w:rPr>
          <w:rFonts w:ascii="Verdana" w:hAnsi="Verdana"/>
          <w:sz w:val="18"/>
          <w:szCs w:val="18"/>
        </w:rPr>
        <w:t xml:space="preserve">İbadet, temizlik, Allahın varlığı, Hz. Peygamberin hayatı gibi konularda görsel ve video, gösterip </w:t>
      </w:r>
      <w:proofErr w:type="gramStart"/>
      <w:r w:rsidRPr="00DF35A2">
        <w:rPr>
          <w:rFonts w:ascii="Verdana" w:hAnsi="Verdana"/>
          <w:sz w:val="18"/>
          <w:szCs w:val="18"/>
        </w:rPr>
        <w:t>yaptırma,sınıf</w:t>
      </w:r>
      <w:proofErr w:type="gramEnd"/>
      <w:r w:rsidRPr="00DF35A2">
        <w:rPr>
          <w:rFonts w:ascii="Verdana" w:hAnsi="Verdana"/>
          <w:sz w:val="18"/>
          <w:szCs w:val="18"/>
        </w:rPr>
        <w:t xml:space="preserve"> içi uygulama gibi tekniklerden faydalanıldığı, daha soyut konularda ise (melek,</w:t>
      </w:r>
      <w:proofErr w:type="spellStart"/>
      <w:r w:rsidRPr="00DF35A2">
        <w:rPr>
          <w:rFonts w:ascii="Verdana" w:hAnsi="Verdana"/>
          <w:sz w:val="18"/>
          <w:szCs w:val="18"/>
        </w:rPr>
        <w:t>ahiret</w:t>
      </w:r>
      <w:proofErr w:type="spellEnd"/>
      <w:r w:rsidRPr="00DF35A2">
        <w:rPr>
          <w:rFonts w:ascii="Verdana" w:hAnsi="Verdana"/>
          <w:sz w:val="18"/>
          <w:szCs w:val="18"/>
        </w:rPr>
        <w:t xml:space="preserve"> vb) bulmaca, anlatım, soru cevap, beyin fırtınası gibi sözele dayalı yöntem ve tekniklerin benimsendiği görüldü.</w:t>
      </w:r>
    </w:p>
    <w:p w:rsidR="00381254" w:rsidRPr="00DF35A2" w:rsidRDefault="00381254" w:rsidP="00381254">
      <w:pPr>
        <w:numPr>
          <w:ilvl w:val="0"/>
          <w:numId w:val="2"/>
        </w:numPr>
        <w:spacing w:after="0"/>
        <w:ind w:left="0" w:firstLine="0"/>
        <w:jc w:val="both"/>
        <w:rPr>
          <w:rFonts w:ascii="Verdana" w:hAnsi="Verdana"/>
          <w:sz w:val="18"/>
          <w:szCs w:val="18"/>
        </w:rPr>
      </w:pPr>
      <w:r w:rsidRPr="00DF35A2">
        <w:rPr>
          <w:rFonts w:ascii="Verdana" w:hAnsi="Verdana"/>
          <w:sz w:val="18"/>
          <w:szCs w:val="18"/>
        </w:rPr>
        <w:t xml:space="preserve">Bilhassa abdest,  namaz gibi uygulamaya dayalı ibadet konularında sınıf ortamında işlenmesinin zor olduğu, hedefe ulaşmada sıkıntı yaşandığı </w:t>
      </w:r>
      <w:proofErr w:type="spellStart"/>
      <w:r w:rsidRPr="00DF35A2">
        <w:rPr>
          <w:rFonts w:ascii="Verdana" w:hAnsi="Verdana"/>
          <w:sz w:val="18"/>
          <w:szCs w:val="18"/>
        </w:rPr>
        <w:t>tesbit</w:t>
      </w:r>
      <w:proofErr w:type="spellEnd"/>
      <w:r w:rsidRPr="00DF35A2">
        <w:rPr>
          <w:rFonts w:ascii="Verdana" w:hAnsi="Verdana"/>
          <w:sz w:val="18"/>
          <w:szCs w:val="18"/>
        </w:rPr>
        <w:t xml:space="preserve"> edildi. Bunun için uygun ortamların oluşturulması gerektiği ifade edildi.</w:t>
      </w:r>
    </w:p>
    <w:p w:rsidR="00381254" w:rsidRPr="00DF35A2" w:rsidRDefault="00381254" w:rsidP="00381254">
      <w:pPr>
        <w:numPr>
          <w:ilvl w:val="0"/>
          <w:numId w:val="2"/>
        </w:numPr>
        <w:spacing w:after="0"/>
        <w:ind w:left="0" w:firstLine="0"/>
        <w:jc w:val="both"/>
        <w:rPr>
          <w:rFonts w:ascii="Verdana" w:hAnsi="Verdana"/>
          <w:sz w:val="18"/>
          <w:szCs w:val="18"/>
        </w:rPr>
      </w:pPr>
      <w:r w:rsidRPr="00DF35A2">
        <w:rPr>
          <w:rFonts w:ascii="Verdana" w:hAnsi="Verdana"/>
          <w:sz w:val="18"/>
          <w:szCs w:val="18"/>
        </w:rPr>
        <w:t>Öğrencilerin bulmaca, video izleme, eğitsel oyun yöntemlerinden memnun kaldığı ve bunlardan sıkılmadıkları söylendi.</w:t>
      </w:r>
    </w:p>
    <w:p w:rsidR="00381254" w:rsidRPr="00DF35A2" w:rsidRDefault="00381254" w:rsidP="00381254">
      <w:pPr>
        <w:numPr>
          <w:ilvl w:val="0"/>
          <w:numId w:val="2"/>
        </w:numPr>
        <w:spacing w:after="0"/>
        <w:ind w:left="0" w:firstLine="0"/>
        <w:jc w:val="both"/>
        <w:rPr>
          <w:rFonts w:ascii="Verdana" w:hAnsi="Verdana"/>
          <w:sz w:val="18"/>
          <w:szCs w:val="18"/>
        </w:rPr>
      </w:pPr>
      <w:r w:rsidRPr="00DF35A2">
        <w:rPr>
          <w:rFonts w:ascii="Verdana" w:hAnsi="Verdana"/>
          <w:sz w:val="18"/>
          <w:szCs w:val="18"/>
        </w:rPr>
        <w:t xml:space="preserve">Konuya başlamadan önce örnek olay yönteminin kullanılmasının öğrencilerin </w:t>
      </w:r>
      <w:proofErr w:type="spellStart"/>
      <w:r w:rsidRPr="00DF35A2">
        <w:rPr>
          <w:rFonts w:ascii="Verdana" w:hAnsi="Verdana"/>
          <w:sz w:val="18"/>
          <w:szCs w:val="18"/>
        </w:rPr>
        <w:t>hazırbulunuşluk</w:t>
      </w:r>
      <w:proofErr w:type="spellEnd"/>
      <w:r w:rsidRPr="00DF35A2">
        <w:rPr>
          <w:rFonts w:ascii="Verdana" w:hAnsi="Verdana"/>
          <w:sz w:val="18"/>
          <w:szCs w:val="18"/>
        </w:rPr>
        <w:t xml:space="preserve"> düzeyini artırdığının gözlendiği belirtildi.</w:t>
      </w:r>
    </w:p>
    <w:p w:rsidR="00381254" w:rsidRPr="00DF35A2" w:rsidRDefault="00381254" w:rsidP="00381254">
      <w:pPr>
        <w:numPr>
          <w:ilvl w:val="0"/>
          <w:numId w:val="2"/>
        </w:numPr>
        <w:spacing w:after="0"/>
        <w:ind w:left="0" w:firstLine="0"/>
        <w:jc w:val="both"/>
        <w:rPr>
          <w:rFonts w:ascii="Verdana" w:hAnsi="Verdana"/>
          <w:sz w:val="18"/>
          <w:szCs w:val="18"/>
        </w:rPr>
      </w:pPr>
      <w:r w:rsidRPr="00DF35A2">
        <w:rPr>
          <w:rFonts w:ascii="Verdana" w:hAnsi="Verdana"/>
          <w:sz w:val="18"/>
          <w:szCs w:val="18"/>
        </w:rPr>
        <w:t xml:space="preserve">Namaz ve cami konularında </w:t>
      </w:r>
      <w:proofErr w:type="gramStart"/>
      <w:r w:rsidRPr="00DF35A2">
        <w:rPr>
          <w:rFonts w:ascii="Verdana" w:hAnsi="Verdana"/>
          <w:sz w:val="18"/>
          <w:szCs w:val="18"/>
        </w:rPr>
        <w:t>imkanlar</w:t>
      </w:r>
      <w:proofErr w:type="gramEnd"/>
      <w:r w:rsidRPr="00DF35A2">
        <w:rPr>
          <w:rFonts w:ascii="Verdana" w:hAnsi="Verdana"/>
          <w:sz w:val="18"/>
          <w:szCs w:val="18"/>
        </w:rPr>
        <w:t xml:space="preserve"> ölçüsünde camilere gidildiği belirtildi. Camiye gidilemeyen durumlarda ise yeterli olmamasına rağmen video, resim gibi görsel materyallerin kullanıldığı ifade edildi.</w:t>
      </w:r>
    </w:p>
    <w:p w:rsidR="00381254" w:rsidRPr="00DF35A2" w:rsidRDefault="00381254" w:rsidP="00381254">
      <w:pPr>
        <w:spacing w:after="0"/>
        <w:jc w:val="both"/>
        <w:rPr>
          <w:rFonts w:ascii="Verdana" w:hAnsi="Verdana"/>
          <w:b/>
          <w:sz w:val="18"/>
          <w:szCs w:val="18"/>
        </w:rPr>
      </w:pPr>
    </w:p>
    <w:p w:rsidR="00381254" w:rsidRPr="00DF35A2" w:rsidRDefault="00381254" w:rsidP="00381254">
      <w:pPr>
        <w:numPr>
          <w:ilvl w:val="0"/>
          <w:numId w:val="1"/>
        </w:numPr>
        <w:spacing w:after="0"/>
        <w:ind w:left="0" w:firstLine="0"/>
        <w:jc w:val="both"/>
        <w:rPr>
          <w:rFonts w:ascii="Verdana" w:hAnsi="Verdana"/>
          <w:b/>
          <w:sz w:val="18"/>
          <w:szCs w:val="18"/>
        </w:rPr>
      </w:pPr>
      <w:r w:rsidRPr="00DF35A2">
        <w:rPr>
          <w:rFonts w:ascii="Verdana" w:hAnsi="Verdana"/>
          <w:b/>
          <w:sz w:val="18"/>
          <w:szCs w:val="18"/>
        </w:rPr>
        <w:t>ÖĞRETİM MATERYALLERİ</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1-       </w:t>
      </w:r>
      <w:r w:rsidRPr="00DF35A2">
        <w:rPr>
          <w:rFonts w:ascii="Verdana" w:hAnsi="Verdana"/>
          <w:sz w:val="18"/>
          <w:szCs w:val="18"/>
        </w:rPr>
        <w:t>Ders kitaplarında konuyu pekiştirmeye yönelik etkinliklere fazla yer verilmediği görüldü.</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2-    </w:t>
      </w:r>
      <w:r w:rsidRPr="00DF35A2">
        <w:rPr>
          <w:rFonts w:ascii="Verdana" w:hAnsi="Verdana"/>
          <w:sz w:val="18"/>
          <w:szCs w:val="18"/>
        </w:rPr>
        <w:t>Ders kitabındaki resim ve fotoğrafların İslami hassasiyet gözetilerek hazırlanmadığı ve bu durumun öğrenciye aktarılmasının zor olduğu ifade edildi. Örnek (aile ve kadın fotoğrafları)</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3-    </w:t>
      </w:r>
      <w:r w:rsidRPr="00DF35A2">
        <w:rPr>
          <w:rFonts w:ascii="Verdana" w:hAnsi="Verdana"/>
          <w:sz w:val="18"/>
          <w:szCs w:val="18"/>
        </w:rPr>
        <w:t>İbadet, temizlik, Allahın varlığı, Hz. Peygamberin hayatı gibi konularda görsel materyal ve videolardan faydalanıldığı, daha soyut konularda ise (</w:t>
      </w:r>
      <w:proofErr w:type="gramStart"/>
      <w:r w:rsidRPr="00DF35A2">
        <w:rPr>
          <w:rFonts w:ascii="Verdana" w:hAnsi="Verdana"/>
          <w:sz w:val="18"/>
          <w:szCs w:val="18"/>
        </w:rPr>
        <w:t>melek,</w:t>
      </w:r>
      <w:proofErr w:type="spellStart"/>
      <w:r w:rsidRPr="00DF35A2">
        <w:rPr>
          <w:rFonts w:ascii="Verdana" w:hAnsi="Verdana"/>
          <w:sz w:val="18"/>
          <w:szCs w:val="18"/>
        </w:rPr>
        <w:t>ahiret</w:t>
      </w:r>
      <w:proofErr w:type="spellEnd"/>
      <w:proofErr w:type="gramEnd"/>
      <w:r w:rsidRPr="00DF35A2">
        <w:rPr>
          <w:rFonts w:ascii="Verdana" w:hAnsi="Verdana"/>
          <w:sz w:val="18"/>
          <w:szCs w:val="18"/>
        </w:rPr>
        <w:t xml:space="preserve"> vb) bulmaca, etkinlik, test gibi materyallerin kullanıldığı belirtildi. Mümkün oldukça teknolojik imkanlardan </w:t>
      </w:r>
      <w:proofErr w:type="gramStart"/>
      <w:r w:rsidRPr="00DF35A2">
        <w:rPr>
          <w:rFonts w:ascii="Verdana" w:hAnsi="Verdana"/>
          <w:sz w:val="18"/>
          <w:szCs w:val="18"/>
        </w:rPr>
        <w:t>faydalanıldığı ,etkinliklerin</w:t>
      </w:r>
      <w:proofErr w:type="gramEnd"/>
      <w:r w:rsidRPr="00DF35A2">
        <w:rPr>
          <w:rFonts w:ascii="Verdana" w:hAnsi="Verdana"/>
          <w:sz w:val="18"/>
          <w:szCs w:val="18"/>
        </w:rPr>
        <w:t xml:space="preserve"> paylaşıldığı sitelerden istifade edildiği söylenildi.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4-        </w:t>
      </w:r>
      <w:proofErr w:type="spellStart"/>
      <w:r w:rsidRPr="00DF35A2">
        <w:rPr>
          <w:rFonts w:ascii="Verdana" w:hAnsi="Verdana"/>
          <w:sz w:val="18"/>
          <w:szCs w:val="18"/>
        </w:rPr>
        <w:t>Hacc</w:t>
      </w:r>
      <w:proofErr w:type="spellEnd"/>
      <w:r w:rsidRPr="00DF35A2">
        <w:rPr>
          <w:rFonts w:ascii="Verdana" w:hAnsi="Verdana"/>
          <w:sz w:val="18"/>
          <w:szCs w:val="18"/>
        </w:rPr>
        <w:t xml:space="preserve"> konusu işlenirken </w:t>
      </w:r>
      <w:proofErr w:type="gramStart"/>
      <w:r w:rsidRPr="00DF35A2">
        <w:rPr>
          <w:rFonts w:ascii="Verdana" w:hAnsi="Verdana"/>
          <w:sz w:val="18"/>
          <w:szCs w:val="18"/>
        </w:rPr>
        <w:t>Kabe</w:t>
      </w:r>
      <w:proofErr w:type="gramEnd"/>
      <w:r w:rsidRPr="00DF35A2">
        <w:rPr>
          <w:rFonts w:ascii="Verdana" w:hAnsi="Verdana"/>
          <w:sz w:val="18"/>
          <w:szCs w:val="18"/>
        </w:rPr>
        <w:t xml:space="preserve"> maketinin kullanılarak sınıf içi uygulama yaptırıldığı ifade edildi.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5-       </w:t>
      </w:r>
      <w:r w:rsidRPr="00DF35A2">
        <w:rPr>
          <w:rFonts w:ascii="Verdana" w:hAnsi="Verdana"/>
          <w:sz w:val="18"/>
          <w:szCs w:val="18"/>
        </w:rPr>
        <w:t xml:space="preserve">Namaz ve cami konularında </w:t>
      </w:r>
      <w:proofErr w:type="gramStart"/>
      <w:r w:rsidRPr="00DF35A2">
        <w:rPr>
          <w:rFonts w:ascii="Verdana" w:hAnsi="Verdana"/>
          <w:sz w:val="18"/>
          <w:szCs w:val="18"/>
        </w:rPr>
        <w:t>imkanlar</w:t>
      </w:r>
      <w:proofErr w:type="gramEnd"/>
      <w:r w:rsidRPr="00DF35A2">
        <w:rPr>
          <w:rFonts w:ascii="Verdana" w:hAnsi="Verdana"/>
          <w:sz w:val="18"/>
          <w:szCs w:val="18"/>
        </w:rPr>
        <w:t xml:space="preserve"> ölçüsünde camilere gidildiği belirtildi. Camiye gidilemeyen durumlarda ise yeterli olmamasına rağmen video, resim gibi görsel materyallerin kullanıldığı ifade edildi.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6-     </w:t>
      </w:r>
      <w:r w:rsidRPr="00DF35A2">
        <w:rPr>
          <w:rFonts w:ascii="Verdana" w:hAnsi="Verdana"/>
          <w:sz w:val="18"/>
          <w:szCs w:val="18"/>
        </w:rPr>
        <w:t xml:space="preserve">Liselerde DKAB ve Seçmeli TDB ve Siyer Derslerinin (ortaokullar da </w:t>
      </w:r>
      <w:proofErr w:type="gramStart"/>
      <w:r w:rsidRPr="00DF35A2">
        <w:rPr>
          <w:rFonts w:ascii="Verdana" w:hAnsi="Verdana"/>
          <w:sz w:val="18"/>
          <w:szCs w:val="18"/>
        </w:rPr>
        <w:t>dahil</w:t>
      </w:r>
      <w:proofErr w:type="gramEnd"/>
      <w:r w:rsidRPr="00DF35A2">
        <w:rPr>
          <w:rFonts w:ascii="Verdana" w:hAnsi="Verdana"/>
          <w:sz w:val="18"/>
          <w:szCs w:val="18"/>
        </w:rPr>
        <w:t>) Öğretmen Kılavuz Kitaplarının bulunmamasının eksiklik olduğu belirtildi.</w:t>
      </w:r>
    </w:p>
    <w:p w:rsidR="00381254" w:rsidRDefault="00381254" w:rsidP="00381254">
      <w:pPr>
        <w:spacing w:after="0"/>
        <w:ind w:left="360"/>
        <w:jc w:val="both"/>
        <w:rPr>
          <w:rFonts w:ascii="Verdana" w:hAnsi="Verdana"/>
          <w:sz w:val="18"/>
          <w:szCs w:val="18"/>
        </w:rPr>
      </w:pPr>
      <w:r>
        <w:rPr>
          <w:rFonts w:ascii="Verdana" w:hAnsi="Verdana"/>
          <w:sz w:val="18"/>
          <w:szCs w:val="18"/>
        </w:rPr>
        <w:t xml:space="preserve">7-     </w:t>
      </w:r>
      <w:r w:rsidRPr="00DF35A2">
        <w:rPr>
          <w:rFonts w:ascii="Verdana" w:hAnsi="Verdana"/>
          <w:sz w:val="18"/>
          <w:szCs w:val="18"/>
        </w:rPr>
        <w:t>Ders kitap boyutlarının ve Öğretmen Kılavuz Kitap boyutlarının bütün sınıflarda aynı standartlarda olmasının yerinde olacağı görüşüne varıldı</w:t>
      </w:r>
      <w:r>
        <w:rPr>
          <w:rFonts w:ascii="Verdana" w:hAnsi="Verdana"/>
          <w:sz w:val="18"/>
          <w:szCs w:val="18"/>
        </w:rPr>
        <w:t>.</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8-      5, 6, 7 ve 10. 11. Sınıflarda ders kitaplarının gelmemesi problem teşkil etmiştir. </w:t>
      </w:r>
    </w:p>
    <w:p w:rsidR="00381254" w:rsidRPr="00DF35A2" w:rsidRDefault="00381254" w:rsidP="00381254">
      <w:pPr>
        <w:spacing w:after="0"/>
        <w:jc w:val="both"/>
        <w:rPr>
          <w:rFonts w:ascii="Verdana" w:hAnsi="Verdana"/>
          <w:sz w:val="18"/>
          <w:szCs w:val="18"/>
        </w:rPr>
      </w:pPr>
    </w:p>
    <w:p w:rsidR="00381254" w:rsidRPr="00DF35A2" w:rsidRDefault="00381254" w:rsidP="00381254">
      <w:pPr>
        <w:numPr>
          <w:ilvl w:val="0"/>
          <w:numId w:val="1"/>
        </w:numPr>
        <w:spacing w:after="0"/>
        <w:ind w:left="0" w:firstLine="0"/>
        <w:jc w:val="both"/>
        <w:rPr>
          <w:rFonts w:ascii="Verdana" w:hAnsi="Verdana"/>
          <w:b/>
          <w:sz w:val="18"/>
          <w:szCs w:val="18"/>
        </w:rPr>
      </w:pPr>
      <w:r w:rsidRPr="00DF35A2">
        <w:rPr>
          <w:rFonts w:ascii="Verdana" w:hAnsi="Verdana"/>
          <w:b/>
          <w:sz w:val="18"/>
          <w:szCs w:val="18"/>
        </w:rPr>
        <w:t xml:space="preserve">SOSYAL VE KÜLTÜREL ETKİNLİKLER </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ind w:left="360"/>
        <w:jc w:val="both"/>
        <w:rPr>
          <w:rFonts w:ascii="Verdana" w:hAnsi="Verdana"/>
          <w:sz w:val="18"/>
          <w:szCs w:val="18"/>
        </w:rPr>
      </w:pPr>
      <w:r>
        <w:rPr>
          <w:rFonts w:ascii="Verdana" w:hAnsi="Verdana"/>
          <w:sz w:val="18"/>
          <w:szCs w:val="18"/>
        </w:rPr>
        <w:t>1-    Ç</w:t>
      </w:r>
      <w:r w:rsidRPr="00DF35A2">
        <w:rPr>
          <w:rFonts w:ascii="Verdana" w:hAnsi="Verdana"/>
          <w:sz w:val="18"/>
          <w:szCs w:val="18"/>
        </w:rPr>
        <w:t>evre temizliği, pano hazırlama değerler eğitimi kapsamında çalışmaların yapıldığı ifade edildi.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2-  </w:t>
      </w:r>
      <w:r w:rsidRPr="00DF35A2">
        <w:rPr>
          <w:rFonts w:ascii="Verdana" w:hAnsi="Verdana"/>
          <w:sz w:val="18"/>
          <w:szCs w:val="18"/>
        </w:rPr>
        <w:t>Temizlik konusunda öğrencilerle beraber çevre temizliği yapıldığı, bunun sonuçları üzerinde konuşulduğu ve bu durumun öğrencinin gelişimine olumlu katkı sağladığı belirtildi.</w:t>
      </w:r>
    </w:p>
    <w:p w:rsidR="00381254" w:rsidRPr="00BE2A46" w:rsidRDefault="00381254" w:rsidP="00381254">
      <w:pPr>
        <w:spacing w:after="0"/>
        <w:ind w:left="360"/>
        <w:jc w:val="both"/>
        <w:rPr>
          <w:rFonts w:ascii="Verdana" w:hAnsi="Verdana"/>
          <w:b/>
          <w:sz w:val="18"/>
          <w:szCs w:val="18"/>
        </w:rPr>
      </w:pPr>
      <w:r>
        <w:rPr>
          <w:rFonts w:ascii="Verdana" w:hAnsi="Verdana"/>
          <w:b/>
          <w:bCs/>
          <w:sz w:val="18"/>
          <w:szCs w:val="18"/>
        </w:rPr>
        <w:t xml:space="preserve">3-  </w:t>
      </w:r>
      <w:r w:rsidRPr="00DD0C04">
        <w:rPr>
          <w:rFonts w:ascii="Verdana" w:hAnsi="Verdana"/>
          <w:b/>
          <w:bCs/>
          <w:sz w:val="18"/>
          <w:szCs w:val="18"/>
        </w:rPr>
        <w:t>Gezi-gözlem-inceleme</w:t>
      </w:r>
      <w:r w:rsidRPr="00DF35A2">
        <w:rPr>
          <w:rFonts w:ascii="Verdana" w:hAnsi="Verdana"/>
          <w:sz w:val="18"/>
          <w:szCs w:val="18"/>
        </w:rPr>
        <w:t xml:space="preserve"> etkinliklerinin yapılma </w:t>
      </w:r>
      <w:proofErr w:type="gramStart"/>
      <w:r w:rsidRPr="00BE2A46">
        <w:rPr>
          <w:rFonts w:ascii="Verdana" w:hAnsi="Verdana"/>
          <w:b/>
          <w:sz w:val="18"/>
          <w:szCs w:val="18"/>
        </w:rPr>
        <w:t>prosedürünün</w:t>
      </w:r>
      <w:proofErr w:type="gramEnd"/>
      <w:r w:rsidRPr="00BE2A46">
        <w:rPr>
          <w:rFonts w:ascii="Verdana" w:hAnsi="Verdana"/>
          <w:b/>
          <w:sz w:val="18"/>
          <w:szCs w:val="18"/>
        </w:rPr>
        <w:t xml:space="preserve"> ve sorumluluğunun fazla olması</w:t>
      </w:r>
      <w:r w:rsidRPr="00DF35A2">
        <w:rPr>
          <w:rFonts w:ascii="Verdana" w:hAnsi="Verdana"/>
          <w:sz w:val="18"/>
          <w:szCs w:val="18"/>
        </w:rPr>
        <w:t xml:space="preserve"> nedeniyle bu tür faaliyetlere katılma konusunda </w:t>
      </w:r>
      <w:r w:rsidRPr="00BE2A46">
        <w:rPr>
          <w:rFonts w:ascii="Verdana" w:hAnsi="Verdana"/>
          <w:b/>
          <w:sz w:val="18"/>
          <w:szCs w:val="18"/>
        </w:rPr>
        <w:t xml:space="preserve">öğretmen ve idarecilerin çekimser davrandığı </w:t>
      </w:r>
      <w:proofErr w:type="spellStart"/>
      <w:r w:rsidRPr="00BE2A46">
        <w:rPr>
          <w:rFonts w:ascii="Verdana" w:hAnsi="Verdana"/>
          <w:b/>
          <w:sz w:val="18"/>
          <w:szCs w:val="18"/>
        </w:rPr>
        <w:t>tesbit</w:t>
      </w:r>
      <w:proofErr w:type="spellEnd"/>
      <w:r w:rsidRPr="00BE2A46">
        <w:rPr>
          <w:rFonts w:ascii="Verdana" w:hAnsi="Verdana"/>
          <w:b/>
          <w:sz w:val="18"/>
          <w:szCs w:val="18"/>
        </w:rPr>
        <w:t xml:space="preserve"> edildi.</w:t>
      </w:r>
    </w:p>
    <w:p w:rsidR="00381254" w:rsidRDefault="00381254" w:rsidP="00381254">
      <w:pPr>
        <w:spacing w:after="0"/>
        <w:ind w:left="360"/>
        <w:jc w:val="both"/>
        <w:rPr>
          <w:rFonts w:ascii="Verdana" w:hAnsi="Verdana"/>
          <w:sz w:val="18"/>
          <w:szCs w:val="18"/>
        </w:rPr>
      </w:pPr>
      <w:r>
        <w:rPr>
          <w:rFonts w:ascii="Verdana" w:hAnsi="Verdana"/>
          <w:sz w:val="18"/>
          <w:szCs w:val="18"/>
        </w:rPr>
        <w:lastRenderedPageBreak/>
        <w:t xml:space="preserve">4-  </w:t>
      </w:r>
      <w:r w:rsidRPr="00DF35A2">
        <w:rPr>
          <w:rFonts w:ascii="Verdana" w:hAnsi="Verdana"/>
          <w:sz w:val="18"/>
          <w:szCs w:val="18"/>
        </w:rPr>
        <w:t xml:space="preserve">Sosyal etkinliklere katılımın kolaylaştırılması, derslerin aksamaması için esnek ders saatlerinin bulunmasının yararlı olacağı belirtildi. Bu tür etkinlikler yoluyla elde edilen bilgi ve kazanımların daha kalıcı olması nedeniyle teşvik edilmesi </w:t>
      </w:r>
      <w:proofErr w:type="gramStart"/>
      <w:r w:rsidRPr="00DF35A2">
        <w:rPr>
          <w:rFonts w:ascii="Verdana" w:hAnsi="Verdana"/>
          <w:sz w:val="18"/>
          <w:szCs w:val="18"/>
        </w:rPr>
        <w:t>ve  bu</w:t>
      </w:r>
      <w:proofErr w:type="gramEnd"/>
      <w:r w:rsidRPr="00DF35A2">
        <w:rPr>
          <w:rFonts w:ascii="Verdana" w:hAnsi="Verdana"/>
          <w:sz w:val="18"/>
          <w:szCs w:val="18"/>
        </w:rPr>
        <w:t xml:space="preserve"> hususa ağırlık verilmesinin yerinde olacağı görüşüne yer verildi. Müfredatın sosyal-kültürel etkinlikleri de göz önünde bulundurarak hazırlanmasının daha uygun olacağı kanaatine varıldı.</w:t>
      </w:r>
    </w:p>
    <w:p w:rsidR="00381254" w:rsidRPr="00BE2A46" w:rsidRDefault="00381254" w:rsidP="00381254">
      <w:pPr>
        <w:pStyle w:val="ListeParagraf"/>
        <w:numPr>
          <w:ilvl w:val="0"/>
          <w:numId w:val="2"/>
        </w:numPr>
        <w:spacing w:after="0"/>
        <w:jc w:val="both"/>
        <w:rPr>
          <w:rFonts w:ascii="Verdana" w:hAnsi="Verdana"/>
          <w:sz w:val="18"/>
          <w:szCs w:val="18"/>
        </w:rPr>
      </w:pPr>
      <w:r w:rsidRPr="00BE2A46">
        <w:rPr>
          <w:rFonts w:ascii="Verdana" w:hAnsi="Verdana"/>
          <w:sz w:val="18"/>
          <w:szCs w:val="18"/>
        </w:rPr>
        <w:t>8. Sınıflardaki TEOG sınavının aşırı yoğunluğunun öğrencileri sosyal etkinliklere etkin katılabilmelerini olumsuz yönde etkilediği belirtildi.</w:t>
      </w:r>
    </w:p>
    <w:p w:rsidR="00381254" w:rsidRPr="00BE2A46" w:rsidRDefault="00381254" w:rsidP="00381254">
      <w:pPr>
        <w:pStyle w:val="ListeParagraf"/>
        <w:numPr>
          <w:ilvl w:val="0"/>
          <w:numId w:val="2"/>
        </w:numPr>
        <w:spacing w:after="0"/>
        <w:jc w:val="both"/>
        <w:rPr>
          <w:rFonts w:ascii="Verdana" w:hAnsi="Verdana"/>
          <w:sz w:val="18"/>
          <w:szCs w:val="18"/>
        </w:rPr>
      </w:pPr>
      <w:r>
        <w:rPr>
          <w:rFonts w:ascii="Verdana" w:hAnsi="Verdana"/>
          <w:sz w:val="18"/>
          <w:szCs w:val="18"/>
        </w:rPr>
        <w:t>TEOG Sınavı takvimi eğitim-öğretim yılı okul kapanış tarihlerine göre tespit edilmediğinden nisan ayı içerisinde TEOG 2 sınavına giren öğrenciler okula gelmeyip nerdeyse 2 ay boyunca devamsızlık yapmaktadırlar.</w:t>
      </w:r>
    </w:p>
    <w:p w:rsidR="00381254" w:rsidRDefault="00381254" w:rsidP="00381254">
      <w:pPr>
        <w:spacing w:after="0"/>
        <w:ind w:left="360"/>
        <w:jc w:val="both"/>
        <w:rPr>
          <w:rFonts w:ascii="Verdana" w:hAnsi="Verdana"/>
          <w:sz w:val="18"/>
          <w:szCs w:val="18"/>
        </w:rPr>
      </w:pPr>
    </w:p>
    <w:p w:rsidR="00381254" w:rsidRPr="00DF35A2" w:rsidRDefault="00381254" w:rsidP="00381254">
      <w:pPr>
        <w:spacing w:after="0"/>
        <w:ind w:left="36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p>
    <w:p w:rsidR="00381254" w:rsidRDefault="00381254" w:rsidP="00381254">
      <w:pPr>
        <w:numPr>
          <w:ilvl w:val="0"/>
          <w:numId w:val="1"/>
        </w:numPr>
        <w:spacing w:after="0"/>
        <w:ind w:left="0" w:firstLine="0"/>
        <w:jc w:val="both"/>
        <w:rPr>
          <w:rFonts w:ascii="Verdana" w:hAnsi="Verdana"/>
          <w:b/>
          <w:sz w:val="18"/>
          <w:szCs w:val="18"/>
        </w:rPr>
      </w:pPr>
    </w:p>
    <w:p w:rsidR="00381254" w:rsidRPr="00DF35A2" w:rsidRDefault="00381254" w:rsidP="00381254">
      <w:pPr>
        <w:spacing w:after="0"/>
        <w:jc w:val="both"/>
        <w:rPr>
          <w:rFonts w:ascii="Verdana" w:hAnsi="Verdana"/>
          <w:b/>
          <w:sz w:val="18"/>
          <w:szCs w:val="18"/>
        </w:rPr>
      </w:pPr>
      <w:r w:rsidRPr="00DF35A2">
        <w:rPr>
          <w:rFonts w:ascii="Verdana" w:hAnsi="Verdana"/>
          <w:b/>
          <w:sz w:val="18"/>
          <w:szCs w:val="18"/>
        </w:rPr>
        <w:t>SINIF YÖNETİMİ VE AKADEMİK BAŞARI</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1-      </w:t>
      </w:r>
      <w:r w:rsidRPr="00DF35A2">
        <w:rPr>
          <w:rFonts w:ascii="Verdana" w:hAnsi="Verdana"/>
          <w:sz w:val="18"/>
          <w:szCs w:val="18"/>
        </w:rPr>
        <w:t>Etkinlik yapılırken video vb. araçlardan faydalanıldığında derse ilginin arttığı, bunun da akademik başarıyı olumlu etkilediği belirtildi. Bu durumun öğrencilerin derse daha aktif katılmalarını sağladığı söylendi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2-     TEOG, PYBS, YGS ve </w:t>
      </w:r>
      <w:proofErr w:type="spellStart"/>
      <w:r w:rsidRPr="00DF35A2">
        <w:rPr>
          <w:rFonts w:ascii="Verdana" w:hAnsi="Verdana"/>
          <w:sz w:val="18"/>
          <w:szCs w:val="18"/>
        </w:rPr>
        <w:t>LYS’de</w:t>
      </w:r>
      <w:proofErr w:type="spellEnd"/>
      <w:r w:rsidRPr="00DF35A2">
        <w:rPr>
          <w:rFonts w:ascii="Verdana" w:hAnsi="Verdana"/>
          <w:sz w:val="18"/>
          <w:szCs w:val="18"/>
        </w:rPr>
        <w:t xml:space="preserve"> </w:t>
      </w:r>
      <w:proofErr w:type="spellStart"/>
      <w:r w:rsidRPr="00DF35A2">
        <w:rPr>
          <w:rFonts w:ascii="Verdana" w:hAnsi="Verdana"/>
          <w:sz w:val="18"/>
          <w:szCs w:val="18"/>
        </w:rPr>
        <w:t>DKAB’tan</w:t>
      </w:r>
      <w:proofErr w:type="spellEnd"/>
      <w:r w:rsidRPr="00DF35A2">
        <w:rPr>
          <w:rFonts w:ascii="Verdana" w:hAnsi="Verdana"/>
          <w:sz w:val="18"/>
          <w:szCs w:val="18"/>
        </w:rPr>
        <w:t xml:space="preserve"> soru </w:t>
      </w:r>
      <w:r>
        <w:rPr>
          <w:rFonts w:ascii="Verdana" w:hAnsi="Verdana"/>
          <w:sz w:val="18"/>
          <w:szCs w:val="18"/>
        </w:rPr>
        <w:t xml:space="preserve">çıkması öğrencilerin din derslerine olan ilgisini artırdığı </w:t>
      </w:r>
      <w:r w:rsidRPr="00DF35A2">
        <w:rPr>
          <w:rFonts w:ascii="Verdana" w:hAnsi="Verdana"/>
          <w:sz w:val="18"/>
          <w:szCs w:val="18"/>
        </w:rPr>
        <w:t xml:space="preserve">ifade edildi. </w:t>
      </w:r>
      <w:r>
        <w:rPr>
          <w:rFonts w:ascii="Verdana" w:hAnsi="Verdana"/>
          <w:sz w:val="18"/>
          <w:szCs w:val="18"/>
        </w:rPr>
        <w:t>Ancak TEOG sınavı dışında diğer sınavlarda çıkan soru sayısının azlığı bu derse gereken ilgiyi artırmadığı belirtildi.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3- </w:t>
      </w:r>
      <w:r w:rsidRPr="00DF35A2">
        <w:rPr>
          <w:rFonts w:ascii="Verdana" w:hAnsi="Verdana"/>
          <w:sz w:val="18"/>
          <w:szCs w:val="18"/>
        </w:rPr>
        <w:t xml:space="preserve">Akademik başarının artması için öğretmen-öğrenci ve veli </w:t>
      </w:r>
      <w:proofErr w:type="spellStart"/>
      <w:r w:rsidRPr="00DF35A2">
        <w:rPr>
          <w:rFonts w:ascii="Verdana" w:hAnsi="Verdana"/>
          <w:sz w:val="18"/>
          <w:szCs w:val="18"/>
        </w:rPr>
        <w:t>diyaloğunun</w:t>
      </w:r>
      <w:proofErr w:type="spellEnd"/>
      <w:r w:rsidRPr="00DF35A2">
        <w:rPr>
          <w:rFonts w:ascii="Verdana" w:hAnsi="Verdana"/>
          <w:sz w:val="18"/>
          <w:szCs w:val="18"/>
        </w:rPr>
        <w:t xml:space="preserve"> sağlanması, veli ev ziyaretlerinde bulunulması, verilen ödev ve görevlerin veliler tarafından da takip e</w:t>
      </w:r>
      <w:r>
        <w:rPr>
          <w:rFonts w:ascii="Verdana" w:hAnsi="Verdana"/>
          <w:sz w:val="18"/>
          <w:szCs w:val="18"/>
        </w:rPr>
        <w:t>dilmesinin sağlanmasının faydalı</w:t>
      </w:r>
      <w:r w:rsidRPr="00DF35A2">
        <w:rPr>
          <w:rFonts w:ascii="Verdana" w:hAnsi="Verdana"/>
          <w:sz w:val="18"/>
          <w:szCs w:val="18"/>
        </w:rPr>
        <w:t xml:space="preserve"> olacağı ifade edildi.</w:t>
      </w:r>
    </w:p>
    <w:p w:rsidR="00381254" w:rsidRPr="00DF35A2" w:rsidRDefault="00381254" w:rsidP="00381254">
      <w:pPr>
        <w:spacing w:after="0"/>
        <w:jc w:val="both"/>
        <w:rPr>
          <w:rFonts w:ascii="Verdana" w:hAnsi="Verdana"/>
          <w:sz w:val="18"/>
          <w:szCs w:val="18"/>
        </w:rPr>
      </w:pPr>
    </w:p>
    <w:p w:rsidR="00381254" w:rsidRPr="009714E5" w:rsidRDefault="009714E5" w:rsidP="00381254">
      <w:pPr>
        <w:spacing w:after="0"/>
        <w:jc w:val="both"/>
        <w:rPr>
          <w:rFonts w:ascii="Verdana" w:hAnsi="Verdana"/>
          <w:color w:val="FFFFFF" w:themeColor="background1"/>
          <w:sz w:val="18"/>
          <w:szCs w:val="18"/>
        </w:rPr>
      </w:pPr>
      <w:hyperlink r:id="rId5" w:history="1">
        <w:r w:rsidRPr="009714E5">
          <w:rPr>
            <w:rStyle w:val="Kpr"/>
            <w:rFonts w:ascii="Times New Roman" w:hAnsi="Times New Roman" w:cs="Times New Roman"/>
            <w:b/>
            <w:bCs/>
            <w:color w:val="FFFFFF" w:themeColor="background1"/>
            <w:sz w:val="24"/>
            <w:szCs w:val="24"/>
          </w:rPr>
          <w:t>https://www.sorubak.com</w:t>
        </w:r>
      </w:hyperlink>
      <w:r w:rsidRPr="009714E5">
        <w:rPr>
          <w:rFonts w:ascii="Times New Roman" w:hAnsi="Times New Roman" w:cs="Times New Roman"/>
          <w:b/>
          <w:bCs/>
          <w:color w:val="FFFFFF" w:themeColor="background1"/>
          <w:sz w:val="24"/>
          <w:szCs w:val="24"/>
        </w:rPr>
        <w:t xml:space="preserve"> </w:t>
      </w:r>
    </w:p>
    <w:p w:rsidR="00381254" w:rsidRPr="00DF35A2" w:rsidRDefault="00381254" w:rsidP="00381254">
      <w:pPr>
        <w:numPr>
          <w:ilvl w:val="0"/>
          <w:numId w:val="1"/>
        </w:numPr>
        <w:spacing w:after="0"/>
        <w:ind w:left="0" w:firstLine="0"/>
        <w:jc w:val="both"/>
        <w:rPr>
          <w:rFonts w:ascii="Verdana" w:hAnsi="Verdana"/>
          <w:b/>
          <w:sz w:val="18"/>
          <w:szCs w:val="18"/>
        </w:rPr>
      </w:pPr>
      <w:r w:rsidRPr="00DF35A2">
        <w:rPr>
          <w:rFonts w:ascii="Verdana" w:hAnsi="Verdana"/>
          <w:b/>
          <w:sz w:val="18"/>
          <w:szCs w:val="18"/>
        </w:rPr>
        <w:t xml:space="preserve">ÖLÇME </w:t>
      </w:r>
      <w:proofErr w:type="gramStart"/>
      <w:r w:rsidRPr="00DF35A2">
        <w:rPr>
          <w:rFonts w:ascii="Verdana" w:hAnsi="Verdana"/>
          <w:b/>
          <w:sz w:val="18"/>
          <w:szCs w:val="18"/>
        </w:rPr>
        <w:t>VE  DEĞERLENDİRME</w:t>
      </w:r>
      <w:proofErr w:type="gramEnd"/>
    </w:p>
    <w:p w:rsidR="00381254" w:rsidRPr="00DF35A2" w:rsidRDefault="00381254" w:rsidP="00381254">
      <w:pPr>
        <w:spacing w:after="0"/>
        <w:jc w:val="both"/>
        <w:rPr>
          <w:rFonts w:ascii="Verdana" w:hAnsi="Verdana"/>
          <w:sz w:val="18"/>
          <w:szCs w:val="18"/>
        </w:rPr>
      </w:pPr>
    </w:p>
    <w:p w:rsidR="00381254" w:rsidRDefault="00381254" w:rsidP="00381254">
      <w:pPr>
        <w:spacing w:after="0"/>
        <w:ind w:left="360"/>
        <w:jc w:val="both"/>
        <w:rPr>
          <w:rFonts w:ascii="Verdana" w:hAnsi="Verdana"/>
          <w:sz w:val="18"/>
          <w:szCs w:val="18"/>
        </w:rPr>
      </w:pPr>
      <w:r>
        <w:rPr>
          <w:rFonts w:ascii="Verdana" w:hAnsi="Verdana"/>
          <w:sz w:val="18"/>
          <w:szCs w:val="18"/>
        </w:rPr>
        <w:t xml:space="preserve">1-     </w:t>
      </w:r>
      <w:r w:rsidRPr="00DF35A2">
        <w:rPr>
          <w:rFonts w:ascii="Verdana" w:hAnsi="Verdana"/>
          <w:sz w:val="18"/>
          <w:szCs w:val="18"/>
        </w:rPr>
        <w:t xml:space="preserve">Sınavlarda ünitenin durumuna göre çoktan </w:t>
      </w:r>
      <w:proofErr w:type="gramStart"/>
      <w:r w:rsidRPr="00DF35A2">
        <w:rPr>
          <w:rFonts w:ascii="Verdana" w:hAnsi="Verdana"/>
          <w:sz w:val="18"/>
          <w:szCs w:val="18"/>
        </w:rPr>
        <w:t>seçmeli,kısa</w:t>
      </w:r>
      <w:proofErr w:type="gramEnd"/>
      <w:r w:rsidRPr="00DF35A2">
        <w:rPr>
          <w:rFonts w:ascii="Verdana" w:hAnsi="Verdana"/>
          <w:sz w:val="18"/>
          <w:szCs w:val="18"/>
        </w:rPr>
        <w:t xml:space="preserve"> cevaplı, klasik, boşluk doldurma, doğru-yanlış,eşleştirme gibi ölçme değerlendirme yöntemlerinin kullanıldığı belirtildi.</w:t>
      </w:r>
    </w:p>
    <w:p w:rsidR="00381254" w:rsidRPr="00DF35A2" w:rsidRDefault="00381254" w:rsidP="00381254">
      <w:pPr>
        <w:spacing w:after="0"/>
        <w:ind w:left="360"/>
        <w:jc w:val="both"/>
        <w:rPr>
          <w:rFonts w:ascii="Verdana" w:hAnsi="Verdana"/>
          <w:sz w:val="18"/>
          <w:szCs w:val="18"/>
        </w:rPr>
      </w:pPr>
      <w:r>
        <w:rPr>
          <w:rFonts w:ascii="Verdana" w:hAnsi="Verdana"/>
          <w:sz w:val="18"/>
          <w:szCs w:val="18"/>
        </w:rPr>
        <w:t xml:space="preserve">2-    </w:t>
      </w:r>
      <w:r w:rsidRPr="00DF35A2">
        <w:rPr>
          <w:rFonts w:ascii="Verdana" w:hAnsi="Verdana"/>
          <w:sz w:val="18"/>
          <w:szCs w:val="18"/>
        </w:rPr>
        <w:t xml:space="preserve">Konu başlangıçlarında Kavram Haritalarının kullanılmasının dersin </w:t>
      </w:r>
      <w:proofErr w:type="gramStart"/>
      <w:r w:rsidRPr="00DF35A2">
        <w:rPr>
          <w:rFonts w:ascii="Verdana" w:hAnsi="Verdana"/>
          <w:sz w:val="18"/>
          <w:szCs w:val="18"/>
        </w:rPr>
        <w:t>anlaşılmasını  kolaylaştırdığı</w:t>
      </w:r>
      <w:proofErr w:type="gramEnd"/>
      <w:r w:rsidRPr="00DF35A2">
        <w:rPr>
          <w:rFonts w:ascii="Verdana" w:hAnsi="Verdana"/>
          <w:sz w:val="18"/>
          <w:szCs w:val="18"/>
        </w:rPr>
        <w:t xml:space="preserve"> ifade edildi.</w:t>
      </w:r>
    </w:p>
    <w:p w:rsidR="00381254" w:rsidRPr="00DF35A2" w:rsidRDefault="00381254" w:rsidP="00381254">
      <w:pPr>
        <w:spacing w:after="0"/>
        <w:jc w:val="both"/>
        <w:rPr>
          <w:rFonts w:ascii="Verdana" w:hAnsi="Verdana"/>
          <w:sz w:val="18"/>
          <w:szCs w:val="18"/>
        </w:rPr>
      </w:pPr>
      <w:r>
        <w:rPr>
          <w:rFonts w:ascii="Verdana" w:hAnsi="Verdana"/>
          <w:sz w:val="18"/>
          <w:szCs w:val="18"/>
        </w:rPr>
        <w:t xml:space="preserve">      3-   </w:t>
      </w:r>
      <w:r w:rsidRPr="00DF35A2">
        <w:rPr>
          <w:rFonts w:ascii="Verdana" w:hAnsi="Verdana"/>
          <w:sz w:val="18"/>
          <w:szCs w:val="18"/>
        </w:rPr>
        <w:t>Yapılan genel sınavların (</w:t>
      </w:r>
      <w:proofErr w:type="gramStart"/>
      <w:r w:rsidRPr="00DF35A2">
        <w:rPr>
          <w:rFonts w:ascii="Verdana" w:hAnsi="Verdana"/>
          <w:sz w:val="18"/>
          <w:szCs w:val="18"/>
        </w:rPr>
        <w:t>TEOG,Bursluluk</w:t>
      </w:r>
      <w:proofErr w:type="gramEnd"/>
      <w:r w:rsidRPr="00DF35A2">
        <w:rPr>
          <w:rFonts w:ascii="Verdana" w:hAnsi="Verdana"/>
          <w:sz w:val="18"/>
          <w:szCs w:val="18"/>
        </w:rPr>
        <w:t xml:space="preserve">, YGS,LYS) test tekniğine dayalı olması nedeniyle öğrencilerin daha çok test çözdüğü bunun da anlama, yorumlama ve yazarak anlatmayı olumsuz etkilediği </w:t>
      </w:r>
      <w:proofErr w:type="spellStart"/>
      <w:r w:rsidRPr="00DF35A2">
        <w:rPr>
          <w:rFonts w:ascii="Verdana" w:hAnsi="Verdana"/>
          <w:sz w:val="18"/>
          <w:szCs w:val="18"/>
        </w:rPr>
        <w:t>tesbit</w:t>
      </w:r>
      <w:proofErr w:type="spellEnd"/>
      <w:r w:rsidRPr="00DF35A2">
        <w:rPr>
          <w:rFonts w:ascii="Verdana" w:hAnsi="Verdana"/>
          <w:sz w:val="18"/>
          <w:szCs w:val="18"/>
        </w:rPr>
        <w:t xml:space="preserve"> edildi.</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p>
    <w:p w:rsidR="00381254" w:rsidRPr="00DF35A2" w:rsidRDefault="00381254" w:rsidP="00381254">
      <w:pPr>
        <w:numPr>
          <w:ilvl w:val="0"/>
          <w:numId w:val="1"/>
        </w:numPr>
        <w:spacing w:after="0"/>
        <w:ind w:left="0" w:firstLine="0"/>
        <w:jc w:val="both"/>
        <w:rPr>
          <w:rFonts w:ascii="Verdana" w:hAnsi="Verdana"/>
          <w:b/>
          <w:sz w:val="18"/>
          <w:szCs w:val="18"/>
        </w:rPr>
      </w:pPr>
      <w:proofErr w:type="gramStart"/>
      <w:r w:rsidRPr="00DF35A2">
        <w:rPr>
          <w:rFonts w:ascii="Verdana" w:hAnsi="Verdana"/>
          <w:b/>
          <w:sz w:val="18"/>
          <w:szCs w:val="18"/>
        </w:rPr>
        <w:t>MESLEKİ  GELİŞİM</w:t>
      </w:r>
      <w:proofErr w:type="gramEnd"/>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 </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1-Öğretmenlerin yapması gerekenler;</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*Kitap okuma </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*Alanı ile ilgili </w:t>
      </w:r>
      <w:proofErr w:type="spellStart"/>
      <w:proofErr w:type="gramStart"/>
      <w:r w:rsidRPr="00DF35A2">
        <w:rPr>
          <w:rFonts w:ascii="Verdana" w:hAnsi="Verdana"/>
          <w:sz w:val="18"/>
          <w:szCs w:val="18"/>
        </w:rPr>
        <w:t>proğram</w:t>
      </w:r>
      <w:proofErr w:type="spellEnd"/>
      <w:r w:rsidRPr="00DF35A2">
        <w:rPr>
          <w:rFonts w:ascii="Verdana" w:hAnsi="Verdana"/>
          <w:sz w:val="18"/>
          <w:szCs w:val="18"/>
        </w:rPr>
        <w:t>,seminer</w:t>
      </w:r>
      <w:proofErr w:type="gramEnd"/>
      <w:r w:rsidRPr="00DF35A2">
        <w:rPr>
          <w:rFonts w:ascii="Verdana" w:hAnsi="Verdana"/>
          <w:sz w:val="18"/>
          <w:szCs w:val="18"/>
        </w:rPr>
        <w:t>,konferans,vb faaliyetlere katılma.</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Konularla ilgili materyal hazırlama.</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2- Öğretmene İnternet, </w:t>
      </w:r>
      <w:proofErr w:type="gramStart"/>
      <w:r w:rsidRPr="00DF35A2">
        <w:rPr>
          <w:rFonts w:ascii="Verdana" w:hAnsi="Verdana"/>
          <w:sz w:val="18"/>
          <w:szCs w:val="18"/>
        </w:rPr>
        <w:t>CD  ve</w:t>
      </w:r>
      <w:proofErr w:type="gramEnd"/>
      <w:r w:rsidRPr="00DF35A2">
        <w:rPr>
          <w:rFonts w:ascii="Verdana" w:hAnsi="Verdana"/>
          <w:sz w:val="18"/>
          <w:szCs w:val="18"/>
        </w:rPr>
        <w:t xml:space="preserve"> kitap  tavsiye edilen kaynaklar</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*İzzet Eker.com</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*Diyanet.gov.tr</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*Çağrı</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3- Öğrencilere tavsiye edilen İnternet, </w:t>
      </w:r>
      <w:proofErr w:type="gramStart"/>
      <w:r w:rsidRPr="00DF35A2">
        <w:rPr>
          <w:rFonts w:ascii="Verdana" w:hAnsi="Verdana"/>
          <w:sz w:val="18"/>
          <w:szCs w:val="18"/>
        </w:rPr>
        <w:t>CD  ve</w:t>
      </w:r>
      <w:proofErr w:type="gramEnd"/>
      <w:r w:rsidRPr="00DF35A2">
        <w:rPr>
          <w:rFonts w:ascii="Verdana" w:hAnsi="Verdana"/>
          <w:sz w:val="18"/>
          <w:szCs w:val="18"/>
        </w:rPr>
        <w:t xml:space="preserve"> kitap  tavsiye edilen kaynaklar;</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*İzzet Eker.com</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lastRenderedPageBreak/>
        <w:t>*DİB---Peygamberim ve Peygamberimi öğreniyorum kitabı</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 xml:space="preserve">*Diyanet Vakfı-----Dinimi ve </w:t>
      </w:r>
      <w:proofErr w:type="gramStart"/>
      <w:r w:rsidRPr="00DF35A2">
        <w:rPr>
          <w:rFonts w:ascii="Verdana" w:hAnsi="Verdana"/>
          <w:sz w:val="18"/>
          <w:szCs w:val="18"/>
        </w:rPr>
        <w:t>peygamberimi  öğreniyorum</w:t>
      </w:r>
      <w:proofErr w:type="gramEnd"/>
      <w:r w:rsidRPr="00DF35A2">
        <w:rPr>
          <w:rFonts w:ascii="Verdana" w:hAnsi="Verdana"/>
          <w:sz w:val="18"/>
          <w:szCs w:val="18"/>
        </w:rPr>
        <w:t xml:space="preserve"> kitapları</w:t>
      </w:r>
    </w:p>
    <w:p w:rsidR="00381254" w:rsidRPr="00DF35A2" w:rsidRDefault="00381254" w:rsidP="00381254">
      <w:pPr>
        <w:spacing w:after="0"/>
        <w:jc w:val="both"/>
        <w:rPr>
          <w:rFonts w:ascii="Verdana" w:hAnsi="Verdana"/>
          <w:sz w:val="18"/>
          <w:szCs w:val="18"/>
        </w:rPr>
      </w:pPr>
      <w:r w:rsidRPr="00DF35A2">
        <w:rPr>
          <w:rFonts w:ascii="Verdana" w:hAnsi="Verdana"/>
          <w:sz w:val="18"/>
          <w:szCs w:val="18"/>
        </w:rPr>
        <w:t>*Çağrı</w:t>
      </w:r>
    </w:p>
    <w:p w:rsidR="00381254" w:rsidRPr="00DF35A2"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9714E5" w:rsidP="00381254">
      <w:pPr>
        <w:spacing w:after="0"/>
        <w:jc w:val="both"/>
        <w:rPr>
          <w:rFonts w:ascii="Verdana" w:hAnsi="Verdana"/>
          <w:sz w:val="18"/>
          <w:szCs w:val="18"/>
        </w:rPr>
      </w:pPr>
      <w:hyperlink r:id="rId6" w:history="1">
        <w:r w:rsidRPr="004973E2">
          <w:rPr>
            <w:rStyle w:val="Kpr"/>
            <w:rFonts w:ascii="Times New Roman" w:hAnsi="Times New Roman" w:cs="Times New Roman"/>
            <w:b/>
            <w:bCs/>
            <w:sz w:val="24"/>
            <w:szCs w:val="24"/>
          </w:rPr>
          <w:t>https://www.sorubak.com</w:t>
        </w:r>
      </w:hyperlink>
      <w:r>
        <w:rPr>
          <w:rFonts w:ascii="Times New Roman" w:hAnsi="Times New Roman" w:cs="Times New Roman"/>
          <w:b/>
          <w:bCs/>
          <w:sz w:val="24"/>
          <w:szCs w:val="24"/>
        </w:rPr>
        <w:t xml:space="preserve"> </w:t>
      </w: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b/>
          <w:sz w:val="18"/>
          <w:szCs w:val="18"/>
        </w:rPr>
      </w:pPr>
      <w:r w:rsidRPr="00DF35A2">
        <w:rPr>
          <w:rFonts w:ascii="Verdana" w:hAnsi="Verdana"/>
          <w:b/>
          <w:sz w:val="18"/>
          <w:szCs w:val="18"/>
        </w:rPr>
        <w:t>H-GÖRÜŞ VE ÖNERİLER</w:t>
      </w:r>
    </w:p>
    <w:p w:rsidR="00381254" w:rsidRPr="00DF35A2" w:rsidRDefault="00381254" w:rsidP="00381254">
      <w:pPr>
        <w:spacing w:after="0"/>
        <w:jc w:val="both"/>
        <w:rPr>
          <w:rFonts w:ascii="Verdana" w:hAnsi="Verdana"/>
          <w:sz w:val="18"/>
          <w:szCs w:val="18"/>
        </w:rPr>
      </w:pPr>
    </w:p>
    <w:p w:rsidR="00381254" w:rsidRPr="00DF35A2" w:rsidRDefault="00381254" w:rsidP="00381254">
      <w:pPr>
        <w:spacing w:after="0"/>
        <w:jc w:val="both"/>
        <w:rPr>
          <w:rFonts w:ascii="Verdana" w:hAnsi="Verdana"/>
          <w:sz w:val="18"/>
          <w:szCs w:val="18"/>
        </w:rPr>
      </w:pPr>
      <w:r w:rsidRPr="00DF35A2">
        <w:rPr>
          <w:rFonts w:ascii="Verdana" w:hAnsi="Verdana"/>
          <w:sz w:val="18"/>
          <w:szCs w:val="18"/>
        </w:rPr>
        <w:t>1-Üniteye boğmaktan ziyade dersin tam olarak öğretilmesi hedeflenmesi gerektiği belirtildi.</w:t>
      </w:r>
    </w:p>
    <w:p w:rsidR="00381254" w:rsidRPr="00DF35A2" w:rsidRDefault="00381254" w:rsidP="00381254">
      <w:pPr>
        <w:spacing w:after="0"/>
        <w:rPr>
          <w:rFonts w:ascii="Verdana" w:hAnsi="Verdana"/>
          <w:sz w:val="18"/>
          <w:szCs w:val="18"/>
        </w:rPr>
      </w:pPr>
      <w:r w:rsidRPr="00DF35A2">
        <w:rPr>
          <w:rFonts w:ascii="Verdana" w:hAnsi="Verdana"/>
          <w:sz w:val="18"/>
          <w:szCs w:val="18"/>
        </w:rPr>
        <w:t>2-Mezhepler ve diğer dinlerle ilgili ünitelerin ayrıntıya girmeden özet olarak verilmesinin yerinde olaca</w:t>
      </w:r>
      <w:r>
        <w:rPr>
          <w:rFonts w:ascii="Verdana" w:hAnsi="Verdana"/>
          <w:sz w:val="18"/>
          <w:szCs w:val="18"/>
        </w:rPr>
        <w:t>ğı görüşüne varıldı. Bilhassa 11</w:t>
      </w:r>
      <w:r w:rsidRPr="00DF35A2">
        <w:rPr>
          <w:rFonts w:ascii="Verdana" w:hAnsi="Verdana"/>
          <w:sz w:val="18"/>
          <w:szCs w:val="18"/>
        </w:rPr>
        <w:t>. sınıfta mezhepler konusunda fazla detaya girildiği görüldü. 7.sınıfların da mezhepler ünitesinde zorlandığı belirtildi.</w:t>
      </w:r>
    </w:p>
    <w:p w:rsidR="00381254" w:rsidRPr="00DF35A2" w:rsidRDefault="00381254" w:rsidP="00381254">
      <w:pPr>
        <w:spacing w:after="0"/>
        <w:rPr>
          <w:rFonts w:ascii="Verdana" w:hAnsi="Verdana"/>
          <w:sz w:val="18"/>
          <w:szCs w:val="18"/>
        </w:rPr>
      </w:pPr>
      <w:r w:rsidRPr="00DF35A2">
        <w:rPr>
          <w:rFonts w:ascii="Verdana" w:hAnsi="Verdana"/>
          <w:sz w:val="18"/>
          <w:szCs w:val="18"/>
        </w:rPr>
        <w:t>3-Kültürel konuların diğer derslerde de ele alındığı bu nedenle bu ünitelerin kapsamının daraltılıp diğer konulara daha geniş yer verilmesinin güzel olacağı ifade edildi.</w:t>
      </w:r>
    </w:p>
    <w:p w:rsidR="00381254" w:rsidRPr="00DF35A2" w:rsidRDefault="00381254" w:rsidP="00381254">
      <w:pPr>
        <w:spacing w:after="0"/>
        <w:rPr>
          <w:rFonts w:ascii="Verdana" w:hAnsi="Verdana"/>
          <w:sz w:val="18"/>
          <w:szCs w:val="18"/>
        </w:rPr>
      </w:pPr>
      <w:r w:rsidRPr="00DF35A2">
        <w:rPr>
          <w:rFonts w:ascii="Verdana" w:hAnsi="Verdana"/>
          <w:sz w:val="18"/>
          <w:szCs w:val="18"/>
        </w:rPr>
        <w:t xml:space="preserve">4-Temel Dini </w:t>
      </w:r>
      <w:proofErr w:type="gramStart"/>
      <w:r w:rsidRPr="00DF35A2">
        <w:rPr>
          <w:rFonts w:ascii="Verdana" w:hAnsi="Verdana"/>
          <w:sz w:val="18"/>
          <w:szCs w:val="18"/>
        </w:rPr>
        <w:t>Bilgiler,Siyer</w:t>
      </w:r>
      <w:proofErr w:type="gramEnd"/>
      <w:r w:rsidRPr="00DF35A2">
        <w:rPr>
          <w:rFonts w:ascii="Verdana" w:hAnsi="Verdana"/>
          <w:sz w:val="18"/>
          <w:szCs w:val="18"/>
        </w:rPr>
        <w:t xml:space="preserve"> ve Din Kültürü ve Ahlak Bilgisi derslerinin benzer konuları işlediği, bunun tekrara sebep olduğu, öğrenciyi sıktığı </w:t>
      </w:r>
      <w:proofErr w:type="spellStart"/>
      <w:r w:rsidRPr="00DF35A2">
        <w:rPr>
          <w:rFonts w:ascii="Verdana" w:hAnsi="Verdana"/>
          <w:sz w:val="18"/>
          <w:szCs w:val="18"/>
        </w:rPr>
        <w:t>tesbit</w:t>
      </w:r>
      <w:proofErr w:type="spellEnd"/>
      <w:r w:rsidRPr="00DF35A2">
        <w:rPr>
          <w:rFonts w:ascii="Verdana" w:hAnsi="Verdana"/>
          <w:sz w:val="18"/>
          <w:szCs w:val="18"/>
        </w:rPr>
        <w:t xml:space="preserve"> edildi. Bu durumun düzeltilmesi gerektiği vurgulandı.</w:t>
      </w:r>
    </w:p>
    <w:p w:rsidR="00381254" w:rsidRDefault="00381254" w:rsidP="00381254">
      <w:pPr>
        <w:spacing w:after="0"/>
        <w:rPr>
          <w:rFonts w:ascii="Verdana" w:hAnsi="Verdana"/>
          <w:sz w:val="18"/>
          <w:szCs w:val="18"/>
        </w:rPr>
      </w:pPr>
      <w:r w:rsidRPr="00DF35A2">
        <w:rPr>
          <w:rFonts w:ascii="Verdana" w:hAnsi="Verdana"/>
          <w:sz w:val="18"/>
          <w:szCs w:val="18"/>
        </w:rPr>
        <w:t>5- Cami ve di</w:t>
      </w:r>
      <w:r>
        <w:rPr>
          <w:rFonts w:ascii="Verdana" w:hAnsi="Verdana"/>
          <w:sz w:val="18"/>
          <w:szCs w:val="18"/>
        </w:rPr>
        <w:t xml:space="preserve">ğer yerleri ziyaret işlemleri </w:t>
      </w:r>
      <w:proofErr w:type="spellStart"/>
      <w:r>
        <w:rPr>
          <w:rFonts w:ascii="Verdana" w:hAnsi="Verdana"/>
          <w:sz w:val="18"/>
          <w:szCs w:val="18"/>
        </w:rPr>
        <w:t>prosödürünün</w:t>
      </w:r>
      <w:proofErr w:type="spellEnd"/>
      <w:r w:rsidRPr="00DF35A2">
        <w:rPr>
          <w:rFonts w:ascii="Verdana" w:hAnsi="Verdana"/>
          <w:sz w:val="18"/>
          <w:szCs w:val="18"/>
        </w:rPr>
        <w:t xml:space="preserve"> daha kolaylaştırılmasının, okullarda abdest ve namaz gibi uygulama gerektiren konular için uygulama alanlarının oluşturulmasının gerekliliği ve bunun önemi üzerinde duruldu.</w:t>
      </w:r>
    </w:p>
    <w:p w:rsidR="00381254" w:rsidRPr="00DF35A2" w:rsidRDefault="00381254" w:rsidP="00381254">
      <w:pPr>
        <w:spacing w:after="0"/>
        <w:rPr>
          <w:rFonts w:ascii="Verdana" w:hAnsi="Verdana"/>
          <w:sz w:val="18"/>
          <w:szCs w:val="18"/>
        </w:rPr>
      </w:pPr>
      <w:r>
        <w:rPr>
          <w:rFonts w:ascii="Verdana" w:hAnsi="Verdana"/>
          <w:sz w:val="18"/>
          <w:szCs w:val="18"/>
        </w:rPr>
        <w:t xml:space="preserve">6- Müfredattaki </w:t>
      </w:r>
      <w:r w:rsidRPr="00381254">
        <w:rPr>
          <w:rFonts w:ascii="Verdana" w:hAnsi="Verdana"/>
          <w:b/>
          <w:sz w:val="18"/>
          <w:szCs w:val="18"/>
        </w:rPr>
        <w:t>sure ve duaların okunuşunun çok etkin bir şekilde öğretilmesi</w:t>
      </w:r>
      <w:r>
        <w:rPr>
          <w:rFonts w:ascii="Verdana" w:hAnsi="Verdana"/>
          <w:sz w:val="18"/>
          <w:szCs w:val="18"/>
        </w:rPr>
        <w:t xml:space="preserve"> gerektiği belirtildi.</w:t>
      </w:r>
    </w:p>
    <w:p w:rsidR="00381254" w:rsidRPr="00DF35A2" w:rsidRDefault="00381254" w:rsidP="00381254">
      <w:pPr>
        <w:spacing w:after="0"/>
        <w:rPr>
          <w:rFonts w:ascii="Verdana" w:hAnsi="Verdana"/>
          <w:sz w:val="18"/>
          <w:szCs w:val="18"/>
        </w:rPr>
      </w:pPr>
    </w:p>
    <w:p w:rsidR="00381254" w:rsidRDefault="00381254" w:rsidP="00381254">
      <w:pPr>
        <w:tabs>
          <w:tab w:val="left" w:pos="708"/>
          <w:tab w:val="left" w:pos="1416"/>
          <w:tab w:val="left" w:pos="2124"/>
          <w:tab w:val="left" w:pos="2832"/>
          <w:tab w:val="left" w:pos="3540"/>
          <w:tab w:val="left" w:pos="4248"/>
          <w:tab w:val="left" w:pos="4956"/>
          <w:tab w:val="left" w:pos="7290"/>
        </w:tabs>
        <w:spacing w:after="0"/>
        <w:ind w:left="708"/>
        <w:jc w:val="both"/>
        <w:rPr>
          <w:rFonts w:ascii="Verdana" w:hAnsi="Verdana"/>
          <w:sz w:val="18"/>
          <w:szCs w:val="18"/>
        </w:rPr>
      </w:pPr>
      <w:r w:rsidRPr="00DF35A2">
        <w:rPr>
          <w:rFonts w:ascii="Verdana" w:hAnsi="Verdana"/>
          <w:b/>
          <w:sz w:val="18"/>
          <w:szCs w:val="18"/>
        </w:rPr>
        <w:t xml:space="preserve">Toplantıya </w:t>
      </w:r>
      <w:proofErr w:type="gramStart"/>
      <w:r w:rsidRPr="00DF35A2">
        <w:rPr>
          <w:rFonts w:ascii="Verdana" w:hAnsi="Verdana"/>
          <w:b/>
          <w:sz w:val="18"/>
          <w:szCs w:val="18"/>
        </w:rPr>
        <w:t>Katılanlar</w:t>
      </w:r>
      <w:r w:rsidRPr="00DF35A2">
        <w:rPr>
          <w:rFonts w:ascii="Verdana" w:hAnsi="Verdana"/>
          <w:sz w:val="18"/>
          <w:szCs w:val="18"/>
        </w:rPr>
        <w:t xml:space="preserve"> :</w:t>
      </w:r>
      <w:proofErr w:type="gramEnd"/>
      <w:r w:rsidRPr="00DF35A2">
        <w:rPr>
          <w:rFonts w:ascii="Verdana" w:hAnsi="Verdana"/>
          <w:sz w:val="18"/>
          <w:szCs w:val="18"/>
        </w:rPr>
        <w:t xml:space="preserve"> </w:t>
      </w:r>
    </w:p>
    <w:p w:rsidR="00B05E84" w:rsidRDefault="00B05E84"/>
    <w:sectPr w:rsidR="00B05E84" w:rsidSect="00B05E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86B13"/>
    <w:multiLevelType w:val="hybridMultilevel"/>
    <w:tmpl w:val="62ACF26A"/>
    <w:lvl w:ilvl="0" w:tplc="5AFC0CD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C0E74D8"/>
    <w:multiLevelType w:val="hybridMultilevel"/>
    <w:tmpl w:val="E3C469B6"/>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381254"/>
    <w:rsid w:val="001B1F6F"/>
    <w:rsid w:val="00381254"/>
    <w:rsid w:val="009714E5"/>
    <w:rsid w:val="00B05E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25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1254"/>
    <w:pPr>
      <w:ind w:left="720"/>
      <w:contextualSpacing/>
    </w:pPr>
  </w:style>
  <w:style w:type="character" w:styleId="Kpr">
    <w:name w:val="Hyperlink"/>
    <w:basedOn w:val="VarsaylanParagrafYazTipi"/>
    <w:uiPriority w:val="99"/>
    <w:unhideWhenUsed/>
    <w:rsid w:val="009714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1527</Words>
  <Characters>8706</Characters>
  <DocSecurity>0</DocSecurity>
  <Lines>72</Lines>
  <Paragraphs>20</Paragraphs>
  <ScaleCrop>false</ScaleCrop>
  <Manager>https://www.sorubak.com</Manager>
  <Company/>
  <LinksUpToDate>false</LinksUpToDate>
  <CharactersWithSpaces>10213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2019-06-20T15:00:00Z</dcterms:created>
  <dcterms:modified xsi:type="dcterms:W3CDTF">2019-06-20T15:00:00Z</dcterms:modified>
  <cp:category>https://www.sorubak.com</cp:category>
</cp:coreProperties>
</file>