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15877" w:type="dxa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3"/>
        <w:gridCol w:w="1701"/>
        <w:gridCol w:w="6237"/>
        <w:gridCol w:w="2126"/>
        <w:gridCol w:w="1843"/>
        <w:gridCol w:w="1701"/>
        <w:gridCol w:w="1418"/>
      </w:tblGrid>
      <w:tr w:rsidR="007C38B2" w:rsidRPr="009C6542" w:rsidTr="00090A45">
        <w:trPr>
          <w:trHeight w:hRule="exact" w:val="227"/>
        </w:trPr>
        <w:tc>
          <w:tcPr>
            <w:tcW w:w="15877" w:type="dxa"/>
            <w:gridSpan w:val="9"/>
            <w:tcBorders>
              <w:bottom w:val="nil"/>
            </w:tcBorders>
            <w:vAlign w:val="center"/>
          </w:tcPr>
          <w:p w:rsidR="007C38B2" w:rsidRPr="004960A7" w:rsidRDefault="007C38B2" w:rsidP="00BE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MANİSA </w:t>
            </w:r>
            <w:r w:rsidR="00D20B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 w:rsidR="00D20B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 w:rsidR="004960A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 w:rsidR="00BE62F8">
              <w:rPr>
                <w:rFonts w:ascii="Times New Roman" w:hAnsi="Times New Roman"/>
                <w:b/>
                <w:bCs/>
                <w:sz w:val="20"/>
                <w:szCs w:val="20"/>
              </w:rPr>
              <w:t>9-2020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C93C8C" w:rsidRPr="009C6542" w:rsidTr="00B14499">
        <w:trPr>
          <w:trHeight w:hRule="exact" w:val="216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93C8C" w:rsidRPr="009C6542" w:rsidRDefault="00C93C8C" w:rsidP="00AC5AD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AC7E8F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AC7E8F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AC7E8F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19"/>
                <w:sz w:val="18"/>
                <w:szCs w:val="18"/>
              </w:rPr>
              <w:t xml:space="preserve">                                  </w:t>
            </w:r>
          </w:p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9C6542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9C6542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9C654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9C654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9C654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9C654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9C6542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9C654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C93C8C" w:rsidRPr="009C6542" w:rsidTr="00B14499">
        <w:trPr>
          <w:trHeight w:hRule="exact" w:val="56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3C8C" w:rsidRPr="00757FC2" w:rsidRDefault="00C93C8C" w:rsidP="00A4192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3C8C" w:rsidRPr="00757FC2" w:rsidRDefault="00C93C8C" w:rsidP="0075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7E8F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AC7E8F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AC7E8F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AC7E8F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AC7E8F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3C8C" w:rsidRPr="00757FC2" w:rsidRDefault="00C93C8C" w:rsidP="009C6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A0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9C6542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655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65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626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65530" w:rsidRPr="009C6542" w:rsidTr="00A41924">
        <w:trPr>
          <w:trHeight w:val="2325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65530" w:rsidRPr="00C21C71" w:rsidRDefault="00BE62F8" w:rsidP="008D0CD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09-13</w:t>
            </w:r>
            <w:r w:rsidR="0017138E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C65530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C65530"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="00C65530"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="00C65530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30" w:rsidRPr="009C6542" w:rsidRDefault="00BE62F8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30" w:rsidRPr="009C6542" w:rsidRDefault="00C65530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DDB" w:rsidRDefault="0010127A" w:rsidP="00657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9.1. FİZİK BİLİMİNE GİRİŞ</w:t>
            </w:r>
          </w:p>
          <w:p w:rsidR="0010127A" w:rsidRPr="00835CBB" w:rsidRDefault="00657DDB" w:rsidP="00657DDB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-57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(6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:rsidR="0010127A" w:rsidRPr="0035740C" w:rsidRDefault="0010127A" w:rsidP="00835CBB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9.1.1. FİZİK BİLİMİNİN ÖNEMİ </w:t>
            </w:r>
          </w:p>
          <w:p w:rsidR="0010127A" w:rsidRPr="0035740C" w:rsidRDefault="0010127A" w:rsidP="00835CBB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sz w:val="20"/>
                <w:szCs w:val="20"/>
              </w:rPr>
              <w:t>9.1.2. FİZİĞİN UYGULAMA ALANLARI</w:t>
            </w:r>
          </w:p>
          <w:p w:rsidR="00C65530" w:rsidRPr="00561C46" w:rsidRDefault="00C65530" w:rsidP="00600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Atatürk’ün gençliğe güveni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27A" w:rsidRPr="00A41924" w:rsidRDefault="0010127A" w:rsidP="00141DFE">
            <w:pPr>
              <w:pStyle w:val="Default"/>
              <w:ind w:left="57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9.1.1.1. Evrendeki olayların anlaşılmasında fizik biliminin önemini açıklar</w:t>
            </w:r>
            <w:r w:rsidRPr="00A4192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141DFE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Fiziğin evren ve evrendeki olayların anlaşılması ve açıklanmasındaki rolü üzerinde durulur.</w:t>
            </w:r>
          </w:p>
          <w:p w:rsidR="00141DFE" w:rsidRPr="00A41924" w:rsidRDefault="0010127A" w:rsidP="00141DFE">
            <w:pPr>
              <w:pStyle w:val="Default"/>
              <w:ind w:left="57" w:righ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9.1.2.1. Fiziğin uygulama alanlarını, alt dalları ve diğer disiplinlerle ilişkilendirir. </w:t>
            </w:r>
            <w:r w:rsidR="00141DFE"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141DFE" w:rsidRPr="00A41924" w:rsidRDefault="00141DFE" w:rsidP="00141DFE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Fiziğin mekanik, termodinamik, elektromanyetizma, optik, katı hâl fiziği, atom fiziği, nükleer fizik, yüksek enerji ve plazma fiziği alt dalları, uygulama alanlarından örneklerle açıklanır. Alt dallar ile ilgili mesleklere örnekler verilir. </w:t>
            </w:r>
          </w:p>
          <w:p w:rsidR="00C65530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>b) Fiziğin felsefe, biyoloji, kimya, teknoloji, mühendislik, sanat, spor ve matematik alanları ile olan ilişkisine günlük hayattan örnekler verilir.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A8" w:rsidRPr="002F2129" w:rsidRDefault="00EB52A8" w:rsidP="00EB52A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F70F37" w:rsidRDefault="00CB0340" w:rsidP="00EB52A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Fizik bilimi</w:t>
            </w:r>
          </w:p>
          <w:p w:rsidR="00CB0340" w:rsidRPr="00FC4356" w:rsidRDefault="00CB0340" w:rsidP="00FC435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530" w:rsidRPr="00FF771F" w:rsidRDefault="00A72C06" w:rsidP="000526C4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98C" w:rsidRDefault="005C598C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0526C4" w:rsidRDefault="005C598C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0526C4"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C598C" w:rsidRDefault="005C598C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C598C" w:rsidRPr="005C598C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  <w:p w:rsidR="00FF771F" w:rsidRPr="00FF771F" w:rsidRDefault="00FF771F" w:rsidP="00B07E03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434" w:rsidRPr="00FA3732" w:rsidRDefault="00931434" w:rsidP="0028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C38B2" w:rsidRPr="009C6542" w:rsidTr="00A41924">
        <w:trPr>
          <w:trHeight w:val="1985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38B2" w:rsidRPr="00C21C71" w:rsidRDefault="00BE62F8" w:rsidP="00BE62F8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16</w:t>
            </w:r>
            <w:r w:rsidR="00CF001B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20</w:t>
            </w:r>
            <w:r w:rsidR="0017138E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17138E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17138E"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="0017138E"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="0017138E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BE62F8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35740C" w:rsidRDefault="00723E00" w:rsidP="00600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57"/>
              <w:rPr>
                <w:rFonts w:ascii="Times New Roman" w:hAnsi="Times New Roman"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sz w:val="20"/>
                <w:szCs w:val="20"/>
              </w:rPr>
              <w:t>9.1.3. FİZİKSEL NİCELİKLERİN SINIFLANDIRIL-MASI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DFE" w:rsidRPr="00A41924" w:rsidRDefault="007177B9" w:rsidP="00141DFE">
            <w:pPr>
              <w:pStyle w:val="Default"/>
              <w:ind w:lef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9.1.3.1. Fiziksel nicelikleri sınıflandırır. </w:t>
            </w:r>
            <w:r w:rsidR="00141DFE"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141DFE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Niceliklerin temel ve türetilmiş olarak tanımlanması ve sınıflandırılması sağlanır. </w:t>
            </w:r>
          </w:p>
          <w:p w:rsidR="00141DFE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Temel büyüklüklerin birimleri SI birim sisteminde tanıtılır. Türetilmiş büyüklükler için fen bilimleri dersinde geçmiş konulardan örnekler verilir. </w:t>
            </w:r>
          </w:p>
          <w:p w:rsidR="00141DFE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Niceliklerin 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skaler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ve 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vektörel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olarak tanımlanması ve sınıflandırılması sağlanır. </w:t>
            </w:r>
          </w:p>
          <w:p w:rsidR="007C38B2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ç) Vektörlerde toplama işlemlerinin tek boyutta yapılması sağlanır. </w:t>
            </w:r>
            <w:proofErr w:type="spellStart"/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>Skaler</w:t>
            </w:r>
            <w:proofErr w:type="spellEnd"/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ve </w:t>
            </w:r>
            <w:proofErr w:type="spellStart"/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>vektörel</w:t>
            </w:r>
            <w:proofErr w:type="spellEnd"/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niceliklerde toplama işlemlerine (tek boyutta) günlük hayattan örnekler verilerek, karşılaştırma yapılması sağlanır.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A8" w:rsidRPr="002F2129" w:rsidRDefault="00EB52A8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EB52A8" w:rsidRPr="002F2129" w:rsidRDefault="00EB52A8" w:rsidP="000526C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7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Temel-türetilmiş büyüklükler</w:t>
            </w:r>
          </w:p>
          <w:p w:rsidR="007C38B2" w:rsidRPr="002F2129" w:rsidRDefault="00EB52A8" w:rsidP="000526C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7"/>
                <w:sz w:val="20"/>
                <w:szCs w:val="20"/>
              </w:rPr>
            </w:pPr>
            <w:proofErr w:type="spellStart"/>
            <w:r w:rsidRPr="002F2129">
              <w:rPr>
                <w:rFonts w:ascii="Times New Roman" w:hAnsi="Times New Roman"/>
                <w:sz w:val="20"/>
                <w:szCs w:val="20"/>
              </w:rPr>
              <w:t>Vektörel</w:t>
            </w:r>
            <w:proofErr w:type="spellEnd"/>
            <w:r w:rsidRPr="002F212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F2129">
              <w:rPr>
                <w:rFonts w:ascii="Times New Roman" w:hAnsi="Times New Roman"/>
                <w:sz w:val="20"/>
                <w:szCs w:val="20"/>
              </w:rPr>
              <w:t>skaler</w:t>
            </w:r>
            <w:proofErr w:type="spellEnd"/>
            <w:r w:rsidRPr="002F2129">
              <w:rPr>
                <w:rFonts w:ascii="Times New Roman" w:hAnsi="Times New Roman"/>
                <w:sz w:val="20"/>
                <w:szCs w:val="20"/>
              </w:rPr>
              <w:t xml:space="preserve"> büyüklükler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FF771F" w:rsidRDefault="00A72C06" w:rsidP="000526C4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0526C4" w:rsidRPr="005C598C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  <w:p w:rsidR="007C38B2" w:rsidRPr="005C598C" w:rsidRDefault="007C38B2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8B2" w:rsidRPr="009C6542" w:rsidTr="00A72C06">
        <w:trPr>
          <w:trHeight w:val="113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38B2" w:rsidRPr="00C21C71" w:rsidRDefault="002C1D08" w:rsidP="00965F75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23-27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BE62F8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7177B9" w:rsidRDefault="007177B9" w:rsidP="006000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7177B9">
              <w:rPr>
                <w:rFonts w:ascii="Times New Roman" w:hAnsi="Times New Roman"/>
                <w:b/>
                <w:bCs/>
                <w:sz w:val="20"/>
                <w:szCs w:val="20"/>
              </w:rPr>
              <w:t>9.1.4. BİLİM ARAŞTIRMA MERKEZLERİ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DFE" w:rsidRPr="00A41924" w:rsidRDefault="007177B9" w:rsidP="00141DFE">
            <w:pPr>
              <w:pStyle w:val="Default"/>
              <w:ind w:lef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9.1.4.1. Bilim araştırma merkezlerinin fizik bilimi için önemini açıklar. </w:t>
            </w:r>
            <w:r w:rsidR="00141DFE"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141DFE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Bilim araştırma merkezleri TÜBİTAK, TAEK, ASELSAN, CERN, NASA ve ESA ile sınırlandırılır. </w:t>
            </w:r>
          </w:p>
          <w:p w:rsidR="007C38B2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>b) Bilimsel araştırmalarda etik ilkelere uymanın önemi vurgulanır.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A8" w:rsidRPr="002F2129" w:rsidRDefault="00EB52A8" w:rsidP="00EB52A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EB52A8" w:rsidRPr="002F2129" w:rsidRDefault="00EB52A8" w:rsidP="00EB52A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Bilim</w:t>
            </w:r>
          </w:p>
          <w:p w:rsidR="007C38B2" w:rsidRPr="002F2129" w:rsidRDefault="00EB52A8" w:rsidP="00EB52A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Araştırma merkezi.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FF771F" w:rsidRDefault="00A72C06" w:rsidP="004C423D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7C38B2" w:rsidRP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8B2" w:rsidRPr="009C6542" w:rsidTr="00A41924">
        <w:trPr>
          <w:trHeight w:val="2098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38B2" w:rsidRPr="00C21C71" w:rsidRDefault="006E380E" w:rsidP="002D1AAD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30 EYLÜL/</w:t>
            </w:r>
            <w:r w:rsidR="0017138E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0</w:t>
            </w:r>
            <w:r w:rsidR="002C1D08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1-04 </w:t>
            </w:r>
            <w:r w:rsidR="007C38B2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7C38B2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="007C38B2"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7C38B2"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2C1D08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607" w:rsidRDefault="00B67607" w:rsidP="00657DDB">
            <w:pPr>
              <w:pStyle w:val="Default"/>
              <w:ind w:left="102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6760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9.2. MADDE VE ÖZELLİKLERİ </w:t>
            </w:r>
          </w:p>
          <w:p w:rsidR="00657DDB" w:rsidRDefault="00657DDB" w:rsidP="00657DDB">
            <w:pPr>
              <w:pStyle w:val="Default"/>
              <w:spacing w:after="120"/>
              <w:ind w:left="-57"/>
              <w:jc w:val="center"/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(8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6070F4" w:rsidRPr="00B67607" w:rsidRDefault="00B67607" w:rsidP="0060002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B67607">
              <w:rPr>
                <w:rFonts w:ascii="Times New Roman" w:hAnsi="Times New Roman"/>
                <w:b/>
                <w:bCs/>
                <w:sz w:val="20"/>
                <w:szCs w:val="20"/>
              </w:rPr>
              <w:t>9.2.1. MADDE VE ÖZKÜTLE</w:t>
            </w:r>
          </w:p>
          <w:p w:rsidR="004960A7" w:rsidRPr="00561C46" w:rsidRDefault="006070F4" w:rsidP="00600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 xml:space="preserve">Atatürk’ün bilim </w:t>
            </w:r>
          </w:p>
          <w:p w:rsidR="006070F4" w:rsidRPr="00047103" w:rsidRDefault="006070F4" w:rsidP="00600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i/>
                <w:sz w:val="24"/>
                <w:szCs w:val="24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ve tekniğe verdiği önem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9.2.1.1. </w:t>
            </w:r>
            <w:proofErr w:type="spellStart"/>
            <w:r w:rsidRPr="00A4192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Özkütleyi</w:t>
            </w:r>
            <w:proofErr w:type="spellEnd"/>
            <w:r w:rsidRPr="00A4192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, kütle ve hacimle ilişkilendirerek açıklar. </w:t>
            </w:r>
          </w:p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a) Kütle (mg, g, kg ve ton) ve hacim (mL, L, cm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position w:val="8"/>
                <w:sz w:val="20"/>
                <w:szCs w:val="20"/>
                <w:vertAlign w:val="superscript"/>
              </w:rPr>
              <w:t>3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, dm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position w:val="8"/>
                <w:sz w:val="20"/>
                <w:szCs w:val="20"/>
                <w:vertAlign w:val="superscript"/>
              </w:rPr>
              <w:t>3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, m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position w:val="8"/>
                <w:sz w:val="20"/>
                <w:szCs w:val="20"/>
                <w:vertAlign w:val="superscript"/>
              </w:rPr>
              <w:t>3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) için anlamlı birim dönüşümleri yapılır. Dönüşümler yapılırken bilişim teknolojilerinden faydalanılabileceği belirtilir. </w:t>
            </w:r>
          </w:p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Düzgün geometrik şekilli cisimlerden küp, dikdörtgenler prizması, silindir, küre ve şekli düzgün olmayan cisimler için hacim hesaplamaları yapılır. Kum-su problemlerine girilmez. </w:t>
            </w:r>
          </w:p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c) Sabit sıcaklık ve basınçta ölçüm yapılarak kütle-hacim grafiğinin çizilmesi; kütle, hacim ve 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özkütle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kavramları arasındaki matematiksel modelin çıkarılması sağlanır. </w:t>
            </w:r>
          </w:p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ç) Kütle-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özkütle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, hacim-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özkütle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grafiklerinin çizilmesi ve yorumlanması sağlanır. </w:t>
            </w:r>
          </w:p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d) Eşit kollu terazi ile ilgili matematiksel hesaplamalara girilmez. </w:t>
            </w:r>
          </w:p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e) Karışımların 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özkütleleri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ile ilgili matematiksel hesaplamalara girilmez. </w:t>
            </w:r>
          </w:p>
          <w:p w:rsidR="007C38B2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f) 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Archimedes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ve el-Hazini’nin 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özkütle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ile ilgili yaptığı çalışmalara kısaca değinilir.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129" w:rsidRPr="002F2129" w:rsidRDefault="002F2129" w:rsidP="002F212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2F2129" w:rsidRPr="002F2129" w:rsidRDefault="002F2129" w:rsidP="002F212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Kütle</w:t>
            </w:r>
          </w:p>
          <w:p w:rsidR="002F2129" w:rsidRPr="002F2129" w:rsidRDefault="002F2129" w:rsidP="002F212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Hacim</w:t>
            </w:r>
          </w:p>
          <w:p w:rsidR="002F2129" w:rsidRPr="002F2129" w:rsidRDefault="002F2129" w:rsidP="002F212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proofErr w:type="spellStart"/>
            <w:r w:rsidRPr="002F2129">
              <w:rPr>
                <w:rFonts w:ascii="Times New Roman" w:hAnsi="Times New Roman"/>
                <w:sz w:val="20"/>
                <w:szCs w:val="20"/>
              </w:rPr>
              <w:t>Özkütle</w:t>
            </w:r>
            <w:proofErr w:type="spellEnd"/>
          </w:p>
          <w:p w:rsidR="007C38B2" w:rsidRPr="00C4521C" w:rsidRDefault="007C38B2" w:rsidP="002F2129">
            <w:pPr>
              <w:pStyle w:val="Default"/>
              <w:ind w:left="57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FF771F" w:rsidRDefault="00A72C06" w:rsidP="00FF771F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7C38B2" w:rsidRP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1C" w:rsidRPr="00AE601C" w:rsidRDefault="00AE601C" w:rsidP="00AE601C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</w:pPr>
          </w:p>
        </w:tc>
      </w:tr>
    </w:tbl>
    <w:p w:rsidR="00CF23B2" w:rsidRPr="004C423D" w:rsidRDefault="00CF23B2" w:rsidP="00EF68D0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Times New Roman" w:hAnsi="Times New Roman"/>
          <w:sz w:val="2"/>
          <w:szCs w:val="2"/>
        </w:rPr>
        <w:sectPr w:rsidR="00CF23B2" w:rsidRPr="004C423D" w:rsidSect="00B24EED">
          <w:pgSz w:w="16840" w:h="11900" w:orient="landscape" w:code="9"/>
          <w:pgMar w:top="340" w:right="624" w:bottom="227" w:left="624" w:header="709" w:footer="709" w:gutter="0"/>
          <w:cols w:space="708"/>
          <w:noEndnote/>
        </w:sectPr>
      </w:pPr>
    </w:p>
    <w:tbl>
      <w:tblPr>
        <w:tblpPr w:leftFromText="141" w:rightFromText="141" w:vertAnchor="text" w:tblpY="1"/>
        <w:tblOverlap w:val="never"/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282"/>
        <w:gridCol w:w="283"/>
        <w:gridCol w:w="1700"/>
        <w:gridCol w:w="6236"/>
        <w:gridCol w:w="2126"/>
        <w:gridCol w:w="1843"/>
        <w:gridCol w:w="1701"/>
        <w:gridCol w:w="1418"/>
      </w:tblGrid>
      <w:tr w:rsidR="00AC7E8F" w:rsidRPr="00CF23B2" w:rsidTr="00AA1265">
        <w:trPr>
          <w:trHeight w:hRule="exact" w:val="227"/>
        </w:trPr>
        <w:tc>
          <w:tcPr>
            <w:tcW w:w="15872" w:type="dxa"/>
            <w:gridSpan w:val="9"/>
            <w:tcBorders>
              <w:bottom w:val="nil"/>
            </w:tcBorders>
            <w:vAlign w:val="center"/>
          </w:tcPr>
          <w:p w:rsidR="00AC7E8F" w:rsidRPr="00545C5B" w:rsidRDefault="00E826FA" w:rsidP="00AC7E8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9-2020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AC7E8F" w:rsidRPr="00CF23B2" w:rsidTr="00CE296F">
        <w:trPr>
          <w:trHeight w:hRule="exact" w:val="227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C7E8F" w:rsidRPr="00CF23B2" w:rsidRDefault="00AC7E8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AC7E8F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AC7E8F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AC7E8F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462E12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462E12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462E1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462E1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462E1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462E1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462E12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462E1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AC7E8F" w:rsidRPr="00CF23B2" w:rsidTr="00AE5B28">
        <w:trPr>
          <w:trHeight w:hRule="exact" w:val="51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7E8F" w:rsidRPr="004D2931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2931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7E8F" w:rsidRPr="004D2931" w:rsidRDefault="00AC7E8F" w:rsidP="00AE5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7E8F" w:rsidRPr="004D2931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2931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4D293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4D2931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4D2931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4D2931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4D2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24EED" w:rsidRPr="00CF23B2" w:rsidTr="006A49F2">
        <w:trPr>
          <w:trHeight w:val="110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4EED" w:rsidRPr="00C21C71" w:rsidRDefault="006A49F2" w:rsidP="006A4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07</w:t>
            </w:r>
            <w:r w:rsidR="002C1D08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-11</w:t>
            </w:r>
            <w:r w:rsidR="00B24EED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B24EED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B24EED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="00B24EED"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B24EED"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271161" w:rsidRDefault="002C1D08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271161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61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FA1446" w:rsidRDefault="00B24EED" w:rsidP="00561C4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B67607">
              <w:rPr>
                <w:rFonts w:ascii="Times New Roman" w:hAnsi="Times New Roman"/>
                <w:b/>
                <w:bCs/>
                <w:sz w:val="20"/>
                <w:szCs w:val="20"/>
              </w:rPr>
              <w:t>9.2.1. MADDE VE ÖZKÜTLE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A8" w:rsidRPr="00AC61C9" w:rsidRDefault="00B24EED" w:rsidP="00141DFE">
            <w:pPr>
              <w:pStyle w:val="Default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9.2.1.2. Günlük hayatta saf maddelerin ve karışımların </w:t>
            </w:r>
            <w:proofErr w:type="spellStart"/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özkütlelerinden</w:t>
            </w:r>
            <w:proofErr w:type="spellEnd"/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faydalanılan durumlara örnekler verir. </w:t>
            </w:r>
            <w:r w:rsidR="00EB52A8"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B24EED" w:rsidRPr="00AC61C9" w:rsidRDefault="00EB52A8" w:rsidP="00141DFE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Kuyumculuk, porselen yapımı, ebru yapımı gibi </w:t>
            </w:r>
            <w:proofErr w:type="spellStart"/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özkütleden</w:t>
            </w:r>
            <w:proofErr w:type="spellEnd"/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faydalanı</w:t>
            </w:r>
            <w:proofErr w:type="spellEnd"/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-lan çalışma alanlarına değinilir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129" w:rsidRPr="002F2129" w:rsidRDefault="002F2129" w:rsidP="00B1449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2F2129" w:rsidRPr="002F2129" w:rsidRDefault="002F2129" w:rsidP="00B1449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Kütle</w:t>
            </w:r>
          </w:p>
          <w:p w:rsidR="002F2129" w:rsidRPr="002F2129" w:rsidRDefault="002F2129" w:rsidP="00B1449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Hacim</w:t>
            </w:r>
          </w:p>
          <w:p w:rsidR="00B24EED" w:rsidRPr="00B14499" w:rsidRDefault="002F2129" w:rsidP="00B1449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proofErr w:type="spellStart"/>
            <w:r w:rsidRPr="002F2129">
              <w:rPr>
                <w:rFonts w:ascii="Times New Roman" w:hAnsi="Times New Roman"/>
                <w:sz w:val="20"/>
                <w:szCs w:val="20"/>
              </w:rPr>
              <w:t>Özkütle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ED" w:rsidRPr="00271161" w:rsidRDefault="00A72C06" w:rsidP="00C4521C">
            <w:pPr>
              <w:widowControl w:val="0"/>
              <w:autoSpaceDE w:val="0"/>
              <w:autoSpaceDN w:val="0"/>
              <w:adjustRightInd w:val="0"/>
              <w:spacing w:before="40" w:after="0" w:line="238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B24EED" w:rsidRPr="006A49F2" w:rsidRDefault="000526C4" w:rsidP="006A4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ED" w:rsidRPr="00FA1446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</w:pPr>
          </w:p>
        </w:tc>
      </w:tr>
      <w:tr w:rsidR="00B24EED" w:rsidRPr="00CF23B2" w:rsidTr="00CE296F">
        <w:trPr>
          <w:trHeight w:val="822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4EED" w:rsidRPr="003A6E4E" w:rsidRDefault="002C1D08" w:rsidP="00B24EE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14-18</w:t>
            </w:r>
            <w:r w:rsidR="00B24EED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B24EED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B24EED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="003B5F22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3B3E63" w:rsidRDefault="002C1D08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3B3E63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561C46" w:rsidRDefault="00561C46" w:rsidP="003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9.2.2. </w:t>
            </w:r>
            <w:r w:rsidRPr="00561C46">
              <w:rPr>
                <w:rFonts w:ascii="Times New Roman" w:hAnsi="Times New Roman"/>
                <w:b/>
                <w:bCs/>
                <w:sz w:val="20"/>
                <w:szCs w:val="20"/>
              </w:rPr>
              <w:t>DAYANIK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Pr="00561C46">
              <w:rPr>
                <w:rFonts w:ascii="Times New Roman" w:hAnsi="Times New Roman"/>
                <w:b/>
                <w:bCs/>
                <w:sz w:val="20"/>
                <w:szCs w:val="20"/>
              </w:rPr>
              <w:t>LILIK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C46" w:rsidRPr="00AC61C9" w:rsidRDefault="00561C46" w:rsidP="0031669E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9.2.2.1. Dayanıklılık kavramını açıklar. </w:t>
            </w:r>
          </w:p>
          <w:p w:rsidR="00B24EED" w:rsidRPr="00AC61C9" w:rsidRDefault="00561C46" w:rsidP="003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Düzgün geometrik şekilli cisimlerden küp, dikdörtgenler prizması, silindir ve kürenin kesit alanının hacme oranı dışında dayanıklılık kavramı ile ilgili matematiksel hesaplamalara girilmez.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69E" w:rsidRPr="002F2129" w:rsidRDefault="0031669E" w:rsidP="0031669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B24EED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 w:rsidRPr="0031669E">
              <w:rPr>
                <w:rFonts w:ascii="Times New Roman" w:hAnsi="Times New Roman"/>
                <w:sz w:val="20"/>
                <w:szCs w:val="20"/>
              </w:rPr>
              <w:t>ayanıklılık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ED" w:rsidRPr="003B3E63" w:rsidRDefault="00A72C06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B24EED" w:rsidRP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AC7E8F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 w:right="34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CF23B2" w:rsidRPr="00CF23B2" w:rsidTr="002C1D08">
        <w:trPr>
          <w:trHeight w:hRule="exact" w:val="184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F23B2" w:rsidRPr="003A6E4E" w:rsidRDefault="002C1D08" w:rsidP="0011624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21</w:t>
            </w:r>
            <w:r w:rsidR="00C30594">
              <w:rPr>
                <w:rFonts w:ascii="Times New Roman" w:hAnsi="Times New Roman"/>
                <w:bCs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25</w:t>
            </w:r>
            <w:r w:rsidR="00BD7DA3">
              <w:rPr>
                <w:rFonts w:ascii="Times New Roman" w:hAnsi="Times New Roman"/>
                <w:bCs/>
                <w:sz w:val="17"/>
                <w:szCs w:val="17"/>
              </w:rPr>
              <w:t xml:space="preserve"> E</w:t>
            </w:r>
            <w:r w:rsidR="00C30594">
              <w:rPr>
                <w:rFonts w:ascii="Times New Roman" w:hAnsi="Times New Roman"/>
                <w:bCs/>
                <w:sz w:val="17"/>
                <w:szCs w:val="17"/>
              </w:rPr>
              <w:t>KİM</w:t>
            </w:r>
            <w:r w:rsidR="00BD7DA3">
              <w:rPr>
                <w:rFonts w:ascii="Times New Roman" w:hAnsi="Times New Roman"/>
                <w:bCs/>
                <w:sz w:val="17"/>
                <w:szCs w:val="17"/>
              </w:rPr>
              <w:t>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2C1D08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CF23B2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0F4" w:rsidRPr="0031669E" w:rsidRDefault="0031669E" w:rsidP="005D6D2C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rFonts w:ascii="Times New Roman" w:hAnsi="Times New Roman"/>
                <w:bCs/>
                <w:i/>
                <w:position w:val="1"/>
                <w:sz w:val="20"/>
                <w:szCs w:val="20"/>
              </w:rPr>
            </w:pP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9.2.3. YAPIŞMA VE BİRBİRİNİ TUTMA</w:t>
            </w:r>
          </w:p>
          <w:p w:rsidR="00CF23B2" w:rsidRPr="0031669E" w:rsidRDefault="00CF23B2" w:rsidP="00F14A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69E" w:rsidRPr="00AC61C9" w:rsidRDefault="0031669E" w:rsidP="0031669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9.2.3.1. Yapışma (</w:t>
            </w:r>
            <w:proofErr w:type="gramStart"/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adezyon</w:t>
            </w:r>
            <w:proofErr w:type="gramEnd"/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) ve birbirini tutma (kohezyon) olaylarını örneklerle açıklar. </w:t>
            </w:r>
          </w:p>
          <w:p w:rsidR="0031669E" w:rsidRPr="00AC61C9" w:rsidRDefault="0031669E" w:rsidP="0031669E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Yüzey gerilimi ve kılcallık olayının yapışma ve birbirini tutma olayları ile açıklanması ve günlük hayattan örnekler verilmesi sağlanır. </w:t>
            </w:r>
          </w:p>
          <w:p w:rsidR="0031669E" w:rsidRPr="00AC61C9" w:rsidRDefault="0031669E" w:rsidP="0031669E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Yüzey gerilimini etkileyen faktörlerin, günlük hayattaki örnekler ile açıklanması sağlanır. </w:t>
            </w:r>
          </w:p>
          <w:p w:rsidR="00CF23B2" w:rsidRPr="00AC61C9" w:rsidRDefault="0031669E" w:rsidP="0031669E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c) Adezyon, kohezyon, yüzey gerilimi ve kılcallık ile ilgili matematiksel hesaplamalara girilmez.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E03" w:rsidRPr="0031669E" w:rsidRDefault="00B07E03" w:rsidP="0031669E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31669E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31669E">
              <w:rPr>
                <w:rFonts w:ascii="Times New Roman" w:hAnsi="Times New Roman"/>
                <w:sz w:val="20"/>
                <w:szCs w:val="20"/>
              </w:rPr>
              <w:t>Yapışma (adezyon)</w:t>
            </w:r>
          </w:p>
          <w:p w:rsidR="0031669E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  <w:r w:rsidRPr="0031669E">
              <w:rPr>
                <w:rFonts w:ascii="Times New Roman" w:hAnsi="Times New Roman"/>
                <w:sz w:val="20"/>
                <w:szCs w:val="20"/>
              </w:rPr>
              <w:t xml:space="preserve">irbirini tutma (kohezyon), </w:t>
            </w:r>
          </w:p>
          <w:p w:rsidR="0031669E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Pr="0031669E">
              <w:rPr>
                <w:rFonts w:ascii="Times New Roman" w:hAnsi="Times New Roman"/>
                <w:sz w:val="20"/>
                <w:szCs w:val="20"/>
              </w:rPr>
              <w:t xml:space="preserve">üzey gerilimi, </w:t>
            </w:r>
          </w:p>
          <w:p w:rsidR="00CF23B2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sz w:val="20"/>
                <w:szCs w:val="20"/>
              </w:rPr>
              <w:t>ılcallık.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3B2" w:rsidRPr="003B3E63" w:rsidRDefault="00A72C06" w:rsidP="00E26C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F23B2" w:rsidRPr="00E26C7E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w w:val="101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89E" w:rsidRDefault="002B389E" w:rsidP="002B389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57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</w:rPr>
              <w:t>1. Dönem</w:t>
            </w:r>
          </w:p>
          <w:p w:rsidR="00CF23B2" w:rsidRPr="001C5511" w:rsidRDefault="001C5511" w:rsidP="002B389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CF23B2" w:rsidRPr="00CF23B2" w:rsidTr="00AE5B28">
        <w:trPr>
          <w:trHeight w:val="170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F23B2" w:rsidRPr="003A6E4E" w:rsidRDefault="002C1D08" w:rsidP="002C1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28-31 EKİM</w:t>
            </w:r>
            <w:r w:rsidR="006E380E">
              <w:rPr>
                <w:rFonts w:ascii="Times New Roman" w:hAnsi="Times New Roman"/>
                <w:bCs/>
                <w:sz w:val="17"/>
                <w:szCs w:val="17"/>
              </w:rPr>
              <w:t>/</w:t>
            </w:r>
            <w:r w:rsidR="006A49F2">
              <w:rPr>
                <w:rFonts w:ascii="Times New Roman" w:hAnsi="Times New Roman"/>
                <w:bCs/>
                <w:sz w:val="17"/>
                <w:szCs w:val="17"/>
              </w:rPr>
              <w:t>0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1</w:t>
            </w:r>
            <w:r w:rsidR="00CF23B2"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="00CF23B2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F23B2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CF23B2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CF23B2"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2C1D08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CF23B2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227" w:rsidRDefault="00C30594" w:rsidP="00657DDB">
            <w:pPr>
              <w:pStyle w:val="Default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  <w:r w:rsidRPr="00172F2C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9.3. HAREKET VE KUVVET</w:t>
            </w:r>
            <w:r w:rsidR="004C1227" w:rsidRPr="00172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57DDB" w:rsidRPr="00172F2C" w:rsidRDefault="00657DDB" w:rsidP="005D6D2C">
            <w:pPr>
              <w:pStyle w:val="Default"/>
              <w:spacing w:after="60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(22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CF23B2" w:rsidRDefault="004C1227" w:rsidP="004C12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</w:p>
          <w:p w:rsidR="005D6D2C" w:rsidRPr="00172F2C" w:rsidRDefault="005D6D2C" w:rsidP="004C12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bCs/>
                <w:position w:val="1"/>
                <w:sz w:val="20"/>
                <w:szCs w:val="20"/>
              </w:rPr>
            </w:pPr>
            <w:r w:rsidRPr="0031669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Atatürk’e göre çağdaş medeniyet seviyesine ulaşma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227" w:rsidRPr="00A77D9F" w:rsidRDefault="004C1227" w:rsidP="004C1227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9.3.1.1. Bir cismin hareketini farklı referans noktalarına göre açıklar. </w:t>
            </w:r>
          </w:p>
          <w:p w:rsidR="004C1227" w:rsidRPr="00A77D9F" w:rsidRDefault="004C1227" w:rsidP="004C1227">
            <w:pPr>
              <w:pStyle w:val="Default"/>
              <w:ind w:lef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</w:t>
            </w:r>
            <w:r w:rsidRPr="00A77D9F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özlemlerle hareketin göreceli olduğu çıkarımının yapılması sağlanır.</w:t>
            </w:r>
            <w:r w:rsidRPr="00A7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4C1227" w:rsidRPr="00A77D9F" w:rsidRDefault="004C1227" w:rsidP="004C122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9.3.1.2. Cisimlerin hareketlerini sınıflandırır. </w:t>
            </w:r>
          </w:p>
          <w:p w:rsidR="00CF23B2" w:rsidRPr="00172F2C" w:rsidRDefault="004C1227" w:rsidP="004C1227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57"/>
              <w:rPr>
                <w:rFonts w:ascii="Times New Roman" w:hAnsi="Times New Roman"/>
                <w:sz w:val="21"/>
                <w:szCs w:val="21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Deneylerden veya simülasyonlardan yararlanarak öteleme, dönme ve titreşim hareketlerine örnekler verilmesi sağlanır.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91E" w:rsidRPr="0031669E" w:rsidRDefault="00D3791E" w:rsidP="00D3791E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D3791E" w:rsidRDefault="00D3791E" w:rsidP="00D3791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D3791E">
              <w:rPr>
                <w:rFonts w:ascii="Times New Roman" w:hAnsi="Times New Roman"/>
                <w:sz w:val="20"/>
                <w:szCs w:val="20"/>
              </w:rPr>
              <w:t>R</w:t>
            </w:r>
            <w:r w:rsidR="004C1227" w:rsidRPr="00D3791E">
              <w:rPr>
                <w:rFonts w:ascii="Times New Roman" w:hAnsi="Times New Roman"/>
                <w:sz w:val="20"/>
                <w:szCs w:val="20"/>
              </w:rPr>
              <w:t>eferans noktası</w:t>
            </w:r>
          </w:p>
          <w:p w:rsidR="00CF23B2" w:rsidRPr="00D3791E" w:rsidRDefault="00CF23B2" w:rsidP="00D3791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3B2" w:rsidRPr="00524698" w:rsidRDefault="00A72C06" w:rsidP="00E26C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E26C7E" w:rsidRPr="00FF771F">
              <w:rPr>
                <w:rFonts w:ascii="Times New Roman" w:hAnsi="Times New Roman"/>
                <w:sz w:val="18"/>
                <w:szCs w:val="18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F23B2" w:rsidRPr="00E26C7E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E26C7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511" w:rsidRPr="003B3E63" w:rsidRDefault="001C5511" w:rsidP="001C5511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2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  <w:r w:rsidRPr="003B3E6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E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k</w:t>
            </w:r>
            <w:r w:rsidRPr="003B3E6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i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m</w:t>
            </w:r>
          </w:p>
          <w:p w:rsidR="001C5511" w:rsidRDefault="001C5511" w:rsidP="001C5511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E63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C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u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m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hu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r</w:t>
            </w:r>
            <w:r w:rsidRPr="003B3E63">
              <w:rPr>
                <w:rFonts w:ascii="Times New Roman" w:hAnsi="Times New Roman"/>
                <w:b/>
                <w:bCs/>
                <w:spacing w:val="4"/>
                <w:sz w:val="16"/>
                <w:szCs w:val="16"/>
              </w:rPr>
              <w:t>i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y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e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t</w:t>
            </w:r>
          </w:p>
          <w:p w:rsidR="00CF23B2" w:rsidRPr="001C5511" w:rsidRDefault="001C5511" w:rsidP="001C5511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B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y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ra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m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ı</w:t>
            </w:r>
          </w:p>
        </w:tc>
      </w:tr>
      <w:tr w:rsidR="00116248" w:rsidRPr="00CF23B2" w:rsidTr="00AE5B28">
        <w:trPr>
          <w:trHeight w:val="102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16248" w:rsidRPr="003A6E4E" w:rsidRDefault="006A49F2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04</w:t>
            </w:r>
            <w:r w:rsidR="002A0DC2" w:rsidRPr="003A6E4E">
              <w:rPr>
                <w:rFonts w:ascii="Times New Roman" w:hAnsi="Times New Roman"/>
                <w:bCs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08</w:t>
            </w:r>
            <w:r w:rsidR="002A0DC2" w:rsidRPr="003A6E4E">
              <w:rPr>
                <w:rFonts w:ascii="Times New Roman" w:hAnsi="Times New Roman"/>
                <w:bCs/>
                <w:sz w:val="17"/>
                <w:szCs w:val="17"/>
              </w:rPr>
              <w:t xml:space="preserve"> </w:t>
            </w:r>
            <w:r w:rsidR="00116248"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="00116248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116248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116248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116248"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48" w:rsidRPr="00B206DA" w:rsidRDefault="006A49F2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48" w:rsidRPr="00B206DA" w:rsidRDefault="006A24ED" w:rsidP="006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48" w:rsidRPr="00172F2C" w:rsidRDefault="004C1227" w:rsidP="006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48" w:rsidRPr="00A77D9F" w:rsidRDefault="004C1227" w:rsidP="004C1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77D9F">
              <w:rPr>
                <w:rFonts w:ascii="Times New Roman" w:hAnsi="Times New Roman"/>
                <w:b/>
                <w:bCs/>
                <w:sz w:val="20"/>
                <w:szCs w:val="20"/>
              </w:rPr>
              <w:t>9.3.1.3. Konum, alınan yol, yer değiştirme, sürat ve hız kavramlarını birbirleri ile ilişkilendirir.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91E" w:rsidRPr="0031669E" w:rsidRDefault="00D3791E" w:rsidP="00D3791E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D3791E" w:rsidRDefault="00D3791E" w:rsidP="00D3791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D3791E">
              <w:rPr>
                <w:rFonts w:ascii="Times New Roman" w:hAnsi="Times New Roman"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sz w:val="20"/>
                <w:szCs w:val="20"/>
              </w:rPr>
              <w:t>onum</w:t>
            </w:r>
          </w:p>
          <w:p w:rsidR="00D3791E" w:rsidRDefault="00D3791E" w:rsidP="00D3791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Alınan yol</w:t>
            </w:r>
          </w:p>
          <w:p w:rsidR="00116248" w:rsidRPr="00D159C5" w:rsidRDefault="00D3791E" w:rsidP="00D159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="00C46968">
              <w:rPr>
                <w:rFonts w:ascii="Times New Roman" w:hAnsi="Times New Roman"/>
                <w:sz w:val="20"/>
                <w:szCs w:val="20"/>
              </w:rPr>
              <w:t>er değiştirme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48" w:rsidRPr="003B3E63" w:rsidRDefault="00A72C06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E26C7E" w:rsidRPr="00E26C7E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48" w:rsidRPr="003919DC" w:rsidRDefault="004E7E6C" w:rsidP="00E86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919DC">
              <w:rPr>
                <w:rFonts w:ascii="Times New Roman" w:hAnsi="Times New Roman"/>
                <w:sz w:val="18"/>
                <w:szCs w:val="18"/>
              </w:rPr>
              <w:t>Proje Görevlerinin Dağıtılması</w:t>
            </w:r>
          </w:p>
        </w:tc>
      </w:tr>
      <w:tr w:rsidR="00D159C5" w:rsidRPr="00CF23B2" w:rsidTr="00CC226A">
        <w:trPr>
          <w:trHeight w:val="1588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159C5" w:rsidRPr="001B3DC9" w:rsidRDefault="006A49F2" w:rsidP="00D1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11-15</w:t>
            </w:r>
            <w:r w:rsidR="00D159C5"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D159C5"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="00D159C5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D159C5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D159C5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D159C5"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9C5" w:rsidRPr="00B206DA" w:rsidRDefault="006A49F2" w:rsidP="00D1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9C5" w:rsidRPr="00B206DA" w:rsidRDefault="00D159C5" w:rsidP="00D1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9C5" w:rsidRPr="00172F2C" w:rsidRDefault="00D159C5" w:rsidP="00D1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9C5" w:rsidRPr="00A77D9F" w:rsidRDefault="00D159C5" w:rsidP="00D159C5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9.3.1.4. Düzgün doğrusal hareket için konum, hız ve zaman kavramlarını ilişkilendirir. </w:t>
            </w:r>
          </w:p>
          <w:p w:rsidR="00D159C5" w:rsidRPr="00A77D9F" w:rsidRDefault="00D159C5" w:rsidP="00D159C5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Öğrencilerin deney yaparak veya simülasyonlarla veriler toplamaları, konum-zaman ve hız-zaman grafiklerini çizmeleri, bunları yorumlamaları ve çizilen grafikler arasında dönüşümler yapmaları sağlanır. </w:t>
            </w:r>
          </w:p>
          <w:p w:rsidR="00D159C5" w:rsidRPr="003B3E63" w:rsidRDefault="00D159C5" w:rsidP="00D159C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/>
              <w:rPr>
                <w:rFonts w:ascii="Times New Roman" w:hAnsi="Times New Roman"/>
                <w:w w:val="101"/>
                <w:sz w:val="18"/>
                <w:szCs w:val="18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b) Öğrencilerin grafiklerden yararlanarak hareket ile ilgili matematiksel modelleri çıkarmaları ve yorumlamaları sağlanır.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9C5" w:rsidRPr="0031669E" w:rsidRDefault="00D159C5" w:rsidP="00D159C5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D159C5" w:rsidRDefault="00D159C5" w:rsidP="00D159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Sürat</w:t>
            </w:r>
          </w:p>
          <w:p w:rsidR="00D159C5" w:rsidRPr="009A12FA" w:rsidRDefault="00D159C5" w:rsidP="00D159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46968">
              <w:rPr>
                <w:rFonts w:ascii="Times New Roman" w:hAnsi="Times New Roman"/>
                <w:sz w:val="20"/>
                <w:szCs w:val="20"/>
              </w:rPr>
              <w:t>H</w:t>
            </w:r>
            <w:r>
              <w:rPr>
                <w:rFonts w:ascii="Times New Roman" w:hAnsi="Times New Roman"/>
                <w:sz w:val="20"/>
                <w:szCs w:val="20"/>
              </w:rPr>
              <w:t>ız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9C5" w:rsidRPr="003B3E63" w:rsidRDefault="00A72C06" w:rsidP="00D159C5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D159C5" w:rsidRPr="00E26C7E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511" w:rsidRPr="004E7E6C" w:rsidRDefault="001C5511" w:rsidP="001C5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10 Kasım </w:t>
            </w:r>
            <w:r w:rsidRPr="003B3E6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1"/>
                <w:w w:val="101"/>
                <w:sz w:val="16"/>
                <w:szCs w:val="16"/>
              </w:rPr>
              <w:t>t</w:t>
            </w:r>
            <w:r w:rsidRPr="003B3E63">
              <w:rPr>
                <w:rFonts w:ascii="Times New Roman" w:hAnsi="Times New Roman"/>
                <w:b/>
                <w:spacing w:val="2"/>
                <w:w w:val="10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1"/>
                <w:w w:val="101"/>
                <w:sz w:val="16"/>
                <w:szCs w:val="16"/>
              </w:rPr>
              <w:t>t</w:t>
            </w:r>
            <w:r w:rsidRPr="003B3E63">
              <w:rPr>
                <w:rFonts w:ascii="Times New Roman" w:hAnsi="Times New Roman"/>
                <w:b/>
                <w:spacing w:val="-5"/>
                <w:sz w:val="16"/>
                <w:szCs w:val="16"/>
              </w:rPr>
              <w:t>ü</w:t>
            </w:r>
            <w:r w:rsidRPr="003B3E63">
              <w:rPr>
                <w:rFonts w:ascii="Times New Roman" w:hAnsi="Times New Roman"/>
                <w:b/>
                <w:sz w:val="16"/>
                <w:szCs w:val="16"/>
              </w:rPr>
              <w:t>rk’ü</w:t>
            </w:r>
          </w:p>
          <w:p w:rsidR="00AE601C" w:rsidRPr="001C5511" w:rsidRDefault="001C5511" w:rsidP="001C5511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3E6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z w:val="16"/>
                <w:szCs w:val="16"/>
              </w:rPr>
              <w:t>n</w:t>
            </w:r>
            <w:r w:rsidRPr="003B3E63">
              <w:rPr>
                <w:rFonts w:ascii="Times New Roman" w:hAnsi="Times New Roman"/>
                <w:b/>
                <w:spacing w:val="-3"/>
                <w:sz w:val="16"/>
                <w:szCs w:val="16"/>
              </w:rPr>
              <w:t>m</w:t>
            </w:r>
            <w:r w:rsidRPr="003B3E63">
              <w:rPr>
                <w:rFonts w:ascii="Times New Roman" w:hAnsi="Times New Roman"/>
                <w:b/>
                <w:w w:val="101"/>
                <w:sz w:val="16"/>
                <w:szCs w:val="16"/>
              </w:rPr>
              <w:t>a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B3E63">
              <w:rPr>
                <w:rFonts w:ascii="Times New Roman" w:hAnsi="Times New Roman"/>
                <w:b/>
                <w:spacing w:val="-6"/>
                <w:sz w:val="16"/>
                <w:szCs w:val="16"/>
              </w:rPr>
              <w:t>H</w:t>
            </w:r>
            <w:r w:rsidRPr="003B3E63">
              <w:rPr>
                <w:rFonts w:ascii="Times New Roman" w:hAnsi="Times New Roman"/>
                <w:b/>
                <w:spacing w:val="2"/>
                <w:w w:val="10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-5"/>
                <w:sz w:val="16"/>
                <w:szCs w:val="16"/>
              </w:rPr>
              <w:t>f</w:t>
            </w:r>
            <w:r w:rsidRPr="003B3E63">
              <w:rPr>
                <w:rFonts w:ascii="Times New Roman" w:hAnsi="Times New Roman"/>
                <w:b/>
                <w:spacing w:val="1"/>
                <w:w w:val="101"/>
                <w:sz w:val="16"/>
                <w:szCs w:val="16"/>
              </w:rPr>
              <w:t>t</w:t>
            </w:r>
            <w:r w:rsidRPr="003B3E63">
              <w:rPr>
                <w:rFonts w:ascii="Times New Roman" w:hAnsi="Times New Roman"/>
                <w:b/>
                <w:spacing w:val="2"/>
                <w:w w:val="10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-2"/>
                <w:sz w:val="16"/>
                <w:szCs w:val="16"/>
              </w:rPr>
              <w:t>s</w:t>
            </w:r>
            <w:r w:rsidRPr="003B3E63">
              <w:rPr>
                <w:rFonts w:ascii="Times New Roman" w:hAnsi="Times New Roman"/>
                <w:b/>
                <w:w w:val="101"/>
                <w:sz w:val="16"/>
                <w:szCs w:val="16"/>
              </w:rPr>
              <w:t>ı</w:t>
            </w:r>
          </w:p>
        </w:tc>
      </w:tr>
      <w:tr w:rsidR="00091EC2" w:rsidRPr="00CF23B2" w:rsidTr="00AE5B28">
        <w:trPr>
          <w:trHeight w:val="340"/>
        </w:trPr>
        <w:tc>
          <w:tcPr>
            <w:tcW w:w="158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EC2" w:rsidRPr="00091EC2" w:rsidRDefault="00091EC2" w:rsidP="00657DDB">
            <w:pPr>
              <w:widowControl w:val="0"/>
              <w:autoSpaceDE w:val="0"/>
              <w:autoSpaceDN w:val="0"/>
              <w:adjustRightInd w:val="0"/>
              <w:spacing w:before="80" w:after="60" w:line="240" w:lineRule="auto"/>
              <w:ind w:lef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>18 -22 KASIM 1.</w:t>
            </w:r>
            <w:r w:rsidR="001C55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>DÖNEM ARA TATİLİ</w:t>
            </w:r>
          </w:p>
        </w:tc>
      </w:tr>
      <w:tr w:rsidR="00AC61C9" w:rsidRPr="00CF23B2" w:rsidTr="00AE5B28">
        <w:trPr>
          <w:trHeight w:val="1418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1B3DC9" w:rsidRDefault="00AE5B28" w:rsidP="00AC61C9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25-29</w:t>
            </w:r>
            <w:r w:rsidR="00AC61C9"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AC61C9"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="00AC61C9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AC61C9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C61C9"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206DA" w:rsidRDefault="00AE5B28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206DA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172F2C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77D9F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9.3.1.5. Ortalama hız kavramını açıklar.</w:t>
            </w:r>
          </w:p>
          <w:p w:rsidR="00AC61C9" w:rsidRPr="00A77D9F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Trafikte yeşil dalga sisteminin çalışma ilkesi üzerinde durulur.</w:t>
            </w:r>
          </w:p>
          <w:p w:rsidR="00AC61C9" w:rsidRPr="00AE5B28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AE5B2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9.3.1.6. İvme kavramını hızlanma ve yavaşlama olayları ile ilişkilendirir. </w:t>
            </w:r>
          </w:p>
          <w:p w:rsidR="00AC61C9" w:rsidRPr="00A77D9F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Sabit ivmeli hareket ile sınırlı kalınır. </w:t>
            </w:r>
          </w:p>
          <w:p w:rsidR="00AC61C9" w:rsidRPr="00AA1265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b) İvmenin matematiksel modelinin çıkarılması sağlanır. Matematiksel hesaplamalara girilmez.</w:t>
            </w:r>
            <w:r w:rsidRPr="00D3791E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C46968" w:rsidRDefault="00AC61C9" w:rsidP="00AC61C9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AC61C9" w:rsidRPr="00C46968" w:rsidRDefault="00AC61C9" w:rsidP="00AC61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Ortalama hız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524698" w:rsidRDefault="00A72C06" w:rsidP="00AC61C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1B3DC9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657DDB" w:rsidRDefault="00E86746" w:rsidP="00657DDB">
            <w:pPr>
              <w:widowControl w:val="0"/>
              <w:autoSpaceDE w:val="0"/>
              <w:autoSpaceDN w:val="0"/>
              <w:adjustRightInd w:val="0"/>
              <w:spacing w:before="80" w:after="60" w:line="240" w:lineRule="auto"/>
              <w:ind w:left="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15E8F">
              <w:rPr>
                <w:rFonts w:ascii="Times New Roman" w:hAnsi="Times New Roman"/>
                <w:b/>
                <w:sz w:val="18"/>
                <w:szCs w:val="18"/>
              </w:rPr>
              <w:t>24 Kasım Öğretmenler Günü</w:t>
            </w:r>
          </w:p>
        </w:tc>
      </w:tr>
    </w:tbl>
    <w:p w:rsidR="00A41924" w:rsidRDefault="00A41924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:rsidR="00A77D9F" w:rsidRDefault="00A77D9F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:rsidR="00A77D9F" w:rsidRPr="00AC61C9" w:rsidRDefault="00A77D9F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tbl>
      <w:tblPr>
        <w:tblpPr w:leftFromText="141" w:rightFromText="141" w:vertAnchor="text" w:tblpY="1"/>
        <w:tblOverlap w:val="never"/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282"/>
        <w:gridCol w:w="283"/>
        <w:gridCol w:w="1700"/>
        <w:gridCol w:w="6094"/>
        <w:gridCol w:w="2268"/>
        <w:gridCol w:w="1843"/>
        <w:gridCol w:w="1701"/>
        <w:gridCol w:w="1418"/>
      </w:tblGrid>
      <w:tr w:rsidR="00AC61C9" w:rsidRPr="00A011F3" w:rsidTr="000D574F">
        <w:trPr>
          <w:trHeight w:val="255"/>
        </w:trPr>
        <w:tc>
          <w:tcPr>
            <w:tcW w:w="15872" w:type="dxa"/>
            <w:gridSpan w:val="9"/>
            <w:tcBorders>
              <w:bottom w:val="nil"/>
            </w:tcBorders>
            <w:vAlign w:val="center"/>
          </w:tcPr>
          <w:p w:rsidR="00AC61C9" w:rsidRPr="00545C5B" w:rsidRDefault="00E826FA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9-2020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AC61C9" w:rsidRPr="00A011F3" w:rsidTr="00CE296F">
        <w:trPr>
          <w:trHeight w:val="215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4E7E6C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4E7E6C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4E7E6C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E34BF5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5"/>
                  <w:sz w:val="16"/>
                  <w:szCs w:val="16"/>
                  <w:u w:val="none"/>
                </w:rPr>
                <w:t>Ç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6"/>
                  <w:sz w:val="16"/>
                  <w:szCs w:val="16"/>
                  <w:u w:val="none"/>
                </w:rPr>
                <w:t>I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7"/>
                  <w:sz w:val="16"/>
                  <w:szCs w:val="16"/>
                  <w:u w:val="none"/>
                </w:rPr>
                <w:t>K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L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M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z w:val="16"/>
                  <w:szCs w:val="16"/>
                  <w:u w:val="none"/>
                </w:rPr>
                <w:t>A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L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z w:val="16"/>
                  <w:szCs w:val="16"/>
                  <w:u w:val="none"/>
                </w:rPr>
                <w:t>R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A011F3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A011F3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A011F3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A011F3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A011F3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A011F3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A011F3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AC61C9" w:rsidRPr="00A011F3" w:rsidTr="00CE296F">
        <w:trPr>
          <w:trHeight w:val="56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4E7E6C" w:rsidRDefault="00AC61C9" w:rsidP="00F31687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4E7E6C" w:rsidRDefault="00AC61C9" w:rsidP="00F31687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-57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4E7E6C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4E7E6C" w:rsidRDefault="00AC61C9" w:rsidP="00F31687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4E7E6C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:rsidTr="00CE296F">
        <w:trPr>
          <w:trHeight w:val="1214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C02A5D" w:rsidP="00AE5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</w:t>
            </w:r>
            <w:r w:rsidR="00AE5B2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2-06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AC61C9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172F2C" w:rsidRDefault="00AC61C9" w:rsidP="00F3168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0"/>
              <w:rPr>
                <w:rFonts w:ascii="Times New Roman" w:hAnsi="Times New Roman"/>
                <w:bCs/>
                <w:w w:val="101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  <w:r w:rsidRPr="00172F2C">
              <w:rPr>
                <w:rFonts w:ascii="Times New Roman" w:hAnsi="Times New Roman"/>
                <w:bCs/>
                <w:w w:val="101"/>
                <w:sz w:val="20"/>
                <w:szCs w:val="20"/>
              </w:rPr>
              <w:t xml:space="preserve"> </w:t>
            </w:r>
          </w:p>
          <w:p w:rsidR="00AC61C9" w:rsidRPr="00D3791E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</w:pPr>
            <w:r w:rsidRPr="00D3791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“Hayatta En Hakiki Mürşit İlimdir”</w:t>
            </w:r>
            <w:r w:rsidRPr="00D3791E">
              <w:rPr>
                <w:i/>
                <w:color w:val="1F497D" w:themeColor="text2"/>
                <w:sz w:val="20"/>
                <w:szCs w:val="20"/>
              </w:rPr>
              <w:t xml:space="preserve"> </w:t>
            </w:r>
            <w:r w:rsidRPr="00D3791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özdeyişi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C61C9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Sabit ivmeli hareket için hız-zaman ve ivme- zaman grafiklerini çizmeleri, yorumlamaları ve grafikler arasında dönüşüm yapmaları sağlanır. Konum-zaman grafiği çizdirilmez. </w:t>
            </w:r>
          </w:p>
          <w:p w:rsidR="00AC61C9" w:rsidRPr="00AC61C9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ç) Anlık hız kavramına değinilir.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31669E" w:rsidRDefault="00AC61C9" w:rsidP="00F31687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AC61C9" w:rsidRDefault="00AC61C9" w:rsidP="00F3168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46968">
              <w:rPr>
                <w:rFonts w:ascii="Times New Roman" w:hAnsi="Times New Roman"/>
                <w:sz w:val="20"/>
                <w:szCs w:val="20"/>
              </w:rPr>
              <w:t>İ</w:t>
            </w:r>
            <w:r>
              <w:rPr>
                <w:rFonts w:ascii="Times New Roman" w:hAnsi="Times New Roman"/>
                <w:sz w:val="20"/>
                <w:szCs w:val="20"/>
              </w:rPr>
              <w:t>vme</w:t>
            </w:r>
          </w:p>
          <w:p w:rsidR="00AC61C9" w:rsidRPr="00C46968" w:rsidRDefault="00AC61C9" w:rsidP="00F3168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Anlık hız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A011F3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1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25B13" w:rsidRDefault="00AC61C9" w:rsidP="00A25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25B13" w:rsidRPr="00A25B13" w:rsidRDefault="00A25B13" w:rsidP="00A25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5B13" w:rsidRPr="00A25B13" w:rsidRDefault="00A25B13" w:rsidP="00A25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:rsidTr="003B5F22">
        <w:trPr>
          <w:trHeight w:val="1402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C02A5D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</w:t>
            </w:r>
            <w:r w:rsidR="00AE5B2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9-13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AC61C9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4C1227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4C1227">
              <w:rPr>
                <w:rFonts w:ascii="Times New Roman" w:hAnsi="Times New Roman"/>
                <w:b/>
                <w:bCs/>
                <w:sz w:val="20"/>
                <w:szCs w:val="20"/>
              </w:rPr>
              <w:t>9.3.2. KUVVET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C61C9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9.3.2.1. Kuvvet kavramını örneklerle açıklar. </w:t>
            </w:r>
          </w:p>
          <w:p w:rsidR="00AC61C9" w:rsidRPr="00AC61C9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Temas gerektiren ve gerektirmeyen kuvvetlere örnek verilmesi sağlanır. </w:t>
            </w:r>
          </w:p>
          <w:p w:rsidR="00AC61C9" w:rsidRPr="00AC61C9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Dört temel kuvvetin hangi kuvvetler olduğu belirtilir. </w:t>
            </w:r>
          </w:p>
          <w:p w:rsidR="00AC61C9" w:rsidRPr="00AC61C9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Kütle çekim kuvvetinin bağlı olduğu değişkenler verilir. Matematiksel hesaplamalara girilmez. </w:t>
            </w:r>
          </w:p>
          <w:p w:rsidR="00AC61C9" w:rsidRPr="00AC61C9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ç) Dengelenmiş ve dengelenmemiş kuvvetler hatırlatılır.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Default="00AC61C9" w:rsidP="00F31687">
            <w:pPr>
              <w:pStyle w:val="Default"/>
            </w:pPr>
          </w:p>
          <w:p w:rsidR="00AC61C9" w:rsidRPr="0031669E" w:rsidRDefault="00AC61C9" w:rsidP="00F31687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AC61C9" w:rsidRPr="00C27E39" w:rsidRDefault="00AC61C9" w:rsidP="00AE601C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C27E39">
              <w:rPr>
                <w:rFonts w:ascii="Times New Roman" w:hAnsi="Times New Roman"/>
                <w:sz w:val="20"/>
                <w:szCs w:val="20"/>
              </w:rPr>
              <w:t>uvvet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A011F3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C11CCC" w:rsidRDefault="00AC61C9" w:rsidP="00657DDB">
            <w:pPr>
              <w:widowControl w:val="0"/>
              <w:autoSpaceDE w:val="0"/>
              <w:autoSpaceDN w:val="0"/>
              <w:adjustRightInd w:val="0"/>
              <w:spacing w:after="120" w:line="182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61C9" w:rsidRPr="00A011F3" w:rsidTr="00CE296F">
        <w:trPr>
          <w:trHeight w:val="13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AE5B28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16-20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AC61C9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5852D2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5852D2">
              <w:rPr>
                <w:rFonts w:ascii="Times New Roman" w:hAnsi="Times New Roman"/>
                <w:b/>
                <w:bCs/>
                <w:sz w:val="20"/>
                <w:szCs w:val="20"/>
              </w:rPr>
              <w:t>9.3.3. NEWTON’IN HAREKET YASALARI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9.3.3.1. Dengelenmiş kuvvetlerin etkisindeki cisimlerin hareket durumlarını örneklerle açıklar. </w:t>
            </w:r>
          </w:p>
          <w:p w:rsidR="00A77D9F" w:rsidRDefault="00AC61C9" w:rsidP="00AC61C9">
            <w:pPr>
              <w:pStyle w:val="Default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İbn</w:t>
            </w:r>
            <w:proofErr w:type="spellEnd"/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-i Sina’nın hareket konusunda yaptığı çalışmalara değinilir</w:t>
            </w:r>
          </w:p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AC61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9.3.3.2. Kuvvet, ivme ve kütle kavramları arasındaki ilişkiyi açıklar. </w:t>
            </w:r>
          </w:p>
          <w:p w:rsidR="00AC61C9" w:rsidRPr="00A77D9F" w:rsidRDefault="00AC61C9" w:rsidP="00A77D9F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Net kuvvet, ivme ve kütle arasındaki matematiksel model verilir.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172F2C" w:rsidRDefault="00AC61C9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AC61C9" w:rsidRPr="00B55C87" w:rsidRDefault="00AC61C9" w:rsidP="00F3168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27" w:hanging="170"/>
              <w:rPr>
                <w:rFonts w:ascii="Times New Roman" w:hAnsi="Times New Roman"/>
                <w:sz w:val="15"/>
                <w:szCs w:val="15"/>
              </w:rPr>
            </w:pPr>
            <w:r w:rsidRPr="00C27E39">
              <w:rPr>
                <w:rFonts w:ascii="Times New Roman" w:hAnsi="Times New Roman"/>
                <w:sz w:val="20"/>
                <w:szCs w:val="20"/>
              </w:rPr>
              <w:t>Eylemsizlik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D9F" w:rsidRPr="00A77D9F" w:rsidRDefault="00A72C06" w:rsidP="00A77D9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AC61C9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C61C9" w:rsidP="0033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:rsidTr="003B5F22">
        <w:trPr>
          <w:trHeight w:val="1244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AE5B28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23-27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AC61C9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55C87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B55C87">
              <w:rPr>
                <w:rFonts w:ascii="Times New Roman" w:hAnsi="Times New Roman"/>
                <w:b/>
                <w:bCs/>
                <w:sz w:val="20"/>
                <w:szCs w:val="20"/>
              </w:rPr>
              <w:t>9.3.3. NEWTON’IN HAREKET YASALARI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77D9F" w:rsidRDefault="00AC61C9" w:rsidP="00A77D9F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Serbest cisim diyagramı üzerinde cisme etki eden kuvvetler gösterilir. Net kuvvetin büyüklüğü hesaplanarak yönü gösterilir. </w:t>
            </w:r>
          </w:p>
          <w:p w:rsidR="00AC61C9" w:rsidRPr="00A77D9F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Hesaplamalarda yatay düzlemde tek kütle ile sınırlı kalınır. Bileşenlere ayırma hesaplamalarına girilmez. </w:t>
            </w:r>
          </w:p>
          <w:p w:rsidR="00AC61C9" w:rsidRPr="002F48EE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ç) Yer çekimi ivmesi açıklanarak ağırlık hesaplamaları yapılır.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B55C87" w:rsidRDefault="00AC61C9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C61C9" w:rsidRPr="00E42E88" w:rsidRDefault="00AC61C9" w:rsidP="00F31687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A011F3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C11CCC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61C9" w:rsidRPr="00A011F3" w:rsidTr="00C02A5D">
        <w:trPr>
          <w:trHeight w:val="1418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Default="00AE5B28" w:rsidP="00C02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30-31 A./02-03 O.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55C87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55C87">
              <w:rPr>
                <w:rFonts w:ascii="Times New Roman" w:hAnsi="Times New Roman"/>
                <w:b/>
                <w:bCs/>
                <w:sz w:val="20"/>
                <w:szCs w:val="20"/>
              </w:rPr>
              <w:t>9.3.3. NEWTON’IN HAREKET YASALARI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77D9F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9.3.3.3. Etki-tepki kuvvetlerini örneklerle açıklar. </w:t>
            </w:r>
          </w:p>
          <w:p w:rsidR="00AC61C9" w:rsidRPr="00A77D9F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Yatay ve düşey düzlemlerde etki-tepki kuvvetlerinin gösterilmesi sağlanır. </w:t>
            </w:r>
          </w:p>
          <w:p w:rsidR="00AC61C9" w:rsidRPr="002F48EE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b)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172F2C" w:rsidRDefault="00AC61C9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AC61C9" w:rsidRPr="00C27E39" w:rsidRDefault="00AC61C9" w:rsidP="00F31687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 w:rsidRPr="00C27E39">
              <w:rPr>
                <w:rFonts w:ascii="Times New Roman" w:hAnsi="Times New Roman"/>
                <w:sz w:val="20"/>
                <w:szCs w:val="20"/>
              </w:rPr>
              <w:t>Etki-tepki kuvvetleri.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ı </w:t>
            </w:r>
            <w:proofErr w:type="gramStart"/>
            <w:r w:rsidRPr="00FF771F">
              <w:rPr>
                <w:rFonts w:ascii="Times New Roman" w:hAnsi="Times New Roman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C61C9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A011F3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036" w:rsidRDefault="004C5036" w:rsidP="00391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</w:rPr>
              <w:t>1. Dönem</w:t>
            </w:r>
          </w:p>
          <w:p w:rsidR="00AC61C9" w:rsidRPr="00A011F3" w:rsidRDefault="003919DC" w:rsidP="00391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2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AC61C9" w:rsidRPr="00A011F3" w:rsidTr="003B5F22">
        <w:trPr>
          <w:trHeight w:val="1663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62561D" w:rsidP="0078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</w:t>
            </w:r>
            <w:r w:rsidR="00AE5B2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6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-1</w:t>
            </w:r>
            <w:r w:rsidR="00AE5B2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OC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55C87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55C87">
              <w:rPr>
                <w:rFonts w:ascii="Times New Roman" w:hAnsi="Times New Roman"/>
                <w:b/>
                <w:bCs/>
                <w:sz w:val="20"/>
                <w:szCs w:val="20"/>
              </w:rPr>
              <w:t>9.3.4. SÜRTÜNME KUVVETİ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9.3.4.1. Sürtünme kuvvetinin bağlı olduğu değişkenleri analiz eder. </w:t>
            </w:r>
          </w:p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Öğrencilerin deney yaparak veya simülasyonlardan elde ettiği verilerden çıkarım yapmaları ve değişkenler arasındaki ilişkiyi belirlemeleri sağlanır. </w:t>
            </w:r>
          </w:p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Statik ve kinetik sürtünme kuvvetlerinin karşılaştırılması sağlanır. </w:t>
            </w:r>
          </w:p>
          <w:p w:rsidR="00AC61C9" w:rsidRPr="00CC335B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c) Serbest cisim diyagramları üzerinde sürtünme kuvvetinin gösterilmesi sağlanır.</w:t>
            </w:r>
            <w:r w:rsidRPr="00B55C87">
              <w:rPr>
                <w:rFonts w:ascii="Times New Roman" w:hAnsi="Times New Roman" w:cs="Times New Roman"/>
                <w:i/>
                <w:iCs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172F2C" w:rsidRDefault="00AC61C9" w:rsidP="00AC61C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AC61C9" w:rsidRPr="00CC335B" w:rsidRDefault="00AC61C9" w:rsidP="00AC61C9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 w:rsidRPr="00CC335B">
              <w:rPr>
                <w:rFonts w:ascii="Times New Roman" w:hAnsi="Times New Roman"/>
                <w:sz w:val="20"/>
                <w:szCs w:val="20"/>
              </w:rPr>
              <w:t xml:space="preserve">Sürtünme kuvveti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AC61C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A011F3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332576" w:rsidRDefault="00332576" w:rsidP="00332576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57"/>
              <w:rPr>
                <w:rFonts w:ascii="Times New Roman" w:hAnsi="Times New Roman"/>
                <w:sz w:val="15"/>
                <w:szCs w:val="15"/>
              </w:rPr>
            </w:pPr>
            <w:r w:rsidRPr="0051066A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</w:tr>
      <w:tr w:rsidR="00AC61C9" w:rsidRPr="00A011F3" w:rsidTr="00C02A5D">
        <w:trPr>
          <w:trHeight w:val="136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62561D" w:rsidP="0078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</w:t>
            </w:r>
            <w:r w:rsidR="00AE5B2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3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-1</w:t>
            </w:r>
            <w:r w:rsidR="00AE5B2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7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OC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206DA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8E3035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Default="00AC61C9" w:rsidP="00AC61C9">
            <w:pPr>
              <w:pStyle w:val="Default"/>
            </w:pPr>
          </w:p>
          <w:p w:rsidR="00AC61C9" w:rsidRPr="00B55C87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55C87">
              <w:rPr>
                <w:rFonts w:ascii="Times New Roman" w:hAnsi="Times New Roman"/>
                <w:b/>
                <w:bCs/>
                <w:sz w:val="20"/>
                <w:szCs w:val="20"/>
              </w:rPr>
              <w:t>9.3.4. SÜRTÜNME KUVVETİ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ç) Sürtünme kuvvetinin matematiksel modeli verilir. Matematiksel hesaplamalara girilmez. </w:t>
            </w:r>
          </w:p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d) Sürtünme kuvvetinin günlük hayattaki avantaj ve dezavantajlarına örnekler verilmesi sağlanır. </w:t>
            </w:r>
          </w:p>
          <w:p w:rsidR="00AC61C9" w:rsidRPr="00656894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e) Kayarak ve dönerek ilerleyen cisimlerde sürtünme kuvvetinin yönü, örnekler üzerinden açıklanır.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C27E39" w:rsidRDefault="00AC61C9" w:rsidP="00AC61C9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hAnsi="Times New Roman"/>
                <w:spacing w:val="32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9D2F8C" w:rsidRDefault="00A72C06" w:rsidP="00AC61C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9D2F8C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9D2F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CF23B2" w:rsidRDefault="00AC61C9" w:rsidP="00332576">
            <w:pPr>
              <w:widowControl w:val="0"/>
              <w:autoSpaceDE w:val="0"/>
              <w:autoSpaceDN w:val="0"/>
              <w:adjustRightInd w:val="0"/>
              <w:spacing w:after="120" w:line="182" w:lineRule="exact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:rsidTr="00C02A5D">
        <w:trPr>
          <w:trHeight w:val="340"/>
        </w:trPr>
        <w:tc>
          <w:tcPr>
            <w:tcW w:w="158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C61C9" w:rsidRDefault="00AC61C9" w:rsidP="0078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430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</w:t>
            </w:r>
            <w:r w:rsidR="00EA44DF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0 0CAK - 3</w:t>
            </w:r>
            <w:r w:rsidR="00786E1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1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="00E826F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0CAK</w:t>
            </w:r>
            <w:r w:rsidR="00E826FA"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="00E826F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2020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YARIYIL TATİLİ</w:t>
            </w:r>
          </w:p>
        </w:tc>
      </w:tr>
    </w:tbl>
    <w:p w:rsidR="0062561D" w:rsidRPr="00A77D9F" w:rsidRDefault="0062561D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:rsidR="0062561D" w:rsidRPr="0062561D" w:rsidRDefault="0062561D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:rsidR="00CE296F" w:rsidRDefault="00CE296F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:rsidR="00CE296F" w:rsidRDefault="00CE296F" w:rsidP="00CE296F">
      <w:pPr>
        <w:rPr>
          <w:rFonts w:cs="Calibri"/>
          <w:sz w:val="2"/>
          <w:szCs w:val="2"/>
        </w:r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282"/>
        <w:gridCol w:w="283"/>
        <w:gridCol w:w="1700"/>
        <w:gridCol w:w="6094"/>
        <w:gridCol w:w="2268"/>
        <w:gridCol w:w="1843"/>
        <w:gridCol w:w="1701"/>
        <w:gridCol w:w="1418"/>
      </w:tblGrid>
      <w:tr w:rsidR="00CE296F" w:rsidRPr="00635A16" w:rsidTr="00A02930">
        <w:trPr>
          <w:trHeight w:hRule="exact" w:val="255"/>
        </w:trPr>
        <w:tc>
          <w:tcPr>
            <w:tcW w:w="15872" w:type="dxa"/>
            <w:gridSpan w:val="9"/>
            <w:tcBorders>
              <w:bottom w:val="nil"/>
            </w:tcBorders>
            <w:vAlign w:val="center"/>
          </w:tcPr>
          <w:p w:rsidR="00CE296F" w:rsidRPr="00545C5B" w:rsidRDefault="00E826FA" w:rsidP="00A02930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9-2020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CE296F" w:rsidRPr="00635A16" w:rsidTr="00CE296F">
        <w:trPr>
          <w:trHeight w:hRule="exact" w:val="255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4C318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4C318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4C318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635A16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635A16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635A16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635A16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635A16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635A16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635A16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635A16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CE296F" w:rsidRPr="00635A16" w:rsidTr="00A517E4">
        <w:trPr>
          <w:trHeight w:hRule="exact" w:val="52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6C2C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318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C318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C318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C318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C318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6C2C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C96C2C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C96C2C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C96C2C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296F" w:rsidRPr="00A428CA" w:rsidTr="00A517E4">
        <w:trPr>
          <w:trHeight w:val="101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C4279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03-07</w:t>
            </w:r>
            <w:r w:rsidR="00CE296F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 Ş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B00BA7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9.4. ENERJİ </w:t>
            </w:r>
          </w:p>
          <w:p w:rsidR="007F2CFC" w:rsidRDefault="007F2CFC" w:rsidP="007F2C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/>
              <w:jc w:val="center"/>
              <w:rPr>
                <w:b/>
                <w:bCs/>
                <w:color w:val="FF000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(14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:rsidR="00CE296F" w:rsidRPr="00B14499" w:rsidRDefault="00CE296F" w:rsidP="00A02930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ind w:left="113"/>
              <w:rPr>
                <w:rFonts w:ascii="Times New Roman" w:hAnsi="Times New Roman"/>
                <w:bCs/>
                <w:w w:val="101"/>
                <w:position w:val="1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9.4.1. İŞ, ENERJİ VE GÜÇ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8F7B3F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F7B3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9.4.1.1. İş, enerji ve güç kavramlarını birbirleriyle ilişkilendirir. </w:t>
            </w:r>
          </w:p>
          <w:p w:rsidR="00CE296F" w:rsidRPr="008F7B3F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F7B3F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İş ile enerji arasındaki ilişki kavramsal olarak verilir. </w:t>
            </w:r>
          </w:p>
          <w:p w:rsidR="00CE296F" w:rsidRPr="008F7B3F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F7B3F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Öğrencilerin iş ve güç kavramlarının matematiksel modellerini incelemeleri sağlanır. </w:t>
            </w:r>
          </w:p>
          <w:p w:rsidR="00CE296F" w:rsidRPr="008F7B3F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F7B3F">
              <w:rPr>
                <w:rFonts w:ascii="Times New Roman" w:hAnsi="Times New Roman"/>
                <w:i/>
                <w:iCs/>
                <w:sz w:val="20"/>
                <w:szCs w:val="20"/>
              </w:rPr>
              <w:t>c) Fiziksel anlamda iş ve güç ile günlük hayatta kullanılan iş ve güç kavramlarının farkları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172F2C" w:rsidRDefault="00CE296F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E296F" w:rsidRPr="00172F2C" w:rsidRDefault="00CE296F" w:rsidP="00A0293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İ</w:t>
            </w:r>
            <w:r w:rsidRPr="00172F2C">
              <w:rPr>
                <w:rFonts w:ascii="Times New Roman" w:hAnsi="Times New Roman"/>
                <w:sz w:val="20"/>
                <w:szCs w:val="20"/>
              </w:rPr>
              <w:t>ş</w:t>
            </w:r>
          </w:p>
          <w:p w:rsidR="00CE296F" w:rsidRPr="00172F2C" w:rsidRDefault="00CE296F" w:rsidP="00A0293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Enerji</w:t>
            </w:r>
          </w:p>
          <w:p w:rsidR="00CE296F" w:rsidRPr="008F7B3F" w:rsidRDefault="00CE296F" w:rsidP="00A0293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</w:t>
            </w:r>
            <w:r w:rsidRPr="00172F2C">
              <w:rPr>
                <w:rFonts w:ascii="Times New Roman" w:hAnsi="Times New Roman"/>
                <w:sz w:val="20"/>
                <w:szCs w:val="20"/>
              </w:rPr>
              <w:t>üç,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72C06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CE296F" w:rsidP="00657DDB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E296F" w:rsidRPr="00A428CA" w:rsidTr="00A517E4">
        <w:trPr>
          <w:trHeight w:val="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C4279F" w:rsidP="00F71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10-14</w:t>
            </w:r>
            <w:r w:rsidR="00CE296F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 Ş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B00BA7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14499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9.4.1. İŞ, ENERJİ VE GÜÇ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107182" w:rsidRDefault="00CE296F" w:rsidP="00A02930">
            <w:pPr>
              <w:pStyle w:val="Default"/>
              <w:ind w:left="57"/>
              <w:rPr>
                <w:sz w:val="20"/>
                <w:szCs w:val="20"/>
              </w:rPr>
            </w:pPr>
            <w:r w:rsidRPr="0010718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9.4.1.2. Mekanik iş ve mekanik güç ile ilgili hesaplamalar yapar. </w:t>
            </w:r>
          </w:p>
          <w:p w:rsidR="00CE296F" w:rsidRPr="008F7B3F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07182">
              <w:rPr>
                <w:rFonts w:ascii="Times New Roman" w:hAnsi="Times New Roman"/>
                <w:i/>
                <w:iCs/>
                <w:sz w:val="20"/>
                <w:szCs w:val="20"/>
              </w:rPr>
              <w:t>Hareket ile aynı doğrultudaki kuvvetlerle sınırlı kalınır.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8F7B3F" w:rsidRDefault="00CE296F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E296F" w:rsidRPr="00D42962" w:rsidRDefault="00CE296F" w:rsidP="00A0293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 w:rsidRPr="00D42962">
              <w:rPr>
                <w:rFonts w:ascii="Times New Roman" w:hAnsi="Times New Roman"/>
                <w:sz w:val="20"/>
                <w:szCs w:val="20"/>
              </w:rPr>
              <w:t>Mekanik enerji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72C06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A428CA" w:rsidRDefault="00CE296F" w:rsidP="0033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296F" w:rsidRPr="00A428CA" w:rsidTr="004C5036">
        <w:trPr>
          <w:trHeight w:val="2098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C4279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17-21</w:t>
            </w:r>
            <w:r w:rsidR="00CE296F">
              <w:rPr>
                <w:rFonts w:ascii="Times New Roman" w:hAnsi="Times New Roman"/>
                <w:sz w:val="17"/>
                <w:szCs w:val="17"/>
              </w:rPr>
              <w:t xml:space="preserve"> ŞUBAT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B00BA7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Default="00CE296F" w:rsidP="00A029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14499">
              <w:rPr>
                <w:rFonts w:ascii="Times New Roman" w:hAnsi="Times New Roman"/>
                <w:b/>
                <w:bCs/>
                <w:sz w:val="20"/>
                <w:szCs w:val="20"/>
              </w:rPr>
              <w:t>9.4.2. MEKANİK ENERJİ</w:t>
            </w:r>
          </w:p>
          <w:p w:rsidR="00CE296F" w:rsidRPr="00146A28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107182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718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9.4.2.1. Öteleme kinetik enerjisi, yer çekimi potansiyel enerjisi ve esneklik potansiyel enerjisinin bağlı olduğu değişkenleri analiz eder. </w:t>
            </w:r>
          </w:p>
          <w:p w:rsidR="00CE296F" w:rsidRPr="00107182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7182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Öteleme kinetik enerjisi, yer çekimi potansiyel enerjisi ve esneklik potansiyel enerjisinin matematiksel modelleri verilir. Deney veya simülasyonlar yardımıyla değişkenlerin analiz edilmesi sağlanır. Matematiksel hesaplamalara girilmez. </w:t>
            </w:r>
          </w:p>
          <w:p w:rsidR="00CE296F" w:rsidRPr="00107182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7182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Esneklik potansiyel enerjisinde tek yaylı sistemler dikkate alınmalıdır. </w:t>
            </w:r>
          </w:p>
          <w:p w:rsidR="00CE296F" w:rsidRPr="00A428C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107182">
              <w:rPr>
                <w:rFonts w:ascii="Times New Roman" w:hAnsi="Times New Roman"/>
                <w:i/>
                <w:iCs/>
                <w:sz w:val="20"/>
                <w:szCs w:val="20"/>
              </w:rPr>
              <w:t>c) Mekanik enerjinin kinetik enerji ve potansiyel enerjinin toplamına eşit olduğu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172F2C" w:rsidRDefault="00CE296F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E296F" w:rsidRPr="00D42962" w:rsidRDefault="00CE296F" w:rsidP="00A0293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 w:rsidRPr="008F7B3F">
              <w:rPr>
                <w:rFonts w:ascii="Times New Roman" w:hAnsi="Times New Roman"/>
                <w:sz w:val="20"/>
                <w:szCs w:val="20"/>
              </w:rPr>
              <w:t>Ö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teleme </w:t>
            </w:r>
            <w:r w:rsidRPr="00D42962">
              <w:rPr>
                <w:rFonts w:ascii="Times New Roman" w:hAnsi="Times New Roman"/>
                <w:sz w:val="20"/>
                <w:szCs w:val="20"/>
              </w:rPr>
              <w:t>kinetik enerjisi</w:t>
            </w:r>
          </w:p>
          <w:p w:rsidR="00CE296F" w:rsidRPr="008F7B3F" w:rsidRDefault="00CE296F" w:rsidP="00A0293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Pr="008F7B3F">
              <w:rPr>
                <w:rFonts w:ascii="Times New Roman" w:hAnsi="Times New Roman"/>
                <w:sz w:val="20"/>
                <w:szCs w:val="20"/>
              </w:rPr>
              <w:t xml:space="preserve">er çekimi potansiyel </w:t>
            </w:r>
          </w:p>
          <w:p w:rsidR="00CE296F" w:rsidRDefault="00CE296F" w:rsidP="00A02930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enerjisi,</w:t>
            </w:r>
          </w:p>
          <w:p w:rsidR="00CE296F" w:rsidRPr="008F7B3F" w:rsidRDefault="00CE296F" w:rsidP="00A0293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8F7B3F">
              <w:rPr>
                <w:rFonts w:ascii="Times New Roman" w:hAnsi="Times New Roman"/>
                <w:sz w:val="20"/>
                <w:szCs w:val="20"/>
              </w:rPr>
              <w:t>sneklik potansiyel enerjisi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72C06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A428CA" w:rsidRDefault="00CE296F" w:rsidP="00332576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296F" w:rsidRPr="00A428CA" w:rsidTr="00A517E4">
        <w:trPr>
          <w:trHeight w:val="136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C4279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24</w:t>
            </w:r>
            <w:r w:rsidR="00CE296F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-28</w:t>
            </w:r>
            <w:r w:rsidR="00CE296F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 Ş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UBAT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B00BA7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EF6D33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9.4.3. </w:t>
            </w:r>
            <w:r w:rsidRPr="00EF6D33">
              <w:rPr>
                <w:rFonts w:ascii="Times New Roman" w:hAnsi="Times New Roman"/>
                <w:b/>
                <w:bCs/>
                <w:sz w:val="20"/>
                <w:szCs w:val="20"/>
              </w:rPr>
              <w:t>ENERJİNİN KORUNUMU VE ENERJİ DÖNÜŞÜMLERİ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EF6D33" w:rsidRDefault="00CE296F" w:rsidP="00A02930">
            <w:pPr>
              <w:pStyle w:val="Default"/>
              <w:spacing w:befor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D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9.4.3.1. Enerjinin bir biçimden diğer bir biçime (mekanik, ısı, ışık, ses gibi) dönüşümünde toplam enerjinin korunduğu çıkarımını yapar. </w:t>
            </w:r>
          </w:p>
          <w:p w:rsidR="00CE296F" w:rsidRPr="00EF6D33" w:rsidRDefault="00CE296F" w:rsidP="00A02930">
            <w:pPr>
              <w:pStyle w:val="Default"/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  <w:r w:rsidRPr="00EF6D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Sürtünmeden dolayı enerjinin tamamının hedeflenen enerji biçimine dönüştürülemeyeceği vurgulanır. </w:t>
            </w:r>
          </w:p>
          <w:p w:rsidR="00CE296F" w:rsidRPr="00A428C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  <w:r w:rsidRPr="00EF6D33">
              <w:rPr>
                <w:rFonts w:ascii="Times New Roman" w:hAnsi="Times New Roman"/>
                <w:i/>
                <w:iCs/>
                <w:sz w:val="20"/>
                <w:szCs w:val="20"/>
              </w:rPr>
              <w:t>b) Enerji dönüşüm hesaplamalarına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8F7B3F" w:rsidRDefault="00CE296F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E296F" w:rsidRPr="00EF6D33" w:rsidRDefault="00CE296F" w:rsidP="00A0293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EF6D33">
              <w:rPr>
                <w:rFonts w:ascii="Times New Roman" w:hAnsi="Times New Roman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nerji korunumu</w:t>
            </w:r>
          </w:p>
          <w:p w:rsidR="00CE296F" w:rsidRPr="00560C75" w:rsidRDefault="00CE296F" w:rsidP="00A0293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EF6D33">
              <w:rPr>
                <w:rFonts w:ascii="Times New Roman" w:hAnsi="Times New Roman"/>
                <w:sz w:val="20"/>
                <w:szCs w:val="20"/>
              </w:rPr>
              <w:t>nerji dönüşümü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72C06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A428CA" w:rsidRDefault="00CE296F" w:rsidP="00332576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296F" w:rsidRPr="00A428CA" w:rsidTr="00A517E4">
        <w:trPr>
          <w:trHeight w:val="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F713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02-06</w:t>
            </w:r>
            <w:r w:rsidR="00CE296F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8802E1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9.4.3. </w:t>
            </w:r>
            <w:r w:rsidRPr="00EF6D33">
              <w:rPr>
                <w:rFonts w:ascii="Times New Roman" w:hAnsi="Times New Roman"/>
                <w:b/>
                <w:bCs/>
                <w:sz w:val="20"/>
                <w:szCs w:val="20"/>
              </w:rPr>
              <w:t>ENERJİNİN KORUNUMU VE ENERJİ DÖNÜŞÜMLERİ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560C75" w:rsidRDefault="00CE296F" w:rsidP="00A02930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9.4.3.2. Canlıların besinlerden kazandıkları enerji ile günlük aktiviteler için harcadıkları enerjiyi karşılaştırır. </w:t>
            </w:r>
          </w:p>
          <w:p w:rsidR="00CE296F" w:rsidRPr="00A428C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0C75">
              <w:rPr>
                <w:rFonts w:ascii="Times New Roman" w:hAnsi="Times New Roman"/>
                <w:i/>
                <w:iCs/>
                <w:sz w:val="20"/>
                <w:szCs w:val="20"/>
              </w:rPr>
              <w:t>Canlıların fiziksel anlamda iş yapmadan da enerji harcayabildikleri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560C75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517E4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E296F" w:rsidRPr="00850C22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E296F" w:rsidRPr="00A428CA" w:rsidTr="00A517E4">
        <w:trPr>
          <w:trHeight w:val="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F713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09-13</w:t>
            </w:r>
            <w:r w:rsidR="00CE296F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Default="00CE296F" w:rsidP="005D6D2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0C75">
              <w:rPr>
                <w:rFonts w:ascii="Times New Roman" w:hAnsi="Times New Roman"/>
                <w:b/>
                <w:bCs/>
                <w:sz w:val="20"/>
                <w:szCs w:val="20"/>
              </w:rPr>
              <w:t>9.4.4. VERİM</w:t>
            </w:r>
          </w:p>
          <w:p w:rsidR="005D6D2C" w:rsidRPr="00560C75" w:rsidRDefault="005D6D2C" w:rsidP="005D6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“Yurtta Sulh Cihanda Sulh” özdeyişi</w:t>
            </w:r>
            <w:bookmarkStart w:id="0" w:name="_GoBack"/>
            <w:bookmarkEnd w:id="0"/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560C75" w:rsidRDefault="00CE296F" w:rsidP="00A02930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9.4.4.1. Verim kavramını açıklar. </w:t>
            </w:r>
          </w:p>
          <w:p w:rsidR="00CE296F" w:rsidRPr="00560C75" w:rsidRDefault="00CE296F" w:rsidP="00A02930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Enerji tasarrufu ve enerji verimliliği arasındaki ilişki enerji kimlik belgeleri üzerinden açıklanır. </w:t>
            </w:r>
          </w:p>
          <w:p w:rsidR="00CE296F" w:rsidRPr="00560C75" w:rsidRDefault="00CE296F" w:rsidP="00A02930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9.4.4.2. Örnek bir sistem veya tasarımın verimini artıracak öneriler geliştirir. </w:t>
            </w:r>
          </w:p>
          <w:p w:rsidR="00CE296F" w:rsidRPr="00560C75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60C75">
              <w:rPr>
                <w:rFonts w:ascii="Times New Roman" w:hAnsi="Times New Roman"/>
                <w:i/>
                <w:iCs/>
                <w:sz w:val="20"/>
                <w:szCs w:val="20"/>
              </w:rPr>
              <w:t>Tarihsel süreçte tasarlanmış olan çeşitli verim artırıcı sistemlerin çalışma prensibine değinilir.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8F7B3F" w:rsidRDefault="00CE296F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E296F" w:rsidRPr="00560C75" w:rsidRDefault="00CE296F" w:rsidP="00A0293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Verim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517E4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822" w:rsidRPr="00657DDB" w:rsidRDefault="00E86746" w:rsidP="00657DD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6746">
              <w:rPr>
                <w:rFonts w:ascii="Times New Roman" w:hAnsi="Times New Roman"/>
                <w:b/>
                <w:sz w:val="16"/>
                <w:szCs w:val="16"/>
              </w:rPr>
              <w:t>12 Mart İstiklal Marşının Kabulü</w:t>
            </w:r>
          </w:p>
        </w:tc>
      </w:tr>
      <w:tr w:rsidR="00CE296F" w:rsidRPr="00A428CA" w:rsidTr="004C5036">
        <w:trPr>
          <w:trHeight w:val="124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F713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16-20</w:t>
            </w:r>
            <w:r w:rsidR="00CE296F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815198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815198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560C75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560C75">
              <w:rPr>
                <w:rFonts w:ascii="Times New Roman" w:hAnsi="Times New Roman"/>
                <w:b/>
                <w:bCs/>
                <w:sz w:val="20"/>
                <w:szCs w:val="20"/>
              </w:rPr>
              <w:t>9.4.5. ENERJİ KAYNAKLARI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560C75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9.4.5.1. Yenilenebilir ve yenilenemez enerji kaynaklarını avantaj ve dezavantajları açısından değerlendirir. </w:t>
            </w:r>
          </w:p>
          <w:p w:rsidR="00CE296F" w:rsidRPr="00560C75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Enerji kaynaklarının maliyeti, erişilebilirliği, üretim kolaylığı, toplum, teknoloji ve çevresel etkileri göz önünde bulundurulur. </w:t>
            </w:r>
          </w:p>
          <w:p w:rsidR="00CE296F" w:rsidRPr="00815198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560C75">
              <w:rPr>
                <w:rFonts w:ascii="Times New Roman" w:hAnsi="Times New Roman"/>
                <w:i/>
                <w:iCs/>
                <w:sz w:val="20"/>
                <w:szCs w:val="20"/>
              </w:rPr>
              <w:t>b) Enerji kaynaklarını tasarruflu kullanmanın gerekliliği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560C75" w:rsidRDefault="00CE296F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E296F" w:rsidRPr="00560C75" w:rsidRDefault="00CE296F" w:rsidP="00A0293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Yenilenebilir enerji</w:t>
            </w:r>
          </w:p>
          <w:p w:rsidR="00CE296F" w:rsidRPr="00560C75" w:rsidRDefault="00CE296F" w:rsidP="00A0293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560C75">
              <w:rPr>
                <w:rFonts w:ascii="Times New Roman" w:hAnsi="Times New Roman"/>
                <w:sz w:val="20"/>
                <w:szCs w:val="20"/>
              </w:rPr>
              <w:t>Yenilenemez enerji.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517E4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="00CE296F"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="00CE296F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CE296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036" w:rsidRDefault="004C5036" w:rsidP="004C50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</w:rPr>
              <w:t>2. Dönem</w:t>
            </w:r>
          </w:p>
          <w:p w:rsidR="004C5036" w:rsidRDefault="004C5036" w:rsidP="004C50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  <w:p w:rsidR="004C5036" w:rsidRDefault="004C5036" w:rsidP="004C5036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 xml:space="preserve">Mart </w:t>
            </w:r>
          </w:p>
          <w:p w:rsidR="00CE296F" w:rsidRPr="003B004F" w:rsidRDefault="004C5036" w:rsidP="004C50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 xml:space="preserve">Çanakkale Zaferi </w:t>
            </w:r>
          </w:p>
        </w:tc>
      </w:tr>
    </w:tbl>
    <w:p w:rsidR="00CE296F" w:rsidRDefault="00CE296F" w:rsidP="00CE296F">
      <w:pPr>
        <w:rPr>
          <w:rFonts w:cs="Calibri"/>
          <w:sz w:val="2"/>
          <w:szCs w:val="2"/>
        </w:rPr>
      </w:pPr>
    </w:p>
    <w:p w:rsidR="00CE296F" w:rsidRDefault="00CE296F" w:rsidP="00CE296F">
      <w:pPr>
        <w:rPr>
          <w:rFonts w:cs="Calibri"/>
          <w:sz w:val="2"/>
          <w:szCs w:val="2"/>
        </w:rPr>
      </w:pPr>
    </w:p>
    <w:p w:rsidR="0062561D" w:rsidRPr="00CE296F" w:rsidRDefault="0062561D" w:rsidP="00CE296F">
      <w:pPr>
        <w:rPr>
          <w:rFonts w:cs="Calibri"/>
          <w:sz w:val="2"/>
          <w:szCs w:val="2"/>
        </w:rPr>
        <w:sectPr w:rsidR="0062561D" w:rsidRPr="00CE296F" w:rsidSect="00CE296F">
          <w:pgSz w:w="16840" w:h="11900" w:orient="landscape"/>
          <w:pgMar w:top="340" w:right="624" w:bottom="227" w:left="624" w:header="709" w:footer="709" w:gutter="0"/>
          <w:cols w:space="708"/>
          <w:noEndnote/>
        </w:sect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1"/>
        <w:gridCol w:w="284"/>
        <w:gridCol w:w="283"/>
        <w:gridCol w:w="1700"/>
        <w:gridCol w:w="6094"/>
        <w:gridCol w:w="2268"/>
        <w:gridCol w:w="1843"/>
        <w:gridCol w:w="1701"/>
        <w:gridCol w:w="1418"/>
      </w:tblGrid>
      <w:tr w:rsidR="004C3189" w:rsidRPr="00815198" w:rsidTr="00CE296F">
        <w:trPr>
          <w:trHeight w:hRule="exact" w:val="255"/>
        </w:trPr>
        <w:tc>
          <w:tcPr>
            <w:tcW w:w="15872" w:type="dxa"/>
            <w:gridSpan w:val="9"/>
            <w:tcBorders>
              <w:bottom w:val="single" w:sz="4" w:space="0" w:color="000000"/>
            </w:tcBorders>
            <w:vAlign w:val="center"/>
          </w:tcPr>
          <w:p w:rsidR="004C3189" w:rsidRPr="00545C5B" w:rsidRDefault="00E826FA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9-2020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855C49" w:rsidRPr="00815198" w:rsidTr="00CE296F">
        <w:trPr>
          <w:trHeight w:hRule="exact" w:val="216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5C49" w:rsidRPr="00815198" w:rsidRDefault="00855C49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855C4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855C4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855C4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815198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815198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81519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81519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81519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81519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815198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81519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855C49" w:rsidRPr="00815198" w:rsidTr="001C5511">
        <w:trPr>
          <w:trHeight w:hRule="exact" w:val="56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57FC2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57FC2" w:rsidRDefault="00855C49" w:rsidP="0054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5C4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55C4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855C4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57FC2" w:rsidRDefault="00855C49" w:rsidP="0054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757FC2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757FC2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757FC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75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A1" w:rsidRPr="00815198" w:rsidTr="004C5036">
        <w:trPr>
          <w:trHeight w:val="7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5650A1" w:rsidRDefault="00F7137B" w:rsidP="00727B48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23-27</w:t>
            </w:r>
            <w:r w:rsidR="008C0034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8C0034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8C0034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8C0034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815198" w:rsidRDefault="00727B48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8E3035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Default="002A627C" w:rsidP="007F2C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2A627C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9.5. ISI VE </w:t>
            </w:r>
            <w:r w:rsidRPr="00DE392D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SICAKLIK</w:t>
            </w:r>
          </w:p>
          <w:p w:rsidR="007F2CFC" w:rsidRPr="00DE392D" w:rsidRDefault="007F2CFC" w:rsidP="007F2CFC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-57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(14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:rsidR="00DE392D" w:rsidRPr="002A627C" w:rsidRDefault="00DE392D" w:rsidP="00DE39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DE392D">
              <w:rPr>
                <w:rFonts w:ascii="Times New Roman" w:hAnsi="Times New Roman"/>
                <w:b/>
                <w:bCs/>
                <w:sz w:val="20"/>
                <w:szCs w:val="20"/>
              </w:rPr>
              <w:t>9.5.1. ISI VE SICAKLIK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92D" w:rsidRPr="00234176" w:rsidRDefault="00DE392D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9.5.1.1. Isı, sıcaklık ve iç enerji kavramlarını açıklar. </w:t>
            </w:r>
          </w:p>
          <w:p w:rsidR="00DE392D" w:rsidRPr="00234176" w:rsidRDefault="00DE392D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</w:t>
            </w:r>
            <w:proofErr w:type="spellStart"/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Entalpi</w:t>
            </w:r>
            <w:proofErr w:type="spellEnd"/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ve </w:t>
            </w:r>
            <w:proofErr w:type="spellStart"/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entropi</w:t>
            </w:r>
            <w:proofErr w:type="spellEnd"/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kavramlarına girilmez. </w:t>
            </w:r>
          </w:p>
          <w:p w:rsidR="005650A1" w:rsidRPr="00234176" w:rsidRDefault="00DE392D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34176">
              <w:rPr>
                <w:rFonts w:ascii="Times New Roman" w:hAnsi="Times New Roman"/>
                <w:i/>
                <w:iCs/>
                <w:sz w:val="20"/>
                <w:szCs w:val="20"/>
              </w:rPr>
              <w:t>b) Isı ve sıcaklık kavramlarının birimleri ve ölçüm aletlerinin adları verilir.</w:t>
            </w:r>
          </w:p>
          <w:p w:rsidR="00DE392D" w:rsidRDefault="00DE392D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4176">
              <w:rPr>
                <w:rFonts w:ascii="Times New Roman" w:hAnsi="Times New Roman"/>
                <w:b/>
                <w:bCs/>
                <w:sz w:val="20"/>
                <w:szCs w:val="20"/>
              </w:rPr>
              <w:t>9.5.1.2. Termometre çeşitlerini kullanım amaçları açısından karşılaştırır.</w:t>
            </w:r>
          </w:p>
          <w:p w:rsidR="00067C5E" w:rsidRPr="00DE392D" w:rsidRDefault="00067C5E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E3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9.5.1.3. Sıcaklık birimleri ile ilgili hesaplamalar yapar. </w:t>
            </w:r>
          </w:p>
          <w:p w:rsidR="00067C5E" w:rsidRPr="00067C5E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E392D">
              <w:rPr>
                <w:rFonts w:ascii="Times New Roman" w:hAnsi="Times New Roman"/>
                <w:i/>
                <w:iCs/>
                <w:position w:val="8"/>
                <w:sz w:val="14"/>
                <w:szCs w:val="14"/>
                <w:vertAlign w:val="superscript"/>
              </w:rPr>
              <w:t>o</w:t>
            </w:r>
            <w:r w:rsidRPr="00DE392D">
              <w:rPr>
                <w:rFonts w:ascii="Times New Roman" w:hAnsi="Times New Roman"/>
                <w:i/>
                <w:iCs/>
                <w:sz w:val="20"/>
                <w:szCs w:val="20"/>
              </w:rPr>
              <w:t>C</w:t>
            </w:r>
            <w:r w:rsidRPr="00DE392D">
              <w:rPr>
                <w:rFonts w:ascii="Times New Roman" w:hAnsi="Times New Roman"/>
                <w:i/>
                <w:iCs/>
              </w:rPr>
              <w:t xml:space="preserve">, </w:t>
            </w:r>
            <w:r w:rsidRPr="00DE392D">
              <w:rPr>
                <w:rFonts w:ascii="Times New Roman" w:hAnsi="Times New Roman"/>
                <w:i/>
                <w:iCs/>
                <w:position w:val="8"/>
                <w:sz w:val="14"/>
                <w:szCs w:val="14"/>
                <w:vertAlign w:val="superscript"/>
              </w:rPr>
              <w:t>o</w:t>
            </w:r>
            <w:r w:rsidRPr="00DE392D">
              <w:rPr>
                <w:rFonts w:ascii="Times New Roman" w:hAnsi="Times New Roman"/>
                <w:i/>
                <w:iCs/>
                <w:sz w:val="20"/>
                <w:szCs w:val="20"/>
              </w:rPr>
              <w:t>F</w:t>
            </w:r>
            <w:r w:rsidRPr="00DE392D">
              <w:rPr>
                <w:rFonts w:ascii="Times New Roman" w:hAnsi="Times New Roman"/>
                <w:i/>
                <w:iCs/>
              </w:rPr>
              <w:t xml:space="preserve">, </w:t>
            </w:r>
            <w:r w:rsidRPr="00DE392D">
              <w:rPr>
                <w:rFonts w:ascii="Times New Roman" w:hAnsi="Times New Roman"/>
                <w:i/>
                <w:iCs/>
                <w:position w:val="8"/>
                <w:sz w:val="14"/>
                <w:szCs w:val="14"/>
                <w:vertAlign w:val="superscript"/>
              </w:rPr>
              <w:t>o</w:t>
            </w:r>
            <w:r w:rsidRPr="00DE392D">
              <w:rPr>
                <w:rFonts w:ascii="Times New Roman" w:hAnsi="Times New Roman"/>
                <w:i/>
                <w:iCs/>
                <w:sz w:val="20"/>
                <w:szCs w:val="20"/>
              </w:rPr>
              <w:t>K için birim dönüşümleri yapılması sağlanır.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567379" w:rsidRDefault="005650A1" w:rsidP="00AD2F9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DE392D" w:rsidRPr="00DE392D" w:rsidRDefault="00DE392D" w:rsidP="00AD2F9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sı</w:t>
            </w:r>
          </w:p>
          <w:p w:rsidR="00DE392D" w:rsidRPr="00DE392D" w:rsidRDefault="00DE392D" w:rsidP="00AD2F9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ıcaklı</w:t>
            </w:r>
            <w:r>
              <w:rPr>
                <w:rFonts w:ascii="Times New Roman" w:hAnsi="Times New Roman"/>
                <w:sz w:val="20"/>
                <w:szCs w:val="20"/>
              </w:rPr>
              <w:t>k</w:t>
            </w:r>
          </w:p>
          <w:p w:rsidR="005650A1" w:rsidRPr="00E27497" w:rsidRDefault="00DE392D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İ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ç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enerji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517E4" w:rsidP="0046158D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79D" w:rsidRPr="0004379D" w:rsidRDefault="0004379D" w:rsidP="004C5036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0A1" w:rsidRPr="00815198" w:rsidTr="00657DDB">
        <w:trPr>
          <w:trHeight w:val="411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5650A1" w:rsidRDefault="00F7137B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30-31 MA./01-03</w:t>
            </w:r>
            <w:r w:rsidR="00A10163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5650A1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="005650A1"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5650A1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5650A1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815198" w:rsidRDefault="008C0034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815198" w:rsidRDefault="005650A1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C0041F" w:rsidRDefault="00DE392D" w:rsidP="00D65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DE392D">
              <w:rPr>
                <w:rFonts w:ascii="Times New Roman" w:hAnsi="Times New Roman"/>
                <w:b/>
                <w:bCs/>
                <w:sz w:val="20"/>
                <w:szCs w:val="20"/>
              </w:rPr>
              <w:t>9.5.1. ISI VE SICAKLIK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Pr="00DE392D" w:rsidRDefault="00067C5E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E3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9.5.1.4. Öz ısı ve ısı sığası kavramlarını birbiriyle ilişkilendirir. </w:t>
            </w:r>
          </w:p>
          <w:p w:rsidR="00067C5E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E392D">
              <w:rPr>
                <w:rFonts w:ascii="Times New Roman" w:hAnsi="Times New Roman"/>
                <w:i/>
                <w:iCs/>
                <w:sz w:val="20"/>
                <w:szCs w:val="20"/>
              </w:rPr>
              <w:t>Günlük hayattan örnekler (denizlerin karalardan geç ısınıp geç soğuması gibi) verilir.</w:t>
            </w:r>
          </w:p>
          <w:p w:rsidR="00067C5E" w:rsidRPr="00D65AE0" w:rsidRDefault="00067C5E" w:rsidP="007434F6">
            <w:pPr>
              <w:pStyle w:val="Default"/>
              <w:ind w:left="57" w:righ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9.5.1.5. Isı alan veya ısı veren saf maddelerin sıcaklığında meydana gelen değişimin bağlı olduğu değişkenleri analiz eder. </w:t>
            </w:r>
          </w:p>
          <w:p w:rsidR="00067C5E" w:rsidRPr="00815198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65AE0">
              <w:rPr>
                <w:rFonts w:ascii="Times New Roman" w:hAnsi="Times New Roman"/>
                <w:i/>
                <w:iCs/>
                <w:sz w:val="20"/>
                <w:szCs w:val="20"/>
              </w:rPr>
              <w:t>Deney veya simülasyonlardan yararlanılarak değişkenler arasındaki ilişkiyi belirlemeleri sağlanır. Matematiksel model verilir.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97" w:rsidRPr="00E27497" w:rsidRDefault="00E27497" w:rsidP="00E2749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E27497" w:rsidRPr="00DE392D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Ö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z ısı</w:t>
            </w:r>
          </w:p>
          <w:p w:rsidR="005650A1" w:rsidRPr="00E27497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sı sığası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517E4" w:rsidP="001713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6B3467" w:rsidRDefault="005650A1" w:rsidP="00332576">
            <w:pPr>
              <w:widowControl w:val="0"/>
              <w:autoSpaceDE w:val="0"/>
              <w:autoSpaceDN w:val="0"/>
              <w:adjustRightInd w:val="0"/>
              <w:spacing w:line="182" w:lineRule="exact"/>
              <w:ind w:left="57"/>
              <w:rPr>
                <w:spacing w:val="-4"/>
                <w:sz w:val="16"/>
                <w:szCs w:val="16"/>
              </w:rPr>
            </w:pPr>
          </w:p>
        </w:tc>
      </w:tr>
      <w:tr w:rsidR="00F7137B" w:rsidRPr="00815198" w:rsidTr="001C5511">
        <w:trPr>
          <w:trHeight w:val="284"/>
        </w:trPr>
        <w:tc>
          <w:tcPr>
            <w:tcW w:w="158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37B" w:rsidRPr="003919DC" w:rsidRDefault="001C5511" w:rsidP="001C5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NİSAN 2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>DÖNEM ARA TATİLİ</w:t>
            </w:r>
          </w:p>
        </w:tc>
      </w:tr>
      <w:tr w:rsidR="00067C5E" w:rsidRPr="00815198" w:rsidTr="00CE296F">
        <w:trPr>
          <w:trHeight w:val="90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67C5E" w:rsidRPr="005650A1" w:rsidRDefault="00F7137B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13-17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N</w:t>
            </w:r>
            <w:r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Pr="00815198" w:rsidRDefault="00F7137B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Pr="00815198" w:rsidRDefault="00067C5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Pr="00D65AE0" w:rsidRDefault="00067C5E" w:rsidP="00067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D65AE0">
              <w:rPr>
                <w:rFonts w:ascii="Times New Roman" w:hAnsi="Times New Roman"/>
                <w:b/>
                <w:bCs/>
                <w:sz w:val="20"/>
                <w:szCs w:val="20"/>
              </w:rPr>
              <w:t>9.5.2. HÂL DEĞİŞİMİ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Pr="00D65AE0" w:rsidRDefault="00067C5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9.5.2.1. Saf maddelerde hâl değişimi için gerekli olan ısı miktarının bağlı olduğu değişkenleri analiz eder. </w:t>
            </w:r>
          </w:p>
          <w:p w:rsidR="00067C5E" w:rsidRPr="00815198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  <w:r w:rsidRPr="00D65AE0">
              <w:rPr>
                <w:rFonts w:ascii="Times New Roman" w:hAnsi="Times New Roman"/>
                <w:i/>
                <w:iCs/>
                <w:sz w:val="20"/>
                <w:szCs w:val="20"/>
              </w:rPr>
              <w:t>Deney veya simülasyonlardan yararlanarak değişkenler arasındaki ilişkiyi belirlemeleri sağlanır. Matematiksel model verilir.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97" w:rsidRPr="00567379" w:rsidRDefault="00E27497" w:rsidP="00E2749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067C5E" w:rsidRPr="00E27497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 xml:space="preserve">âl değişimi,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C5E" w:rsidRPr="00F90177" w:rsidRDefault="00A517E4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067C5E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A9F" w:rsidRPr="00657DDB" w:rsidRDefault="00067C5E" w:rsidP="00657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3919DC">
              <w:rPr>
                <w:rFonts w:ascii="Times New Roman" w:hAnsi="Times New Roman"/>
                <w:spacing w:val="-4"/>
                <w:sz w:val="18"/>
                <w:szCs w:val="18"/>
              </w:rPr>
              <w:t>Proje Görevlerinin Toplanması</w:t>
            </w:r>
          </w:p>
        </w:tc>
      </w:tr>
      <w:tr w:rsidR="005650A1" w:rsidRPr="00815198" w:rsidTr="001C5511">
        <w:trPr>
          <w:trHeight w:val="569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5650A1" w:rsidRDefault="00F7137B" w:rsidP="00727B48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20-24</w:t>
            </w:r>
            <w:r w:rsidR="005650A1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N</w:t>
            </w:r>
            <w:r w:rsidR="005650A1"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5650A1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5650A1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815198" w:rsidRDefault="00F7137B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815198" w:rsidRDefault="005650A1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Default="00067C5E" w:rsidP="00067C5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113"/>
              <w:rPr>
                <w:rFonts w:ascii="Times New Roman" w:hAnsi="Times New Roman"/>
                <w:i/>
                <w:color w:val="333333"/>
                <w:sz w:val="20"/>
                <w:szCs w:val="20"/>
              </w:rPr>
            </w:pPr>
            <w:r w:rsidRPr="00D65AE0">
              <w:rPr>
                <w:rFonts w:ascii="Times New Roman" w:hAnsi="Times New Roman"/>
                <w:b/>
                <w:bCs/>
                <w:sz w:val="20"/>
                <w:szCs w:val="20"/>
              </w:rPr>
              <w:t>9.5.3. ISIL DENGE</w:t>
            </w:r>
            <w:r w:rsidRPr="002B151E">
              <w:rPr>
                <w:rFonts w:ascii="Times New Roman" w:hAnsi="Times New Roman"/>
                <w:i/>
                <w:color w:val="333333"/>
                <w:sz w:val="20"/>
                <w:szCs w:val="20"/>
              </w:rPr>
              <w:t xml:space="preserve"> </w:t>
            </w:r>
          </w:p>
          <w:p w:rsidR="005650A1" w:rsidRPr="00146A28" w:rsidRDefault="005650A1" w:rsidP="00C004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 ve Ulusal egemenlik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Pr="00D65AE0" w:rsidRDefault="00067C5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9.5.3.1. Isıl denge kavramının sıcaklık farkı ve ısı kavramı ile olan ilişkisini analiz eder. </w:t>
            </w:r>
          </w:p>
          <w:p w:rsidR="00067C5E" w:rsidRPr="00D65AE0" w:rsidRDefault="00067C5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Deney veya simülasyonlardan yararlanılarak ısıl dengenin sıcaklık değişimi ve ısı ile ilişkisinin belirlenmesi sağlanır. </w:t>
            </w:r>
          </w:p>
          <w:p w:rsidR="005650A1" w:rsidRPr="00815198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  <w:r w:rsidRPr="00D65AE0">
              <w:rPr>
                <w:rFonts w:ascii="Times New Roman" w:hAnsi="Times New Roman"/>
                <w:i/>
                <w:iCs/>
                <w:sz w:val="20"/>
                <w:szCs w:val="20"/>
              </w:rPr>
              <w:t>b) Isıl denge ile ilgili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97" w:rsidRPr="00567379" w:rsidRDefault="00E27497" w:rsidP="00E2749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5650A1" w:rsidRPr="00E27497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sı</w:t>
            </w:r>
            <w:r>
              <w:rPr>
                <w:rFonts w:ascii="Times New Roman" w:hAnsi="Times New Roman"/>
                <w:sz w:val="20"/>
                <w:szCs w:val="20"/>
              </w:rPr>
              <w:t>l denge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517E4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1B3DC9" w:rsidRDefault="005650A1" w:rsidP="001713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w w:val="101"/>
                <w:position w:val="1"/>
                <w:sz w:val="20"/>
                <w:szCs w:val="20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Ders kitabı, interaktif tahta,</w:t>
            </w:r>
          </w:p>
          <w:p w:rsidR="005650A1" w:rsidRPr="00F90177" w:rsidRDefault="005650A1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C5511" w:rsidRDefault="001C5511" w:rsidP="001C551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jc w:val="center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81519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2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Ni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s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n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Ulusal Egemenlik ve Çocuk Bayramı</w:t>
            </w:r>
          </w:p>
        </w:tc>
      </w:tr>
      <w:tr w:rsidR="00E27497" w:rsidRPr="00815198" w:rsidTr="001C5511">
        <w:trPr>
          <w:trHeight w:hRule="exact" w:val="374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27497" w:rsidRPr="005650A1" w:rsidRDefault="00F7137B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27-30</w:t>
            </w:r>
            <w:r w:rsidR="00E27497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N</w:t>
            </w:r>
            <w:r w:rsidR="00E27497"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E27497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E27497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E27497"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497" w:rsidRPr="00815198" w:rsidRDefault="00F7137B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497" w:rsidRPr="00815198" w:rsidRDefault="00E27497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497" w:rsidRPr="00D65AE0" w:rsidRDefault="00E27497" w:rsidP="000D57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bCs/>
                <w:spacing w:val="-1"/>
                <w:position w:val="1"/>
                <w:sz w:val="20"/>
                <w:szCs w:val="20"/>
              </w:rPr>
            </w:pPr>
            <w:r w:rsidRPr="00D65AE0">
              <w:rPr>
                <w:rFonts w:ascii="Times New Roman" w:hAnsi="Times New Roman"/>
                <w:b/>
                <w:bCs/>
                <w:sz w:val="20"/>
                <w:szCs w:val="20"/>
              </w:rPr>
              <w:t>9.5.4. ENERJİ İLETİM YOLLARI VE ENERJİ İLETİM HIZI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497" w:rsidRPr="001C5511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C5511">
              <w:rPr>
                <w:rFonts w:ascii="Times New Roman" w:hAnsi="Times New Roman" w:cs="Times New Roman"/>
                <w:b/>
                <w:bCs/>
                <w:color w:val="auto"/>
                <w:sz w:val="19"/>
                <w:szCs w:val="19"/>
              </w:rPr>
              <w:t xml:space="preserve">9.5.4.1. Enerji iletim yollarını örneklerle açıklar. </w:t>
            </w:r>
          </w:p>
          <w:p w:rsidR="00E27497" w:rsidRPr="001C5511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C5511">
              <w:rPr>
                <w:rFonts w:ascii="Times New Roman" w:hAnsi="Times New Roman" w:cs="Times New Roman"/>
                <w:b/>
                <w:bCs/>
                <w:color w:val="auto"/>
                <w:sz w:val="19"/>
                <w:szCs w:val="19"/>
              </w:rPr>
              <w:t xml:space="preserve">9.5.4.2. Katı maddedeki enerji iletim hızını etkileyen değişkenleri analiz eder. </w:t>
            </w:r>
          </w:p>
          <w:p w:rsidR="00E27497" w:rsidRPr="001C5511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C5511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 xml:space="preserve">a) Deney veya </w:t>
            </w:r>
            <w:proofErr w:type="gramStart"/>
            <w:r w:rsidRPr="001C5511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>simülasyonlardan</w:t>
            </w:r>
            <w:proofErr w:type="gramEnd"/>
            <w:r w:rsidRPr="001C5511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 xml:space="preserve"> yararlanılarak değişkenler arasındaki ilişkiyi belirlemeleri sağlanır. </w:t>
            </w:r>
          </w:p>
          <w:p w:rsidR="00E27497" w:rsidRPr="001C5511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C5511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 xml:space="preserve">b) Günlük hayattan örnekler (ısı yalıtımında </w:t>
            </w:r>
            <w:proofErr w:type="gramStart"/>
            <w:r w:rsidRPr="001C5511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>izolasyon</w:t>
            </w:r>
            <w:proofErr w:type="gramEnd"/>
            <w:r w:rsidRPr="001C5511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 xml:space="preserve"> malzemelerinin kullanılması, soğuk bölgelerde pencerelerin küçük, duvarların daha kalın olması gibi) verilir. </w:t>
            </w:r>
          </w:p>
          <w:p w:rsidR="00E27497" w:rsidRPr="001C5511" w:rsidRDefault="00E27497" w:rsidP="007434F6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57" w:right="57"/>
              <w:rPr>
                <w:rFonts w:ascii="Times New Roman" w:hAnsi="Times New Roman"/>
                <w:i/>
                <w:iCs/>
                <w:sz w:val="19"/>
                <w:szCs w:val="19"/>
              </w:rPr>
            </w:pPr>
            <w:r w:rsidRPr="001C5511">
              <w:rPr>
                <w:rFonts w:ascii="Times New Roman" w:hAnsi="Times New Roman"/>
                <w:i/>
                <w:iCs/>
                <w:sz w:val="19"/>
                <w:szCs w:val="19"/>
              </w:rPr>
              <w:t>c) Enerji iletim hızı ile ilgili matematiksel hesaplamalara girilmez.</w:t>
            </w:r>
          </w:p>
          <w:p w:rsidR="00E27497" w:rsidRPr="001C5511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C5511">
              <w:rPr>
                <w:rFonts w:ascii="Times New Roman" w:hAnsi="Times New Roman" w:cs="Times New Roman"/>
                <w:b/>
                <w:bCs/>
                <w:color w:val="auto"/>
                <w:sz w:val="19"/>
                <w:szCs w:val="19"/>
              </w:rPr>
              <w:t xml:space="preserve">9.5.4.3. Enerji tasarrufu için yaşam alanlarının yalıtımına yönelik tasarım yapar. </w:t>
            </w:r>
          </w:p>
          <w:p w:rsidR="007434F6" w:rsidRPr="001C5511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C5511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 xml:space="preserve">a) Enerji tasarrufu için ısı yalıtım sisteminin aile bütçesine ve ülke ekonomisine olan katkısının önemi vurgulanır. </w:t>
            </w:r>
            <w:r w:rsidR="007434F6" w:rsidRPr="001C5511">
              <w:rPr>
                <w:rFonts w:ascii="Times New Roman" w:hAnsi="Times New Roman" w:cs="Times New Roman"/>
                <w:i/>
                <w:iCs/>
                <w:color w:val="auto"/>
                <w:sz w:val="19"/>
                <w:szCs w:val="19"/>
              </w:rPr>
              <w:t xml:space="preserve">b) Öğrencilerin ısı yalıtımı ile ilgili günlük hayattan bir problem belirlemeleri ve bu problem için çözümler üretmeleri sağlanır. </w:t>
            </w:r>
          </w:p>
          <w:p w:rsidR="007434F6" w:rsidRPr="001C5511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/>
                <w:i/>
                <w:iCs/>
                <w:sz w:val="19"/>
                <w:szCs w:val="19"/>
              </w:rPr>
            </w:pPr>
            <w:r w:rsidRPr="001C5511">
              <w:rPr>
                <w:rFonts w:ascii="Times New Roman" w:hAnsi="Times New Roman"/>
                <w:i/>
                <w:iCs/>
                <w:sz w:val="19"/>
                <w:szCs w:val="19"/>
              </w:rPr>
              <w:t>c) Yapılacak tasarımlarda finans bilincinin geliştirilmesi için bütçe hesaplaması yapılmasının gerekliliği vurgulanmalıdır.</w:t>
            </w:r>
          </w:p>
          <w:p w:rsidR="00E27497" w:rsidRPr="00E27497" w:rsidRDefault="00E27497" w:rsidP="00E27497">
            <w:pPr>
              <w:pStyle w:val="Default"/>
              <w:ind w:lef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97" w:rsidRPr="00567379" w:rsidRDefault="00E27497" w:rsidP="00E2749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E27497" w:rsidRPr="00DE392D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Enerji iletim hızı</w:t>
            </w:r>
          </w:p>
          <w:p w:rsidR="00E27497" w:rsidRPr="00CE2AAA" w:rsidRDefault="00E27497" w:rsidP="00CE2AAA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Isı yalıtımı</w:t>
            </w:r>
            <w:r w:rsidRPr="00CE2A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97" w:rsidRPr="00F90177" w:rsidRDefault="00A517E4" w:rsidP="001713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E27497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497" w:rsidRPr="00815198" w:rsidRDefault="00E27497" w:rsidP="001C551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23B2" w:rsidRPr="009E3B4A" w:rsidRDefault="00CF23B2" w:rsidP="00635A16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4"/>
          <w:szCs w:val="4"/>
        </w:rPr>
        <w:sectPr w:rsidR="00CF23B2" w:rsidRPr="009E3B4A" w:rsidSect="00CE296F">
          <w:pgSz w:w="16840" w:h="11900" w:orient="landscape"/>
          <w:pgMar w:top="340" w:right="624" w:bottom="227" w:left="624" w:header="709" w:footer="709" w:gutter="0"/>
          <w:cols w:space="708"/>
          <w:noEndnote/>
        </w:sect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1"/>
        <w:gridCol w:w="284"/>
        <w:gridCol w:w="283"/>
        <w:gridCol w:w="1700"/>
        <w:gridCol w:w="1420"/>
        <w:gridCol w:w="3968"/>
        <w:gridCol w:w="706"/>
        <w:gridCol w:w="2268"/>
        <w:gridCol w:w="994"/>
        <w:gridCol w:w="849"/>
        <w:gridCol w:w="1701"/>
        <w:gridCol w:w="1418"/>
      </w:tblGrid>
      <w:tr w:rsidR="00855C49" w:rsidRPr="00100008" w:rsidTr="00CE296F">
        <w:trPr>
          <w:trHeight w:hRule="exact" w:val="255"/>
        </w:trPr>
        <w:tc>
          <w:tcPr>
            <w:tcW w:w="15872" w:type="dxa"/>
            <w:gridSpan w:val="12"/>
            <w:tcBorders>
              <w:bottom w:val="nil"/>
            </w:tcBorders>
            <w:vAlign w:val="center"/>
          </w:tcPr>
          <w:p w:rsidR="00855C49" w:rsidRPr="00545C5B" w:rsidRDefault="00E826FA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9-2020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855C49" w:rsidRPr="00100008" w:rsidTr="00CE296F">
        <w:trPr>
          <w:trHeight w:hRule="exact" w:val="216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855C4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855C4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855C4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100008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100008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10000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10000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10000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10000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100008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10000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855C49" w:rsidRPr="00100008" w:rsidTr="00E53FE5">
        <w:trPr>
          <w:trHeight w:hRule="exact" w:val="53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67F65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7F65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67F65" w:rsidRDefault="00855C49" w:rsidP="0076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5C4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55C4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855C4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67F65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7F65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SAAT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76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4F6" w:rsidRPr="00100008" w:rsidTr="00CE296F">
        <w:trPr>
          <w:trHeight w:val="1163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34F6" w:rsidRPr="005650A1" w:rsidRDefault="00F7137B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04-08</w:t>
            </w:r>
            <w:r w:rsidR="007434F6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7434F6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YIS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4F6" w:rsidRPr="007C75AE" w:rsidRDefault="007434F6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4F6" w:rsidRPr="007C75AE" w:rsidRDefault="007434F6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A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4F6" w:rsidRDefault="007434F6" w:rsidP="000D574F">
            <w:pPr>
              <w:pStyle w:val="Default"/>
              <w:ind w:left="102"/>
            </w:pPr>
            <w:r w:rsidRPr="00D65AE0">
              <w:rPr>
                <w:rFonts w:ascii="Times New Roman" w:hAnsi="Times New Roman"/>
                <w:b/>
                <w:bCs/>
                <w:sz w:val="20"/>
                <w:szCs w:val="20"/>
              </w:rPr>
              <w:t>9.5.4. ENERJİ İLETİM YOLLARI VE ENERJİ İLETİM HIZI</w:t>
            </w:r>
          </w:p>
          <w:p w:rsidR="007434F6" w:rsidRPr="00D65AE0" w:rsidRDefault="007434F6" w:rsidP="000D57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4F6" w:rsidRPr="0023417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9.5.4.4. Hissedilen ve gerçek sıcaklık farkın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ı</w:t>
            </w:r>
            <w:r w:rsidRPr="0023417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sebeplerini yorumlar. </w:t>
            </w:r>
          </w:p>
          <w:p w:rsidR="007434F6" w:rsidRPr="0023417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9.5.4.5. Küresel ısınmaya karşı alınacak tedbirlere yönelik proje geliştirir. </w:t>
            </w:r>
          </w:p>
          <w:p w:rsidR="007434F6" w:rsidRPr="0023417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Öğrencilerin projelerini poster, broşür veya elektronik sunu ile tanıtmaları sağlanır. </w:t>
            </w:r>
          </w:p>
          <w:p w:rsidR="007434F6" w:rsidRPr="0023417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Küresel ısınmanın sebeplerine dikkat çekilir. </w:t>
            </w:r>
          </w:p>
          <w:p w:rsidR="007434F6" w:rsidRPr="007C75AE" w:rsidRDefault="007434F6" w:rsidP="007434F6">
            <w:pPr>
              <w:widowControl w:val="0"/>
              <w:autoSpaceDE w:val="0"/>
              <w:autoSpaceDN w:val="0"/>
              <w:adjustRightInd w:val="0"/>
              <w:spacing w:before="1" w:after="0" w:line="241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34176">
              <w:rPr>
                <w:rFonts w:ascii="Times New Roman" w:hAnsi="Times New Roman"/>
                <w:i/>
                <w:iCs/>
                <w:sz w:val="20"/>
                <w:szCs w:val="20"/>
              </w:rPr>
              <w:t>c) Çevreye karşı duyarlı olmanın gerekliliği ve bireysel olarak yapılabilecek katkılar hakkında tartışılması sağlanır.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4F6" w:rsidRPr="00567379" w:rsidRDefault="007434F6" w:rsidP="000D574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7434F6" w:rsidRPr="00CE2AAA" w:rsidRDefault="007434F6" w:rsidP="000D574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Hissedilen sıcaklık</w:t>
            </w:r>
          </w:p>
          <w:p w:rsidR="007434F6" w:rsidRPr="00CE2AAA" w:rsidRDefault="007434F6" w:rsidP="000D574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 w:rsidRPr="00CE2AAA">
              <w:rPr>
                <w:rFonts w:ascii="Times New Roman" w:hAnsi="Times New Roman"/>
                <w:sz w:val="20"/>
                <w:szCs w:val="20"/>
              </w:rPr>
              <w:t>Küresel ısınma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4F6" w:rsidRPr="00F90177" w:rsidRDefault="007434F6" w:rsidP="000D574F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7434F6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4F6" w:rsidRPr="00CF23B2" w:rsidRDefault="007434F6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9CE" w:rsidRPr="00100008" w:rsidTr="004A7346">
        <w:trPr>
          <w:trHeight w:val="1163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C49CE" w:rsidRPr="003A6E4E" w:rsidRDefault="00F7137B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11-15</w:t>
            </w:r>
            <w:r w:rsidR="005C49CE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5C49CE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C49CE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="005C49CE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5C49CE"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9CE" w:rsidRPr="00100008" w:rsidRDefault="005C49CE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C49CE" w:rsidRPr="003A6E4E" w:rsidRDefault="005C49CE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08-12</w:t>
            </w:r>
            <w:r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9CE" w:rsidRDefault="005C49CE" w:rsidP="00146A28">
            <w:pPr>
              <w:pStyle w:val="Default"/>
              <w:ind w:left="79" w:right="-5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9.5.5. GENLEŞME</w:t>
            </w:r>
          </w:p>
          <w:p w:rsidR="005C49CE" w:rsidRPr="00146A28" w:rsidRDefault="005C49CE" w:rsidP="000D574F">
            <w:pPr>
              <w:pStyle w:val="Default"/>
              <w:spacing w:before="120"/>
              <w:ind w:left="57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Bilimsel görüşün ve Atatürk İlkelerinin uygulanmasının önemi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9CE" w:rsidRPr="00234176" w:rsidRDefault="005C49C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9.5.5.1. Katı ve sıvılarda genleşme ve büzülme olaylarının günlük hayattaki etkilerini yorumlar. </w:t>
            </w:r>
          </w:p>
          <w:p w:rsidR="005C49CE" w:rsidRPr="00234176" w:rsidRDefault="005C49C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Katı ve sıvıların genleşmesi ve büzülmesinin günlük hayatta oluşturduğu avantaj ve dezavantajların tartışılması sağlanır. </w:t>
            </w:r>
          </w:p>
          <w:p w:rsidR="005C49CE" w:rsidRPr="00234176" w:rsidRDefault="005C49C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Su ve buzun </w:t>
            </w:r>
            <w:proofErr w:type="spellStart"/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özkütle</w:t>
            </w:r>
            <w:proofErr w:type="spellEnd"/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öz ısıları karşılaştırılarak günlük hayata etkileri üzerinde durulur. </w:t>
            </w:r>
          </w:p>
          <w:p w:rsidR="005C49CE" w:rsidRPr="00100008" w:rsidRDefault="005C49C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34176">
              <w:rPr>
                <w:rFonts w:ascii="Times New Roman" w:hAnsi="Times New Roman"/>
                <w:i/>
                <w:iCs/>
                <w:sz w:val="20"/>
                <w:szCs w:val="20"/>
              </w:rPr>
              <w:t>c) Genleşme ile ilgili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9CE" w:rsidRPr="00567379" w:rsidRDefault="005C49CE" w:rsidP="000D574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5C49CE" w:rsidRPr="00DE392D" w:rsidRDefault="005C49CE" w:rsidP="000D574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Genleşme</w:t>
            </w:r>
          </w:p>
          <w:p w:rsidR="005C49CE" w:rsidRPr="00CE2AAA" w:rsidRDefault="005C49CE" w:rsidP="000D574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Büzülme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9CE" w:rsidRPr="00FF771F" w:rsidRDefault="00A72C06" w:rsidP="000D574F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C49CE" w:rsidRPr="00FF771F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610" w:rsidRPr="00E61610" w:rsidRDefault="00E61610" w:rsidP="00E61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A1" w:rsidRPr="00100008" w:rsidTr="00987F88">
        <w:trPr>
          <w:trHeight w:val="104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3A6E4E" w:rsidRDefault="00F7137B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18-22</w:t>
            </w:r>
            <w:r w:rsidR="005650A1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5650A1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="005650A1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5650A1"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8C0034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Default="007434F6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5C49CE" w:rsidRPr="00C346D1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9.6. ELEKTROSTATİK</w:t>
            </w:r>
          </w:p>
          <w:p w:rsidR="007F2CFC" w:rsidRPr="00C346D1" w:rsidRDefault="007F2CFC" w:rsidP="007F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(18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:rsidR="00C346D1" w:rsidRPr="00C346D1" w:rsidRDefault="00C346D1" w:rsidP="00987F8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b/>
                <w:bCs/>
                <w:sz w:val="20"/>
                <w:szCs w:val="20"/>
              </w:rPr>
              <w:t>9.6.1. ELEKTRİK YÜKLERİ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9.6.1.1. Elektrikle yüklenme çeşitlerini örneklerle açıklar. </w:t>
            </w:r>
          </w:p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Yük, birim yük ve elektrikle yüklenme kavramları verilir. </w:t>
            </w:r>
          </w:p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Elektrikle yüklenmede yüklerin </w:t>
            </w:r>
            <w:proofErr w:type="spellStart"/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korunumlu</w:t>
            </w:r>
            <w:proofErr w:type="spellEnd"/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olduğu vurgulanmalıdır. </w:t>
            </w:r>
          </w:p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Elektroskopun yük cinsinin tayininde kullanılmasına örnekler verilir. </w:t>
            </w:r>
          </w:p>
          <w:p w:rsidR="005650A1" w:rsidRPr="00C346D1" w:rsidRDefault="005650A1" w:rsidP="00C346D1">
            <w:pPr>
              <w:pStyle w:val="Default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6D1" w:rsidRPr="00567379" w:rsidRDefault="00C346D1" w:rsidP="00E53FE5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346D1" w:rsidRPr="00C346D1" w:rsidRDefault="00C346D1" w:rsidP="00E53F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Elektrik yükü</w:t>
            </w:r>
          </w:p>
          <w:p w:rsidR="00C346D1" w:rsidRPr="00C346D1" w:rsidRDefault="00C346D1" w:rsidP="00E53F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Birim yük</w:t>
            </w:r>
          </w:p>
          <w:p w:rsidR="00C346D1" w:rsidRPr="00C346D1" w:rsidRDefault="00C346D1" w:rsidP="00E53F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Elektrikle yüklenme</w:t>
            </w:r>
          </w:p>
          <w:p w:rsidR="005650A1" w:rsidRPr="00C346D1" w:rsidRDefault="00C346D1" w:rsidP="00E53F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Yük korunumu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72C06" w:rsidP="0046158D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511" w:rsidRDefault="001C5511" w:rsidP="001C5511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>19 M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ayıs</w:t>
            </w: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Gençlik </w:t>
            </w:r>
          </w:p>
          <w:p w:rsidR="005650A1" w:rsidRPr="00A10DFA" w:rsidRDefault="001C5511" w:rsidP="001C5511">
            <w:pPr>
              <w:spacing w:after="0"/>
              <w:ind w:left="57" w:right="5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>ve</w:t>
            </w:r>
            <w:proofErr w:type="gramEnd"/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spor Bayramı</w:t>
            </w:r>
          </w:p>
        </w:tc>
      </w:tr>
      <w:tr w:rsidR="005650A1" w:rsidRPr="00100008" w:rsidTr="00CE296F">
        <w:trPr>
          <w:trHeight w:val="2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3A6E4E" w:rsidRDefault="00F7137B" w:rsidP="0086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25-29</w:t>
            </w:r>
            <w:r w:rsidR="00A10163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A10163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10163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="00A10163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10163"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8C0034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A10DFA" w:rsidRDefault="005650A1" w:rsidP="00A10DFA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234176" w:rsidRDefault="00C346D1" w:rsidP="00234176">
            <w:pPr>
              <w:pStyle w:val="Default"/>
              <w:ind w:left="10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9.6.1. ELEKTRİK YÜKLERİ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9.6.1.2. Elektriklenen iletken ve yalıtkanlarda yük dağılımlarını karşılaştırır. </w:t>
            </w:r>
          </w:p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Öğrencilerin karşılaştırmayı deneyler yaparak veya simülasyonlar kullanarak yapmaları sağlanır. </w:t>
            </w:r>
          </w:p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</w:t>
            </w:r>
            <w:proofErr w:type="spellStart"/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Faraday</w:t>
            </w:r>
            <w:proofErr w:type="spellEnd"/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kafesi, kullanım alanları ve önemi açıklanır. </w:t>
            </w:r>
          </w:p>
          <w:p w:rsidR="005650A1" w:rsidRPr="00100008" w:rsidRDefault="00C346D1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346D1">
              <w:rPr>
                <w:rFonts w:ascii="Times New Roman" w:hAnsi="Times New Roman"/>
                <w:i/>
                <w:iCs/>
                <w:sz w:val="20"/>
                <w:szCs w:val="20"/>
              </w:rPr>
              <w:t>c) Topraklama olayı açıklanarak günlük hayattaki öneminden bahsedilir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6D1" w:rsidRPr="00567379" w:rsidRDefault="00C346D1" w:rsidP="00C346D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346D1" w:rsidRPr="00C346D1" w:rsidRDefault="00C346D1" w:rsidP="00C346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İletken, yalıtkan</w:t>
            </w:r>
          </w:p>
          <w:p w:rsidR="005650A1" w:rsidRPr="00C346D1" w:rsidRDefault="00C346D1" w:rsidP="00C346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Yük dağılımı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72C06" w:rsidP="001713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before="9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5650A1" w:rsidRPr="00100008" w:rsidRDefault="005650A1" w:rsidP="00CF757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C5036" w:rsidRDefault="004C5036" w:rsidP="004C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</w:rPr>
              <w:t>2. Dönem</w:t>
            </w:r>
          </w:p>
          <w:p w:rsidR="005650A1" w:rsidRPr="003B004F" w:rsidRDefault="003919DC" w:rsidP="004C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2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5650A1" w:rsidRPr="00100008" w:rsidTr="003E6A9F">
        <w:trPr>
          <w:trHeight w:val="1041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3A6E4E" w:rsidRDefault="00F7137B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01-05</w:t>
            </w:r>
            <w:r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 xml:space="preserve"> H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Z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2206AD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F7137B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5650A1" w:rsidP="00C00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6D1" w:rsidRDefault="00C346D1" w:rsidP="00C346D1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346D1">
              <w:rPr>
                <w:rFonts w:ascii="Times New Roman" w:hAnsi="Times New Roman"/>
                <w:b/>
                <w:bCs/>
                <w:sz w:val="20"/>
                <w:szCs w:val="20"/>
              </w:rPr>
              <w:t>9.6.1. ELEKTRİ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</w:t>
            </w:r>
          </w:p>
          <w:p w:rsidR="00C346D1" w:rsidRDefault="00C346D1" w:rsidP="00C34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i/>
                <w:color w:val="333333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b/>
                <w:bCs/>
                <w:sz w:val="20"/>
                <w:szCs w:val="20"/>
              </w:rPr>
              <w:t>YÜKLERİ</w:t>
            </w:r>
            <w:r w:rsidRPr="002B151E">
              <w:rPr>
                <w:rFonts w:ascii="Times New Roman" w:hAnsi="Times New Roman"/>
                <w:i/>
                <w:color w:val="333333"/>
                <w:sz w:val="20"/>
                <w:szCs w:val="20"/>
              </w:rPr>
              <w:t xml:space="preserve"> </w:t>
            </w:r>
          </w:p>
          <w:p w:rsidR="005650A1" w:rsidRPr="00146A28" w:rsidRDefault="005650A1" w:rsidP="007434F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 ün gençlik hakkındaki görüşleri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9.6.1.3. Elektrik yüklü cisimler arasındaki etkileşimi açıklar. </w:t>
            </w:r>
          </w:p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a) Deneyler veya simülasyonlardan yararlanılarak elektrik yüklü cisimler arasındaki etkileşimin (</w:t>
            </w:r>
            <w:proofErr w:type="spellStart"/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Coulomb</w:t>
            </w:r>
            <w:proofErr w:type="spellEnd"/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Kuvveti) bağlı olduğu değişkenler arasındaki ilişkiyi belirlemeleri sağlanır. Matematiksel model verilir. </w:t>
            </w:r>
          </w:p>
          <w:p w:rsidR="005650A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Yüklerin etkileşimi ile ilgili matematiksel hesaplamalara girilmez.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6D1" w:rsidRPr="00567379" w:rsidRDefault="00C346D1" w:rsidP="00C346D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5650A1" w:rsidRPr="00C346D1" w:rsidRDefault="00C346D1" w:rsidP="00C346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Elektriksel kuvvet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72C06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9F" w:rsidRPr="003E6A9F" w:rsidRDefault="003E6A9F" w:rsidP="003E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bCs/>
                <w:spacing w:val="-1"/>
                <w:position w:val="1"/>
                <w:sz w:val="18"/>
                <w:szCs w:val="18"/>
              </w:rPr>
            </w:pPr>
          </w:p>
        </w:tc>
      </w:tr>
      <w:tr w:rsidR="005650A1" w:rsidRPr="00100008" w:rsidTr="00061B52">
        <w:trPr>
          <w:trHeight w:val="124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3A6E4E" w:rsidRDefault="00F7137B" w:rsidP="0086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08-12</w:t>
            </w:r>
            <w:r w:rsidR="005650A1"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 xml:space="preserve"> H</w:t>
            </w:r>
            <w:r w:rsidR="005650A1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3A6E4E">
              <w:rPr>
                <w:rFonts w:ascii="Times New Roman" w:hAnsi="Times New Roman"/>
                <w:bCs/>
                <w:sz w:val="17"/>
                <w:szCs w:val="17"/>
              </w:rPr>
              <w:t>Z</w:t>
            </w:r>
            <w:r w:rsidR="005650A1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5650A1"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5650A1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3A6E4E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F7137B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C0041F" w:rsidRDefault="00C346D1" w:rsidP="00C004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C346D1">
              <w:rPr>
                <w:rFonts w:ascii="Times New Roman" w:hAnsi="Times New Roman"/>
                <w:b/>
                <w:bCs/>
                <w:sz w:val="20"/>
                <w:szCs w:val="20"/>
              </w:rPr>
              <w:t>9.6.1. ELEKTRİK YÜKLERİ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9.6.1.4. Elektrik alan kavramını açıklar. </w:t>
            </w:r>
          </w:p>
          <w:p w:rsidR="005650A1" w:rsidRPr="00C346D1" w:rsidRDefault="00C346D1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Elektrik alan kavramı ile elektriksel kuvvet arasındaki ilişki açıklanır ve matematiksel model verilir.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6D1" w:rsidRPr="00567379" w:rsidRDefault="00C346D1" w:rsidP="00C346D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5650A1" w:rsidRPr="00C346D1" w:rsidRDefault="00C346D1" w:rsidP="00C346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Elektrik alan.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72C06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5650A1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5650A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9F" w:rsidRPr="00332576" w:rsidRDefault="003E6A9F" w:rsidP="003E6A9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87F88" w:rsidRPr="00100008" w:rsidTr="00CB0340">
        <w:trPr>
          <w:trHeight w:val="454"/>
        </w:trPr>
        <w:tc>
          <w:tcPr>
            <w:tcW w:w="15872" w:type="dxa"/>
            <w:gridSpan w:val="12"/>
            <w:tcBorders>
              <w:top w:val="single" w:sz="4" w:space="0" w:color="000000"/>
            </w:tcBorders>
            <w:vAlign w:val="center"/>
          </w:tcPr>
          <w:p w:rsidR="00987F88" w:rsidRPr="00987F88" w:rsidRDefault="00987F88" w:rsidP="006F3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i/>
                <w:sz w:val="16"/>
                <w:szCs w:val="16"/>
              </w:rPr>
            </w:pPr>
            <w:proofErr w:type="gramStart"/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1739 sayılı Millî Eğitim Temel Kanunu’nun 2. maddesinde ifade edilen Türk Millî Eğitiminin Genel Amaçları ile Türk Millî Eğitiminin Temel İlkeleri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 xml:space="preserve">esas alınarak,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Talim ve Terbiye Kurulunun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19.01.2018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tarih ve 2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8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</w:t>
            </w:r>
            <w:r w:rsidRPr="00987F88">
              <w:rPr>
                <w:rFonts w:ascii="Verdana" w:hAnsi="Verdana" w:cs="Arial"/>
                <w:b/>
                <w:i/>
                <w:sz w:val="16"/>
                <w:szCs w:val="16"/>
              </w:rPr>
              <w:t xml:space="preserve">sayılı kararı ile kabul edilen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9. Sınıf Fizik Dersi Öğretim Programına,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2104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ve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 xml:space="preserve">2488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>sayılı tebliğler dergilerindeki Atatürkçülük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konularına ve 2551 sayılı tebliğler dergisindeki </w:t>
            </w:r>
            <w:proofErr w:type="spellStart"/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>ünitelendirilmiş</w:t>
            </w:r>
            <w:proofErr w:type="spellEnd"/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yıllık planların hazırlanması ilkelerine uygun olarak hazırlanmıştır.</w:t>
            </w:r>
            <w:r w:rsidR="009C3D98">
              <w:rPr>
                <w:rFonts w:ascii="Verdana" w:hAnsi="Verdana"/>
                <w:b/>
                <w:i/>
                <w:sz w:val="16"/>
                <w:szCs w:val="16"/>
              </w:rPr>
              <w:t xml:space="preserve">   </w:t>
            </w:r>
            <w:proofErr w:type="gramEnd"/>
            <w:hyperlink r:id="rId7" w:history="1">
              <w:r w:rsidR="009C3D98" w:rsidRPr="00B11616">
                <w:rPr>
                  <w:rStyle w:val="Kpr"/>
                  <w:rFonts w:ascii="Verdana" w:hAnsi="Verdana"/>
                  <w:b/>
                  <w:i/>
                  <w:sz w:val="16"/>
                  <w:szCs w:val="16"/>
                </w:rPr>
                <w:t>https://www.sorubak.com</w:t>
              </w:r>
            </w:hyperlink>
            <w:r w:rsidR="009C3D98">
              <w:rPr>
                <w:rFonts w:ascii="Verdana" w:hAnsi="Verdana"/>
                <w:b/>
                <w:i/>
                <w:sz w:val="16"/>
                <w:szCs w:val="16"/>
              </w:rPr>
              <w:t xml:space="preserve"> </w:t>
            </w:r>
          </w:p>
        </w:tc>
      </w:tr>
      <w:tr w:rsidR="008D1112" w:rsidRPr="00100008" w:rsidTr="00061B52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tcBorders>
              <w:left w:val="nil"/>
            </w:tcBorders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8D1112" w:rsidRDefault="008D1112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Uygundur</w:t>
            </w:r>
          </w:p>
        </w:tc>
      </w:tr>
      <w:tr w:rsidR="008D1112" w:rsidRPr="00100008" w:rsidTr="00061B52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tcBorders>
              <w:left w:val="nil"/>
            </w:tcBorders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8D1112" w:rsidRPr="00721350" w:rsidRDefault="00E826FA" w:rsidP="00061B52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09.09.2019</w:t>
            </w:r>
          </w:p>
          <w:p w:rsidR="008D1112" w:rsidRDefault="008D1112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D20BC0" w:rsidRPr="00100008" w:rsidTr="00965F75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Bekir Sıddık GÜNDÜZ</w:t>
            </w:r>
          </w:p>
        </w:tc>
        <w:tc>
          <w:tcPr>
            <w:tcW w:w="7936" w:type="dxa"/>
            <w:gridSpan w:val="4"/>
            <w:tcBorders>
              <w:left w:val="nil"/>
            </w:tcBorders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Ali SAĞLIK</w:t>
            </w: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D20BC0" w:rsidRDefault="00DB5C4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Ömer BOZOĞLU</w:t>
            </w:r>
          </w:p>
        </w:tc>
      </w:tr>
      <w:tr w:rsidR="00D20BC0" w:rsidRPr="00100008" w:rsidTr="00965F75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Fizik Öğ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retmeni</w:t>
            </w:r>
          </w:p>
        </w:tc>
        <w:tc>
          <w:tcPr>
            <w:tcW w:w="7936" w:type="dxa"/>
            <w:gridSpan w:val="4"/>
            <w:tcBorders>
              <w:left w:val="nil"/>
            </w:tcBorders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Fizik Öğ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retmeni</w:t>
            </w: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Okul Müdürü</w:t>
            </w:r>
          </w:p>
        </w:tc>
      </w:tr>
    </w:tbl>
    <w:p w:rsidR="008D1112" w:rsidRDefault="008D1112" w:rsidP="00061B5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sectPr w:rsidR="008D1112" w:rsidSect="00061B52">
      <w:pgSz w:w="16840" w:h="11900" w:orient="landscape"/>
      <w:pgMar w:top="340" w:right="624" w:bottom="170" w:left="624" w:header="709" w:footer="709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6ED2"/>
    <w:multiLevelType w:val="hybridMultilevel"/>
    <w:tmpl w:val="5FD030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0BBA169B"/>
    <w:multiLevelType w:val="hybridMultilevel"/>
    <w:tmpl w:val="BBD2FD8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>
    <w:nsid w:val="0EC847B8"/>
    <w:multiLevelType w:val="hybridMultilevel"/>
    <w:tmpl w:val="3BEC15E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10AC4BC4"/>
    <w:multiLevelType w:val="hybridMultilevel"/>
    <w:tmpl w:val="BED6B46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155D4F71"/>
    <w:multiLevelType w:val="hybridMultilevel"/>
    <w:tmpl w:val="60C87008"/>
    <w:lvl w:ilvl="0" w:tplc="041F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5">
    <w:nsid w:val="15982CCE"/>
    <w:multiLevelType w:val="hybridMultilevel"/>
    <w:tmpl w:val="1AF4759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>
    <w:nsid w:val="1C0C3842"/>
    <w:multiLevelType w:val="hybridMultilevel"/>
    <w:tmpl w:val="E8CEC4A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>
    <w:nsid w:val="1F3271A3"/>
    <w:multiLevelType w:val="hybridMultilevel"/>
    <w:tmpl w:val="8440F48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>
    <w:nsid w:val="325C4079"/>
    <w:multiLevelType w:val="hybridMultilevel"/>
    <w:tmpl w:val="433A62A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34CC2BBB"/>
    <w:multiLevelType w:val="hybridMultilevel"/>
    <w:tmpl w:val="A686D4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0">
    <w:nsid w:val="37A44F87"/>
    <w:multiLevelType w:val="hybridMultilevel"/>
    <w:tmpl w:val="4D7E4E0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>
    <w:nsid w:val="4DDD6791"/>
    <w:multiLevelType w:val="hybridMultilevel"/>
    <w:tmpl w:val="E4E6EA2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>
    <w:nsid w:val="54434A6A"/>
    <w:multiLevelType w:val="hybridMultilevel"/>
    <w:tmpl w:val="2206858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>
    <w:nsid w:val="5C7965D3"/>
    <w:multiLevelType w:val="hybridMultilevel"/>
    <w:tmpl w:val="A028853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>
    <w:nsid w:val="63185EF7"/>
    <w:multiLevelType w:val="hybridMultilevel"/>
    <w:tmpl w:val="E588356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5">
    <w:nsid w:val="64F434D6"/>
    <w:multiLevelType w:val="hybridMultilevel"/>
    <w:tmpl w:val="DFE8651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>
    <w:nsid w:val="6D6A3BF2"/>
    <w:multiLevelType w:val="hybridMultilevel"/>
    <w:tmpl w:val="EDDCA85C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"/>
  </w:num>
  <w:num w:numId="4">
    <w:abstractNumId w:val="12"/>
  </w:num>
  <w:num w:numId="5">
    <w:abstractNumId w:val="10"/>
  </w:num>
  <w:num w:numId="6">
    <w:abstractNumId w:val="13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0"/>
  </w:num>
  <w:num w:numId="12">
    <w:abstractNumId w:val="9"/>
  </w:num>
  <w:num w:numId="13">
    <w:abstractNumId w:val="2"/>
  </w:num>
  <w:num w:numId="14">
    <w:abstractNumId w:val="14"/>
  </w:num>
  <w:num w:numId="15">
    <w:abstractNumId w:val="11"/>
  </w:num>
  <w:num w:numId="16">
    <w:abstractNumId w:val="4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HorizontalOrigin w:val="57"/>
  <w:drawingGridVerticalOrigin w:val="57"/>
  <w:doNotShadeFormData/>
  <w:characterSpacingControl w:val="doNotCompress"/>
  <w:compat>
    <w:spaceForUL/>
    <w:doNotLeaveBackslashAlone/>
    <w:ulTrailSpace/>
    <w:doNotExpandShiftReturn/>
    <w:adjustLineHeightInTable/>
  </w:compat>
  <w:rsids>
    <w:rsidRoot w:val="00BE5E5C"/>
    <w:rsid w:val="000067CB"/>
    <w:rsid w:val="00027EDF"/>
    <w:rsid w:val="0004379D"/>
    <w:rsid w:val="00047103"/>
    <w:rsid w:val="000526C4"/>
    <w:rsid w:val="00061B52"/>
    <w:rsid w:val="00067C5E"/>
    <w:rsid w:val="000801F4"/>
    <w:rsid w:val="00090A45"/>
    <w:rsid w:val="00091EC2"/>
    <w:rsid w:val="00095245"/>
    <w:rsid w:val="000B6454"/>
    <w:rsid w:val="000D34BF"/>
    <w:rsid w:val="000D574F"/>
    <w:rsid w:val="000F3E8C"/>
    <w:rsid w:val="00100008"/>
    <w:rsid w:val="0010127A"/>
    <w:rsid w:val="00107182"/>
    <w:rsid w:val="00116248"/>
    <w:rsid w:val="00135BF0"/>
    <w:rsid w:val="00136910"/>
    <w:rsid w:val="00141C91"/>
    <w:rsid w:val="00141DFE"/>
    <w:rsid w:val="00144215"/>
    <w:rsid w:val="00146A28"/>
    <w:rsid w:val="0017138E"/>
    <w:rsid w:val="00172F2C"/>
    <w:rsid w:val="001835DC"/>
    <w:rsid w:val="001A2E6C"/>
    <w:rsid w:val="001A70F2"/>
    <w:rsid w:val="001A7887"/>
    <w:rsid w:val="001B3DC9"/>
    <w:rsid w:val="001C5511"/>
    <w:rsid w:val="001C6579"/>
    <w:rsid w:val="001D15B3"/>
    <w:rsid w:val="001E2765"/>
    <w:rsid w:val="001E5D73"/>
    <w:rsid w:val="002116D9"/>
    <w:rsid w:val="002206AD"/>
    <w:rsid w:val="002254CB"/>
    <w:rsid w:val="00234176"/>
    <w:rsid w:val="002451EF"/>
    <w:rsid w:val="00246DB1"/>
    <w:rsid w:val="0025010C"/>
    <w:rsid w:val="0025357E"/>
    <w:rsid w:val="00262463"/>
    <w:rsid w:val="00271161"/>
    <w:rsid w:val="00283E47"/>
    <w:rsid w:val="00284971"/>
    <w:rsid w:val="002A0DC2"/>
    <w:rsid w:val="002A4B97"/>
    <w:rsid w:val="002A627C"/>
    <w:rsid w:val="002B389E"/>
    <w:rsid w:val="002C1D08"/>
    <w:rsid w:val="002D1AAD"/>
    <w:rsid w:val="002F1957"/>
    <w:rsid w:val="002F2129"/>
    <w:rsid w:val="002F48EE"/>
    <w:rsid w:val="00302F05"/>
    <w:rsid w:val="0031669E"/>
    <w:rsid w:val="00332576"/>
    <w:rsid w:val="00333EFA"/>
    <w:rsid w:val="0035740C"/>
    <w:rsid w:val="00362622"/>
    <w:rsid w:val="0037307F"/>
    <w:rsid w:val="003919DC"/>
    <w:rsid w:val="00392355"/>
    <w:rsid w:val="00395889"/>
    <w:rsid w:val="003A0743"/>
    <w:rsid w:val="003A6E4E"/>
    <w:rsid w:val="003B004F"/>
    <w:rsid w:val="003B3E63"/>
    <w:rsid w:val="003B5545"/>
    <w:rsid w:val="003B5F22"/>
    <w:rsid w:val="003D0986"/>
    <w:rsid w:val="003D1FFA"/>
    <w:rsid w:val="003E10D8"/>
    <w:rsid w:val="003E6A9F"/>
    <w:rsid w:val="003E7BC0"/>
    <w:rsid w:val="003F4645"/>
    <w:rsid w:val="003F554F"/>
    <w:rsid w:val="004049F1"/>
    <w:rsid w:val="00434F7D"/>
    <w:rsid w:val="004502CA"/>
    <w:rsid w:val="0046158D"/>
    <w:rsid w:val="00462E12"/>
    <w:rsid w:val="00467B3E"/>
    <w:rsid w:val="004802D3"/>
    <w:rsid w:val="00482EC6"/>
    <w:rsid w:val="00495EEB"/>
    <w:rsid w:val="004960A7"/>
    <w:rsid w:val="004A7346"/>
    <w:rsid w:val="004C1227"/>
    <w:rsid w:val="004C3189"/>
    <w:rsid w:val="004C423D"/>
    <w:rsid w:val="004C5036"/>
    <w:rsid w:val="004C6929"/>
    <w:rsid w:val="004D2931"/>
    <w:rsid w:val="004E7E6C"/>
    <w:rsid w:val="004F53B1"/>
    <w:rsid w:val="0051066A"/>
    <w:rsid w:val="00517E2F"/>
    <w:rsid w:val="00524698"/>
    <w:rsid w:val="00524CA8"/>
    <w:rsid w:val="00525822"/>
    <w:rsid w:val="00530CCF"/>
    <w:rsid w:val="00543A9E"/>
    <w:rsid w:val="00545C5B"/>
    <w:rsid w:val="00550E3A"/>
    <w:rsid w:val="005537DC"/>
    <w:rsid w:val="00555208"/>
    <w:rsid w:val="00560C75"/>
    <w:rsid w:val="00561C46"/>
    <w:rsid w:val="005650A1"/>
    <w:rsid w:val="00567379"/>
    <w:rsid w:val="00573FA5"/>
    <w:rsid w:val="005852D2"/>
    <w:rsid w:val="00595C48"/>
    <w:rsid w:val="005A2ED1"/>
    <w:rsid w:val="005A5F3D"/>
    <w:rsid w:val="005A6C87"/>
    <w:rsid w:val="005C49CE"/>
    <w:rsid w:val="005C598C"/>
    <w:rsid w:val="005D6D2C"/>
    <w:rsid w:val="005F0D45"/>
    <w:rsid w:val="00600022"/>
    <w:rsid w:val="00600B86"/>
    <w:rsid w:val="006070F4"/>
    <w:rsid w:val="00614457"/>
    <w:rsid w:val="006202E8"/>
    <w:rsid w:val="0062561D"/>
    <w:rsid w:val="00626C02"/>
    <w:rsid w:val="00635A16"/>
    <w:rsid w:val="00656894"/>
    <w:rsid w:val="00657438"/>
    <w:rsid w:val="00657DDB"/>
    <w:rsid w:val="006A24ED"/>
    <w:rsid w:val="006A49F2"/>
    <w:rsid w:val="006B3467"/>
    <w:rsid w:val="006C64F0"/>
    <w:rsid w:val="006D043A"/>
    <w:rsid w:val="006E380E"/>
    <w:rsid w:val="006F3D0B"/>
    <w:rsid w:val="007177B9"/>
    <w:rsid w:val="00723E00"/>
    <w:rsid w:val="00727B48"/>
    <w:rsid w:val="007426D7"/>
    <w:rsid w:val="007434F6"/>
    <w:rsid w:val="00745992"/>
    <w:rsid w:val="00757FC2"/>
    <w:rsid w:val="00760A1D"/>
    <w:rsid w:val="00767F65"/>
    <w:rsid w:val="00773077"/>
    <w:rsid w:val="00786E1A"/>
    <w:rsid w:val="0079527A"/>
    <w:rsid w:val="007A0695"/>
    <w:rsid w:val="007C38B2"/>
    <w:rsid w:val="007C75AE"/>
    <w:rsid w:val="007E6B1C"/>
    <w:rsid w:val="007F2CFC"/>
    <w:rsid w:val="007F4CA2"/>
    <w:rsid w:val="007F5AC6"/>
    <w:rsid w:val="00815198"/>
    <w:rsid w:val="008157CD"/>
    <w:rsid w:val="0081640D"/>
    <w:rsid w:val="00835CBB"/>
    <w:rsid w:val="008463D7"/>
    <w:rsid w:val="00850C22"/>
    <w:rsid w:val="00851A9D"/>
    <w:rsid w:val="00855C49"/>
    <w:rsid w:val="0086496E"/>
    <w:rsid w:val="008802E1"/>
    <w:rsid w:val="008C0034"/>
    <w:rsid w:val="008D0CD4"/>
    <w:rsid w:val="008D1112"/>
    <w:rsid w:val="008D2F4B"/>
    <w:rsid w:val="008E2D7B"/>
    <w:rsid w:val="008E3035"/>
    <w:rsid w:val="008E4FF9"/>
    <w:rsid w:val="008F7B3F"/>
    <w:rsid w:val="00931434"/>
    <w:rsid w:val="009320D6"/>
    <w:rsid w:val="00935FF6"/>
    <w:rsid w:val="00965F75"/>
    <w:rsid w:val="00967D4E"/>
    <w:rsid w:val="00987F88"/>
    <w:rsid w:val="00996C4E"/>
    <w:rsid w:val="009A12FA"/>
    <w:rsid w:val="009A305B"/>
    <w:rsid w:val="009C3D98"/>
    <w:rsid w:val="009C6542"/>
    <w:rsid w:val="009D2F8C"/>
    <w:rsid w:val="009D3EB7"/>
    <w:rsid w:val="009D4C18"/>
    <w:rsid w:val="009E3B4A"/>
    <w:rsid w:val="009E701E"/>
    <w:rsid w:val="009E77D1"/>
    <w:rsid w:val="009E7E6F"/>
    <w:rsid w:val="009F6886"/>
    <w:rsid w:val="00A011F3"/>
    <w:rsid w:val="00A02930"/>
    <w:rsid w:val="00A10163"/>
    <w:rsid w:val="00A10DFA"/>
    <w:rsid w:val="00A21237"/>
    <w:rsid w:val="00A25B13"/>
    <w:rsid w:val="00A41924"/>
    <w:rsid w:val="00A428CA"/>
    <w:rsid w:val="00A517E4"/>
    <w:rsid w:val="00A57093"/>
    <w:rsid w:val="00A57E53"/>
    <w:rsid w:val="00A621AE"/>
    <w:rsid w:val="00A6725B"/>
    <w:rsid w:val="00A72C06"/>
    <w:rsid w:val="00A745E5"/>
    <w:rsid w:val="00A77D9F"/>
    <w:rsid w:val="00A93AD0"/>
    <w:rsid w:val="00AA1265"/>
    <w:rsid w:val="00AC5AD8"/>
    <w:rsid w:val="00AC61C9"/>
    <w:rsid w:val="00AC7E8F"/>
    <w:rsid w:val="00AD2F9F"/>
    <w:rsid w:val="00AD708F"/>
    <w:rsid w:val="00AE2D61"/>
    <w:rsid w:val="00AE5B28"/>
    <w:rsid w:val="00AE601C"/>
    <w:rsid w:val="00AF5875"/>
    <w:rsid w:val="00AF61BC"/>
    <w:rsid w:val="00B00BA7"/>
    <w:rsid w:val="00B07E03"/>
    <w:rsid w:val="00B14499"/>
    <w:rsid w:val="00B178FE"/>
    <w:rsid w:val="00B206DA"/>
    <w:rsid w:val="00B24EED"/>
    <w:rsid w:val="00B26D34"/>
    <w:rsid w:val="00B34261"/>
    <w:rsid w:val="00B4013F"/>
    <w:rsid w:val="00B44FA4"/>
    <w:rsid w:val="00B55C87"/>
    <w:rsid w:val="00B67607"/>
    <w:rsid w:val="00B85EDB"/>
    <w:rsid w:val="00B87C0C"/>
    <w:rsid w:val="00BA1D5D"/>
    <w:rsid w:val="00BB4370"/>
    <w:rsid w:val="00BD5965"/>
    <w:rsid w:val="00BD7DA3"/>
    <w:rsid w:val="00BE5E5C"/>
    <w:rsid w:val="00BE62F8"/>
    <w:rsid w:val="00BF7A6B"/>
    <w:rsid w:val="00C0041F"/>
    <w:rsid w:val="00C02A5D"/>
    <w:rsid w:val="00C11CCC"/>
    <w:rsid w:val="00C21C71"/>
    <w:rsid w:val="00C27E39"/>
    <w:rsid w:val="00C30594"/>
    <w:rsid w:val="00C346D1"/>
    <w:rsid w:val="00C4279F"/>
    <w:rsid w:val="00C4521C"/>
    <w:rsid w:val="00C46968"/>
    <w:rsid w:val="00C54E3E"/>
    <w:rsid w:val="00C61C5D"/>
    <w:rsid w:val="00C65530"/>
    <w:rsid w:val="00C6772A"/>
    <w:rsid w:val="00C93C8C"/>
    <w:rsid w:val="00C96C2C"/>
    <w:rsid w:val="00CB0340"/>
    <w:rsid w:val="00CB69B3"/>
    <w:rsid w:val="00CC226A"/>
    <w:rsid w:val="00CC335B"/>
    <w:rsid w:val="00CE296F"/>
    <w:rsid w:val="00CE2AAA"/>
    <w:rsid w:val="00CE30D0"/>
    <w:rsid w:val="00CF001B"/>
    <w:rsid w:val="00CF23B2"/>
    <w:rsid w:val="00CF2B81"/>
    <w:rsid w:val="00CF2DAA"/>
    <w:rsid w:val="00CF757A"/>
    <w:rsid w:val="00D00881"/>
    <w:rsid w:val="00D0164C"/>
    <w:rsid w:val="00D159C5"/>
    <w:rsid w:val="00D207C1"/>
    <w:rsid w:val="00D20BC0"/>
    <w:rsid w:val="00D27C71"/>
    <w:rsid w:val="00D3791E"/>
    <w:rsid w:val="00D37AA6"/>
    <w:rsid w:val="00D40C42"/>
    <w:rsid w:val="00D42962"/>
    <w:rsid w:val="00D5495A"/>
    <w:rsid w:val="00D56695"/>
    <w:rsid w:val="00D65AE0"/>
    <w:rsid w:val="00D86425"/>
    <w:rsid w:val="00D906A4"/>
    <w:rsid w:val="00DA3E8D"/>
    <w:rsid w:val="00DB2F27"/>
    <w:rsid w:val="00DB5C40"/>
    <w:rsid w:val="00DC3488"/>
    <w:rsid w:val="00DE392D"/>
    <w:rsid w:val="00DE5D3C"/>
    <w:rsid w:val="00DF1DF4"/>
    <w:rsid w:val="00E03F34"/>
    <w:rsid w:val="00E26C7E"/>
    <w:rsid w:val="00E27497"/>
    <w:rsid w:val="00E34BF5"/>
    <w:rsid w:val="00E35073"/>
    <w:rsid w:val="00E42E88"/>
    <w:rsid w:val="00E53FE5"/>
    <w:rsid w:val="00E61610"/>
    <w:rsid w:val="00E826FA"/>
    <w:rsid w:val="00E84091"/>
    <w:rsid w:val="00E86746"/>
    <w:rsid w:val="00EA0D47"/>
    <w:rsid w:val="00EA3596"/>
    <w:rsid w:val="00EA44DF"/>
    <w:rsid w:val="00EA5090"/>
    <w:rsid w:val="00EB52A8"/>
    <w:rsid w:val="00EB5411"/>
    <w:rsid w:val="00EC6C7A"/>
    <w:rsid w:val="00EF33CC"/>
    <w:rsid w:val="00EF68D0"/>
    <w:rsid w:val="00EF6D33"/>
    <w:rsid w:val="00EF6E89"/>
    <w:rsid w:val="00F029C0"/>
    <w:rsid w:val="00F14A78"/>
    <w:rsid w:val="00F15E8F"/>
    <w:rsid w:val="00F207F8"/>
    <w:rsid w:val="00F31687"/>
    <w:rsid w:val="00F56B12"/>
    <w:rsid w:val="00F70F37"/>
    <w:rsid w:val="00F7137B"/>
    <w:rsid w:val="00F90177"/>
    <w:rsid w:val="00F9226C"/>
    <w:rsid w:val="00FA1446"/>
    <w:rsid w:val="00FA3732"/>
    <w:rsid w:val="00FC4356"/>
    <w:rsid w:val="00FF5164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FF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4502CA"/>
    <w:rPr>
      <w:color w:val="0000FF"/>
      <w:u w:val="single"/>
    </w:rPr>
  </w:style>
  <w:style w:type="table" w:styleId="TabloKlavuzu">
    <w:name w:val="Table Grid"/>
    <w:basedOn w:val="NormalTablo"/>
    <w:uiPriority w:val="59"/>
    <w:rsid w:val="00816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307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5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88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127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A25B1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4502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rsimiz.com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4CFAB-FA1E-4314-812F-95A3B8AA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3939</Words>
  <Characters>22458</Characters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LinksUpToDate>false</LinksUpToDate>
  <CharactersWithSpaces>26345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2019-09-07T10:02:00Z</dcterms:created>
  <dcterms:modified xsi:type="dcterms:W3CDTF">2019-09-07T10:02:00Z</dcterms:modified>
  <cp:category>https://www.sorubak.com</cp:category>
</cp:coreProperties>
</file>