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page1"/>
    <w:bookmarkEnd w:id="0"/>
    <w:p w:rsidR="00D72A86" w:rsidRDefault="009F780C">
      <w:pPr>
        <w:ind w:left="300"/>
        <w:rPr>
          <w:sz w:val="20"/>
          <w:szCs w:val="20"/>
        </w:rPr>
      </w:pPr>
      <w:r>
        <w:rPr>
          <w:rFonts w:ascii="Calibri" w:eastAsia="Calibri" w:hAnsi="Calibri" w:cs="Calibri"/>
          <w:b/>
          <w:bCs/>
          <w:sz w:val="24"/>
          <w:szCs w:val="24"/>
        </w:rPr>
        <w:fldChar w:fldCharType="begin"/>
      </w:r>
      <w:r>
        <w:rPr>
          <w:rFonts w:ascii="Calibri" w:eastAsia="Calibri" w:hAnsi="Calibri" w:cs="Calibri"/>
          <w:b/>
          <w:bCs/>
          <w:sz w:val="24"/>
          <w:szCs w:val="24"/>
        </w:rPr>
        <w:instrText xml:space="preserve"> HYPERLINK "https://www.sorubak.com" </w:instrText>
      </w:r>
      <w:r>
        <w:rPr>
          <w:rFonts w:ascii="Calibri" w:eastAsia="Calibri" w:hAnsi="Calibri" w:cs="Calibri"/>
          <w:b/>
          <w:bCs/>
          <w:sz w:val="24"/>
          <w:szCs w:val="24"/>
        </w:rPr>
      </w:r>
      <w:r>
        <w:rPr>
          <w:rFonts w:ascii="Calibri" w:eastAsia="Calibri" w:hAnsi="Calibri" w:cs="Calibri"/>
          <w:b/>
          <w:bCs/>
          <w:sz w:val="24"/>
          <w:szCs w:val="24"/>
        </w:rPr>
        <w:fldChar w:fldCharType="separate"/>
      </w:r>
      <w:r w:rsidRPr="009F780C">
        <w:rPr>
          <w:rStyle w:val="Kpr"/>
          <w:rFonts w:ascii="Calibri" w:eastAsia="Calibri" w:hAnsi="Calibri" w:cs="Calibri"/>
          <w:b/>
          <w:bCs/>
          <w:sz w:val="24"/>
          <w:szCs w:val="24"/>
        </w:rPr>
        <w:t>Ertuğrulgazi Ortaokulu 2018-2019</w:t>
      </w:r>
      <w:r w:rsidRPr="009F780C">
        <w:rPr>
          <w:rStyle w:val="Kpr"/>
          <w:rFonts w:ascii="Calibri" w:eastAsia="Calibri" w:hAnsi="Calibri" w:cs="Calibri"/>
          <w:b/>
          <w:bCs/>
          <w:sz w:val="24"/>
          <w:szCs w:val="24"/>
        </w:rPr>
        <w:t xml:space="preserve"> Öğretim Yılı 8.Sınıflar Din Kültürü ve Ahlak Bilgisi Dersi 2. Dönem 1. Sınavı</w:t>
      </w:r>
      <w:r>
        <w:rPr>
          <w:rFonts w:ascii="Calibri" w:eastAsia="Calibri" w:hAnsi="Calibri" w:cs="Calibri"/>
          <w:b/>
          <w:bCs/>
          <w:sz w:val="24"/>
          <w:szCs w:val="24"/>
        </w:rPr>
        <w:fldChar w:fldCharType="end"/>
      </w:r>
    </w:p>
    <w:p w:rsidR="00D72A86" w:rsidRDefault="00D72A86">
      <w:pPr>
        <w:spacing w:line="240" w:lineRule="exact"/>
        <w:rPr>
          <w:sz w:val="24"/>
          <w:szCs w:val="24"/>
        </w:rPr>
      </w:pPr>
    </w:p>
    <w:p w:rsidR="00D72A86" w:rsidRDefault="009F780C">
      <w:pPr>
        <w:tabs>
          <w:tab w:val="left" w:pos="5380"/>
          <w:tab w:val="left" w:pos="8060"/>
        </w:tabs>
        <w:ind w:left="280"/>
        <w:rPr>
          <w:sz w:val="20"/>
          <w:szCs w:val="20"/>
        </w:rPr>
      </w:pPr>
      <w:r>
        <w:rPr>
          <w:rFonts w:ascii="Calibri" w:eastAsia="Calibri" w:hAnsi="Calibri" w:cs="Calibri"/>
          <w:b/>
          <w:bCs/>
          <w:sz w:val="24"/>
          <w:szCs w:val="24"/>
        </w:rPr>
        <w:t>Ad-Soyadı:</w:t>
      </w:r>
      <w:r>
        <w:rPr>
          <w:sz w:val="20"/>
          <w:szCs w:val="20"/>
        </w:rPr>
        <w:tab/>
      </w:r>
      <w:r>
        <w:rPr>
          <w:rFonts w:ascii="Calibri" w:eastAsia="Calibri" w:hAnsi="Calibri" w:cs="Calibri"/>
          <w:b/>
          <w:bCs/>
          <w:sz w:val="24"/>
          <w:szCs w:val="24"/>
        </w:rPr>
        <w:t>Numarası:</w:t>
      </w:r>
      <w:r>
        <w:rPr>
          <w:sz w:val="20"/>
          <w:szCs w:val="20"/>
        </w:rPr>
        <w:tab/>
      </w:r>
      <w:r>
        <w:rPr>
          <w:rFonts w:ascii="Calibri" w:eastAsia="Calibri" w:hAnsi="Calibri" w:cs="Calibri"/>
          <w:b/>
          <w:bCs/>
          <w:sz w:val="23"/>
          <w:szCs w:val="23"/>
        </w:rPr>
        <w:t>Sınıfı:</w:t>
      </w:r>
    </w:p>
    <w:p w:rsidR="00D72A86" w:rsidRDefault="009F780C">
      <w:pPr>
        <w:ind w:right="180"/>
        <w:jc w:val="center"/>
        <w:rPr>
          <w:sz w:val="20"/>
          <w:szCs w:val="20"/>
        </w:rPr>
      </w:pPr>
      <w:r>
        <w:rPr>
          <w:rFonts w:eastAsia="Times New Roman"/>
          <w:b/>
          <w:bCs/>
          <w:sz w:val="24"/>
          <w:szCs w:val="24"/>
        </w:rPr>
        <w:t>ميحرلا نمحرلا الله مسب</w:t>
      </w:r>
    </w:p>
    <w:p w:rsidR="00D72A86" w:rsidRDefault="009F780C">
      <w:pPr>
        <w:spacing w:line="237" w:lineRule="auto"/>
        <w:ind w:right="180"/>
        <w:jc w:val="center"/>
        <w:rPr>
          <w:sz w:val="20"/>
          <w:szCs w:val="20"/>
        </w:rPr>
      </w:pPr>
      <w:r>
        <w:rPr>
          <w:rFonts w:ascii="Calibri" w:eastAsia="Calibri" w:hAnsi="Calibri" w:cs="Calibri"/>
          <w:b/>
          <w:bCs/>
        </w:rPr>
        <w:t>A</w:t>
      </w:r>
    </w:p>
    <w:p w:rsidR="00D72A86" w:rsidRDefault="00D72A86">
      <w:pPr>
        <w:spacing w:line="20" w:lineRule="exact"/>
        <w:rPr>
          <w:sz w:val="24"/>
          <w:szCs w:val="24"/>
        </w:rPr>
      </w:pPr>
      <w:r>
        <w:rPr>
          <w:sz w:val="24"/>
          <w:szCs w:val="24"/>
        </w:rPr>
        <w:pict>
          <v:line id="Shape 1" o:spid="_x0000_s1026" style="position:absolute;z-index:251656192;visibility:visible;mso-wrap-distance-left:0;mso-wrap-distance-right:0" from="283.65pt,.4pt" to="283.65pt,707.3pt" o:allowincell="f" strokeweight=".72pt"/>
        </w:pict>
      </w:r>
    </w:p>
    <w:p w:rsidR="00D72A86" w:rsidRDefault="00D72A86">
      <w:pPr>
        <w:sectPr w:rsidR="00D72A86">
          <w:pgSz w:w="11900" w:h="16838"/>
          <w:pgMar w:top="376" w:right="106" w:bottom="703" w:left="280" w:header="0" w:footer="0" w:gutter="0"/>
          <w:cols w:space="708" w:equalWidth="0">
            <w:col w:w="11520"/>
          </w:cols>
        </w:sectPr>
      </w:pPr>
    </w:p>
    <w:p w:rsidR="00D72A86" w:rsidRDefault="00D72A86">
      <w:pPr>
        <w:spacing w:line="50" w:lineRule="exact"/>
        <w:rPr>
          <w:sz w:val="24"/>
          <w:szCs w:val="24"/>
        </w:rPr>
      </w:pPr>
    </w:p>
    <w:p w:rsidR="00D72A86" w:rsidRDefault="009F780C">
      <w:pPr>
        <w:numPr>
          <w:ilvl w:val="0"/>
          <w:numId w:val="1"/>
        </w:numPr>
        <w:tabs>
          <w:tab w:val="left" w:pos="374"/>
        </w:tabs>
        <w:spacing w:line="272" w:lineRule="auto"/>
        <w:ind w:firstLine="3"/>
        <w:jc w:val="both"/>
        <w:rPr>
          <w:rFonts w:ascii="Calibri" w:eastAsia="Calibri" w:hAnsi="Calibri" w:cs="Calibri"/>
          <w:b/>
          <w:bCs/>
        </w:rPr>
      </w:pPr>
      <w:r>
        <w:rPr>
          <w:rFonts w:ascii="Calibri" w:eastAsia="Calibri" w:hAnsi="Calibri" w:cs="Calibri"/>
        </w:rPr>
        <w:t xml:space="preserve">Kader; Allah’ın (c.c.) sonsuz ilmi ve kudretiyle başlangıçtan </w:t>
      </w:r>
      <w:r>
        <w:rPr>
          <w:rFonts w:ascii="Calibri" w:eastAsia="Calibri" w:hAnsi="Calibri" w:cs="Calibri"/>
        </w:rPr>
        <w:t>sona kadar evrende olacak olan her şeyi programlaması, varlıkları istediği şekil ve biçimde yaratması ve insanların özgür iradelerine göre yapacakları her şeyi önceden bilmesi, takdir etmesi, bir plana göre düzenlemesidir. Allah’ın (c.c) programladığı olay</w:t>
      </w:r>
      <w:r>
        <w:rPr>
          <w:rFonts w:ascii="Calibri" w:eastAsia="Calibri" w:hAnsi="Calibri" w:cs="Calibri"/>
        </w:rPr>
        <w:t>ları, yeri ve zamanı gelince yaratmasına kaza denir. Bu olayların gerçekleşmesi Allah’ın (c.c) sonsuz, sınırsız bilgisi ve yaratması ile olur. Ancak insanın hayatta çeşitli kararları vermesine ve uygulamasının bir sorumluluğu vardır. Sen şimdi çocuğunu dok</w:t>
      </w:r>
      <w:r>
        <w:rPr>
          <w:rFonts w:ascii="Calibri" w:eastAsia="Calibri" w:hAnsi="Calibri" w:cs="Calibri"/>
        </w:rPr>
        <w:t>tora götürmezsen çocuğunun başına geleceklerden sorumlu olursun. Bu kadermiş deyip sorumluluktan kurtulamazsın.</w:t>
      </w:r>
    </w:p>
    <w:p w:rsidR="00D72A86" w:rsidRDefault="00D72A86">
      <w:pPr>
        <w:spacing w:line="59" w:lineRule="exact"/>
        <w:rPr>
          <w:rFonts w:ascii="Calibri" w:eastAsia="Calibri" w:hAnsi="Calibri" w:cs="Calibri"/>
          <w:b/>
          <w:bCs/>
        </w:rPr>
      </w:pPr>
    </w:p>
    <w:p w:rsidR="00D72A86" w:rsidRDefault="009F780C">
      <w:pPr>
        <w:spacing w:line="236" w:lineRule="auto"/>
        <w:rPr>
          <w:rFonts w:ascii="Calibri" w:eastAsia="Calibri" w:hAnsi="Calibri" w:cs="Calibri"/>
          <w:b/>
          <w:bCs/>
        </w:rPr>
      </w:pPr>
      <w:r>
        <w:rPr>
          <w:rFonts w:ascii="Calibri" w:eastAsia="Calibri" w:hAnsi="Calibri" w:cs="Calibri"/>
          <w:b/>
          <w:bCs/>
        </w:rPr>
        <w:t>Aşağıdakilerden hangisi parçaya verilebilecek en kapsamlı başlık olur?</w:t>
      </w:r>
    </w:p>
    <w:p w:rsidR="00D72A86" w:rsidRDefault="00D72A86">
      <w:pPr>
        <w:spacing w:line="39" w:lineRule="exact"/>
        <w:rPr>
          <w:rFonts w:ascii="Calibri" w:eastAsia="Calibri" w:hAnsi="Calibri" w:cs="Calibri"/>
          <w:b/>
          <w:bCs/>
        </w:rPr>
      </w:pPr>
    </w:p>
    <w:p w:rsidR="00D72A86" w:rsidRDefault="009F780C">
      <w:pPr>
        <w:rPr>
          <w:rFonts w:ascii="Calibri" w:eastAsia="Calibri" w:hAnsi="Calibri" w:cs="Calibri"/>
          <w:b/>
          <w:bCs/>
        </w:rPr>
      </w:pPr>
      <w:r>
        <w:rPr>
          <w:rFonts w:ascii="Calibri" w:eastAsia="Calibri" w:hAnsi="Calibri" w:cs="Calibri"/>
          <w:b/>
          <w:bCs/>
        </w:rPr>
        <w:t xml:space="preserve">A) </w:t>
      </w:r>
      <w:r>
        <w:rPr>
          <w:rFonts w:ascii="Calibri" w:eastAsia="Calibri" w:hAnsi="Calibri" w:cs="Calibri"/>
        </w:rPr>
        <w:t>Kader ve kaza arasında ki fark</w:t>
      </w:r>
    </w:p>
    <w:p w:rsidR="00D72A86" w:rsidRDefault="00D72A86">
      <w:pPr>
        <w:spacing w:line="41" w:lineRule="exact"/>
        <w:rPr>
          <w:rFonts w:ascii="Calibri" w:eastAsia="Calibri" w:hAnsi="Calibri" w:cs="Calibri"/>
          <w:b/>
          <w:bCs/>
        </w:rPr>
      </w:pPr>
    </w:p>
    <w:p w:rsidR="00D72A86" w:rsidRDefault="009F780C">
      <w:pPr>
        <w:rPr>
          <w:rFonts w:ascii="Calibri" w:eastAsia="Calibri" w:hAnsi="Calibri" w:cs="Calibri"/>
          <w:b/>
          <w:bCs/>
        </w:rPr>
      </w:pPr>
      <w:r>
        <w:rPr>
          <w:rFonts w:ascii="Calibri" w:eastAsia="Calibri" w:hAnsi="Calibri" w:cs="Calibri"/>
          <w:b/>
          <w:bCs/>
        </w:rPr>
        <w:t xml:space="preserve">B) </w:t>
      </w:r>
      <w:r>
        <w:rPr>
          <w:rFonts w:ascii="Calibri" w:eastAsia="Calibri" w:hAnsi="Calibri" w:cs="Calibri"/>
        </w:rPr>
        <w:t>Mükellefiyet (sorumluluk)</w:t>
      </w:r>
    </w:p>
    <w:p w:rsidR="00D72A86" w:rsidRDefault="00D72A86">
      <w:pPr>
        <w:spacing w:line="89" w:lineRule="exact"/>
        <w:rPr>
          <w:rFonts w:ascii="Calibri" w:eastAsia="Calibri" w:hAnsi="Calibri" w:cs="Calibri"/>
          <w:b/>
          <w:bCs/>
        </w:rPr>
      </w:pPr>
    </w:p>
    <w:p w:rsidR="00D72A86" w:rsidRDefault="009F780C">
      <w:pPr>
        <w:spacing w:line="235" w:lineRule="auto"/>
        <w:ind w:right="980"/>
        <w:rPr>
          <w:rFonts w:ascii="Calibri" w:eastAsia="Calibri" w:hAnsi="Calibri" w:cs="Calibri"/>
          <w:b/>
          <w:bCs/>
        </w:rPr>
      </w:pPr>
      <w:r>
        <w:rPr>
          <w:rFonts w:ascii="Calibri" w:eastAsia="Calibri" w:hAnsi="Calibri" w:cs="Calibri"/>
          <w:b/>
          <w:bCs/>
        </w:rPr>
        <w:t xml:space="preserve">C) </w:t>
      </w:r>
      <w:r>
        <w:rPr>
          <w:rFonts w:ascii="Calibri" w:eastAsia="Calibri" w:hAnsi="Calibri" w:cs="Calibri"/>
        </w:rPr>
        <w:t>Kad</w:t>
      </w:r>
      <w:r>
        <w:rPr>
          <w:rFonts w:ascii="Calibri" w:eastAsia="Calibri" w:hAnsi="Calibri" w:cs="Calibri"/>
        </w:rPr>
        <w:t>er mahkûm etmez, insana özgürlük sağlar.</w:t>
      </w:r>
      <w:r>
        <w:rPr>
          <w:rFonts w:ascii="Calibri" w:eastAsia="Calibri" w:hAnsi="Calibri" w:cs="Calibri"/>
          <w:b/>
          <w:bCs/>
        </w:rPr>
        <w:t xml:space="preserve"> D)</w:t>
      </w:r>
      <w:r>
        <w:rPr>
          <w:rFonts w:ascii="Calibri" w:eastAsia="Calibri" w:hAnsi="Calibri" w:cs="Calibri"/>
        </w:rPr>
        <w:t>Allah iradesi ve İnsan iradesi</w:t>
      </w:r>
    </w:p>
    <w:p w:rsidR="00D72A86" w:rsidRDefault="00D72A86">
      <w:pPr>
        <w:spacing w:line="200" w:lineRule="exact"/>
        <w:rPr>
          <w:rFonts w:ascii="Calibri" w:eastAsia="Calibri" w:hAnsi="Calibri" w:cs="Calibri"/>
          <w:b/>
          <w:bCs/>
        </w:rPr>
      </w:pPr>
    </w:p>
    <w:p w:rsidR="00D72A86" w:rsidRDefault="00D72A86">
      <w:pPr>
        <w:spacing w:line="313" w:lineRule="exact"/>
        <w:rPr>
          <w:rFonts w:ascii="Calibri" w:eastAsia="Calibri" w:hAnsi="Calibri" w:cs="Calibri"/>
          <w:b/>
          <w:bCs/>
        </w:rPr>
      </w:pPr>
    </w:p>
    <w:p w:rsidR="00D72A86" w:rsidRDefault="009F780C">
      <w:pPr>
        <w:numPr>
          <w:ilvl w:val="0"/>
          <w:numId w:val="1"/>
        </w:numPr>
        <w:tabs>
          <w:tab w:val="left" w:pos="223"/>
        </w:tabs>
        <w:spacing w:line="314" w:lineRule="auto"/>
        <w:ind w:right="100" w:firstLine="3"/>
        <w:rPr>
          <w:rFonts w:ascii="Calibri" w:eastAsia="Calibri" w:hAnsi="Calibri" w:cs="Calibri"/>
          <w:b/>
          <w:bCs/>
          <w:sz w:val="21"/>
          <w:szCs w:val="21"/>
        </w:rPr>
      </w:pPr>
      <w:r>
        <w:rPr>
          <w:rFonts w:ascii="Calibri" w:eastAsia="Calibri" w:hAnsi="Calibri" w:cs="Calibri"/>
          <w:sz w:val="21"/>
          <w:szCs w:val="21"/>
        </w:rPr>
        <w:t xml:space="preserve">Columbia Üniversitesi araştırmacılarınca gerçekleştirilen bir çalışmaya göre, Suriye’de en az iki yüz bin kişinin ölümüne, milyonlarcasının da yurtlarını terk etmesine neden olan </w:t>
      </w:r>
      <w:r>
        <w:rPr>
          <w:rFonts w:ascii="Calibri" w:eastAsia="Calibri" w:hAnsi="Calibri" w:cs="Calibri"/>
          <w:sz w:val="21"/>
          <w:szCs w:val="21"/>
        </w:rPr>
        <w:t>iç savaşın tetikleyicisi, insan kaynaklı iklim değişiminin bölge ülkelerinde yol açtığı ağır bir kuraklık</w:t>
      </w:r>
    </w:p>
    <w:p w:rsidR="00D72A86" w:rsidRDefault="009F780C">
      <w:pPr>
        <w:rPr>
          <w:sz w:val="20"/>
          <w:szCs w:val="20"/>
        </w:rPr>
      </w:pPr>
      <w:r>
        <w:rPr>
          <w:rFonts w:ascii="Calibri" w:eastAsia="Calibri" w:hAnsi="Calibri" w:cs="Calibri"/>
        </w:rPr>
        <w:t>olabilir.</w:t>
      </w:r>
    </w:p>
    <w:p w:rsidR="00D72A86" w:rsidRDefault="00D72A86">
      <w:pPr>
        <w:spacing w:line="124" w:lineRule="exact"/>
        <w:rPr>
          <w:sz w:val="24"/>
          <w:szCs w:val="24"/>
        </w:rPr>
      </w:pPr>
    </w:p>
    <w:p w:rsidR="00D72A86" w:rsidRDefault="009F780C">
      <w:pPr>
        <w:spacing w:line="304" w:lineRule="auto"/>
        <w:ind w:right="20"/>
        <w:rPr>
          <w:sz w:val="20"/>
          <w:szCs w:val="20"/>
        </w:rPr>
      </w:pPr>
      <w:r>
        <w:rPr>
          <w:rFonts w:ascii="Calibri" w:eastAsia="Calibri" w:hAnsi="Calibri" w:cs="Calibri"/>
        </w:rPr>
        <w:t xml:space="preserve">Önde gelen bilim dergilerinden </w:t>
      </w:r>
      <w:r>
        <w:rPr>
          <w:rFonts w:ascii="Calibri" w:eastAsia="Calibri" w:hAnsi="Calibri" w:cs="Calibri"/>
          <w:i/>
          <w:iCs/>
        </w:rPr>
        <w:t>Proceedings of the National</w:t>
      </w:r>
      <w:r>
        <w:rPr>
          <w:rFonts w:ascii="Calibri" w:eastAsia="Calibri" w:hAnsi="Calibri" w:cs="Calibri"/>
        </w:rPr>
        <w:t xml:space="preserve"> </w:t>
      </w:r>
      <w:r>
        <w:rPr>
          <w:rFonts w:ascii="Calibri" w:eastAsia="Calibri" w:hAnsi="Calibri" w:cs="Calibri"/>
          <w:i/>
          <w:iCs/>
        </w:rPr>
        <w:t>Academy of Sciences</w:t>
      </w:r>
      <w:r>
        <w:rPr>
          <w:rFonts w:ascii="Calibri" w:eastAsia="Calibri" w:hAnsi="Calibri" w:cs="Calibri"/>
        </w:rPr>
        <w:t>’ta yayımlanan çalışmada, iklim</w:t>
      </w:r>
      <w:r>
        <w:rPr>
          <w:rFonts w:ascii="Calibri" w:eastAsia="Calibri" w:hAnsi="Calibri" w:cs="Calibri"/>
          <w:i/>
          <w:iCs/>
        </w:rPr>
        <w:t xml:space="preserve"> </w:t>
      </w:r>
      <w:r>
        <w:rPr>
          <w:rFonts w:ascii="Calibri" w:eastAsia="Calibri" w:hAnsi="Calibri" w:cs="Calibri"/>
        </w:rPr>
        <w:t>değişimi nedeniyle 1900 yılın</w:t>
      </w:r>
      <w:r>
        <w:rPr>
          <w:rFonts w:ascii="Calibri" w:eastAsia="Calibri" w:hAnsi="Calibri" w:cs="Calibri"/>
        </w:rPr>
        <w:t>dan bu yana bölgede ortalama hava sıcaklığının 1 – 1,2 derece arttığı ve yağışlarda yüzde 10 düşüş olduğuna işaret ediliyor. İklim değişiminin iki önemli sonucuysa, Akdeniz’den nem taşıyan rüzgâr rejimlerinin değişmesiyle Kasım-Nisan arasındaki yağışlı mev</w:t>
      </w:r>
      <w:r>
        <w:rPr>
          <w:rFonts w:ascii="Calibri" w:eastAsia="Calibri" w:hAnsi="Calibri" w:cs="Calibri"/>
        </w:rPr>
        <w:t>simde yağışların azalması ve sıcak yaz aylarında topraktaki nemin buharlaşmış olmasıydı. Bölgede 1950’ler, 80’ler ve 90’lar da da büyük kuraklıklar görüldüğüne işaret eden çalışmada, 2006-2010 arasındaki kuraklığın çok daha ağır olduğu belirtiliyor.</w:t>
      </w:r>
    </w:p>
    <w:p w:rsidR="00D72A86" w:rsidRDefault="00D72A86">
      <w:pPr>
        <w:spacing w:line="10" w:lineRule="exact"/>
        <w:rPr>
          <w:sz w:val="24"/>
          <w:szCs w:val="24"/>
        </w:rPr>
      </w:pPr>
    </w:p>
    <w:p w:rsidR="00D72A86" w:rsidRDefault="009F780C">
      <w:pPr>
        <w:rPr>
          <w:sz w:val="20"/>
          <w:szCs w:val="20"/>
        </w:rPr>
      </w:pPr>
      <w:r>
        <w:rPr>
          <w:rFonts w:ascii="Calibri" w:eastAsia="Calibri" w:hAnsi="Calibri" w:cs="Calibri"/>
          <w:b/>
          <w:bCs/>
        </w:rPr>
        <w:t>Yukar</w:t>
      </w:r>
      <w:r>
        <w:rPr>
          <w:rFonts w:ascii="Calibri" w:eastAsia="Calibri" w:hAnsi="Calibri" w:cs="Calibri"/>
          <w:b/>
          <w:bCs/>
        </w:rPr>
        <w:t>ı ki parçada evrende ki yasalardan hangisi</w:t>
      </w:r>
    </w:p>
    <w:p w:rsidR="00D72A86" w:rsidRDefault="00D72A86">
      <w:pPr>
        <w:spacing w:line="42" w:lineRule="exact"/>
        <w:rPr>
          <w:sz w:val="24"/>
          <w:szCs w:val="24"/>
        </w:rPr>
      </w:pPr>
    </w:p>
    <w:tbl>
      <w:tblPr>
        <w:tblW w:w="0" w:type="auto"/>
        <w:tblLayout w:type="fixed"/>
        <w:tblCellMar>
          <w:left w:w="0" w:type="dxa"/>
          <w:right w:w="0" w:type="dxa"/>
        </w:tblCellMar>
        <w:tblLook w:val="04A0"/>
      </w:tblPr>
      <w:tblGrid>
        <w:gridCol w:w="1220"/>
        <w:gridCol w:w="1260"/>
        <w:gridCol w:w="2320"/>
      </w:tblGrid>
      <w:tr w:rsidR="00D72A86">
        <w:trPr>
          <w:trHeight w:val="269"/>
        </w:trPr>
        <w:tc>
          <w:tcPr>
            <w:tcW w:w="1220" w:type="dxa"/>
            <w:tcBorders>
              <w:bottom w:val="single" w:sz="8" w:space="0" w:color="auto"/>
            </w:tcBorders>
            <w:vAlign w:val="bottom"/>
          </w:tcPr>
          <w:p w:rsidR="00D72A86" w:rsidRDefault="009F780C">
            <w:pPr>
              <w:rPr>
                <w:sz w:val="20"/>
                <w:szCs w:val="20"/>
              </w:rPr>
            </w:pPr>
            <w:r>
              <w:rPr>
                <w:rFonts w:ascii="Calibri" w:eastAsia="Calibri" w:hAnsi="Calibri" w:cs="Calibri"/>
                <w:b/>
                <w:bCs/>
                <w:w w:val="99"/>
              </w:rPr>
              <w:t>çıkartılamaz?</w:t>
            </w:r>
          </w:p>
        </w:tc>
        <w:tc>
          <w:tcPr>
            <w:tcW w:w="1260" w:type="dxa"/>
            <w:vAlign w:val="bottom"/>
          </w:tcPr>
          <w:p w:rsidR="00D72A86" w:rsidRDefault="00D72A86">
            <w:pPr>
              <w:rPr>
                <w:sz w:val="23"/>
                <w:szCs w:val="23"/>
              </w:rPr>
            </w:pPr>
          </w:p>
        </w:tc>
        <w:tc>
          <w:tcPr>
            <w:tcW w:w="2320" w:type="dxa"/>
            <w:vAlign w:val="bottom"/>
          </w:tcPr>
          <w:p w:rsidR="00D72A86" w:rsidRDefault="00D72A86">
            <w:pPr>
              <w:rPr>
                <w:sz w:val="23"/>
                <w:szCs w:val="23"/>
              </w:rPr>
            </w:pPr>
          </w:p>
        </w:tc>
      </w:tr>
      <w:tr w:rsidR="00D72A86">
        <w:trPr>
          <w:trHeight w:val="360"/>
        </w:trPr>
        <w:tc>
          <w:tcPr>
            <w:tcW w:w="2480" w:type="dxa"/>
            <w:gridSpan w:val="2"/>
            <w:vAlign w:val="bottom"/>
          </w:tcPr>
          <w:p w:rsidR="00D72A86" w:rsidRDefault="009F780C">
            <w:pPr>
              <w:rPr>
                <w:sz w:val="20"/>
                <w:szCs w:val="20"/>
              </w:rPr>
            </w:pPr>
            <w:r>
              <w:rPr>
                <w:rFonts w:ascii="Calibri" w:eastAsia="Calibri" w:hAnsi="Calibri" w:cs="Calibri"/>
                <w:b/>
                <w:bCs/>
              </w:rPr>
              <w:t xml:space="preserve">A) </w:t>
            </w:r>
            <w:r>
              <w:rPr>
                <w:rFonts w:ascii="Calibri" w:eastAsia="Calibri" w:hAnsi="Calibri" w:cs="Calibri"/>
              </w:rPr>
              <w:t>Fiziksel Yasalar</w:t>
            </w:r>
          </w:p>
        </w:tc>
        <w:tc>
          <w:tcPr>
            <w:tcW w:w="2320" w:type="dxa"/>
            <w:vAlign w:val="bottom"/>
          </w:tcPr>
          <w:p w:rsidR="00D72A86" w:rsidRDefault="009F780C">
            <w:pPr>
              <w:ind w:left="640"/>
              <w:rPr>
                <w:sz w:val="20"/>
                <w:szCs w:val="20"/>
              </w:rPr>
            </w:pPr>
            <w:r>
              <w:rPr>
                <w:rFonts w:ascii="Calibri" w:eastAsia="Calibri" w:hAnsi="Calibri" w:cs="Calibri"/>
                <w:b/>
                <w:bCs/>
                <w:w w:val="98"/>
              </w:rPr>
              <w:t xml:space="preserve">B) </w:t>
            </w:r>
            <w:r>
              <w:rPr>
                <w:rFonts w:ascii="Calibri" w:eastAsia="Calibri" w:hAnsi="Calibri" w:cs="Calibri"/>
                <w:w w:val="98"/>
              </w:rPr>
              <w:t>Biyolojik Yasalar</w:t>
            </w:r>
          </w:p>
        </w:tc>
      </w:tr>
      <w:tr w:rsidR="00D72A86">
        <w:trPr>
          <w:trHeight w:val="346"/>
        </w:trPr>
        <w:tc>
          <w:tcPr>
            <w:tcW w:w="2480" w:type="dxa"/>
            <w:gridSpan w:val="2"/>
            <w:vAlign w:val="bottom"/>
          </w:tcPr>
          <w:p w:rsidR="00D72A86" w:rsidRDefault="009F780C">
            <w:pPr>
              <w:rPr>
                <w:sz w:val="20"/>
                <w:szCs w:val="20"/>
              </w:rPr>
            </w:pPr>
            <w:r>
              <w:rPr>
                <w:rFonts w:ascii="Calibri" w:eastAsia="Calibri" w:hAnsi="Calibri" w:cs="Calibri"/>
                <w:b/>
                <w:bCs/>
              </w:rPr>
              <w:t xml:space="preserve">C) </w:t>
            </w:r>
            <w:r>
              <w:rPr>
                <w:rFonts w:ascii="Calibri" w:eastAsia="Calibri" w:hAnsi="Calibri" w:cs="Calibri"/>
              </w:rPr>
              <w:t>Toplumsal Yasalar</w:t>
            </w:r>
          </w:p>
        </w:tc>
        <w:tc>
          <w:tcPr>
            <w:tcW w:w="2320" w:type="dxa"/>
            <w:vAlign w:val="bottom"/>
          </w:tcPr>
          <w:p w:rsidR="00D72A86" w:rsidRDefault="009F780C">
            <w:pPr>
              <w:ind w:left="640"/>
              <w:rPr>
                <w:sz w:val="20"/>
                <w:szCs w:val="20"/>
              </w:rPr>
            </w:pPr>
            <w:r>
              <w:rPr>
                <w:rFonts w:ascii="Calibri" w:eastAsia="Calibri" w:hAnsi="Calibri" w:cs="Calibri"/>
                <w:b/>
                <w:bCs/>
              </w:rPr>
              <w:t xml:space="preserve">D) </w:t>
            </w:r>
            <w:r>
              <w:rPr>
                <w:rFonts w:ascii="Calibri" w:eastAsia="Calibri" w:hAnsi="Calibri" w:cs="Calibri"/>
              </w:rPr>
              <w:t>Hiçbiri</w:t>
            </w:r>
          </w:p>
        </w:tc>
      </w:tr>
    </w:tbl>
    <w:p w:rsidR="00D72A86" w:rsidRDefault="009F780C">
      <w:pPr>
        <w:spacing w:line="20" w:lineRule="exact"/>
        <w:rPr>
          <w:sz w:val="24"/>
          <w:szCs w:val="24"/>
        </w:rPr>
      </w:pPr>
      <w:r>
        <w:rPr>
          <w:sz w:val="24"/>
          <w:szCs w:val="24"/>
        </w:rPr>
        <w:br w:type="column"/>
      </w:r>
    </w:p>
    <w:p w:rsidR="00D72A86" w:rsidRDefault="00D72A86">
      <w:pPr>
        <w:spacing w:line="30" w:lineRule="exact"/>
        <w:rPr>
          <w:sz w:val="24"/>
          <w:szCs w:val="24"/>
        </w:rPr>
      </w:pPr>
    </w:p>
    <w:p w:rsidR="00D72A86" w:rsidRDefault="009F780C">
      <w:pPr>
        <w:numPr>
          <w:ilvl w:val="0"/>
          <w:numId w:val="2"/>
        </w:numPr>
        <w:tabs>
          <w:tab w:val="left" w:pos="271"/>
        </w:tabs>
        <w:spacing w:line="273" w:lineRule="auto"/>
        <w:ind w:firstLine="7"/>
        <w:rPr>
          <w:rFonts w:ascii="Calibri" w:eastAsia="Calibri" w:hAnsi="Calibri" w:cs="Calibri"/>
          <w:b/>
          <w:bCs/>
        </w:rPr>
      </w:pPr>
      <w:r>
        <w:rPr>
          <w:rFonts w:ascii="Calibri" w:eastAsia="Calibri" w:hAnsi="Calibri" w:cs="Calibri"/>
        </w:rPr>
        <w:t>Kurban bayramından 1 ay önce ihramlı bir şekilde Mekke’ye gelen Hasan, önce Kâbe’yi tavaf etti ve ardından Sefa-Merve</w:t>
      </w:r>
      <w:r>
        <w:rPr>
          <w:rFonts w:ascii="Calibri" w:eastAsia="Calibri" w:hAnsi="Calibri" w:cs="Calibri"/>
        </w:rPr>
        <w:t xml:space="preserve"> tepeleri arasında say yaptı ve tıraş olarak ihramdan çıktı(</w:t>
      </w:r>
      <w:r>
        <w:rPr>
          <w:rFonts w:ascii="Calibri" w:eastAsia="Calibri" w:hAnsi="Calibri" w:cs="Calibri"/>
          <w:b/>
          <w:bCs/>
        </w:rPr>
        <w:t>I)</w:t>
      </w:r>
      <w:r>
        <w:rPr>
          <w:rFonts w:ascii="Calibri" w:eastAsia="Calibri" w:hAnsi="Calibri" w:cs="Calibri"/>
        </w:rPr>
        <w:t>. Arife gününe kadar sık sık mikat bölgesine gidip ihrama girip ardından tavaf ve say yapan Hasanın</w:t>
      </w:r>
      <w:r>
        <w:rPr>
          <w:rFonts w:ascii="Calibri" w:eastAsia="Calibri" w:hAnsi="Calibri" w:cs="Calibri"/>
          <w:b/>
          <w:bCs/>
        </w:rPr>
        <w:t>(II)</w:t>
      </w:r>
      <w:r>
        <w:rPr>
          <w:rFonts w:ascii="Calibri" w:eastAsia="Calibri" w:hAnsi="Calibri" w:cs="Calibri"/>
        </w:rPr>
        <w:t xml:space="preserve"> beklediği gün gelmişti ve İhrama girerek Arafat’a doğru yola çıktı. Arife günü Arafat’ta m</w:t>
      </w:r>
      <w:r>
        <w:rPr>
          <w:rFonts w:ascii="Calibri" w:eastAsia="Calibri" w:hAnsi="Calibri" w:cs="Calibri"/>
        </w:rPr>
        <w:t>ahşerin provası gibi toplanmış Müslümanlarla beraber Vakfe yapan Hasan, Akşam güneş batmasıyla birlikte Müzdelife’ye yöneldi. Burada şeytan taşlamak için taş toplayan Hasan vakfesini yaptıktan sonra sabah namazını kıldı ve Mina’ya doğru harekete geçti. Bur</w:t>
      </w:r>
      <w:r>
        <w:rPr>
          <w:rFonts w:ascii="Calibri" w:eastAsia="Calibri" w:hAnsi="Calibri" w:cs="Calibri"/>
        </w:rPr>
        <w:t>ada şeytana karşı düşmanlığını ilan edercesine Büyük Şeytana yedi taş atan Hasan sonra Hac kurbanı kesti, tıraş oldu ve İhramdan çıktı. Sekiz kilometre yürüyerek Mescidi Haram’a ulaşan Hasan Ziyaret tavafını</w:t>
      </w:r>
      <w:r>
        <w:rPr>
          <w:rFonts w:ascii="Calibri" w:eastAsia="Calibri" w:hAnsi="Calibri" w:cs="Calibri"/>
          <w:b/>
          <w:bCs/>
        </w:rPr>
        <w:t>(III)</w:t>
      </w:r>
      <w:r>
        <w:rPr>
          <w:rFonts w:ascii="Calibri" w:eastAsia="Calibri" w:hAnsi="Calibri" w:cs="Calibri"/>
        </w:rPr>
        <w:t xml:space="preserve"> yaparak Allah’ın izni ile Hacı olmuş oldu. </w:t>
      </w:r>
      <w:r>
        <w:rPr>
          <w:rFonts w:ascii="Calibri" w:eastAsia="Calibri" w:hAnsi="Calibri" w:cs="Calibri"/>
        </w:rPr>
        <w:t xml:space="preserve">Bayramdan sonra da On gün boyunca da İhramlı bir şekilde Tavaf ve Say yapan Hasan </w:t>
      </w:r>
      <w:r>
        <w:rPr>
          <w:rFonts w:ascii="Calibri" w:eastAsia="Calibri" w:hAnsi="Calibri" w:cs="Calibri"/>
          <w:b/>
          <w:bCs/>
        </w:rPr>
        <w:t>(IV)</w:t>
      </w:r>
      <w:r>
        <w:rPr>
          <w:rFonts w:ascii="Calibri" w:eastAsia="Calibri" w:hAnsi="Calibri" w:cs="Calibri"/>
        </w:rPr>
        <w:t>, ülkesine döneceği gün Veda Tavafını yaptı</w:t>
      </w:r>
      <w:r>
        <w:rPr>
          <w:rFonts w:ascii="Calibri" w:eastAsia="Calibri" w:hAnsi="Calibri" w:cs="Calibri"/>
          <w:b/>
          <w:bCs/>
        </w:rPr>
        <w:t>(V)</w:t>
      </w:r>
      <w:r>
        <w:rPr>
          <w:rFonts w:ascii="Calibri" w:eastAsia="Calibri" w:hAnsi="Calibri" w:cs="Calibri"/>
        </w:rPr>
        <w:t xml:space="preserve"> ve uçağına binmek için kafilesi ile birlikte Cidde’ye gitti.</w:t>
      </w:r>
    </w:p>
    <w:p w:rsidR="00D72A86" w:rsidRDefault="00D72A86">
      <w:pPr>
        <w:spacing w:line="60" w:lineRule="exact"/>
        <w:rPr>
          <w:rFonts w:ascii="Calibri" w:eastAsia="Calibri" w:hAnsi="Calibri" w:cs="Calibri"/>
          <w:b/>
          <w:bCs/>
        </w:rPr>
      </w:pPr>
    </w:p>
    <w:p w:rsidR="00D72A86" w:rsidRDefault="009F780C">
      <w:pPr>
        <w:spacing w:line="236" w:lineRule="auto"/>
        <w:ind w:right="640"/>
        <w:rPr>
          <w:rFonts w:ascii="Calibri" w:eastAsia="Calibri" w:hAnsi="Calibri" w:cs="Calibri"/>
          <w:b/>
          <w:bCs/>
        </w:rPr>
      </w:pPr>
      <w:r>
        <w:rPr>
          <w:rFonts w:ascii="Calibri" w:eastAsia="Calibri" w:hAnsi="Calibri" w:cs="Calibri"/>
          <w:b/>
          <w:bCs/>
        </w:rPr>
        <w:t xml:space="preserve">Bu metinde numaralandırılmış cümlelerin hangilerinde yapılan </w:t>
      </w:r>
      <w:r>
        <w:rPr>
          <w:rFonts w:ascii="Calibri" w:eastAsia="Calibri" w:hAnsi="Calibri" w:cs="Calibri"/>
          <w:b/>
          <w:bCs/>
        </w:rPr>
        <w:t xml:space="preserve">ibadetin </w:t>
      </w:r>
      <w:r>
        <w:rPr>
          <w:rFonts w:ascii="Calibri" w:eastAsia="Calibri" w:hAnsi="Calibri" w:cs="Calibri"/>
          <w:b/>
          <w:bCs/>
          <w:u w:val="single"/>
        </w:rPr>
        <w:t>umre olmadığı anlaşılır?</w:t>
      </w:r>
    </w:p>
    <w:p w:rsidR="00D72A86" w:rsidRDefault="00D72A86">
      <w:pPr>
        <w:spacing w:line="42" w:lineRule="exact"/>
        <w:rPr>
          <w:sz w:val="24"/>
          <w:szCs w:val="24"/>
        </w:rPr>
      </w:pPr>
    </w:p>
    <w:p w:rsidR="00D72A86" w:rsidRDefault="009F780C">
      <w:pPr>
        <w:tabs>
          <w:tab w:val="left" w:pos="2260"/>
        </w:tabs>
        <w:rPr>
          <w:sz w:val="20"/>
          <w:szCs w:val="20"/>
        </w:rPr>
      </w:pPr>
      <w:r>
        <w:rPr>
          <w:rFonts w:ascii="Calibri" w:eastAsia="Calibri" w:hAnsi="Calibri" w:cs="Calibri"/>
          <w:b/>
          <w:bCs/>
        </w:rPr>
        <w:t xml:space="preserve">A) </w:t>
      </w:r>
      <w:r>
        <w:rPr>
          <w:rFonts w:ascii="Calibri" w:eastAsia="Calibri" w:hAnsi="Calibri" w:cs="Calibri"/>
        </w:rPr>
        <w:t>I ve IV</w:t>
      </w:r>
      <w:r>
        <w:rPr>
          <w:sz w:val="20"/>
          <w:szCs w:val="20"/>
        </w:rPr>
        <w:tab/>
      </w:r>
      <w:r>
        <w:rPr>
          <w:rFonts w:ascii="Calibri" w:eastAsia="Calibri" w:hAnsi="Calibri" w:cs="Calibri"/>
          <w:b/>
          <w:bCs/>
          <w:sz w:val="21"/>
          <w:szCs w:val="21"/>
        </w:rPr>
        <w:t xml:space="preserve">B) </w:t>
      </w:r>
      <w:r>
        <w:rPr>
          <w:rFonts w:ascii="Calibri" w:eastAsia="Calibri" w:hAnsi="Calibri" w:cs="Calibri"/>
          <w:sz w:val="21"/>
          <w:szCs w:val="21"/>
        </w:rPr>
        <w:t>III ve V</w:t>
      </w:r>
    </w:p>
    <w:p w:rsidR="00D72A86" w:rsidRDefault="00D72A86">
      <w:pPr>
        <w:spacing w:line="41" w:lineRule="exact"/>
        <w:rPr>
          <w:sz w:val="24"/>
          <w:szCs w:val="24"/>
        </w:rPr>
      </w:pPr>
    </w:p>
    <w:p w:rsidR="00D72A86" w:rsidRDefault="009F780C">
      <w:pPr>
        <w:tabs>
          <w:tab w:val="left" w:pos="2260"/>
        </w:tabs>
        <w:rPr>
          <w:sz w:val="20"/>
          <w:szCs w:val="20"/>
        </w:rPr>
      </w:pPr>
      <w:r>
        <w:rPr>
          <w:rFonts w:ascii="Calibri" w:eastAsia="Calibri" w:hAnsi="Calibri" w:cs="Calibri"/>
          <w:b/>
          <w:bCs/>
        </w:rPr>
        <w:t xml:space="preserve">C) </w:t>
      </w:r>
      <w:r>
        <w:rPr>
          <w:rFonts w:ascii="Calibri" w:eastAsia="Calibri" w:hAnsi="Calibri" w:cs="Calibri"/>
        </w:rPr>
        <w:t>II ve III</w:t>
      </w:r>
      <w:r>
        <w:rPr>
          <w:sz w:val="20"/>
          <w:szCs w:val="20"/>
        </w:rPr>
        <w:tab/>
      </w:r>
      <w:r>
        <w:rPr>
          <w:rFonts w:ascii="Calibri" w:eastAsia="Calibri" w:hAnsi="Calibri" w:cs="Calibri"/>
          <w:b/>
          <w:bCs/>
          <w:sz w:val="21"/>
          <w:szCs w:val="21"/>
        </w:rPr>
        <w:t xml:space="preserve">D) </w:t>
      </w:r>
      <w:r>
        <w:rPr>
          <w:rFonts w:ascii="Calibri" w:eastAsia="Calibri" w:hAnsi="Calibri" w:cs="Calibri"/>
          <w:sz w:val="21"/>
          <w:szCs w:val="21"/>
        </w:rPr>
        <w:t>I, II ve V</w:t>
      </w:r>
    </w:p>
    <w:p w:rsidR="00D72A86" w:rsidRDefault="00D72A86">
      <w:pPr>
        <w:spacing w:line="200" w:lineRule="exact"/>
        <w:rPr>
          <w:sz w:val="24"/>
          <w:szCs w:val="24"/>
        </w:rPr>
      </w:pPr>
    </w:p>
    <w:p w:rsidR="00D72A86" w:rsidRDefault="00D72A86">
      <w:pPr>
        <w:spacing w:line="356" w:lineRule="exact"/>
        <w:rPr>
          <w:sz w:val="24"/>
          <w:szCs w:val="24"/>
        </w:rPr>
      </w:pPr>
    </w:p>
    <w:p w:rsidR="00D72A86" w:rsidRDefault="009F780C">
      <w:pPr>
        <w:numPr>
          <w:ilvl w:val="0"/>
          <w:numId w:val="3"/>
        </w:numPr>
        <w:tabs>
          <w:tab w:val="left" w:pos="271"/>
        </w:tabs>
        <w:spacing w:line="233" w:lineRule="auto"/>
        <w:ind w:right="860" w:firstLine="7"/>
        <w:rPr>
          <w:rFonts w:ascii="Calibri" w:eastAsia="Calibri" w:hAnsi="Calibri" w:cs="Calibri"/>
          <w:b/>
          <w:bCs/>
        </w:rPr>
      </w:pPr>
      <w:r>
        <w:rPr>
          <w:rFonts w:ascii="Calibri" w:eastAsia="Calibri" w:hAnsi="Calibri" w:cs="Calibri"/>
        </w:rPr>
        <w:t xml:space="preserve">“(Dünyalık olarak) size her ne verilmişse, bu dünya hayatının geçimliğidir. Allah’ın yanında bulunanlar ise daha hayırlı ve kalıcıdır. Bu mükâfat, …, Rablerinin </w:t>
      </w:r>
      <w:r>
        <w:rPr>
          <w:rFonts w:ascii="Calibri" w:eastAsia="Calibri" w:hAnsi="Calibri" w:cs="Calibri"/>
        </w:rPr>
        <w:t>çağrısına cevap verenler ve namazı dosdoğru kılanlar; işleri, aralarında şûrâ (danışma) ile olanlar, …, içindir. Şura suresi 38. Ayet”</w:t>
      </w:r>
    </w:p>
    <w:p w:rsidR="00D72A86" w:rsidRDefault="00D72A86">
      <w:pPr>
        <w:spacing w:line="248" w:lineRule="exact"/>
        <w:rPr>
          <w:sz w:val="24"/>
          <w:szCs w:val="24"/>
        </w:rPr>
      </w:pPr>
    </w:p>
    <w:p w:rsidR="00D72A86" w:rsidRDefault="009F780C">
      <w:pPr>
        <w:spacing w:line="237" w:lineRule="auto"/>
        <w:ind w:right="620"/>
        <w:rPr>
          <w:sz w:val="24"/>
          <w:szCs w:val="24"/>
        </w:rPr>
      </w:pPr>
      <w:r>
        <w:rPr>
          <w:rFonts w:ascii="Calibri" w:eastAsia="Calibri" w:hAnsi="Calibri" w:cs="Calibri"/>
        </w:rPr>
        <w:t>“ Bir millet işlerini danışma ile yürüttüğü sürece sıkıntıya düşmez” Hadisi Şerif</w:t>
      </w:r>
    </w:p>
    <w:p w:rsidR="00D72A86" w:rsidRDefault="00D72A86">
      <w:pPr>
        <w:spacing w:line="239" w:lineRule="exact"/>
        <w:rPr>
          <w:sz w:val="24"/>
          <w:szCs w:val="24"/>
        </w:rPr>
      </w:pPr>
    </w:p>
    <w:p w:rsidR="00D72A86" w:rsidRDefault="009F780C">
      <w:pPr>
        <w:rPr>
          <w:sz w:val="24"/>
          <w:szCs w:val="24"/>
        </w:rPr>
      </w:pPr>
      <w:r>
        <w:rPr>
          <w:rFonts w:ascii="Calibri" w:eastAsia="Calibri" w:hAnsi="Calibri" w:cs="Calibri"/>
        </w:rPr>
        <w:t>“ Danışan asla pişman olmaz” Hadisi Ş</w:t>
      </w:r>
      <w:r>
        <w:rPr>
          <w:rFonts w:ascii="Calibri" w:eastAsia="Calibri" w:hAnsi="Calibri" w:cs="Calibri"/>
        </w:rPr>
        <w:t>erif</w:t>
      </w:r>
    </w:p>
    <w:p w:rsidR="00D72A86" w:rsidRDefault="00D72A86">
      <w:pPr>
        <w:spacing w:line="90" w:lineRule="exact"/>
        <w:rPr>
          <w:sz w:val="24"/>
          <w:szCs w:val="24"/>
        </w:rPr>
      </w:pPr>
    </w:p>
    <w:p w:rsidR="00D72A86" w:rsidRDefault="009F780C">
      <w:pPr>
        <w:spacing w:line="235" w:lineRule="auto"/>
        <w:ind w:right="600"/>
        <w:rPr>
          <w:sz w:val="20"/>
          <w:szCs w:val="20"/>
        </w:rPr>
      </w:pPr>
      <w:r>
        <w:rPr>
          <w:rFonts w:ascii="Calibri" w:eastAsia="Calibri" w:hAnsi="Calibri" w:cs="Calibri"/>
          <w:b/>
          <w:bCs/>
        </w:rPr>
        <w:t xml:space="preserve">Aşağıda verilen örneklerden hangisi yukarıda ki ayet ve hadislerle </w:t>
      </w:r>
      <w:r>
        <w:rPr>
          <w:rFonts w:ascii="Calibri" w:eastAsia="Calibri" w:hAnsi="Calibri" w:cs="Calibri"/>
          <w:b/>
          <w:bCs/>
          <w:u w:val="single"/>
        </w:rPr>
        <w:t>çelişmektedir?</w:t>
      </w:r>
    </w:p>
    <w:p w:rsidR="00D72A86" w:rsidRDefault="00D72A86">
      <w:pPr>
        <w:spacing w:line="91" w:lineRule="exact"/>
        <w:rPr>
          <w:sz w:val="24"/>
          <w:szCs w:val="24"/>
        </w:rPr>
      </w:pPr>
    </w:p>
    <w:p w:rsidR="00D72A86" w:rsidRDefault="009F780C">
      <w:pPr>
        <w:numPr>
          <w:ilvl w:val="0"/>
          <w:numId w:val="5"/>
        </w:numPr>
        <w:tabs>
          <w:tab w:val="left" w:pos="254"/>
        </w:tabs>
        <w:spacing w:line="236" w:lineRule="auto"/>
        <w:ind w:right="840" w:firstLine="7"/>
        <w:rPr>
          <w:rFonts w:ascii="Calibri" w:eastAsia="Calibri" w:hAnsi="Calibri" w:cs="Calibri"/>
          <w:b/>
          <w:bCs/>
        </w:rPr>
      </w:pPr>
      <w:r>
        <w:rPr>
          <w:rFonts w:ascii="Calibri" w:eastAsia="Calibri" w:hAnsi="Calibri" w:cs="Calibri"/>
        </w:rPr>
        <w:t>Ertuğrulgazi Ortaokulunda öğrenciler “okul öğrenci temsilcisi” seçimi yaptılar.</w:t>
      </w:r>
    </w:p>
    <w:p w:rsidR="00D72A86" w:rsidRDefault="00D72A86">
      <w:pPr>
        <w:spacing w:line="88" w:lineRule="exact"/>
        <w:rPr>
          <w:rFonts w:ascii="Calibri" w:eastAsia="Calibri" w:hAnsi="Calibri" w:cs="Calibri"/>
          <w:b/>
          <w:bCs/>
        </w:rPr>
      </w:pPr>
    </w:p>
    <w:p w:rsidR="00D72A86" w:rsidRDefault="009F780C">
      <w:pPr>
        <w:numPr>
          <w:ilvl w:val="0"/>
          <w:numId w:val="5"/>
        </w:numPr>
        <w:tabs>
          <w:tab w:val="left" w:pos="242"/>
        </w:tabs>
        <w:spacing w:line="254" w:lineRule="auto"/>
        <w:ind w:right="560" w:firstLine="7"/>
        <w:rPr>
          <w:rFonts w:ascii="Calibri" w:eastAsia="Calibri" w:hAnsi="Calibri" w:cs="Calibri"/>
          <w:b/>
          <w:bCs/>
        </w:rPr>
      </w:pPr>
      <w:r>
        <w:rPr>
          <w:rFonts w:ascii="Calibri" w:eastAsia="Calibri" w:hAnsi="Calibri" w:cs="Calibri"/>
        </w:rPr>
        <w:t xml:space="preserve">Yüksek Öğretim Kurulu üniversiteye giriş için açıkladığı Yükseköğretim Kurumları </w:t>
      </w:r>
      <w:r>
        <w:rPr>
          <w:rFonts w:ascii="Calibri" w:eastAsia="Calibri" w:hAnsi="Calibri" w:cs="Calibri"/>
        </w:rPr>
        <w:t>Sınavı’nda (YKS) bir ayda üçüncü değişikliğe gitti.</w:t>
      </w:r>
    </w:p>
    <w:p w:rsidR="00D72A86" w:rsidRDefault="00D72A86">
      <w:pPr>
        <w:spacing w:line="73" w:lineRule="exact"/>
        <w:rPr>
          <w:rFonts w:ascii="Calibri" w:eastAsia="Calibri" w:hAnsi="Calibri" w:cs="Calibri"/>
          <w:b/>
          <w:bCs/>
        </w:rPr>
      </w:pPr>
    </w:p>
    <w:p w:rsidR="00D72A86" w:rsidRDefault="009F780C">
      <w:pPr>
        <w:numPr>
          <w:ilvl w:val="0"/>
          <w:numId w:val="5"/>
        </w:numPr>
        <w:tabs>
          <w:tab w:val="left" w:pos="235"/>
        </w:tabs>
        <w:spacing w:line="254" w:lineRule="auto"/>
        <w:ind w:right="720" w:firstLine="7"/>
        <w:rPr>
          <w:rFonts w:ascii="Calibri" w:eastAsia="Calibri" w:hAnsi="Calibri" w:cs="Calibri"/>
          <w:b/>
          <w:bCs/>
        </w:rPr>
      </w:pPr>
      <w:r>
        <w:rPr>
          <w:rFonts w:ascii="Calibri" w:eastAsia="Calibri" w:hAnsi="Calibri" w:cs="Calibri"/>
        </w:rPr>
        <w:t>Yenişehir Ortaokul 2017-2018 öğrenim yılı 2. Dönem Öğretmenler Kurulu toplantısında okulun sorunları görüşüldü.</w:t>
      </w:r>
    </w:p>
    <w:p w:rsidR="00D72A86" w:rsidRDefault="00D72A86">
      <w:pPr>
        <w:spacing w:line="73" w:lineRule="exact"/>
        <w:rPr>
          <w:rFonts w:ascii="Calibri" w:eastAsia="Calibri" w:hAnsi="Calibri" w:cs="Calibri"/>
          <w:b/>
          <w:bCs/>
        </w:rPr>
      </w:pPr>
    </w:p>
    <w:p w:rsidR="00D72A86" w:rsidRDefault="009F780C">
      <w:pPr>
        <w:numPr>
          <w:ilvl w:val="0"/>
          <w:numId w:val="5"/>
        </w:numPr>
        <w:tabs>
          <w:tab w:val="left" w:pos="259"/>
        </w:tabs>
        <w:spacing w:line="218" w:lineRule="auto"/>
        <w:ind w:right="600" w:firstLine="7"/>
        <w:rPr>
          <w:rFonts w:ascii="Calibri" w:eastAsia="Calibri" w:hAnsi="Calibri" w:cs="Calibri"/>
          <w:b/>
          <w:bCs/>
        </w:rPr>
      </w:pPr>
      <w:r>
        <w:rPr>
          <w:rFonts w:ascii="Calibri" w:eastAsia="Calibri" w:hAnsi="Calibri" w:cs="Calibri"/>
          <w:color w:val="191919"/>
          <w:highlight w:val="white"/>
        </w:rPr>
        <w:t xml:space="preserve">İl Milli Eğitim Müdürlüğünce hazırlanan ‘’ Şanlıurfa da Eğitimde Eylem Planı ‘’ çalıştayı </w:t>
      </w:r>
      <w:r>
        <w:rPr>
          <w:rFonts w:ascii="Calibri" w:eastAsia="Calibri" w:hAnsi="Calibri" w:cs="Calibri"/>
          <w:color w:val="191919"/>
          <w:highlight w:val="white"/>
        </w:rPr>
        <w:t>başladı.</w:t>
      </w:r>
    </w:p>
    <w:p w:rsidR="00D72A86" w:rsidRDefault="00D72A86">
      <w:pPr>
        <w:sectPr w:rsidR="00D72A86">
          <w:type w:val="continuous"/>
          <w:pgSz w:w="11900" w:h="16838"/>
          <w:pgMar w:top="376" w:right="106" w:bottom="703" w:left="280" w:header="0" w:footer="0" w:gutter="0"/>
          <w:cols w:num="2" w:space="708" w:equalWidth="0">
            <w:col w:w="5320" w:space="560"/>
            <w:col w:w="5640"/>
          </w:cols>
        </w:sectPr>
      </w:pPr>
    </w:p>
    <w:p w:rsidR="00D72A86" w:rsidRDefault="00D72A86">
      <w:pPr>
        <w:numPr>
          <w:ilvl w:val="0"/>
          <w:numId w:val="6"/>
        </w:numPr>
        <w:tabs>
          <w:tab w:val="left" w:pos="213"/>
        </w:tabs>
        <w:spacing w:line="236" w:lineRule="auto"/>
        <w:ind w:right="160" w:firstLine="3"/>
        <w:rPr>
          <w:rFonts w:ascii="Calibri" w:eastAsia="Calibri" w:hAnsi="Calibri" w:cs="Calibri"/>
          <w:b/>
          <w:bCs/>
          <w:sz w:val="21"/>
          <w:szCs w:val="21"/>
        </w:rPr>
      </w:pPr>
      <w:bookmarkStart w:id="1" w:name="page2"/>
      <w:bookmarkEnd w:id="1"/>
      <w:r>
        <w:rPr>
          <w:rFonts w:ascii="Calibri" w:eastAsia="Calibri" w:hAnsi="Calibri" w:cs="Calibri"/>
          <w:b/>
          <w:bCs/>
          <w:sz w:val="21"/>
          <w:szCs w:val="21"/>
        </w:rPr>
        <w:lastRenderedPageBreak/>
        <w:pict>
          <v:line id="Shape 2" o:spid="_x0000_s1027" style="position:absolute;left:0;text-align:left;z-index:251657216;visibility:visible;mso-wrap-distance-left:0;mso-wrap-distance-right:0;mso-position-horizontal-relative:page;mso-position-vertical-relative:page" from="297.65pt,14.15pt" to="297.65pt,841.65pt" o:allowincell="f" strokeweight=".72pt">
            <w10:wrap anchorx="page" anchory="page"/>
          </v:line>
        </w:pict>
      </w:r>
      <w:r w:rsidR="009F780C">
        <w:rPr>
          <w:rFonts w:ascii="Calibri" w:eastAsia="Calibri" w:hAnsi="Calibri" w:cs="Calibri"/>
          <w:b/>
          <w:bCs/>
          <w:sz w:val="21"/>
          <w:szCs w:val="21"/>
        </w:rPr>
        <w:t>Aşağıdakilerden hangisi Evrendeki yasaları bilmenin insana sağladığı faydalardan biri değildir?</w:t>
      </w:r>
    </w:p>
    <w:p w:rsidR="00D72A86" w:rsidRDefault="00D72A86">
      <w:pPr>
        <w:spacing w:line="86" w:lineRule="exact"/>
        <w:rPr>
          <w:rFonts w:ascii="Calibri" w:eastAsia="Calibri" w:hAnsi="Calibri" w:cs="Calibri"/>
          <w:b/>
          <w:bCs/>
          <w:sz w:val="21"/>
          <w:szCs w:val="21"/>
        </w:rPr>
      </w:pPr>
    </w:p>
    <w:p w:rsidR="00D72A86" w:rsidRDefault="009F780C">
      <w:pPr>
        <w:spacing w:line="254" w:lineRule="auto"/>
        <w:ind w:right="220"/>
        <w:jc w:val="both"/>
        <w:rPr>
          <w:rFonts w:ascii="Calibri" w:eastAsia="Calibri" w:hAnsi="Calibri" w:cs="Calibri"/>
          <w:b/>
          <w:bCs/>
          <w:sz w:val="21"/>
          <w:szCs w:val="21"/>
        </w:rPr>
      </w:pPr>
      <w:r>
        <w:rPr>
          <w:rFonts w:ascii="Calibri" w:eastAsia="Calibri" w:hAnsi="Calibri" w:cs="Calibri"/>
          <w:b/>
          <w:bCs/>
          <w:sz w:val="21"/>
          <w:szCs w:val="21"/>
        </w:rPr>
        <w:t xml:space="preserve">A) </w:t>
      </w:r>
      <w:r>
        <w:rPr>
          <w:rFonts w:ascii="Calibri" w:eastAsia="Calibri" w:hAnsi="Calibri" w:cs="Calibri"/>
          <w:sz w:val="21"/>
          <w:szCs w:val="21"/>
        </w:rPr>
        <w:t>İnsanoğlunun Mars hayali için dev bir adım geçtiğimiz hafta</w:t>
      </w:r>
      <w:r>
        <w:rPr>
          <w:rFonts w:ascii="Calibri" w:eastAsia="Calibri" w:hAnsi="Calibri" w:cs="Calibri"/>
          <w:b/>
          <w:bCs/>
          <w:sz w:val="21"/>
          <w:szCs w:val="21"/>
        </w:rPr>
        <w:t xml:space="preserve"> </w:t>
      </w:r>
      <w:r>
        <w:rPr>
          <w:rFonts w:ascii="Calibri" w:eastAsia="Calibri" w:hAnsi="Calibri" w:cs="Calibri"/>
          <w:sz w:val="21"/>
          <w:szCs w:val="21"/>
        </w:rPr>
        <w:t xml:space="preserve">atıldı. Elon Musk’ın şirketi SpaceX’in Falcon Heavy </w:t>
      </w:r>
      <w:r>
        <w:rPr>
          <w:rFonts w:ascii="Calibri" w:eastAsia="Calibri" w:hAnsi="Calibri" w:cs="Calibri"/>
          <w:sz w:val="21"/>
          <w:szCs w:val="21"/>
        </w:rPr>
        <w:t>roketi Mars yolculuğu için uzaya fırlatıldı.</w:t>
      </w:r>
    </w:p>
    <w:p w:rsidR="00D72A86" w:rsidRDefault="00D72A86">
      <w:pPr>
        <w:spacing w:line="69" w:lineRule="exact"/>
        <w:rPr>
          <w:rFonts w:ascii="Calibri" w:eastAsia="Calibri" w:hAnsi="Calibri" w:cs="Calibri"/>
          <w:b/>
          <w:bCs/>
          <w:sz w:val="21"/>
          <w:szCs w:val="21"/>
        </w:rPr>
      </w:pPr>
    </w:p>
    <w:p w:rsidR="00D72A86" w:rsidRDefault="009F780C">
      <w:pPr>
        <w:spacing w:line="262" w:lineRule="auto"/>
        <w:ind w:right="60"/>
        <w:rPr>
          <w:rFonts w:ascii="Calibri" w:eastAsia="Calibri" w:hAnsi="Calibri" w:cs="Calibri"/>
          <w:b/>
          <w:bCs/>
          <w:sz w:val="21"/>
          <w:szCs w:val="21"/>
        </w:rPr>
      </w:pPr>
      <w:r>
        <w:rPr>
          <w:rFonts w:ascii="Calibri" w:eastAsia="Calibri" w:hAnsi="Calibri" w:cs="Calibri"/>
          <w:b/>
          <w:bCs/>
          <w:sz w:val="21"/>
          <w:szCs w:val="21"/>
        </w:rPr>
        <w:t xml:space="preserve">B) </w:t>
      </w:r>
      <w:r>
        <w:rPr>
          <w:rFonts w:ascii="Calibri" w:eastAsia="Calibri" w:hAnsi="Calibri" w:cs="Calibri"/>
          <w:sz w:val="21"/>
          <w:szCs w:val="21"/>
        </w:rPr>
        <w:t>Danimarka’nın ikinci büyük kenti Aarhus’ta bulunan Skejby</w:t>
      </w:r>
      <w:r>
        <w:rPr>
          <w:rFonts w:ascii="Calibri" w:eastAsia="Calibri" w:hAnsi="Calibri" w:cs="Calibri"/>
          <w:b/>
          <w:bCs/>
          <w:sz w:val="21"/>
          <w:szCs w:val="21"/>
        </w:rPr>
        <w:t xml:space="preserve"> </w:t>
      </w:r>
      <w:r>
        <w:rPr>
          <w:rFonts w:ascii="Calibri" w:eastAsia="Calibri" w:hAnsi="Calibri" w:cs="Calibri"/>
          <w:sz w:val="21"/>
          <w:szCs w:val="21"/>
        </w:rPr>
        <w:t>Üniversite Hastanesi’nde kanser üzerinde araştırma yapan bilim insanları, kanser hücrelerini 48 saat içinde yok edecek yeni bir tedavi yöntemi gelişt</w:t>
      </w:r>
      <w:r>
        <w:rPr>
          <w:rFonts w:ascii="Calibri" w:eastAsia="Calibri" w:hAnsi="Calibri" w:cs="Calibri"/>
          <w:sz w:val="21"/>
          <w:szCs w:val="21"/>
        </w:rPr>
        <w:t>irdi.</w:t>
      </w:r>
    </w:p>
    <w:p w:rsidR="00D72A86" w:rsidRDefault="00D72A86">
      <w:pPr>
        <w:spacing w:line="61" w:lineRule="exact"/>
        <w:rPr>
          <w:rFonts w:ascii="Calibri" w:eastAsia="Calibri" w:hAnsi="Calibri" w:cs="Calibri"/>
          <w:b/>
          <w:bCs/>
          <w:sz w:val="21"/>
          <w:szCs w:val="21"/>
        </w:rPr>
      </w:pPr>
    </w:p>
    <w:p w:rsidR="00D72A86" w:rsidRDefault="009F780C">
      <w:pPr>
        <w:spacing w:line="265" w:lineRule="auto"/>
        <w:ind w:right="120"/>
        <w:rPr>
          <w:rFonts w:ascii="Calibri" w:eastAsia="Calibri" w:hAnsi="Calibri" w:cs="Calibri"/>
          <w:b/>
          <w:bCs/>
          <w:sz w:val="21"/>
          <w:szCs w:val="21"/>
        </w:rPr>
      </w:pPr>
      <w:r>
        <w:rPr>
          <w:rFonts w:ascii="Calibri" w:eastAsia="Calibri" w:hAnsi="Calibri" w:cs="Calibri"/>
          <w:b/>
          <w:bCs/>
          <w:sz w:val="21"/>
          <w:szCs w:val="21"/>
        </w:rPr>
        <w:t xml:space="preserve">C) </w:t>
      </w:r>
      <w:r>
        <w:rPr>
          <w:rFonts w:ascii="Calibri" w:eastAsia="Calibri" w:hAnsi="Calibri" w:cs="Calibri"/>
          <w:sz w:val="21"/>
          <w:szCs w:val="21"/>
        </w:rPr>
        <w:t>Eyyübiye Okuyor projesi ile öğrencilerimizin kitap okuma</w:t>
      </w:r>
      <w:r>
        <w:rPr>
          <w:rFonts w:ascii="Calibri" w:eastAsia="Calibri" w:hAnsi="Calibri" w:cs="Calibri"/>
          <w:b/>
          <w:bCs/>
          <w:sz w:val="21"/>
          <w:szCs w:val="21"/>
        </w:rPr>
        <w:t xml:space="preserve"> </w:t>
      </w:r>
      <w:r>
        <w:rPr>
          <w:rFonts w:ascii="Calibri" w:eastAsia="Calibri" w:hAnsi="Calibri" w:cs="Calibri"/>
          <w:sz w:val="21"/>
          <w:szCs w:val="21"/>
        </w:rPr>
        <w:t xml:space="preserve">alışkanlığını kazanmalarına yardımcı olmak; kendini ifade etme, iletişim ve sosyal beceri gelişimlerini desteklemek ve kitap okuma etkinliğinin eğitim sürecinin ayrılmaz bir parçası olduğu </w:t>
      </w:r>
      <w:r>
        <w:rPr>
          <w:rFonts w:ascii="Calibri" w:eastAsia="Calibri" w:hAnsi="Calibri" w:cs="Calibri"/>
          <w:sz w:val="21"/>
          <w:szCs w:val="21"/>
        </w:rPr>
        <w:t>farkındalığını oluşturmak hedeflenmektedir.</w:t>
      </w:r>
    </w:p>
    <w:p w:rsidR="00D72A86" w:rsidRDefault="00D72A86">
      <w:pPr>
        <w:spacing w:line="58" w:lineRule="exact"/>
        <w:rPr>
          <w:rFonts w:ascii="Calibri" w:eastAsia="Calibri" w:hAnsi="Calibri" w:cs="Calibri"/>
          <w:b/>
          <w:bCs/>
          <w:sz w:val="21"/>
          <w:szCs w:val="21"/>
        </w:rPr>
      </w:pPr>
    </w:p>
    <w:p w:rsidR="00D72A86" w:rsidRDefault="009F780C">
      <w:pPr>
        <w:spacing w:line="267" w:lineRule="auto"/>
        <w:ind w:right="60"/>
        <w:rPr>
          <w:rFonts w:ascii="Calibri" w:eastAsia="Calibri" w:hAnsi="Calibri" w:cs="Calibri"/>
          <w:b/>
          <w:bCs/>
          <w:sz w:val="21"/>
          <w:szCs w:val="21"/>
        </w:rPr>
      </w:pPr>
      <w:r>
        <w:rPr>
          <w:rFonts w:ascii="Calibri" w:eastAsia="Calibri" w:hAnsi="Calibri" w:cs="Calibri"/>
          <w:b/>
          <w:bCs/>
          <w:sz w:val="21"/>
          <w:szCs w:val="21"/>
        </w:rPr>
        <w:t xml:space="preserve">D) </w:t>
      </w:r>
      <w:r>
        <w:rPr>
          <w:rFonts w:ascii="Calibri" w:eastAsia="Calibri" w:hAnsi="Calibri" w:cs="Calibri"/>
          <w:sz w:val="21"/>
          <w:szCs w:val="21"/>
        </w:rPr>
        <w:t>Yakın zamanlarda hazırlanan</w:t>
      </w:r>
      <w:r>
        <w:rPr>
          <w:rFonts w:ascii="Calibri" w:eastAsia="Calibri" w:hAnsi="Calibri" w:cs="Calibri"/>
          <w:b/>
          <w:bCs/>
          <w:sz w:val="21"/>
          <w:szCs w:val="21"/>
        </w:rPr>
        <w:t xml:space="preserve"> </w:t>
      </w:r>
      <w:r>
        <w:rPr>
          <w:rFonts w:ascii="Calibri" w:eastAsia="Calibri" w:hAnsi="Calibri" w:cs="Calibri"/>
          <w:sz w:val="21"/>
          <w:szCs w:val="21"/>
        </w:rPr>
        <w:t>siyasi bir raporda Columbia</w:t>
      </w:r>
      <w:r>
        <w:rPr>
          <w:rFonts w:ascii="Calibri" w:eastAsia="Calibri" w:hAnsi="Calibri" w:cs="Calibri"/>
          <w:b/>
          <w:bCs/>
          <w:sz w:val="21"/>
          <w:szCs w:val="21"/>
        </w:rPr>
        <w:t xml:space="preserve"> </w:t>
      </w:r>
      <w:r>
        <w:rPr>
          <w:rFonts w:ascii="Calibri" w:eastAsia="Calibri" w:hAnsi="Calibri" w:cs="Calibri"/>
          <w:sz w:val="21"/>
          <w:szCs w:val="21"/>
        </w:rPr>
        <w:t xml:space="preserve">Üniversitesi, John Hopkins Üniversitesi ve Nüfus Konseyi gibi önemli kurumların ve ilaç şirketlerinin Afrika’a etik ve yasa dışı insan deneyleri </w:t>
      </w:r>
      <w:r>
        <w:rPr>
          <w:rFonts w:ascii="Calibri" w:eastAsia="Calibri" w:hAnsi="Calibri" w:cs="Calibri"/>
          <w:sz w:val="21"/>
          <w:szCs w:val="21"/>
        </w:rPr>
        <w:t>yürüttüğü öne sürülüyor. Bu deneyde 600 kadar yoksul Afrika kökenli Amerikalı erkek tedavi edilmemiş sifilis hastalığı sürecinde gözlemlendi.</w:t>
      </w:r>
    </w:p>
    <w:p w:rsidR="00D72A86" w:rsidRDefault="00D72A86">
      <w:pPr>
        <w:spacing w:line="353" w:lineRule="exact"/>
        <w:rPr>
          <w:rFonts w:ascii="Calibri" w:eastAsia="Calibri" w:hAnsi="Calibri" w:cs="Calibri"/>
          <w:b/>
          <w:bCs/>
          <w:sz w:val="21"/>
          <w:szCs w:val="21"/>
        </w:rPr>
      </w:pPr>
    </w:p>
    <w:p w:rsidR="00D72A86" w:rsidRDefault="009F780C">
      <w:pPr>
        <w:numPr>
          <w:ilvl w:val="0"/>
          <w:numId w:val="6"/>
        </w:numPr>
        <w:tabs>
          <w:tab w:val="left" w:pos="259"/>
        </w:tabs>
        <w:spacing w:line="272" w:lineRule="auto"/>
        <w:ind w:right="180" w:firstLine="3"/>
        <w:rPr>
          <w:rFonts w:ascii="Calibri" w:eastAsia="Calibri" w:hAnsi="Calibri" w:cs="Calibri"/>
          <w:b/>
          <w:bCs/>
          <w:sz w:val="20"/>
          <w:szCs w:val="20"/>
        </w:rPr>
      </w:pPr>
      <w:r>
        <w:rPr>
          <w:rFonts w:ascii="Calibri" w:eastAsia="Calibri" w:hAnsi="Calibri" w:cs="Calibri"/>
          <w:sz w:val="20"/>
          <w:szCs w:val="20"/>
        </w:rPr>
        <w:t xml:space="preserve">“Ancak tövbe edip de inanan ve salih amel işleyenler başka. Allah işte onların kötülüklerini iyiliklere çevirir. </w:t>
      </w:r>
      <w:r>
        <w:rPr>
          <w:rFonts w:ascii="Calibri" w:eastAsia="Calibri" w:hAnsi="Calibri" w:cs="Calibri"/>
          <w:sz w:val="20"/>
          <w:szCs w:val="20"/>
        </w:rPr>
        <w:t>Allah, çok bağışlayandır, çok merhamet edendir.” Furkan Suresi 70. Ayet</w:t>
      </w:r>
    </w:p>
    <w:p w:rsidR="00D72A86" w:rsidRDefault="00D72A86">
      <w:pPr>
        <w:spacing w:line="53" w:lineRule="exact"/>
        <w:rPr>
          <w:sz w:val="20"/>
          <w:szCs w:val="20"/>
        </w:rPr>
      </w:pPr>
    </w:p>
    <w:p w:rsidR="00D72A86" w:rsidRDefault="009F780C">
      <w:pPr>
        <w:spacing w:line="231" w:lineRule="auto"/>
        <w:rPr>
          <w:sz w:val="20"/>
          <w:szCs w:val="20"/>
        </w:rPr>
      </w:pPr>
      <w:r>
        <w:rPr>
          <w:rFonts w:ascii="Calibri" w:eastAsia="Calibri" w:hAnsi="Calibri" w:cs="Calibri"/>
          <w:sz w:val="21"/>
          <w:szCs w:val="21"/>
        </w:rPr>
        <w:t>“Ey iman edenler, adil şahidler olarak, Allah için, hakkı ayakta tutun. Bir topluluğa olan kininiz, sizi adaletten alıkoymasın. Adalet yapın. O, takvaya daha yakındır. Allah'tan korku</w:t>
      </w:r>
      <w:r>
        <w:rPr>
          <w:rFonts w:ascii="Calibri" w:eastAsia="Calibri" w:hAnsi="Calibri" w:cs="Calibri"/>
          <w:sz w:val="21"/>
          <w:szCs w:val="21"/>
        </w:rPr>
        <w:t>p-sakının. Şüphesiz Allah, yapmakta olduklarınızdan haberi olandır.” Maide suresi 8. Ayet</w:t>
      </w:r>
    </w:p>
    <w:p w:rsidR="00D72A86" w:rsidRDefault="00D72A86">
      <w:pPr>
        <w:spacing w:line="48" w:lineRule="exact"/>
        <w:rPr>
          <w:sz w:val="20"/>
          <w:szCs w:val="20"/>
        </w:rPr>
      </w:pPr>
    </w:p>
    <w:p w:rsidR="00D72A86" w:rsidRDefault="009F780C">
      <w:pPr>
        <w:spacing w:line="236" w:lineRule="auto"/>
        <w:ind w:right="680"/>
        <w:rPr>
          <w:sz w:val="20"/>
          <w:szCs w:val="20"/>
        </w:rPr>
      </w:pPr>
      <w:r>
        <w:rPr>
          <w:rFonts w:ascii="Calibri" w:eastAsia="Calibri" w:hAnsi="Calibri" w:cs="Calibri"/>
          <w:b/>
          <w:bCs/>
          <w:sz w:val="21"/>
          <w:szCs w:val="21"/>
        </w:rPr>
        <w:t>Hz. Muhammed’in (s.a.s) yaptığı davranışlardan hangisi yukarıda ki ayetlere örnek teşkil eder?</w:t>
      </w:r>
    </w:p>
    <w:p w:rsidR="00D72A86" w:rsidRDefault="00D72A86">
      <w:pPr>
        <w:spacing w:line="86" w:lineRule="exact"/>
        <w:rPr>
          <w:sz w:val="20"/>
          <w:szCs w:val="20"/>
        </w:rPr>
      </w:pPr>
    </w:p>
    <w:p w:rsidR="00D72A86" w:rsidRDefault="009F780C">
      <w:pPr>
        <w:numPr>
          <w:ilvl w:val="0"/>
          <w:numId w:val="7"/>
        </w:numPr>
        <w:tabs>
          <w:tab w:val="left" w:pos="240"/>
        </w:tabs>
        <w:spacing w:line="236" w:lineRule="auto"/>
        <w:ind w:right="440" w:firstLine="3"/>
        <w:rPr>
          <w:rFonts w:ascii="Calibri" w:eastAsia="Calibri" w:hAnsi="Calibri" w:cs="Calibri"/>
          <w:b/>
          <w:bCs/>
          <w:sz w:val="21"/>
          <w:szCs w:val="21"/>
        </w:rPr>
      </w:pPr>
      <w:r>
        <w:rPr>
          <w:rFonts w:ascii="Calibri" w:eastAsia="Calibri" w:hAnsi="Calibri" w:cs="Calibri"/>
          <w:sz w:val="21"/>
          <w:szCs w:val="21"/>
        </w:rPr>
        <w:t>Peygamber Efendimizin Mescidi Nebevide mahkemelere hâkimlik yapması.</w:t>
      </w:r>
    </w:p>
    <w:p w:rsidR="00D72A86" w:rsidRDefault="00D72A86">
      <w:pPr>
        <w:spacing w:line="86" w:lineRule="exact"/>
        <w:rPr>
          <w:rFonts w:ascii="Calibri" w:eastAsia="Calibri" w:hAnsi="Calibri" w:cs="Calibri"/>
          <w:b/>
          <w:bCs/>
          <w:sz w:val="21"/>
          <w:szCs w:val="21"/>
        </w:rPr>
      </w:pPr>
    </w:p>
    <w:p w:rsidR="00D72A86" w:rsidRDefault="009F780C">
      <w:pPr>
        <w:numPr>
          <w:ilvl w:val="0"/>
          <w:numId w:val="7"/>
        </w:numPr>
        <w:tabs>
          <w:tab w:val="left" w:pos="230"/>
        </w:tabs>
        <w:spacing w:line="253" w:lineRule="auto"/>
        <w:ind w:right="760" w:firstLine="3"/>
        <w:rPr>
          <w:rFonts w:ascii="Calibri" w:eastAsia="Calibri" w:hAnsi="Calibri" w:cs="Calibri"/>
          <w:b/>
          <w:bCs/>
          <w:sz w:val="21"/>
          <w:szCs w:val="21"/>
        </w:rPr>
      </w:pPr>
      <w:r>
        <w:rPr>
          <w:rFonts w:ascii="Calibri" w:eastAsia="Calibri" w:hAnsi="Calibri" w:cs="Calibri"/>
          <w:sz w:val="21"/>
          <w:szCs w:val="21"/>
        </w:rPr>
        <w:t>Hz. Muhammed’in (s.a.s) Bedir savaşı esirlerini 10 Müslüman’a okuma yazma öğretmesine karşılık serbest bırakması.</w:t>
      </w:r>
    </w:p>
    <w:p w:rsidR="00D72A86" w:rsidRDefault="00D72A86">
      <w:pPr>
        <w:spacing w:line="72" w:lineRule="exact"/>
        <w:rPr>
          <w:rFonts w:ascii="Calibri" w:eastAsia="Calibri" w:hAnsi="Calibri" w:cs="Calibri"/>
          <w:b/>
          <w:bCs/>
          <w:sz w:val="21"/>
          <w:szCs w:val="21"/>
        </w:rPr>
      </w:pPr>
    </w:p>
    <w:p w:rsidR="00D72A86" w:rsidRDefault="009F780C">
      <w:pPr>
        <w:numPr>
          <w:ilvl w:val="0"/>
          <w:numId w:val="7"/>
        </w:numPr>
        <w:tabs>
          <w:tab w:val="left" w:pos="226"/>
        </w:tabs>
        <w:spacing w:line="236" w:lineRule="auto"/>
        <w:ind w:right="540" w:firstLine="3"/>
        <w:rPr>
          <w:rFonts w:ascii="Calibri" w:eastAsia="Calibri" w:hAnsi="Calibri" w:cs="Calibri"/>
          <w:b/>
          <w:bCs/>
          <w:sz w:val="21"/>
          <w:szCs w:val="21"/>
        </w:rPr>
      </w:pPr>
      <w:r>
        <w:rPr>
          <w:rFonts w:ascii="Calibri" w:eastAsia="Calibri" w:hAnsi="Calibri" w:cs="Calibri"/>
          <w:sz w:val="21"/>
          <w:szCs w:val="21"/>
        </w:rPr>
        <w:t>Peygamber Efendimizin amcası Hz. Hamza’yı şehit eden Vahşi’yi İslam’ı kabul ettikten sonra affetmesi.</w:t>
      </w:r>
    </w:p>
    <w:p w:rsidR="00D72A86" w:rsidRDefault="00D72A86">
      <w:pPr>
        <w:spacing w:line="86" w:lineRule="exact"/>
        <w:rPr>
          <w:rFonts w:ascii="Calibri" w:eastAsia="Calibri" w:hAnsi="Calibri" w:cs="Calibri"/>
          <w:b/>
          <w:bCs/>
          <w:sz w:val="21"/>
          <w:szCs w:val="21"/>
        </w:rPr>
      </w:pPr>
    </w:p>
    <w:p w:rsidR="00D72A86" w:rsidRDefault="009F780C">
      <w:pPr>
        <w:numPr>
          <w:ilvl w:val="0"/>
          <w:numId w:val="7"/>
        </w:numPr>
        <w:tabs>
          <w:tab w:val="left" w:pos="245"/>
        </w:tabs>
        <w:spacing w:line="236" w:lineRule="auto"/>
        <w:ind w:right="640" w:firstLine="3"/>
        <w:rPr>
          <w:rFonts w:ascii="Calibri" w:eastAsia="Calibri" w:hAnsi="Calibri" w:cs="Calibri"/>
          <w:b/>
          <w:bCs/>
          <w:sz w:val="21"/>
          <w:szCs w:val="21"/>
        </w:rPr>
      </w:pPr>
      <w:r>
        <w:rPr>
          <w:rFonts w:ascii="Calibri" w:eastAsia="Calibri" w:hAnsi="Calibri" w:cs="Calibri"/>
          <w:sz w:val="21"/>
          <w:szCs w:val="21"/>
        </w:rPr>
        <w:t xml:space="preserve">Hz. Muhammed’in (s.a.s) Medine de </w:t>
      </w:r>
      <w:r>
        <w:rPr>
          <w:rFonts w:ascii="Calibri" w:eastAsia="Calibri" w:hAnsi="Calibri" w:cs="Calibri"/>
          <w:sz w:val="21"/>
          <w:szCs w:val="21"/>
        </w:rPr>
        <w:t>Muhacir ve Ensar arasında kardeşlik ilan etmesi.</w:t>
      </w:r>
    </w:p>
    <w:p w:rsidR="00D72A86" w:rsidRDefault="00D72A86">
      <w:pPr>
        <w:spacing w:line="379" w:lineRule="exact"/>
        <w:rPr>
          <w:rFonts w:ascii="Calibri" w:eastAsia="Calibri" w:hAnsi="Calibri" w:cs="Calibri"/>
          <w:b/>
          <w:bCs/>
          <w:sz w:val="21"/>
          <w:szCs w:val="21"/>
        </w:rPr>
      </w:pPr>
    </w:p>
    <w:p w:rsidR="00D72A86" w:rsidRDefault="009F780C">
      <w:pPr>
        <w:numPr>
          <w:ilvl w:val="1"/>
          <w:numId w:val="7"/>
        </w:numPr>
        <w:tabs>
          <w:tab w:val="left" w:pos="259"/>
        </w:tabs>
        <w:spacing w:line="269" w:lineRule="auto"/>
        <w:ind w:right="320" w:firstLine="51"/>
        <w:rPr>
          <w:rFonts w:ascii="Calibri" w:eastAsia="Calibri" w:hAnsi="Calibri" w:cs="Calibri"/>
          <w:b/>
          <w:bCs/>
          <w:sz w:val="21"/>
          <w:szCs w:val="21"/>
        </w:rPr>
      </w:pPr>
      <w:r>
        <w:rPr>
          <w:rFonts w:ascii="Calibri" w:eastAsia="Calibri" w:hAnsi="Calibri" w:cs="Calibri"/>
          <w:sz w:val="21"/>
          <w:szCs w:val="21"/>
        </w:rPr>
        <w:t xml:space="preserve">“Zilhicce'nin onuncu güneşinin doğuşuyla birlikte zaman, hücum anını ilan eder. Ümmetle aynı adımlarla yürüyerek Meş'ar'dan (müzdelifeden) hareket etmiş İhramlı toplulukla Mina sınırından geç, Bu üçü, seni </w:t>
      </w:r>
      <w:r>
        <w:rPr>
          <w:rFonts w:ascii="Calibri" w:eastAsia="Calibri" w:hAnsi="Calibri" w:cs="Calibri"/>
          <w:sz w:val="21"/>
          <w:szCs w:val="21"/>
        </w:rPr>
        <w:t>Allah'a kulluktan kendine kulluğa çağırır. Ey İbrahim elbisesine bürünmüş insan! Bunlar sana galip gelebilmek, başını bağlayabilmek, cebini boşaltabilmek, aklını iğdiş edip karartabilmek için seni "İsmailperestliğe" sürükler! Ey Mina'ya gelmiş Hacı!”</w:t>
      </w:r>
    </w:p>
    <w:p w:rsidR="00D72A86" w:rsidRDefault="00D72A86">
      <w:pPr>
        <w:spacing w:line="15" w:lineRule="exact"/>
        <w:rPr>
          <w:sz w:val="20"/>
          <w:szCs w:val="20"/>
        </w:rPr>
      </w:pPr>
    </w:p>
    <w:p w:rsidR="00D72A86" w:rsidRDefault="009F780C">
      <w:pPr>
        <w:rPr>
          <w:sz w:val="20"/>
          <w:szCs w:val="20"/>
        </w:rPr>
      </w:pPr>
      <w:r>
        <w:rPr>
          <w:rFonts w:ascii="Calibri" w:eastAsia="Calibri" w:hAnsi="Calibri" w:cs="Calibri"/>
          <w:sz w:val="21"/>
          <w:szCs w:val="21"/>
        </w:rPr>
        <w:t xml:space="preserve">Ali </w:t>
      </w:r>
      <w:r>
        <w:rPr>
          <w:rFonts w:ascii="Calibri" w:eastAsia="Calibri" w:hAnsi="Calibri" w:cs="Calibri"/>
          <w:sz w:val="21"/>
          <w:szCs w:val="21"/>
        </w:rPr>
        <w:t>Şeriati “Hac” syf131</w:t>
      </w:r>
    </w:p>
    <w:p w:rsidR="00D72A86" w:rsidRDefault="00D72A86">
      <w:pPr>
        <w:spacing w:line="39" w:lineRule="exact"/>
        <w:rPr>
          <w:sz w:val="20"/>
          <w:szCs w:val="20"/>
        </w:rPr>
      </w:pPr>
    </w:p>
    <w:p w:rsidR="00D72A86" w:rsidRDefault="009F780C">
      <w:pPr>
        <w:rPr>
          <w:sz w:val="20"/>
          <w:szCs w:val="20"/>
        </w:rPr>
      </w:pPr>
      <w:r>
        <w:rPr>
          <w:rFonts w:ascii="Calibri" w:eastAsia="Calibri" w:hAnsi="Calibri" w:cs="Calibri"/>
          <w:b/>
          <w:bCs/>
          <w:sz w:val="21"/>
          <w:szCs w:val="21"/>
        </w:rPr>
        <w:t>Yukarıda yazar Haccın hangi temel kavramından</w:t>
      </w:r>
    </w:p>
    <w:p w:rsidR="00D72A86" w:rsidRDefault="00D72A86">
      <w:pPr>
        <w:spacing w:line="39" w:lineRule="exact"/>
        <w:rPr>
          <w:sz w:val="20"/>
          <w:szCs w:val="20"/>
        </w:rPr>
      </w:pPr>
    </w:p>
    <w:p w:rsidR="00D72A86" w:rsidRDefault="009F780C">
      <w:pPr>
        <w:rPr>
          <w:sz w:val="20"/>
          <w:szCs w:val="20"/>
        </w:rPr>
      </w:pPr>
      <w:r>
        <w:rPr>
          <w:rFonts w:ascii="Calibri" w:eastAsia="Calibri" w:hAnsi="Calibri" w:cs="Calibri"/>
          <w:b/>
          <w:bCs/>
          <w:sz w:val="21"/>
          <w:szCs w:val="21"/>
        </w:rPr>
        <w:t>bahsetmektedir?</w:t>
      </w:r>
    </w:p>
    <w:p w:rsidR="00D72A86" w:rsidRDefault="00D72A86">
      <w:pPr>
        <w:spacing w:line="39" w:lineRule="exact"/>
        <w:rPr>
          <w:sz w:val="20"/>
          <w:szCs w:val="20"/>
        </w:rPr>
      </w:pPr>
    </w:p>
    <w:p w:rsidR="00D72A86" w:rsidRDefault="009F780C">
      <w:pPr>
        <w:tabs>
          <w:tab w:val="left" w:pos="2400"/>
        </w:tabs>
        <w:rPr>
          <w:sz w:val="20"/>
          <w:szCs w:val="20"/>
        </w:rPr>
      </w:pPr>
      <w:r>
        <w:rPr>
          <w:rFonts w:ascii="Calibri" w:eastAsia="Calibri" w:hAnsi="Calibri" w:cs="Calibri"/>
          <w:b/>
          <w:bCs/>
          <w:sz w:val="21"/>
          <w:szCs w:val="21"/>
        </w:rPr>
        <w:t xml:space="preserve">A) </w:t>
      </w:r>
      <w:r>
        <w:rPr>
          <w:rFonts w:ascii="Calibri" w:eastAsia="Calibri" w:hAnsi="Calibri" w:cs="Calibri"/>
          <w:sz w:val="21"/>
          <w:szCs w:val="21"/>
        </w:rPr>
        <w:t>Vakfe</w:t>
      </w:r>
      <w:r>
        <w:rPr>
          <w:sz w:val="20"/>
          <w:szCs w:val="20"/>
        </w:rPr>
        <w:tab/>
      </w:r>
      <w:r>
        <w:rPr>
          <w:rFonts w:ascii="Calibri" w:eastAsia="Calibri" w:hAnsi="Calibri" w:cs="Calibri"/>
          <w:b/>
          <w:bCs/>
          <w:sz w:val="20"/>
          <w:szCs w:val="20"/>
        </w:rPr>
        <w:t xml:space="preserve">B) </w:t>
      </w:r>
      <w:r>
        <w:rPr>
          <w:rFonts w:ascii="Calibri" w:eastAsia="Calibri" w:hAnsi="Calibri" w:cs="Calibri"/>
          <w:sz w:val="20"/>
          <w:szCs w:val="20"/>
        </w:rPr>
        <w:t>Say</w:t>
      </w:r>
    </w:p>
    <w:p w:rsidR="00D72A86" w:rsidRDefault="00D72A86">
      <w:pPr>
        <w:spacing w:line="37" w:lineRule="exact"/>
        <w:rPr>
          <w:sz w:val="20"/>
          <w:szCs w:val="20"/>
        </w:rPr>
      </w:pPr>
    </w:p>
    <w:p w:rsidR="00D72A86" w:rsidRDefault="009F780C">
      <w:pPr>
        <w:tabs>
          <w:tab w:val="left" w:pos="2400"/>
        </w:tabs>
        <w:rPr>
          <w:sz w:val="20"/>
          <w:szCs w:val="20"/>
        </w:rPr>
      </w:pPr>
      <w:r>
        <w:rPr>
          <w:rFonts w:ascii="Calibri" w:eastAsia="Calibri" w:hAnsi="Calibri" w:cs="Calibri"/>
          <w:b/>
          <w:bCs/>
          <w:sz w:val="21"/>
          <w:szCs w:val="21"/>
        </w:rPr>
        <w:t xml:space="preserve">C) </w:t>
      </w:r>
      <w:r>
        <w:rPr>
          <w:rFonts w:ascii="Calibri" w:eastAsia="Calibri" w:hAnsi="Calibri" w:cs="Calibri"/>
          <w:sz w:val="21"/>
          <w:szCs w:val="21"/>
        </w:rPr>
        <w:t>Tavaf</w:t>
      </w:r>
      <w:r>
        <w:rPr>
          <w:sz w:val="20"/>
          <w:szCs w:val="20"/>
        </w:rPr>
        <w:tab/>
      </w:r>
      <w:r>
        <w:rPr>
          <w:rFonts w:ascii="Calibri" w:eastAsia="Calibri" w:hAnsi="Calibri" w:cs="Calibri"/>
          <w:b/>
          <w:bCs/>
          <w:sz w:val="20"/>
          <w:szCs w:val="20"/>
        </w:rPr>
        <w:t xml:space="preserve">D) </w:t>
      </w:r>
      <w:r>
        <w:rPr>
          <w:rFonts w:ascii="Calibri" w:eastAsia="Calibri" w:hAnsi="Calibri" w:cs="Calibri"/>
          <w:sz w:val="20"/>
          <w:szCs w:val="20"/>
        </w:rPr>
        <w:t>Şeytan Taşlama</w:t>
      </w:r>
    </w:p>
    <w:p w:rsidR="00D72A86" w:rsidRDefault="009F780C">
      <w:pPr>
        <w:spacing w:line="20" w:lineRule="exact"/>
        <w:rPr>
          <w:sz w:val="20"/>
          <w:szCs w:val="20"/>
        </w:rPr>
      </w:pPr>
      <w:r>
        <w:rPr>
          <w:sz w:val="20"/>
          <w:szCs w:val="20"/>
        </w:rPr>
        <w:br w:type="column"/>
      </w:r>
    </w:p>
    <w:p w:rsidR="00D72A86" w:rsidRDefault="009F780C">
      <w:pPr>
        <w:numPr>
          <w:ilvl w:val="0"/>
          <w:numId w:val="8"/>
        </w:numPr>
        <w:tabs>
          <w:tab w:val="left" w:pos="271"/>
        </w:tabs>
        <w:spacing w:line="265" w:lineRule="auto"/>
        <w:ind w:right="20" w:firstLine="7"/>
        <w:rPr>
          <w:rFonts w:ascii="Calibri" w:eastAsia="Calibri" w:hAnsi="Calibri" w:cs="Calibri"/>
          <w:b/>
          <w:bCs/>
        </w:rPr>
      </w:pPr>
      <w:r>
        <w:rPr>
          <w:rFonts w:ascii="Calibri" w:eastAsia="Calibri" w:hAnsi="Calibri" w:cs="Calibri"/>
        </w:rPr>
        <w:t xml:space="preserve">Peygamberimiz döneminde, Mahzumoğulları kabilesine mensup soylu bir kadın hırsızlık yapmış ve suçu sabit olmuş, elinin </w:t>
      </w:r>
      <w:r>
        <w:rPr>
          <w:rFonts w:ascii="Calibri" w:eastAsia="Calibri" w:hAnsi="Calibri" w:cs="Calibri"/>
        </w:rPr>
        <w:t>kesilmesine karar verilmişti. Kadının kabilesinden olan bazı kişiler, kadının elinin kesilmemesi için Peygamberimize müracaat etmeye karar verirler.</w:t>
      </w:r>
    </w:p>
    <w:p w:rsidR="00D72A86" w:rsidRDefault="00D72A86">
      <w:pPr>
        <w:spacing w:line="63" w:lineRule="exact"/>
        <w:rPr>
          <w:rFonts w:ascii="Calibri" w:eastAsia="Calibri" w:hAnsi="Calibri" w:cs="Calibri"/>
          <w:b/>
          <w:bCs/>
        </w:rPr>
      </w:pPr>
    </w:p>
    <w:p w:rsidR="00D72A86" w:rsidRDefault="009F780C">
      <w:pPr>
        <w:spacing w:line="264" w:lineRule="auto"/>
        <w:ind w:right="140"/>
        <w:rPr>
          <w:rFonts w:ascii="Calibri" w:eastAsia="Calibri" w:hAnsi="Calibri" w:cs="Calibri"/>
          <w:b/>
          <w:bCs/>
        </w:rPr>
      </w:pPr>
      <w:r>
        <w:rPr>
          <w:rFonts w:ascii="Calibri" w:eastAsia="Calibri" w:hAnsi="Calibri" w:cs="Calibri"/>
        </w:rPr>
        <w:t xml:space="preserve">Ancak doğrudan ona bir şey söylemeye cesaret edemedikleri için, Peygamberimizin çok sevdiği, oğlu gibi </w:t>
      </w:r>
      <w:r>
        <w:rPr>
          <w:rFonts w:ascii="Calibri" w:eastAsia="Calibri" w:hAnsi="Calibri" w:cs="Calibri"/>
        </w:rPr>
        <w:t>gördüğü Zeyd b. Sabit’in oğlu Üsame’yi araya koyarlar. Sevgilinin sevgilisi ünvanına sahip olan Hz. Üsame, durumu peygamberimize arz eder.</w:t>
      </w:r>
    </w:p>
    <w:p w:rsidR="00D72A86" w:rsidRDefault="00D72A86">
      <w:pPr>
        <w:spacing w:line="66" w:lineRule="exact"/>
        <w:rPr>
          <w:rFonts w:ascii="Calibri" w:eastAsia="Calibri" w:hAnsi="Calibri" w:cs="Calibri"/>
          <w:b/>
          <w:bCs/>
        </w:rPr>
      </w:pPr>
    </w:p>
    <w:p w:rsidR="00D72A86" w:rsidRDefault="009F780C">
      <w:pPr>
        <w:spacing w:line="261" w:lineRule="auto"/>
        <w:rPr>
          <w:rFonts w:ascii="Calibri" w:eastAsia="Calibri" w:hAnsi="Calibri" w:cs="Calibri"/>
          <w:b/>
          <w:bCs/>
        </w:rPr>
      </w:pPr>
      <w:r>
        <w:rPr>
          <w:rFonts w:ascii="Calibri" w:eastAsia="Calibri" w:hAnsi="Calibri" w:cs="Calibri"/>
        </w:rPr>
        <w:t xml:space="preserve">Olay karşısında Peygamberimizin tavrı çok sert ve nettir: </w:t>
      </w:r>
      <w:r>
        <w:rPr>
          <w:rFonts w:ascii="Calibri" w:eastAsia="Calibri" w:hAnsi="Calibri" w:cs="Calibri"/>
          <w:i/>
          <w:iCs/>
        </w:rPr>
        <w:t>Sen</w:t>
      </w:r>
      <w:r>
        <w:rPr>
          <w:rFonts w:ascii="Calibri" w:eastAsia="Calibri" w:hAnsi="Calibri" w:cs="Calibri"/>
        </w:rPr>
        <w:t xml:space="preserve"> </w:t>
      </w:r>
      <w:r>
        <w:rPr>
          <w:rFonts w:ascii="Calibri" w:eastAsia="Calibri" w:hAnsi="Calibri" w:cs="Calibri"/>
          <w:i/>
          <w:iCs/>
        </w:rPr>
        <w:t>kötülükleri önlemek üzere Allah'ın koymuş olduğu cezal</w:t>
      </w:r>
      <w:r>
        <w:rPr>
          <w:rFonts w:ascii="Calibri" w:eastAsia="Calibri" w:hAnsi="Calibri" w:cs="Calibri"/>
          <w:i/>
          <w:iCs/>
        </w:rPr>
        <w:t>ardan bir cezanın affı hakkında mı benimle konuşuyorsun?!</w:t>
      </w:r>
    </w:p>
    <w:p w:rsidR="00D72A86" w:rsidRDefault="00D72A86">
      <w:pPr>
        <w:spacing w:line="67" w:lineRule="exact"/>
        <w:rPr>
          <w:rFonts w:ascii="Calibri" w:eastAsia="Calibri" w:hAnsi="Calibri" w:cs="Calibri"/>
          <w:b/>
          <w:bCs/>
        </w:rPr>
      </w:pPr>
    </w:p>
    <w:p w:rsidR="00D72A86" w:rsidRDefault="009F780C">
      <w:pPr>
        <w:spacing w:line="267" w:lineRule="auto"/>
        <w:ind w:right="60"/>
        <w:rPr>
          <w:rFonts w:ascii="Calibri" w:eastAsia="Calibri" w:hAnsi="Calibri" w:cs="Calibri"/>
          <w:b/>
          <w:bCs/>
        </w:rPr>
      </w:pPr>
      <w:r>
        <w:rPr>
          <w:rFonts w:ascii="Calibri" w:eastAsia="Calibri" w:hAnsi="Calibri" w:cs="Calibri"/>
          <w:i/>
          <w:iCs/>
        </w:rPr>
        <w:t>Sizden önceki insanları helak eden, ancak, onların içlerinden şerefli ve soylu birisi hırsızlık ettiği zaman onu cezasız bırakmaları, içlerinden fakir ve zayıf biri hırsızlık edince de onun hakkınd</w:t>
      </w:r>
      <w:r>
        <w:rPr>
          <w:rFonts w:ascii="Calibri" w:eastAsia="Calibri" w:hAnsi="Calibri" w:cs="Calibri"/>
          <w:i/>
          <w:iCs/>
        </w:rPr>
        <w:t>a ceza uygulamaları idi. Vallahî, hırsızlığı sabit olan Mahzum kabilesinden Fatıma değil, kızım Fatıma bile olsa, ayrım yapmaz ve cezasını verirdim!</w:t>
      </w:r>
    </w:p>
    <w:p w:rsidR="00D72A86" w:rsidRDefault="00D72A86">
      <w:pPr>
        <w:spacing w:line="60" w:lineRule="exact"/>
        <w:rPr>
          <w:rFonts w:ascii="Calibri" w:eastAsia="Calibri" w:hAnsi="Calibri" w:cs="Calibri"/>
          <w:b/>
          <w:bCs/>
        </w:rPr>
      </w:pPr>
    </w:p>
    <w:p w:rsidR="00D72A86" w:rsidRDefault="009F780C">
      <w:pPr>
        <w:spacing w:line="236" w:lineRule="auto"/>
        <w:ind w:right="220"/>
        <w:rPr>
          <w:rFonts w:ascii="Calibri" w:eastAsia="Calibri" w:hAnsi="Calibri" w:cs="Calibri"/>
          <w:b/>
          <w:bCs/>
        </w:rPr>
      </w:pPr>
      <w:r>
        <w:rPr>
          <w:rFonts w:ascii="Calibri" w:eastAsia="Calibri" w:hAnsi="Calibri" w:cs="Calibri"/>
          <w:b/>
          <w:bCs/>
        </w:rPr>
        <w:t xml:space="preserve">Aşağıdaki ayetlerden hangisi Peygamberimizin tavrını </w:t>
      </w:r>
      <w:r>
        <w:rPr>
          <w:rFonts w:ascii="Calibri" w:eastAsia="Calibri" w:hAnsi="Calibri" w:cs="Calibri"/>
          <w:b/>
          <w:bCs/>
          <w:u w:val="single"/>
        </w:rPr>
        <w:t>en</w:t>
      </w:r>
      <w:r>
        <w:rPr>
          <w:rFonts w:ascii="Calibri" w:eastAsia="Calibri" w:hAnsi="Calibri" w:cs="Calibri"/>
          <w:b/>
          <w:bCs/>
        </w:rPr>
        <w:t xml:space="preserve"> </w:t>
      </w:r>
      <w:r>
        <w:rPr>
          <w:rFonts w:ascii="Calibri" w:eastAsia="Calibri" w:hAnsi="Calibri" w:cs="Calibri"/>
          <w:b/>
          <w:bCs/>
          <w:u w:val="single"/>
        </w:rPr>
        <w:t>kapsamlı şekilde</w:t>
      </w:r>
      <w:r>
        <w:rPr>
          <w:rFonts w:ascii="Calibri" w:eastAsia="Calibri" w:hAnsi="Calibri" w:cs="Calibri"/>
          <w:b/>
          <w:bCs/>
        </w:rPr>
        <w:t xml:space="preserve"> destekler niteliktedir?</w:t>
      </w:r>
    </w:p>
    <w:p w:rsidR="00D72A86" w:rsidRDefault="00D72A86">
      <w:pPr>
        <w:spacing w:line="88" w:lineRule="exact"/>
        <w:rPr>
          <w:rFonts w:ascii="Calibri" w:eastAsia="Calibri" w:hAnsi="Calibri" w:cs="Calibri"/>
          <w:b/>
          <w:bCs/>
        </w:rPr>
      </w:pPr>
    </w:p>
    <w:p w:rsidR="00D72A86" w:rsidRDefault="009F780C">
      <w:pPr>
        <w:spacing w:line="270" w:lineRule="auto"/>
        <w:ind w:right="40"/>
        <w:rPr>
          <w:rFonts w:ascii="Calibri" w:eastAsia="Calibri" w:hAnsi="Calibri" w:cs="Calibri"/>
          <w:b/>
          <w:bCs/>
        </w:rPr>
      </w:pPr>
      <w:r>
        <w:rPr>
          <w:rFonts w:ascii="Calibri" w:eastAsia="Calibri" w:hAnsi="Calibri" w:cs="Calibri"/>
          <w:b/>
          <w:bCs/>
        </w:rPr>
        <w:t>A)</w:t>
      </w:r>
      <w:r>
        <w:rPr>
          <w:rFonts w:ascii="Calibri" w:eastAsia="Calibri" w:hAnsi="Calibri" w:cs="Calibri"/>
        </w:rPr>
        <w:t xml:space="preserve">Ey </w:t>
      </w:r>
      <w:r>
        <w:rPr>
          <w:rFonts w:ascii="Calibri" w:eastAsia="Calibri" w:hAnsi="Calibri" w:cs="Calibri"/>
        </w:rPr>
        <w:t>iman edenler! Kendiniz, ana babanız ve en</w:t>
      </w:r>
      <w:r>
        <w:rPr>
          <w:rFonts w:ascii="Calibri" w:eastAsia="Calibri" w:hAnsi="Calibri" w:cs="Calibri"/>
          <w:b/>
          <w:bCs/>
        </w:rPr>
        <w:t xml:space="preserve"> </w:t>
      </w:r>
      <w:r>
        <w:rPr>
          <w:rFonts w:ascii="Calibri" w:eastAsia="Calibri" w:hAnsi="Calibri" w:cs="Calibri"/>
        </w:rPr>
        <w:t>yakınlarınızın aleyhine de olsa, Allah için şahitlik yaparak adaleti titizlikle ayakta tutan kimseler olun. (Şahitlik ettikleriniz) zengin veya fakir de olsalar (adaletten ayrılmayın). Çünkü Allah ikisine de daha y</w:t>
      </w:r>
      <w:r>
        <w:rPr>
          <w:rFonts w:ascii="Calibri" w:eastAsia="Calibri" w:hAnsi="Calibri" w:cs="Calibri"/>
        </w:rPr>
        <w:t>akındır. (Onları sizden çok kayırır.) Öyle ise adaleti yerine getirmede nefsinize uymayın. Eğer (şahitlik ederken gerçeği) çarpıtırsanız veya (şahitlikten) çekinirseniz (bilin ki) şüphesiz Allah, yaptıklarınızdan hakkıyla haberdardır. Nisa 135.</w:t>
      </w:r>
    </w:p>
    <w:p w:rsidR="00D72A86" w:rsidRDefault="00D72A86">
      <w:pPr>
        <w:spacing w:line="60" w:lineRule="exact"/>
        <w:rPr>
          <w:rFonts w:ascii="Calibri" w:eastAsia="Calibri" w:hAnsi="Calibri" w:cs="Calibri"/>
          <w:b/>
          <w:bCs/>
        </w:rPr>
      </w:pPr>
    </w:p>
    <w:p w:rsidR="00D72A86" w:rsidRDefault="009F780C">
      <w:pPr>
        <w:spacing w:line="254" w:lineRule="auto"/>
        <w:ind w:right="360"/>
        <w:jc w:val="both"/>
        <w:rPr>
          <w:rFonts w:ascii="Calibri" w:eastAsia="Calibri" w:hAnsi="Calibri" w:cs="Calibri"/>
          <w:b/>
          <w:bCs/>
        </w:rPr>
      </w:pPr>
      <w:r>
        <w:rPr>
          <w:rFonts w:ascii="Calibri" w:eastAsia="Calibri" w:hAnsi="Calibri" w:cs="Calibri"/>
          <w:b/>
          <w:bCs/>
        </w:rPr>
        <w:t xml:space="preserve">B) </w:t>
      </w:r>
      <w:r>
        <w:rPr>
          <w:rFonts w:ascii="Calibri" w:eastAsia="Calibri" w:hAnsi="Calibri" w:cs="Calibri"/>
        </w:rPr>
        <w:t>Her ümm</w:t>
      </w:r>
      <w:r>
        <w:rPr>
          <w:rFonts w:ascii="Calibri" w:eastAsia="Calibri" w:hAnsi="Calibri" w:cs="Calibri"/>
        </w:rPr>
        <w:t>etin bir resulü vardır. Onlara resulleri geldiği</w:t>
      </w:r>
      <w:r>
        <w:rPr>
          <w:rFonts w:ascii="Calibri" w:eastAsia="Calibri" w:hAnsi="Calibri" w:cs="Calibri"/>
          <w:b/>
          <w:bCs/>
        </w:rPr>
        <w:t xml:space="preserve"> </w:t>
      </w:r>
      <w:r>
        <w:rPr>
          <w:rFonts w:ascii="Calibri" w:eastAsia="Calibri" w:hAnsi="Calibri" w:cs="Calibri"/>
        </w:rPr>
        <w:t>zaman, aralarında adaletle hüküm verilir ve onlar zulme uğratılmazlar. Yunus 47.</w:t>
      </w:r>
    </w:p>
    <w:p w:rsidR="00D72A86" w:rsidRDefault="00D72A86">
      <w:pPr>
        <w:spacing w:line="76" w:lineRule="exact"/>
        <w:rPr>
          <w:rFonts w:ascii="Calibri" w:eastAsia="Calibri" w:hAnsi="Calibri" w:cs="Calibri"/>
          <w:b/>
          <w:bCs/>
        </w:rPr>
      </w:pPr>
    </w:p>
    <w:p w:rsidR="00D72A86" w:rsidRDefault="009F780C">
      <w:pPr>
        <w:spacing w:line="267" w:lineRule="auto"/>
        <w:ind w:right="280"/>
        <w:rPr>
          <w:rFonts w:ascii="Calibri" w:eastAsia="Calibri" w:hAnsi="Calibri" w:cs="Calibri"/>
          <w:b/>
          <w:bCs/>
        </w:rPr>
      </w:pPr>
      <w:r>
        <w:rPr>
          <w:rFonts w:ascii="Calibri" w:eastAsia="Calibri" w:hAnsi="Calibri" w:cs="Calibri"/>
          <w:b/>
          <w:bCs/>
        </w:rPr>
        <w:t xml:space="preserve">C) </w:t>
      </w:r>
      <w:r>
        <w:rPr>
          <w:rFonts w:ascii="Calibri" w:eastAsia="Calibri" w:hAnsi="Calibri" w:cs="Calibri"/>
        </w:rPr>
        <w:t>Ey iman edenler! Allah için hakkı titizlikle ayakta tutan,</w:t>
      </w:r>
      <w:r>
        <w:rPr>
          <w:rFonts w:ascii="Calibri" w:eastAsia="Calibri" w:hAnsi="Calibri" w:cs="Calibri"/>
          <w:b/>
          <w:bCs/>
        </w:rPr>
        <w:t xml:space="preserve"> </w:t>
      </w:r>
      <w:r>
        <w:rPr>
          <w:rFonts w:ascii="Calibri" w:eastAsia="Calibri" w:hAnsi="Calibri" w:cs="Calibri"/>
        </w:rPr>
        <w:t>adalet ile şahitlik eden kimseler olun. Bir topluma olan kinini</w:t>
      </w:r>
      <w:r>
        <w:rPr>
          <w:rFonts w:ascii="Calibri" w:eastAsia="Calibri" w:hAnsi="Calibri" w:cs="Calibri"/>
        </w:rPr>
        <w:t>z, sakın ha sizi adaletsizliğe itmesin. Âdil olun. Bu, Allah'a karşı gelmekten sakınmaya daha yakındır. Allah'a karşı gelmekten sakının. Şüphesiz Allah, yaptıklarınızdan hakkıyla haberdardır. Maide 8.</w:t>
      </w:r>
    </w:p>
    <w:p w:rsidR="00D72A86" w:rsidRDefault="00D72A86">
      <w:pPr>
        <w:spacing w:line="11" w:lineRule="exact"/>
        <w:rPr>
          <w:rFonts w:ascii="Calibri" w:eastAsia="Calibri" w:hAnsi="Calibri" w:cs="Calibri"/>
          <w:b/>
          <w:bCs/>
        </w:rPr>
      </w:pPr>
    </w:p>
    <w:p w:rsidR="00D72A86" w:rsidRDefault="009F780C">
      <w:pPr>
        <w:rPr>
          <w:rFonts w:ascii="Calibri" w:eastAsia="Calibri" w:hAnsi="Calibri" w:cs="Calibri"/>
          <w:b/>
          <w:bCs/>
        </w:rPr>
      </w:pPr>
      <w:r>
        <w:rPr>
          <w:rFonts w:ascii="Calibri" w:eastAsia="Calibri" w:hAnsi="Calibri" w:cs="Calibri"/>
          <w:b/>
          <w:bCs/>
        </w:rPr>
        <w:t xml:space="preserve">D) </w:t>
      </w:r>
      <w:r>
        <w:rPr>
          <w:rFonts w:ascii="Calibri" w:eastAsia="Calibri" w:hAnsi="Calibri" w:cs="Calibri"/>
        </w:rPr>
        <w:t>Yarattıklarımızdan, hakka yöneltip-ileten ve</w:t>
      </w:r>
    </w:p>
    <w:p w:rsidR="00D72A86" w:rsidRDefault="00D72A86">
      <w:pPr>
        <w:spacing w:line="38" w:lineRule="exact"/>
        <w:rPr>
          <w:rFonts w:ascii="Calibri" w:eastAsia="Calibri" w:hAnsi="Calibri" w:cs="Calibri"/>
          <w:b/>
          <w:bCs/>
        </w:rPr>
      </w:pPr>
    </w:p>
    <w:p w:rsidR="00D72A86" w:rsidRDefault="009F780C">
      <w:pPr>
        <w:rPr>
          <w:rFonts w:ascii="Calibri" w:eastAsia="Calibri" w:hAnsi="Calibri" w:cs="Calibri"/>
          <w:b/>
          <w:bCs/>
        </w:rPr>
      </w:pPr>
      <w:r>
        <w:rPr>
          <w:rFonts w:ascii="Calibri" w:eastAsia="Calibri" w:hAnsi="Calibri" w:cs="Calibri"/>
        </w:rPr>
        <w:t>onunl</w:t>
      </w:r>
      <w:r>
        <w:rPr>
          <w:rFonts w:ascii="Calibri" w:eastAsia="Calibri" w:hAnsi="Calibri" w:cs="Calibri"/>
        </w:rPr>
        <w:t>a adaleti kılan (uygulayan) bir ümmet vardır. Araf 181.</w:t>
      </w:r>
    </w:p>
    <w:p w:rsidR="00D72A86" w:rsidRDefault="00D72A86">
      <w:pPr>
        <w:spacing w:line="200" w:lineRule="exact"/>
        <w:rPr>
          <w:rFonts w:ascii="Calibri" w:eastAsia="Calibri" w:hAnsi="Calibri" w:cs="Calibri"/>
          <w:b/>
          <w:bCs/>
        </w:rPr>
      </w:pPr>
    </w:p>
    <w:p w:rsidR="00D72A86" w:rsidRDefault="00D72A86">
      <w:pPr>
        <w:spacing w:line="398" w:lineRule="exact"/>
        <w:rPr>
          <w:rFonts w:ascii="Calibri" w:eastAsia="Calibri" w:hAnsi="Calibri" w:cs="Calibri"/>
          <w:b/>
          <w:bCs/>
        </w:rPr>
      </w:pPr>
    </w:p>
    <w:p w:rsidR="00D72A86" w:rsidRDefault="009F780C">
      <w:pPr>
        <w:numPr>
          <w:ilvl w:val="0"/>
          <w:numId w:val="8"/>
        </w:numPr>
        <w:tabs>
          <w:tab w:val="left" w:pos="271"/>
        </w:tabs>
        <w:spacing w:line="254" w:lineRule="auto"/>
        <w:ind w:right="260" w:firstLine="7"/>
        <w:rPr>
          <w:rFonts w:ascii="Calibri" w:eastAsia="Calibri" w:hAnsi="Calibri" w:cs="Calibri"/>
          <w:b/>
          <w:bCs/>
        </w:rPr>
      </w:pPr>
      <w:r>
        <w:rPr>
          <w:rFonts w:ascii="Calibri" w:eastAsia="Calibri" w:hAnsi="Calibri" w:cs="Calibri"/>
        </w:rPr>
        <w:t>“Bir kişinin İslam’a göre zengin sayılabilmesi için temel ihtiyaçlarını karşılayacak miktarın üzerinde para ya da mala sahip olması gerekir. Buna ………… denir.”</w:t>
      </w:r>
    </w:p>
    <w:p w:rsidR="00D72A86" w:rsidRDefault="00D72A86">
      <w:pPr>
        <w:spacing w:line="226" w:lineRule="exact"/>
        <w:rPr>
          <w:sz w:val="20"/>
          <w:szCs w:val="20"/>
        </w:rPr>
      </w:pPr>
    </w:p>
    <w:p w:rsidR="00D72A86" w:rsidRDefault="009F780C">
      <w:pPr>
        <w:rPr>
          <w:sz w:val="20"/>
          <w:szCs w:val="20"/>
        </w:rPr>
      </w:pPr>
      <w:r>
        <w:rPr>
          <w:rFonts w:ascii="Calibri" w:eastAsia="Calibri" w:hAnsi="Calibri" w:cs="Calibri"/>
          <w:b/>
          <w:bCs/>
        </w:rPr>
        <w:t xml:space="preserve">Yukarıda ki boşluğa hangi terim </w:t>
      </w:r>
      <w:r>
        <w:rPr>
          <w:rFonts w:ascii="Calibri" w:eastAsia="Calibri" w:hAnsi="Calibri" w:cs="Calibri"/>
          <w:b/>
          <w:bCs/>
        </w:rPr>
        <w:t>gelmelidir?</w:t>
      </w:r>
    </w:p>
    <w:p w:rsidR="00D72A86" w:rsidRDefault="00D72A86">
      <w:pPr>
        <w:spacing w:line="240" w:lineRule="exact"/>
        <w:rPr>
          <w:sz w:val="20"/>
          <w:szCs w:val="20"/>
        </w:rPr>
      </w:pPr>
    </w:p>
    <w:p w:rsidR="00D72A86" w:rsidRDefault="009F780C">
      <w:pPr>
        <w:tabs>
          <w:tab w:val="left" w:pos="2960"/>
        </w:tabs>
        <w:rPr>
          <w:sz w:val="20"/>
          <w:szCs w:val="20"/>
        </w:rPr>
      </w:pPr>
      <w:r>
        <w:rPr>
          <w:rFonts w:ascii="Calibri" w:eastAsia="Calibri" w:hAnsi="Calibri" w:cs="Calibri"/>
          <w:b/>
          <w:bCs/>
        </w:rPr>
        <w:t xml:space="preserve">A) </w:t>
      </w:r>
      <w:r>
        <w:rPr>
          <w:rFonts w:ascii="Calibri" w:eastAsia="Calibri" w:hAnsi="Calibri" w:cs="Calibri"/>
        </w:rPr>
        <w:t>Temel İhtiyaç</w:t>
      </w:r>
      <w:r>
        <w:rPr>
          <w:sz w:val="20"/>
          <w:szCs w:val="20"/>
        </w:rPr>
        <w:tab/>
      </w:r>
      <w:r>
        <w:rPr>
          <w:rFonts w:ascii="Calibri" w:eastAsia="Calibri" w:hAnsi="Calibri" w:cs="Calibri"/>
          <w:b/>
          <w:bCs/>
        </w:rPr>
        <w:t xml:space="preserve">B) </w:t>
      </w:r>
      <w:r>
        <w:rPr>
          <w:rFonts w:ascii="Calibri" w:eastAsia="Calibri" w:hAnsi="Calibri" w:cs="Calibri"/>
        </w:rPr>
        <w:t>Zekat</w:t>
      </w:r>
    </w:p>
    <w:p w:rsidR="00D72A86" w:rsidRDefault="00D72A86">
      <w:pPr>
        <w:spacing w:line="241" w:lineRule="exact"/>
        <w:rPr>
          <w:sz w:val="20"/>
          <w:szCs w:val="20"/>
        </w:rPr>
      </w:pPr>
    </w:p>
    <w:p w:rsidR="00D72A86" w:rsidRDefault="009F780C">
      <w:pPr>
        <w:tabs>
          <w:tab w:val="left" w:pos="2960"/>
        </w:tabs>
        <w:rPr>
          <w:sz w:val="20"/>
          <w:szCs w:val="20"/>
        </w:rPr>
      </w:pPr>
      <w:r>
        <w:rPr>
          <w:rFonts w:ascii="Calibri" w:eastAsia="Calibri" w:hAnsi="Calibri" w:cs="Calibri"/>
          <w:b/>
          <w:bCs/>
        </w:rPr>
        <w:t xml:space="preserve">C) </w:t>
      </w:r>
      <w:r>
        <w:rPr>
          <w:rFonts w:ascii="Calibri" w:eastAsia="Calibri" w:hAnsi="Calibri" w:cs="Calibri"/>
        </w:rPr>
        <w:t>Nisab</w:t>
      </w:r>
      <w:r>
        <w:rPr>
          <w:sz w:val="20"/>
          <w:szCs w:val="20"/>
        </w:rPr>
        <w:tab/>
      </w:r>
      <w:r>
        <w:rPr>
          <w:rFonts w:ascii="Calibri" w:eastAsia="Calibri" w:hAnsi="Calibri" w:cs="Calibri"/>
          <w:b/>
          <w:bCs/>
        </w:rPr>
        <w:t xml:space="preserve">D) </w:t>
      </w:r>
      <w:r>
        <w:rPr>
          <w:rFonts w:ascii="Calibri" w:eastAsia="Calibri" w:hAnsi="Calibri" w:cs="Calibri"/>
        </w:rPr>
        <w:t>Sadaka</w:t>
      </w:r>
    </w:p>
    <w:p w:rsidR="00D72A86" w:rsidRDefault="00D72A86">
      <w:pPr>
        <w:sectPr w:rsidR="00D72A86">
          <w:pgSz w:w="11900" w:h="16838"/>
          <w:pgMar w:top="321" w:right="366" w:bottom="101" w:left="280" w:header="0" w:footer="0" w:gutter="0"/>
          <w:cols w:num="2" w:space="708" w:equalWidth="0">
            <w:col w:w="5500" w:space="380"/>
            <w:col w:w="5380"/>
          </w:cols>
        </w:sectPr>
      </w:pPr>
    </w:p>
    <w:p w:rsidR="00D72A86" w:rsidRDefault="00D72A86">
      <w:pPr>
        <w:numPr>
          <w:ilvl w:val="0"/>
          <w:numId w:val="9"/>
        </w:numPr>
        <w:tabs>
          <w:tab w:val="left" w:pos="319"/>
        </w:tabs>
        <w:spacing w:line="235" w:lineRule="auto"/>
        <w:ind w:right="60" w:firstLine="3"/>
        <w:rPr>
          <w:rFonts w:ascii="Calibri" w:eastAsia="Calibri" w:hAnsi="Calibri" w:cs="Calibri"/>
          <w:b/>
          <w:bCs/>
          <w:sz w:val="21"/>
          <w:szCs w:val="21"/>
        </w:rPr>
      </w:pPr>
      <w:bookmarkStart w:id="2" w:name="page3"/>
      <w:bookmarkEnd w:id="2"/>
      <w:r w:rsidRPr="00D72A86">
        <w:rPr>
          <w:rFonts w:ascii="Calibri" w:eastAsia="Calibri" w:hAnsi="Calibri" w:cs="Calibri"/>
          <w:sz w:val="21"/>
          <w:szCs w:val="21"/>
          <w:highlight w:val="white"/>
        </w:rPr>
        <w:lastRenderedPageBreak/>
        <w:pict>
          <v:line id="Shape 3" o:spid="_x0000_s1028" style="position:absolute;left:0;text-align:left;z-index:251658240;visibility:visible;mso-wrap-distance-left:0;mso-wrap-distance-right:0;mso-position-horizontal-relative:page;mso-position-vertical-relative:page" from="297.65pt,14.15pt" to="297.65pt,838.8pt" o:allowincell="f" strokeweight=".72pt">
            <w10:wrap anchorx="page" anchory="page"/>
          </v:line>
        </w:pict>
      </w:r>
      <w:r w:rsidR="009F780C">
        <w:rPr>
          <w:rFonts w:ascii="Calibri" w:eastAsia="Calibri" w:hAnsi="Calibri" w:cs="Calibri"/>
          <w:sz w:val="21"/>
          <w:szCs w:val="21"/>
          <w:highlight w:val="white"/>
        </w:rPr>
        <w:t xml:space="preserve">Sözlükte “bir şeyi açıklığa kavuşturmak, iyi veya kötü yeni bir yöntem ortaya koymak” anlamındaki senn kökünden türeyen sünnet ile lafza-i celâlden oluşan sünnetullāh </w:t>
      </w:r>
      <w:r w:rsidR="009F780C">
        <w:rPr>
          <w:rFonts w:ascii="Calibri" w:eastAsia="Calibri" w:hAnsi="Calibri" w:cs="Calibri"/>
          <w:sz w:val="21"/>
          <w:szCs w:val="21"/>
          <w:highlight w:val="white"/>
        </w:rPr>
        <w:t xml:space="preserve">terkibi “Allah’ın koyduğu kanun, nizam” demektir. Allah’ın tabiatı yaratıp devam ettirmek ve toplum hayatını düzenlemek üzere koyduğu kanunlar anlamında bir Kur’an terimidir. Allah (c.c) koyduğu sünnetullah ile ilgili kurallara; </w:t>
      </w:r>
      <w:r w:rsidR="009F780C">
        <w:rPr>
          <w:rFonts w:ascii="Calibri" w:eastAsia="Calibri" w:hAnsi="Calibri" w:cs="Calibri"/>
          <w:sz w:val="21"/>
          <w:szCs w:val="21"/>
        </w:rPr>
        <w:t>Âli-imran 104 ayet</w:t>
      </w:r>
      <w:r w:rsidR="009F780C">
        <w:rPr>
          <w:rFonts w:ascii="Calibri" w:eastAsia="Calibri" w:hAnsi="Calibri" w:cs="Calibri"/>
          <w:sz w:val="21"/>
          <w:szCs w:val="21"/>
          <w:highlight w:val="white"/>
        </w:rPr>
        <w:t xml:space="preserve"> </w:t>
      </w:r>
      <w:r w:rsidR="009F780C">
        <w:rPr>
          <w:rFonts w:ascii="Calibri" w:eastAsia="Calibri" w:hAnsi="Calibri" w:cs="Calibri"/>
          <w:b/>
          <w:bCs/>
          <w:sz w:val="21"/>
          <w:szCs w:val="21"/>
          <w:highlight w:val="white"/>
        </w:rPr>
        <w:t>“Sizden,</w:t>
      </w:r>
      <w:r w:rsidR="009F780C">
        <w:rPr>
          <w:rFonts w:ascii="Calibri" w:eastAsia="Calibri" w:hAnsi="Calibri" w:cs="Calibri"/>
          <w:sz w:val="21"/>
          <w:szCs w:val="21"/>
          <w:highlight w:val="white"/>
        </w:rPr>
        <w:t xml:space="preserve"> </w:t>
      </w:r>
      <w:r w:rsidR="009F780C">
        <w:rPr>
          <w:rFonts w:ascii="Calibri" w:eastAsia="Calibri" w:hAnsi="Calibri" w:cs="Calibri"/>
          <w:b/>
          <w:bCs/>
          <w:sz w:val="21"/>
          <w:szCs w:val="21"/>
        </w:rPr>
        <w:t>hayra çağıran, iyiliği</w:t>
      </w:r>
      <w:r w:rsidR="009F780C">
        <w:rPr>
          <w:rFonts w:ascii="Calibri" w:eastAsia="Calibri" w:hAnsi="Calibri" w:cs="Calibri"/>
          <w:sz w:val="21"/>
          <w:szCs w:val="21"/>
          <w:highlight w:val="white"/>
        </w:rPr>
        <w:t xml:space="preserve"> </w:t>
      </w:r>
      <w:r w:rsidR="009F780C">
        <w:rPr>
          <w:rFonts w:ascii="Calibri" w:eastAsia="Calibri" w:hAnsi="Calibri" w:cs="Calibri"/>
          <w:b/>
          <w:bCs/>
          <w:sz w:val="21"/>
          <w:szCs w:val="21"/>
        </w:rPr>
        <w:t xml:space="preserve">emreden ve kötülükten men eden bir topluluk bulunsun. İşte kurtuluşa erenler onlardır. “ </w:t>
      </w:r>
      <w:r w:rsidR="009F780C">
        <w:rPr>
          <w:rFonts w:ascii="Calibri" w:eastAsia="Calibri" w:hAnsi="Calibri" w:cs="Calibri"/>
          <w:sz w:val="21"/>
          <w:szCs w:val="21"/>
        </w:rPr>
        <w:t>örnek gösterilebilir.</w:t>
      </w:r>
    </w:p>
    <w:p w:rsidR="00D72A86" w:rsidRDefault="00D72A86">
      <w:pPr>
        <w:spacing w:line="4" w:lineRule="exact"/>
        <w:rPr>
          <w:rFonts w:ascii="Calibri" w:eastAsia="Calibri" w:hAnsi="Calibri" w:cs="Calibri"/>
          <w:b/>
          <w:bCs/>
          <w:sz w:val="21"/>
          <w:szCs w:val="21"/>
        </w:rPr>
      </w:pPr>
    </w:p>
    <w:p w:rsidR="00D72A86" w:rsidRDefault="009F780C">
      <w:pPr>
        <w:rPr>
          <w:rFonts w:ascii="Calibri" w:eastAsia="Calibri" w:hAnsi="Calibri" w:cs="Calibri"/>
          <w:b/>
          <w:bCs/>
          <w:sz w:val="21"/>
          <w:szCs w:val="21"/>
        </w:rPr>
      </w:pPr>
      <w:r>
        <w:rPr>
          <w:rFonts w:ascii="Calibri" w:eastAsia="Calibri" w:hAnsi="Calibri" w:cs="Calibri"/>
          <w:b/>
          <w:bCs/>
          <w:sz w:val="21"/>
          <w:szCs w:val="21"/>
        </w:rPr>
        <w:t xml:space="preserve">Aşağıdakilerden hangisi bu ayetle </w:t>
      </w:r>
      <w:r>
        <w:rPr>
          <w:rFonts w:ascii="Calibri" w:eastAsia="Calibri" w:hAnsi="Calibri" w:cs="Calibri"/>
          <w:b/>
          <w:bCs/>
          <w:sz w:val="21"/>
          <w:szCs w:val="21"/>
          <w:u w:val="single"/>
        </w:rPr>
        <w:t>çelişmektedir?</w:t>
      </w:r>
    </w:p>
    <w:p w:rsidR="00D72A86" w:rsidRDefault="00D72A86">
      <w:pPr>
        <w:spacing w:line="44" w:lineRule="exact"/>
        <w:rPr>
          <w:rFonts w:ascii="Calibri" w:eastAsia="Calibri" w:hAnsi="Calibri" w:cs="Calibri"/>
          <w:b/>
          <w:bCs/>
          <w:sz w:val="21"/>
          <w:szCs w:val="21"/>
        </w:rPr>
      </w:pPr>
    </w:p>
    <w:p w:rsidR="00D72A86" w:rsidRDefault="009F780C">
      <w:pPr>
        <w:spacing w:line="262" w:lineRule="auto"/>
        <w:ind w:right="40"/>
        <w:rPr>
          <w:rFonts w:ascii="Calibri" w:eastAsia="Calibri" w:hAnsi="Calibri" w:cs="Calibri"/>
          <w:b/>
          <w:bCs/>
          <w:sz w:val="21"/>
          <w:szCs w:val="21"/>
        </w:rPr>
      </w:pPr>
      <w:r>
        <w:rPr>
          <w:rFonts w:ascii="Calibri" w:eastAsia="Calibri" w:hAnsi="Calibri" w:cs="Calibri"/>
          <w:b/>
          <w:bCs/>
          <w:sz w:val="21"/>
          <w:szCs w:val="21"/>
        </w:rPr>
        <w:t xml:space="preserve">A) </w:t>
      </w:r>
      <w:r>
        <w:rPr>
          <w:rFonts w:ascii="Calibri" w:eastAsia="Calibri" w:hAnsi="Calibri" w:cs="Calibri"/>
          <w:sz w:val="21"/>
          <w:szCs w:val="21"/>
        </w:rPr>
        <w:t>Son</w:t>
      </w:r>
      <w:r>
        <w:rPr>
          <w:rFonts w:ascii="Calibri" w:eastAsia="Calibri" w:hAnsi="Calibri" w:cs="Calibri"/>
          <w:b/>
          <w:bCs/>
          <w:sz w:val="21"/>
          <w:szCs w:val="21"/>
        </w:rPr>
        <w:t xml:space="preserve"> </w:t>
      </w:r>
      <w:r>
        <w:rPr>
          <w:rFonts w:ascii="Calibri" w:eastAsia="Calibri" w:hAnsi="Calibri" w:cs="Calibri"/>
          <w:sz w:val="21"/>
          <w:szCs w:val="21"/>
        </w:rPr>
        <w:t>yıllarda</w:t>
      </w:r>
      <w:r>
        <w:rPr>
          <w:rFonts w:ascii="Calibri" w:eastAsia="Calibri" w:hAnsi="Calibri" w:cs="Calibri"/>
          <w:b/>
          <w:bCs/>
          <w:sz w:val="21"/>
          <w:szCs w:val="21"/>
        </w:rPr>
        <w:t xml:space="preserve"> </w:t>
      </w:r>
      <w:r>
        <w:rPr>
          <w:rFonts w:ascii="Calibri" w:eastAsia="Calibri" w:hAnsi="Calibri" w:cs="Calibri"/>
          <w:sz w:val="21"/>
          <w:szCs w:val="21"/>
        </w:rPr>
        <w:t>sokaklarda</w:t>
      </w:r>
      <w:r>
        <w:rPr>
          <w:rFonts w:ascii="Calibri" w:eastAsia="Calibri" w:hAnsi="Calibri" w:cs="Calibri"/>
          <w:b/>
          <w:bCs/>
          <w:sz w:val="21"/>
          <w:szCs w:val="21"/>
        </w:rPr>
        <w:t xml:space="preserve"> </w:t>
      </w:r>
      <w:r>
        <w:rPr>
          <w:rFonts w:ascii="Calibri" w:eastAsia="Calibri" w:hAnsi="Calibri" w:cs="Calibri"/>
          <w:sz w:val="21"/>
          <w:szCs w:val="21"/>
        </w:rPr>
        <w:t>oldukça sık</w:t>
      </w:r>
      <w:r>
        <w:rPr>
          <w:rFonts w:ascii="Calibri" w:eastAsia="Calibri" w:hAnsi="Calibri" w:cs="Calibri"/>
          <w:b/>
          <w:bCs/>
          <w:sz w:val="21"/>
          <w:szCs w:val="21"/>
        </w:rPr>
        <w:t xml:space="preserve"> </w:t>
      </w:r>
      <w:r>
        <w:rPr>
          <w:rFonts w:ascii="Calibri" w:eastAsia="Calibri" w:hAnsi="Calibri" w:cs="Calibri"/>
          <w:sz w:val="21"/>
          <w:szCs w:val="21"/>
        </w:rPr>
        <w:t>rastlanan</w:t>
      </w:r>
      <w:r>
        <w:rPr>
          <w:rFonts w:ascii="Calibri" w:eastAsia="Calibri" w:hAnsi="Calibri" w:cs="Calibri"/>
          <w:b/>
          <w:bCs/>
          <w:sz w:val="21"/>
          <w:szCs w:val="21"/>
        </w:rPr>
        <w:t xml:space="preserve"> </w:t>
      </w:r>
      <w:r>
        <w:rPr>
          <w:rFonts w:ascii="Calibri" w:eastAsia="Calibri" w:hAnsi="Calibri" w:cs="Calibri"/>
          <w:sz w:val="21"/>
          <w:szCs w:val="21"/>
        </w:rPr>
        <w:t>uyuşturucu</w:t>
      </w:r>
      <w:r>
        <w:rPr>
          <w:rFonts w:ascii="Calibri" w:eastAsia="Calibri" w:hAnsi="Calibri" w:cs="Calibri"/>
          <w:b/>
          <w:bCs/>
          <w:sz w:val="21"/>
          <w:szCs w:val="21"/>
        </w:rPr>
        <w:t xml:space="preserve"> </w:t>
      </w:r>
      <w:r>
        <w:rPr>
          <w:rFonts w:ascii="Calibri" w:eastAsia="Calibri" w:hAnsi="Calibri" w:cs="Calibri"/>
          <w:sz w:val="21"/>
          <w:szCs w:val="21"/>
        </w:rPr>
        <w:t>bağımlılar</w:t>
      </w:r>
      <w:r>
        <w:rPr>
          <w:rFonts w:ascii="Calibri" w:eastAsia="Calibri" w:hAnsi="Calibri" w:cs="Calibri"/>
          <w:sz w:val="21"/>
          <w:szCs w:val="21"/>
        </w:rPr>
        <w:t>ı toplumu derin bir üzüntüye iterken, bu alanda 97 yıldır mücadele eden Yeşilay, “Bir’ liran var mı” isimli bir bağış kampanyası başlattı.</w:t>
      </w:r>
    </w:p>
    <w:p w:rsidR="00D72A86" w:rsidRDefault="00D72A86">
      <w:pPr>
        <w:spacing w:line="61" w:lineRule="exact"/>
        <w:rPr>
          <w:rFonts w:ascii="Calibri" w:eastAsia="Calibri" w:hAnsi="Calibri" w:cs="Calibri"/>
          <w:b/>
          <w:bCs/>
          <w:sz w:val="21"/>
          <w:szCs w:val="21"/>
        </w:rPr>
      </w:pPr>
    </w:p>
    <w:p w:rsidR="00D72A86" w:rsidRDefault="009F780C">
      <w:pPr>
        <w:spacing w:line="236" w:lineRule="auto"/>
        <w:ind w:right="140"/>
        <w:rPr>
          <w:rFonts w:ascii="Calibri" w:eastAsia="Calibri" w:hAnsi="Calibri" w:cs="Calibri"/>
          <w:b/>
          <w:bCs/>
          <w:sz w:val="21"/>
          <w:szCs w:val="21"/>
        </w:rPr>
      </w:pPr>
      <w:r>
        <w:rPr>
          <w:rFonts w:ascii="Calibri" w:eastAsia="Calibri" w:hAnsi="Calibri" w:cs="Calibri"/>
          <w:b/>
          <w:bCs/>
          <w:sz w:val="21"/>
          <w:szCs w:val="21"/>
        </w:rPr>
        <w:t xml:space="preserve">B) </w:t>
      </w:r>
      <w:r>
        <w:rPr>
          <w:rFonts w:ascii="Calibri" w:eastAsia="Calibri" w:hAnsi="Calibri" w:cs="Calibri"/>
          <w:sz w:val="21"/>
          <w:szCs w:val="21"/>
        </w:rPr>
        <w:t>Türk Silahlı Kuvvetleri terör unsurlarını bertaraf etme ve bölge</w:t>
      </w:r>
      <w:r>
        <w:rPr>
          <w:rFonts w:ascii="Calibri" w:eastAsia="Calibri" w:hAnsi="Calibri" w:cs="Calibri"/>
          <w:b/>
          <w:bCs/>
          <w:sz w:val="21"/>
          <w:szCs w:val="21"/>
        </w:rPr>
        <w:t xml:space="preserve"> </w:t>
      </w:r>
      <w:r>
        <w:rPr>
          <w:rFonts w:ascii="Calibri" w:eastAsia="Calibri" w:hAnsi="Calibri" w:cs="Calibri"/>
          <w:sz w:val="21"/>
          <w:szCs w:val="21"/>
        </w:rPr>
        <w:t>halkına huzur getirmek için “Zeytin Dalı Harekât</w:t>
      </w:r>
      <w:r>
        <w:rPr>
          <w:rFonts w:ascii="Calibri" w:eastAsia="Calibri" w:hAnsi="Calibri" w:cs="Calibri"/>
          <w:sz w:val="21"/>
          <w:szCs w:val="21"/>
        </w:rPr>
        <w:t>ını” başlattı.</w:t>
      </w:r>
    </w:p>
    <w:p w:rsidR="00D72A86" w:rsidRDefault="00D72A86">
      <w:pPr>
        <w:spacing w:line="83" w:lineRule="exact"/>
        <w:rPr>
          <w:rFonts w:ascii="Calibri" w:eastAsia="Calibri" w:hAnsi="Calibri" w:cs="Calibri"/>
          <w:b/>
          <w:bCs/>
          <w:sz w:val="21"/>
          <w:szCs w:val="21"/>
        </w:rPr>
      </w:pPr>
    </w:p>
    <w:p w:rsidR="00D72A86" w:rsidRDefault="009F780C">
      <w:pPr>
        <w:spacing w:line="265" w:lineRule="auto"/>
        <w:rPr>
          <w:rFonts w:ascii="Calibri" w:eastAsia="Calibri" w:hAnsi="Calibri" w:cs="Calibri"/>
          <w:b/>
          <w:bCs/>
          <w:sz w:val="21"/>
          <w:szCs w:val="21"/>
        </w:rPr>
      </w:pPr>
      <w:r>
        <w:rPr>
          <w:rFonts w:ascii="Calibri" w:eastAsia="Calibri" w:hAnsi="Calibri" w:cs="Calibri"/>
          <w:b/>
          <w:bCs/>
          <w:sz w:val="21"/>
          <w:szCs w:val="21"/>
        </w:rPr>
        <w:t xml:space="preserve">C) </w:t>
      </w:r>
      <w:r>
        <w:rPr>
          <w:rFonts w:ascii="Calibri" w:eastAsia="Calibri" w:hAnsi="Calibri" w:cs="Calibri"/>
          <w:sz w:val="21"/>
          <w:szCs w:val="21"/>
        </w:rPr>
        <w:t>“Yeryüzünde iyilik egemen oluncaya kadar” sloganıyla dünyanın</w:t>
      </w:r>
      <w:r>
        <w:rPr>
          <w:rFonts w:ascii="Calibri" w:eastAsia="Calibri" w:hAnsi="Calibri" w:cs="Calibri"/>
          <w:b/>
          <w:bCs/>
          <w:sz w:val="21"/>
          <w:szCs w:val="21"/>
        </w:rPr>
        <w:t xml:space="preserve"> </w:t>
      </w:r>
      <w:r>
        <w:rPr>
          <w:rFonts w:ascii="Calibri" w:eastAsia="Calibri" w:hAnsi="Calibri" w:cs="Calibri"/>
          <w:sz w:val="21"/>
          <w:szCs w:val="21"/>
        </w:rPr>
        <w:t xml:space="preserve">pek çok noktasına milletimizin hayır elini ulaştıran Türkiye Diyanet Vakfı, iyiliği yaymak ve farkındalığı artırmak için yaşanmış iyilik hikâyelerini ve iyilik öncülerini, </w:t>
      </w:r>
      <w:r>
        <w:rPr>
          <w:rFonts w:ascii="Calibri" w:eastAsia="Calibri" w:hAnsi="Calibri" w:cs="Calibri"/>
          <w:sz w:val="21"/>
          <w:szCs w:val="21"/>
        </w:rPr>
        <w:t>“Türkiye Diyanet Vakfı Uluslararası İyilik Ödülleri”’ programı ile bir kez daha ödüllendirdi.</w:t>
      </w:r>
    </w:p>
    <w:p w:rsidR="00D72A86" w:rsidRDefault="00D72A86">
      <w:pPr>
        <w:spacing w:line="61" w:lineRule="exact"/>
        <w:rPr>
          <w:rFonts w:ascii="Calibri" w:eastAsia="Calibri" w:hAnsi="Calibri" w:cs="Calibri"/>
          <w:b/>
          <w:bCs/>
          <w:sz w:val="21"/>
          <w:szCs w:val="21"/>
        </w:rPr>
      </w:pPr>
    </w:p>
    <w:p w:rsidR="00D72A86" w:rsidRDefault="009F780C">
      <w:pPr>
        <w:spacing w:line="253" w:lineRule="auto"/>
        <w:ind w:right="160"/>
        <w:rPr>
          <w:rFonts w:ascii="Calibri" w:eastAsia="Calibri" w:hAnsi="Calibri" w:cs="Calibri"/>
          <w:b/>
          <w:bCs/>
          <w:sz w:val="21"/>
          <w:szCs w:val="21"/>
        </w:rPr>
      </w:pPr>
      <w:r>
        <w:rPr>
          <w:rFonts w:ascii="Calibri" w:eastAsia="Calibri" w:hAnsi="Calibri" w:cs="Calibri"/>
          <w:b/>
          <w:bCs/>
          <w:sz w:val="21"/>
          <w:szCs w:val="21"/>
        </w:rPr>
        <w:t xml:space="preserve">D) </w:t>
      </w:r>
      <w:r>
        <w:rPr>
          <w:rFonts w:ascii="Calibri" w:eastAsia="Calibri" w:hAnsi="Calibri" w:cs="Calibri"/>
          <w:sz w:val="21"/>
          <w:szCs w:val="21"/>
        </w:rPr>
        <w:t>Ülkemizde bilgisayar kullanımın artası ile birlikte, çocukların</w:t>
      </w:r>
      <w:r>
        <w:rPr>
          <w:rFonts w:ascii="Calibri" w:eastAsia="Calibri" w:hAnsi="Calibri" w:cs="Calibri"/>
          <w:b/>
          <w:bCs/>
          <w:sz w:val="21"/>
          <w:szCs w:val="21"/>
        </w:rPr>
        <w:t xml:space="preserve"> </w:t>
      </w:r>
      <w:r>
        <w:rPr>
          <w:rFonts w:ascii="Calibri" w:eastAsia="Calibri" w:hAnsi="Calibri" w:cs="Calibri"/>
          <w:sz w:val="21"/>
          <w:szCs w:val="21"/>
        </w:rPr>
        <w:t>fiziksel ve psikolojik gelişimlerine zararlı olan oyunların oynanma süreleri de arttı.</w:t>
      </w:r>
    </w:p>
    <w:p w:rsidR="00D72A86" w:rsidRDefault="00D72A86">
      <w:pPr>
        <w:spacing w:line="321" w:lineRule="exact"/>
        <w:rPr>
          <w:rFonts w:ascii="Calibri" w:eastAsia="Calibri" w:hAnsi="Calibri" w:cs="Calibri"/>
          <w:b/>
          <w:bCs/>
          <w:sz w:val="21"/>
          <w:szCs w:val="21"/>
        </w:rPr>
      </w:pPr>
    </w:p>
    <w:p w:rsidR="00D72A86" w:rsidRDefault="009F780C">
      <w:pPr>
        <w:numPr>
          <w:ilvl w:val="0"/>
          <w:numId w:val="9"/>
        </w:numPr>
        <w:tabs>
          <w:tab w:val="left" w:pos="360"/>
        </w:tabs>
        <w:ind w:left="360" w:hanging="357"/>
        <w:rPr>
          <w:rFonts w:ascii="Calibri" w:eastAsia="Calibri" w:hAnsi="Calibri" w:cs="Calibri"/>
          <w:b/>
          <w:bCs/>
          <w:sz w:val="21"/>
          <w:szCs w:val="21"/>
        </w:rPr>
      </w:pPr>
      <w:r>
        <w:rPr>
          <w:rFonts w:ascii="Calibri" w:eastAsia="Calibri" w:hAnsi="Calibri" w:cs="Calibri"/>
          <w:b/>
          <w:bCs/>
          <w:sz w:val="21"/>
          <w:szCs w:val="21"/>
        </w:rPr>
        <w:t>Aşağıd</w:t>
      </w:r>
      <w:r>
        <w:rPr>
          <w:rFonts w:ascii="Calibri" w:eastAsia="Calibri" w:hAnsi="Calibri" w:cs="Calibri"/>
          <w:b/>
          <w:bCs/>
          <w:sz w:val="21"/>
          <w:szCs w:val="21"/>
        </w:rPr>
        <w:t>a verilen zekatla sadaka arasındaki farklar</w:t>
      </w:r>
    </w:p>
    <w:p w:rsidR="00D72A86" w:rsidRDefault="00D72A86">
      <w:pPr>
        <w:spacing w:line="39" w:lineRule="exact"/>
        <w:rPr>
          <w:sz w:val="20"/>
          <w:szCs w:val="20"/>
        </w:rPr>
      </w:pPr>
    </w:p>
    <w:p w:rsidR="00D72A86" w:rsidRDefault="009F780C">
      <w:pPr>
        <w:rPr>
          <w:sz w:val="20"/>
          <w:szCs w:val="20"/>
        </w:rPr>
      </w:pPr>
      <w:r>
        <w:rPr>
          <w:rFonts w:ascii="Calibri" w:eastAsia="Calibri" w:hAnsi="Calibri" w:cs="Calibri"/>
          <w:b/>
          <w:bCs/>
          <w:sz w:val="21"/>
          <w:szCs w:val="21"/>
        </w:rPr>
        <w:t xml:space="preserve">hakkında bilgilerden hangisi </w:t>
      </w:r>
      <w:r>
        <w:rPr>
          <w:rFonts w:ascii="Calibri" w:eastAsia="Calibri" w:hAnsi="Calibri" w:cs="Calibri"/>
          <w:b/>
          <w:bCs/>
          <w:sz w:val="21"/>
          <w:szCs w:val="21"/>
          <w:u w:val="single"/>
        </w:rPr>
        <w:t>yanlıştır?</w:t>
      </w:r>
    </w:p>
    <w:p w:rsidR="00D72A86" w:rsidRDefault="00D72A86">
      <w:pPr>
        <w:spacing w:line="39" w:lineRule="exact"/>
        <w:rPr>
          <w:sz w:val="20"/>
          <w:szCs w:val="20"/>
        </w:rPr>
      </w:pPr>
    </w:p>
    <w:p w:rsidR="00D72A86" w:rsidRDefault="009F780C">
      <w:pPr>
        <w:numPr>
          <w:ilvl w:val="0"/>
          <w:numId w:val="10"/>
        </w:numPr>
        <w:tabs>
          <w:tab w:val="left" w:pos="300"/>
        </w:tabs>
        <w:ind w:left="300" w:hanging="297"/>
        <w:rPr>
          <w:rFonts w:ascii="Calibri" w:eastAsia="Calibri" w:hAnsi="Calibri" w:cs="Calibri"/>
          <w:b/>
          <w:bCs/>
          <w:sz w:val="21"/>
          <w:szCs w:val="21"/>
        </w:rPr>
      </w:pPr>
      <w:r>
        <w:rPr>
          <w:rFonts w:ascii="Calibri" w:eastAsia="Calibri" w:hAnsi="Calibri" w:cs="Calibri"/>
          <w:sz w:val="21"/>
          <w:szCs w:val="21"/>
        </w:rPr>
        <w:t>Zekat yılda bir kez verilir, sadaka her zaman verilebilir.</w:t>
      </w:r>
    </w:p>
    <w:p w:rsidR="00D72A86" w:rsidRDefault="00D72A86">
      <w:pPr>
        <w:spacing w:line="82" w:lineRule="exact"/>
        <w:rPr>
          <w:rFonts w:ascii="Calibri" w:eastAsia="Calibri" w:hAnsi="Calibri" w:cs="Calibri"/>
          <w:b/>
          <w:bCs/>
          <w:sz w:val="21"/>
          <w:szCs w:val="21"/>
        </w:rPr>
      </w:pPr>
    </w:p>
    <w:p w:rsidR="00D72A86" w:rsidRDefault="009F780C">
      <w:pPr>
        <w:numPr>
          <w:ilvl w:val="0"/>
          <w:numId w:val="10"/>
        </w:numPr>
        <w:tabs>
          <w:tab w:val="left" w:pos="278"/>
        </w:tabs>
        <w:spacing w:line="236" w:lineRule="auto"/>
        <w:ind w:right="460" w:firstLine="3"/>
        <w:rPr>
          <w:rFonts w:ascii="Calibri" w:eastAsia="Calibri" w:hAnsi="Calibri" w:cs="Calibri"/>
          <w:b/>
          <w:bCs/>
          <w:sz w:val="21"/>
          <w:szCs w:val="21"/>
        </w:rPr>
      </w:pPr>
      <w:r>
        <w:rPr>
          <w:rFonts w:ascii="Calibri" w:eastAsia="Calibri" w:hAnsi="Calibri" w:cs="Calibri"/>
          <w:sz w:val="21"/>
          <w:szCs w:val="21"/>
        </w:rPr>
        <w:t xml:space="preserve">Zekat miktarı için nisap miktarı mala sahip olmak gerekirken, sadaka için temel ihtiyaçları karşılamak </w:t>
      </w:r>
      <w:r>
        <w:rPr>
          <w:rFonts w:ascii="Calibri" w:eastAsia="Calibri" w:hAnsi="Calibri" w:cs="Calibri"/>
          <w:sz w:val="21"/>
          <w:szCs w:val="21"/>
        </w:rPr>
        <w:t>yeterlidir.</w:t>
      </w:r>
    </w:p>
    <w:p w:rsidR="00D72A86" w:rsidRDefault="00D72A86">
      <w:pPr>
        <w:spacing w:line="40" w:lineRule="exact"/>
        <w:rPr>
          <w:rFonts w:ascii="Calibri" w:eastAsia="Calibri" w:hAnsi="Calibri" w:cs="Calibri"/>
          <w:b/>
          <w:bCs/>
          <w:sz w:val="21"/>
          <w:szCs w:val="21"/>
        </w:rPr>
      </w:pPr>
    </w:p>
    <w:p w:rsidR="00D72A86" w:rsidRDefault="009F780C">
      <w:pPr>
        <w:numPr>
          <w:ilvl w:val="0"/>
          <w:numId w:val="10"/>
        </w:numPr>
        <w:tabs>
          <w:tab w:val="left" w:pos="280"/>
        </w:tabs>
        <w:ind w:left="280" w:hanging="277"/>
        <w:rPr>
          <w:rFonts w:ascii="Calibri" w:eastAsia="Calibri" w:hAnsi="Calibri" w:cs="Calibri"/>
          <w:b/>
          <w:bCs/>
          <w:sz w:val="21"/>
          <w:szCs w:val="21"/>
        </w:rPr>
      </w:pPr>
      <w:r>
        <w:rPr>
          <w:rFonts w:ascii="Calibri" w:eastAsia="Calibri" w:hAnsi="Calibri" w:cs="Calibri"/>
          <w:sz w:val="21"/>
          <w:szCs w:val="21"/>
        </w:rPr>
        <w:t>Sadaka sadece malla yapılmazken, zekat malla yapılır.</w:t>
      </w:r>
    </w:p>
    <w:p w:rsidR="00D72A86" w:rsidRDefault="00D72A86">
      <w:pPr>
        <w:spacing w:line="84" w:lineRule="exact"/>
        <w:rPr>
          <w:rFonts w:ascii="Calibri" w:eastAsia="Calibri" w:hAnsi="Calibri" w:cs="Calibri"/>
          <w:b/>
          <w:bCs/>
          <w:sz w:val="21"/>
          <w:szCs w:val="21"/>
        </w:rPr>
      </w:pPr>
    </w:p>
    <w:p w:rsidR="00D72A86" w:rsidRDefault="009F780C">
      <w:pPr>
        <w:numPr>
          <w:ilvl w:val="0"/>
          <w:numId w:val="10"/>
        </w:numPr>
        <w:tabs>
          <w:tab w:val="left" w:pos="293"/>
        </w:tabs>
        <w:spacing w:line="236" w:lineRule="auto"/>
        <w:ind w:right="580" w:firstLine="3"/>
        <w:rPr>
          <w:rFonts w:ascii="Calibri" w:eastAsia="Calibri" w:hAnsi="Calibri" w:cs="Calibri"/>
          <w:b/>
          <w:bCs/>
          <w:sz w:val="21"/>
          <w:szCs w:val="21"/>
        </w:rPr>
      </w:pPr>
      <w:r>
        <w:rPr>
          <w:rFonts w:ascii="Calibri" w:eastAsia="Calibri" w:hAnsi="Calibri" w:cs="Calibri"/>
          <w:sz w:val="21"/>
          <w:szCs w:val="21"/>
        </w:rPr>
        <w:t>Zekat vermek için elimizdeki malın bir yıldır bizde olması gerekirken, sadaka için böyle bir şart yoktur.</w:t>
      </w:r>
    </w:p>
    <w:p w:rsidR="00D72A86" w:rsidRDefault="00D72A86">
      <w:pPr>
        <w:spacing w:line="341" w:lineRule="exact"/>
        <w:rPr>
          <w:sz w:val="20"/>
          <w:szCs w:val="20"/>
        </w:rPr>
      </w:pPr>
    </w:p>
    <w:p w:rsidR="00D72A86" w:rsidRDefault="009F780C">
      <w:pPr>
        <w:numPr>
          <w:ilvl w:val="0"/>
          <w:numId w:val="11"/>
        </w:numPr>
        <w:tabs>
          <w:tab w:val="left" w:pos="365"/>
        </w:tabs>
        <w:spacing w:line="229" w:lineRule="auto"/>
        <w:ind w:right="240" w:firstLine="3"/>
        <w:rPr>
          <w:rFonts w:ascii="Calibri" w:eastAsia="Calibri" w:hAnsi="Calibri" w:cs="Calibri"/>
          <w:b/>
          <w:bCs/>
          <w:sz w:val="21"/>
          <w:szCs w:val="21"/>
        </w:rPr>
      </w:pPr>
      <w:r>
        <w:rPr>
          <w:rFonts w:ascii="Calibri" w:eastAsia="Calibri" w:hAnsi="Calibri" w:cs="Calibri"/>
          <w:sz w:val="21"/>
          <w:szCs w:val="21"/>
        </w:rPr>
        <w:t xml:space="preserve">Nisap miktarından fazla malının üzerinden bir yıl geçen Ali’nin 50.000 tl nakit </w:t>
      </w:r>
      <w:r>
        <w:rPr>
          <w:rFonts w:ascii="Calibri" w:eastAsia="Calibri" w:hAnsi="Calibri" w:cs="Calibri"/>
          <w:sz w:val="21"/>
          <w:szCs w:val="21"/>
        </w:rPr>
        <w:t>parası vardır. Bunun yanında 80 adet koyunu olan Ali yıllık kendinden sulanan tarlasından 20 ton pamuk elde etmektedir. Ayrıca Kurban Bayramında satmak için</w:t>
      </w:r>
    </w:p>
    <w:p w:rsidR="00D72A86" w:rsidRDefault="00D72A86">
      <w:pPr>
        <w:spacing w:line="48" w:lineRule="exact"/>
        <w:rPr>
          <w:rFonts w:ascii="Calibri" w:eastAsia="Calibri" w:hAnsi="Calibri" w:cs="Calibri"/>
          <w:b/>
          <w:bCs/>
          <w:sz w:val="21"/>
          <w:szCs w:val="21"/>
        </w:rPr>
      </w:pPr>
    </w:p>
    <w:p w:rsidR="00D72A86" w:rsidRDefault="009F780C">
      <w:pPr>
        <w:numPr>
          <w:ilvl w:val="0"/>
          <w:numId w:val="12"/>
        </w:numPr>
        <w:tabs>
          <w:tab w:val="left" w:pos="262"/>
        </w:tabs>
        <w:spacing w:line="217" w:lineRule="auto"/>
        <w:ind w:right="880" w:firstLine="3"/>
        <w:rPr>
          <w:rFonts w:ascii="Calibri" w:eastAsia="Calibri" w:hAnsi="Calibri" w:cs="Calibri"/>
          <w:sz w:val="21"/>
          <w:szCs w:val="21"/>
        </w:rPr>
      </w:pPr>
      <w:r>
        <w:rPr>
          <w:rFonts w:ascii="Calibri" w:eastAsia="Calibri" w:hAnsi="Calibri" w:cs="Calibri"/>
          <w:sz w:val="21"/>
          <w:szCs w:val="21"/>
        </w:rPr>
        <w:t xml:space="preserve">afet sığırı bulunan </w:t>
      </w:r>
      <w:r>
        <w:rPr>
          <w:rFonts w:ascii="Calibri" w:eastAsia="Calibri" w:hAnsi="Calibri" w:cs="Calibri"/>
          <w:b/>
          <w:bCs/>
          <w:sz w:val="21"/>
          <w:szCs w:val="21"/>
        </w:rPr>
        <w:t>Ali’nin vermesi gereken Zekât için</w:t>
      </w:r>
      <w:r>
        <w:rPr>
          <w:rFonts w:ascii="Calibri" w:eastAsia="Calibri" w:hAnsi="Calibri" w:cs="Calibri"/>
          <w:sz w:val="21"/>
          <w:szCs w:val="21"/>
        </w:rPr>
        <w:t xml:space="preserve"> </w:t>
      </w:r>
      <w:r>
        <w:rPr>
          <w:rFonts w:ascii="Calibri" w:eastAsia="Calibri" w:hAnsi="Calibri" w:cs="Calibri"/>
          <w:b/>
          <w:bCs/>
          <w:sz w:val="21"/>
          <w:szCs w:val="21"/>
        </w:rPr>
        <w:t xml:space="preserve">aşağıdakilerden hangisi </w:t>
      </w:r>
      <w:r>
        <w:rPr>
          <w:rFonts w:ascii="Calibri" w:eastAsia="Calibri" w:hAnsi="Calibri" w:cs="Calibri"/>
          <w:b/>
          <w:bCs/>
          <w:sz w:val="21"/>
          <w:szCs w:val="21"/>
          <w:u w:val="single"/>
        </w:rPr>
        <w:t>yanlış</w:t>
      </w:r>
      <w:r>
        <w:rPr>
          <w:rFonts w:ascii="Calibri" w:eastAsia="Calibri" w:hAnsi="Calibri" w:cs="Calibri"/>
          <w:b/>
          <w:bCs/>
          <w:sz w:val="21"/>
          <w:szCs w:val="21"/>
        </w:rPr>
        <w:t xml:space="preserve"> hesaplanmışt</w:t>
      </w:r>
      <w:r>
        <w:rPr>
          <w:rFonts w:ascii="Calibri" w:eastAsia="Calibri" w:hAnsi="Calibri" w:cs="Calibri"/>
          <w:b/>
          <w:bCs/>
          <w:sz w:val="21"/>
          <w:szCs w:val="21"/>
        </w:rPr>
        <w:t>ır?</w:t>
      </w:r>
    </w:p>
    <w:p w:rsidR="00D72A86" w:rsidRDefault="00D72A86">
      <w:pPr>
        <w:spacing w:line="2" w:lineRule="exact"/>
        <w:rPr>
          <w:sz w:val="20"/>
          <w:szCs w:val="20"/>
        </w:rPr>
      </w:pPr>
    </w:p>
    <w:p w:rsidR="00D72A86" w:rsidRDefault="009F780C">
      <w:pPr>
        <w:tabs>
          <w:tab w:val="left" w:pos="3800"/>
        </w:tabs>
        <w:rPr>
          <w:sz w:val="20"/>
          <w:szCs w:val="20"/>
        </w:rPr>
      </w:pPr>
      <w:r>
        <w:rPr>
          <w:rFonts w:ascii="Calibri" w:eastAsia="Calibri" w:hAnsi="Calibri" w:cs="Calibri"/>
          <w:b/>
          <w:bCs/>
          <w:sz w:val="21"/>
          <w:szCs w:val="21"/>
        </w:rPr>
        <w:t xml:space="preserve">A) </w:t>
      </w:r>
      <w:r>
        <w:rPr>
          <w:rFonts w:ascii="Calibri" w:eastAsia="Calibri" w:hAnsi="Calibri" w:cs="Calibri"/>
          <w:sz w:val="21"/>
          <w:szCs w:val="21"/>
        </w:rPr>
        <w:t>1250 tl nakit para</w:t>
      </w:r>
      <w:r>
        <w:rPr>
          <w:sz w:val="20"/>
          <w:szCs w:val="20"/>
        </w:rPr>
        <w:tab/>
      </w:r>
      <w:r>
        <w:rPr>
          <w:rFonts w:ascii="Calibri" w:eastAsia="Calibri" w:hAnsi="Calibri" w:cs="Calibri"/>
          <w:b/>
          <w:bCs/>
          <w:sz w:val="21"/>
          <w:szCs w:val="21"/>
        </w:rPr>
        <w:t xml:space="preserve">B) </w:t>
      </w:r>
      <w:r>
        <w:rPr>
          <w:rFonts w:ascii="Calibri" w:eastAsia="Calibri" w:hAnsi="Calibri" w:cs="Calibri"/>
          <w:sz w:val="21"/>
          <w:szCs w:val="21"/>
        </w:rPr>
        <w:t>1 koyun</w:t>
      </w:r>
    </w:p>
    <w:p w:rsidR="00D72A86" w:rsidRDefault="009F780C">
      <w:pPr>
        <w:tabs>
          <w:tab w:val="left" w:pos="3800"/>
        </w:tabs>
        <w:rPr>
          <w:sz w:val="20"/>
          <w:szCs w:val="20"/>
        </w:rPr>
      </w:pPr>
      <w:r>
        <w:rPr>
          <w:rFonts w:ascii="Calibri" w:eastAsia="Calibri" w:hAnsi="Calibri" w:cs="Calibri"/>
          <w:b/>
          <w:bCs/>
          <w:sz w:val="21"/>
          <w:szCs w:val="21"/>
        </w:rPr>
        <w:t xml:space="preserve">C) </w:t>
      </w:r>
      <w:r>
        <w:rPr>
          <w:rFonts w:ascii="Calibri" w:eastAsia="Calibri" w:hAnsi="Calibri" w:cs="Calibri"/>
          <w:sz w:val="21"/>
          <w:szCs w:val="21"/>
        </w:rPr>
        <w:t>1 büyükbaş</w:t>
      </w:r>
      <w:r>
        <w:rPr>
          <w:sz w:val="20"/>
          <w:szCs w:val="20"/>
        </w:rPr>
        <w:tab/>
      </w:r>
      <w:r>
        <w:rPr>
          <w:rFonts w:ascii="Calibri" w:eastAsia="Calibri" w:hAnsi="Calibri" w:cs="Calibri"/>
          <w:b/>
          <w:bCs/>
          <w:sz w:val="21"/>
          <w:szCs w:val="21"/>
        </w:rPr>
        <w:t xml:space="preserve">D) </w:t>
      </w:r>
      <w:r>
        <w:rPr>
          <w:rFonts w:ascii="Calibri" w:eastAsia="Calibri" w:hAnsi="Calibri" w:cs="Calibri"/>
          <w:sz w:val="21"/>
          <w:szCs w:val="21"/>
        </w:rPr>
        <w:t>500kg pamuk</w:t>
      </w:r>
    </w:p>
    <w:p w:rsidR="00D72A86" w:rsidRDefault="00D72A86">
      <w:pPr>
        <w:spacing w:line="304" w:lineRule="exact"/>
        <w:rPr>
          <w:sz w:val="20"/>
          <w:szCs w:val="20"/>
        </w:rPr>
      </w:pPr>
    </w:p>
    <w:p w:rsidR="00D72A86" w:rsidRDefault="009F780C">
      <w:pPr>
        <w:numPr>
          <w:ilvl w:val="0"/>
          <w:numId w:val="13"/>
        </w:numPr>
        <w:tabs>
          <w:tab w:val="left" w:pos="317"/>
        </w:tabs>
        <w:spacing w:line="236" w:lineRule="auto"/>
        <w:ind w:right="540" w:firstLine="3"/>
        <w:jc w:val="both"/>
        <w:rPr>
          <w:rFonts w:ascii="Calibri" w:eastAsia="Calibri" w:hAnsi="Calibri" w:cs="Calibri"/>
          <w:b/>
          <w:bCs/>
          <w:sz w:val="20"/>
          <w:szCs w:val="20"/>
        </w:rPr>
      </w:pPr>
      <w:r>
        <w:rPr>
          <w:rFonts w:ascii="Calibri" w:eastAsia="Calibri" w:hAnsi="Calibri" w:cs="Calibri"/>
          <w:sz w:val="20"/>
          <w:szCs w:val="20"/>
        </w:rPr>
        <w:t>Bir önceki ramazan ayında temel ihtiyacını karşılayıp 85g altından daha fazla değerde ki bir paraya sahip olan Halit bu ramazanda, malının 40 da 1’i olan 2,500 tl’yi fakirlere dağıttı</w:t>
      </w:r>
    </w:p>
    <w:p w:rsidR="00D72A86" w:rsidRDefault="00D72A86">
      <w:pPr>
        <w:spacing w:line="47" w:lineRule="exact"/>
        <w:rPr>
          <w:rFonts w:ascii="Calibri" w:eastAsia="Calibri" w:hAnsi="Calibri" w:cs="Calibri"/>
          <w:b/>
          <w:bCs/>
          <w:sz w:val="20"/>
          <w:szCs w:val="20"/>
        </w:rPr>
      </w:pPr>
    </w:p>
    <w:p w:rsidR="00D72A86" w:rsidRDefault="009F780C">
      <w:pPr>
        <w:spacing w:line="231" w:lineRule="auto"/>
        <w:ind w:right="460"/>
        <w:rPr>
          <w:rFonts w:ascii="Calibri" w:eastAsia="Calibri" w:hAnsi="Calibri" w:cs="Calibri"/>
          <w:b/>
          <w:bCs/>
          <w:sz w:val="20"/>
          <w:szCs w:val="20"/>
        </w:rPr>
      </w:pPr>
      <w:r>
        <w:rPr>
          <w:rFonts w:ascii="Calibri" w:eastAsia="Calibri" w:hAnsi="Calibri" w:cs="Calibri"/>
          <w:b/>
          <w:bCs/>
          <w:sz w:val="21"/>
          <w:szCs w:val="21"/>
        </w:rPr>
        <w:t>(I)</w:t>
      </w:r>
      <w:r>
        <w:rPr>
          <w:rFonts w:ascii="Calibri" w:eastAsia="Calibri" w:hAnsi="Calibri" w:cs="Calibri"/>
          <w:sz w:val="21"/>
          <w:szCs w:val="21"/>
        </w:rPr>
        <w:t>. Ramazan bayramından önce de 5 kişilik ailesi için 5 fakirin</w:t>
      </w:r>
      <w:r>
        <w:rPr>
          <w:rFonts w:ascii="Calibri" w:eastAsia="Calibri" w:hAnsi="Calibri" w:cs="Calibri"/>
          <w:b/>
          <w:bCs/>
          <w:sz w:val="21"/>
          <w:szCs w:val="21"/>
        </w:rPr>
        <w:t xml:space="preserve"> </w:t>
      </w:r>
      <w:r>
        <w:rPr>
          <w:rFonts w:ascii="Calibri" w:eastAsia="Calibri" w:hAnsi="Calibri" w:cs="Calibri"/>
          <w:sz w:val="21"/>
          <w:szCs w:val="21"/>
        </w:rPr>
        <w:t>bir günlük yemek ihtiyacı karşıladı</w:t>
      </w:r>
      <w:r>
        <w:rPr>
          <w:rFonts w:ascii="Calibri" w:eastAsia="Calibri" w:hAnsi="Calibri" w:cs="Calibri"/>
          <w:b/>
          <w:bCs/>
          <w:sz w:val="21"/>
          <w:szCs w:val="21"/>
        </w:rPr>
        <w:t>(II)</w:t>
      </w:r>
      <w:r>
        <w:rPr>
          <w:rFonts w:ascii="Calibri" w:eastAsia="Calibri" w:hAnsi="Calibri" w:cs="Calibri"/>
          <w:sz w:val="21"/>
          <w:szCs w:val="21"/>
        </w:rPr>
        <w:t>. Ayrıca mahallesinde süren Kur’an Kursu inşaatına kum taşıyarak yardımda bulundu</w:t>
      </w:r>
      <w:r>
        <w:rPr>
          <w:rFonts w:ascii="Calibri" w:eastAsia="Calibri" w:hAnsi="Calibri" w:cs="Calibri"/>
          <w:b/>
          <w:bCs/>
          <w:sz w:val="21"/>
          <w:szCs w:val="21"/>
        </w:rPr>
        <w:t>(III)</w:t>
      </w:r>
      <w:r>
        <w:rPr>
          <w:rFonts w:ascii="Calibri" w:eastAsia="Calibri" w:hAnsi="Calibri" w:cs="Calibri"/>
          <w:sz w:val="21"/>
          <w:szCs w:val="21"/>
        </w:rPr>
        <w:t xml:space="preserve">. Halit bunların yanında darülaceze huzurevini ziyaret ederek, orada </w:t>
      </w:r>
      <w:r>
        <w:rPr>
          <w:rFonts w:ascii="Calibri" w:eastAsia="Calibri" w:hAnsi="Calibri" w:cs="Calibri"/>
          <w:sz w:val="21"/>
          <w:szCs w:val="21"/>
        </w:rPr>
        <w:t>bulunan yaşlı insanlarla sohbet etti</w:t>
      </w:r>
      <w:r>
        <w:rPr>
          <w:rFonts w:ascii="Calibri" w:eastAsia="Calibri" w:hAnsi="Calibri" w:cs="Calibri"/>
          <w:b/>
          <w:bCs/>
          <w:sz w:val="21"/>
          <w:szCs w:val="21"/>
        </w:rPr>
        <w:t>(IV)</w:t>
      </w:r>
      <w:r>
        <w:rPr>
          <w:rFonts w:ascii="Calibri" w:eastAsia="Calibri" w:hAnsi="Calibri" w:cs="Calibri"/>
          <w:sz w:val="21"/>
          <w:szCs w:val="21"/>
        </w:rPr>
        <w:t>.</w:t>
      </w:r>
    </w:p>
    <w:p w:rsidR="00D72A86" w:rsidRDefault="00D72A86">
      <w:pPr>
        <w:spacing w:line="47" w:lineRule="exact"/>
        <w:rPr>
          <w:rFonts w:ascii="Calibri" w:eastAsia="Calibri" w:hAnsi="Calibri" w:cs="Calibri"/>
          <w:b/>
          <w:bCs/>
          <w:sz w:val="20"/>
          <w:szCs w:val="20"/>
        </w:rPr>
      </w:pPr>
    </w:p>
    <w:p w:rsidR="00D72A86" w:rsidRDefault="009F780C">
      <w:pPr>
        <w:spacing w:line="218" w:lineRule="auto"/>
        <w:ind w:right="600"/>
        <w:rPr>
          <w:rFonts w:ascii="Calibri" w:eastAsia="Calibri" w:hAnsi="Calibri" w:cs="Calibri"/>
          <w:b/>
          <w:bCs/>
          <w:sz w:val="20"/>
          <w:szCs w:val="20"/>
        </w:rPr>
      </w:pPr>
      <w:r>
        <w:rPr>
          <w:rFonts w:ascii="Calibri" w:eastAsia="Calibri" w:hAnsi="Calibri" w:cs="Calibri"/>
          <w:b/>
          <w:bCs/>
          <w:sz w:val="21"/>
          <w:szCs w:val="21"/>
        </w:rPr>
        <w:t>Yukarıda ki parçada numaralandırmış cümlelerden hangisi sadaka-i cariyedir?</w:t>
      </w:r>
    </w:p>
    <w:p w:rsidR="00D72A86" w:rsidRDefault="00D72A86">
      <w:pPr>
        <w:spacing w:line="2" w:lineRule="exact"/>
        <w:rPr>
          <w:sz w:val="20"/>
          <w:szCs w:val="20"/>
        </w:rPr>
      </w:pPr>
    </w:p>
    <w:p w:rsidR="00D72A86" w:rsidRDefault="009F780C">
      <w:pPr>
        <w:tabs>
          <w:tab w:val="left" w:pos="2400"/>
        </w:tabs>
        <w:rPr>
          <w:sz w:val="20"/>
          <w:szCs w:val="20"/>
        </w:rPr>
      </w:pPr>
      <w:r>
        <w:rPr>
          <w:rFonts w:ascii="Calibri" w:eastAsia="Calibri" w:hAnsi="Calibri" w:cs="Calibri"/>
          <w:b/>
          <w:bCs/>
          <w:sz w:val="21"/>
          <w:szCs w:val="21"/>
        </w:rPr>
        <w:t xml:space="preserve">A) </w:t>
      </w:r>
      <w:r>
        <w:rPr>
          <w:rFonts w:ascii="Calibri" w:eastAsia="Calibri" w:hAnsi="Calibri" w:cs="Calibri"/>
          <w:sz w:val="21"/>
          <w:szCs w:val="21"/>
        </w:rPr>
        <w:t>IV</w:t>
      </w:r>
      <w:r>
        <w:rPr>
          <w:sz w:val="20"/>
          <w:szCs w:val="20"/>
        </w:rPr>
        <w:tab/>
      </w:r>
      <w:r>
        <w:rPr>
          <w:rFonts w:ascii="Calibri" w:eastAsia="Calibri" w:hAnsi="Calibri" w:cs="Calibri"/>
          <w:b/>
          <w:bCs/>
          <w:sz w:val="20"/>
          <w:szCs w:val="20"/>
        </w:rPr>
        <w:t xml:space="preserve">B) </w:t>
      </w:r>
      <w:r>
        <w:rPr>
          <w:rFonts w:ascii="Calibri" w:eastAsia="Calibri" w:hAnsi="Calibri" w:cs="Calibri"/>
          <w:sz w:val="20"/>
          <w:szCs w:val="20"/>
        </w:rPr>
        <w:t>III</w:t>
      </w:r>
    </w:p>
    <w:p w:rsidR="00D72A86" w:rsidRDefault="00D72A86">
      <w:pPr>
        <w:spacing w:line="39" w:lineRule="exact"/>
        <w:rPr>
          <w:sz w:val="20"/>
          <w:szCs w:val="20"/>
        </w:rPr>
      </w:pPr>
    </w:p>
    <w:p w:rsidR="00D72A86" w:rsidRDefault="009F780C">
      <w:pPr>
        <w:tabs>
          <w:tab w:val="left" w:pos="2400"/>
        </w:tabs>
        <w:rPr>
          <w:sz w:val="20"/>
          <w:szCs w:val="20"/>
        </w:rPr>
      </w:pPr>
      <w:r>
        <w:rPr>
          <w:rFonts w:ascii="Calibri" w:eastAsia="Calibri" w:hAnsi="Calibri" w:cs="Calibri"/>
          <w:b/>
          <w:bCs/>
          <w:sz w:val="21"/>
          <w:szCs w:val="21"/>
        </w:rPr>
        <w:t xml:space="preserve">C) </w:t>
      </w:r>
      <w:r>
        <w:rPr>
          <w:rFonts w:ascii="Calibri" w:eastAsia="Calibri" w:hAnsi="Calibri" w:cs="Calibri"/>
          <w:sz w:val="21"/>
          <w:szCs w:val="21"/>
        </w:rPr>
        <w:t>II</w:t>
      </w:r>
      <w:r>
        <w:rPr>
          <w:sz w:val="20"/>
          <w:szCs w:val="20"/>
        </w:rPr>
        <w:tab/>
      </w:r>
      <w:r>
        <w:rPr>
          <w:rFonts w:ascii="Calibri" w:eastAsia="Calibri" w:hAnsi="Calibri" w:cs="Calibri"/>
          <w:b/>
          <w:bCs/>
          <w:sz w:val="19"/>
          <w:szCs w:val="19"/>
        </w:rPr>
        <w:t xml:space="preserve">D) </w:t>
      </w:r>
      <w:r>
        <w:rPr>
          <w:rFonts w:ascii="Calibri" w:eastAsia="Calibri" w:hAnsi="Calibri" w:cs="Calibri"/>
          <w:sz w:val="19"/>
          <w:szCs w:val="19"/>
        </w:rPr>
        <w:t>I</w:t>
      </w:r>
    </w:p>
    <w:p w:rsidR="00D72A86" w:rsidRDefault="009F780C">
      <w:pPr>
        <w:spacing w:line="20" w:lineRule="exact"/>
        <w:rPr>
          <w:sz w:val="20"/>
          <w:szCs w:val="20"/>
        </w:rPr>
      </w:pPr>
      <w:r>
        <w:rPr>
          <w:sz w:val="20"/>
          <w:szCs w:val="20"/>
        </w:rPr>
        <w:br w:type="column"/>
      </w:r>
    </w:p>
    <w:p w:rsidR="00D72A86" w:rsidRDefault="009F780C">
      <w:pPr>
        <w:numPr>
          <w:ilvl w:val="0"/>
          <w:numId w:val="14"/>
        </w:numPr>
        <w:tabs>
          <w:tab w:val="left" w:pos="382"/>
        </w:tabs>
        <w:spacing w:line="274" w:lineRule="auto"/>
        <w:ind w:firstLine="7"/>
        <w:rPr>
          <w:rFonts w:ascii="Calibri" w:eastAsia="Calibri" w:hAnsi="Calibri" w:cs="Calibri"/>
          <w:b/>
          <w:bCs/>
        </w:rPr>
      </w:pPr>
      <w:r>
        <w:rPr>
          <w:rFonts w:ascii="Calibri" w:eastAsia="Calibri" w:hAnsi="Calibri" w:cs="Calibri"/>
        </w:rPr>
        <w:t>“…Elmalar artık olgunlaşmaya yüz tutmuşlardı; meyve bahçesinin çimenleri rüzgârla dökülen elmalarla kaplıydı.</w:t>
      </w:r>
      <w:r>
        <w:rPr>
          <w:rFonts w:ascii="Calibri" w:eastAsia="Calibri" w:hAnsi="Calibri" w:cs="Calibri"/>
        </w:rPr>
        <w:t xml:space="preserve"> Hayvanlar, doğal olarak, elmaların eşit bir biçimde paylaşılacağını umuyorlardı; oysa bir gün ağaçlardan dökülen tüm elmaların toplanması ve domuzlara teslim edilmesi buyruldu. Bazı hayvanlar homurdandıysa da bir yararı olmadı. … Sözcü Squealer, “Yoldaşla</w:t>
      </w:r>
      <w:r>
        <w:rPr>
          <w:rFonts w:ascii="Calibri" w:eastAsia="Calibri" w:hAnsi="Calibri" w:cs="Calibri"/>
        </w:rPr>
        <w:t>r!” diye haykırdı. “Umarım, biz domuzların bunu bencilliğimizden, ayrıcalık düşkünlüğümüzden yaptığını sanmıyorsunuzdur. Aslında çoğumuz süt ve elmadan hoşlanmayız. Bu elmalara el koymamızın tek bir amacı var, o da sağlığımızı korumak. Sütte ve elmada domu</w:t>
      </w:r>
      <w:r>
        <w:rPr>
          <w:rFonts w:ascii="Calibri" w:eastAsia="Calibri" w:hAnsi="Calibri" w:cs="Calibri"/>
        </w:rPr>
        <w:t>zların sağlığı açısından kesinlikle gerekli olan bazı maddeler var. Biz domuzlar düşün emekçisiyiz. … Bu sütleri sizin uğrunuza içiyor, bu elmaları sizin uğrunuza yiyoruz. Biz domuzlar görevimizi gereğince yerine getiremezsek ne olur, biliyor musunuz? Jone</w:t>
      </w:r>
      <w:r>
        <w:rPr>
          <w:rFonts w:ascii="Calibri" w:eastAsia="Calibri" w:hAnsi="Calibri" w:cs="Calibri"/>
        </w:rPr>
        <w:t>s (havyalara kötü davranan çiftliğin eski insan sahibi.) geri gelir! Evet, Jones geri gelir!“Aranızda Jones’un geri gelmesini isteyen tek bir hayvan yoktur sanırım!” Hayvanların en küçük bir kuşku duymadıkları tek bir şey varsa, o da Jones’un geri dönmesin</w:t>
      </w:r>
      <w:r>
        <w:rPr>
          <w:rFonts w:ascii="Calibri" w:eastAsia="Calibri" w:hAnsi="Calibri" w:cs="Calibri"/>
        </w:rPr>
        <w:t>i istemedikleriydi. Domuzları sağlıklı tutmanın önemi çok açıktı. Böylece, tartışma büyümeden, bütün sütün ve elmaların hepsinin domuzlara ayrılması herkesçe kabul edildi.” George Orwell, Hayvan Çiftliği, 51. Sayfa</w:t>
      </w:r>
    </w:p>
    <w:p w:rsidR="00D72A86" w:rsidRDefault="00D72A86">
      <w:pPr>
        <w:spacing w:line="56" w:lineRule="exact"/>
        <w:rPr>
          <w:rFonts w:ascii="Calibri" w:eastAsia="Calibri" w:hAnsi="Calibri" w:cs="Calibri"/>
          <w:b/>
          <w:bCs/>
        </w:rPr>
      </w:pPr>
    </w:p>
    <w:p w:rsidR="00D72A86" w:rsidRDefault="009F780C">
      <w:pPr>
        <w:spacing w:line="253" w:lineRule="auto"/>
        <w:ind w:right="320"/>
        <w:rPr>
          <w:rFonts w:ascii="Calibri" w:eastAsia="Calibri" w:hAnsi="Calibri" w:cs="Calibri"/>
          <w:b/>
          <w:bCs/>
        </w:rPr>
      </w:pPr>
      <w:r>
        <w:rPr>
          <w:rFonts w:ascii="Calibri" w:eastAsia="Calibri" w:hAnsi="Calibri" w:cs="Calibri"/>
          <w:b/>
          <w:bCs/>
          <w:sz w:val="21"/>
          <w:szCs w:val="21"/>
        </w:rPr>
        <w:t>Yukarıda alıntı yapılan bölümdeki hayvan</w:t>
      </w:r>
      <w:r>
        <w:rPr>
          <w:rFonts w:ascii="Calibri" w:eastAsia="Calibri" w:hAnsi="Calibri" w:cs="Calibri"/>
          <w:b/>
          <w:bCs/>
          <w:sz w:val="21"/>
          <w:szCs w:val="21"/>
        </w:rPr>
        <w:t>ların durumunu açıklayan en güzel ayet aşağıdakilerden hangisidir?</w:t>
      </w:r>
    </w:p>
    <w:p w:rsidR="00D72A86" w:rsidRDefault="00D72A86">
      <w:pPr>
        <w:spacing w:line="76" w:lineRule="exact"/>
        <w:rPr>
          <w:rFonts w:ascii="Calibri" w:eastAsia="Calibri" w:hAnsi="Calibri" w:cs="Calibri"/>
          <w:b/>
          <w:bCs/>
        </w:rPr>
      </w:pPr>
    </w:p>
    <w:p w:rsidR="00D72A86" w:rsidRDefault="009F780C">
      <w:pPr>
        <w:spacing w:line="236" w:lineRule="auto"/>
        <w:ind w:right="60"/>
        <w:rPr>
          <w:rFonts w:ascii="Calibri" w:eastAsia="Calibri" w:hAnsi="Calibri" w:cs="Calibri"/>
          <w:b/>
          <w:bCs/>
        </w:rPr>
      </w:pPr>
      <w:r>
        <w:rPr>
          <w:rFonts w:ascii="Calibri" w:eastAsia="Calibri" w:hAnsi="Calibri" w:cs="Calibri"/>
          <w:b/>
          <w:bCs/>
        </w:rPr>
        <w:t xml:space="preserve">A) “ </w:t>
      </w:r>
      <w:r>
        <w:rPr>
          <w:rFonts w:ascii="Calibri" w:eastAsia="Calibri" w:hAnsi="Calibri" w:cs="Calibri"/>
        </w:rPr>
        <w:t>Dilediğine hikmet verir, hikmet verilene ise pek çok hayır</w:t>
      </w:r>
      <w:r>
        <w:rPr>
          <w:rFonts w:ascii="Calibri" w:eastAsia="Calibri" w:hAnsi="Calibri" w:cs="Calibri"/>
          <w:b/>
          <w:bCs/>
        </w:rPr>
        <w:t xml:space="preserve"> </w:t>
      </w:r>
      <w:r>
        <w:rPr>
          <w:rFonts w:ascii="Calibri" w:eastAsia="Calibri" w:hAnsi="Calibri" w:cs="Calibri"/>
        </w:rPr>
        <w:t>verilmiş demektir. Ve bunu ancak üstün akıllılar anlar.”</w:t>
      </w:r>
    </w:p>
    <w:p w:rsidR="00D72A86" w:rsidRDefault="00D72A86">
      <w:pPr>
        <w:spacing w:line="40" w:lineRule="exact"/>
        <w:rPr>
          <w:rFonts w:ascii="Calibri" w:eastAsia="Calibri" w:hAnsi="Calibri" w:cs="Calibri"/>
          <w:b/>
          <w:bCs/>
        </w:rPr>
      </w:pPr>
    </w:p>
    <w:p w:rsidR="00D72A86" w:rsidRDefault="009F780C">
      <w:pPr>
        <w:rPr>
          <w:rFonts w:ascii="Calibri" w:eastAsia="Calibri" w:hAnsi="Calibri" w:cs="Calibri"/>
          <w:b/>
          <w:bCs/>
        </w:rPr>
      </w:pPr>
      <w:r>
        <w:rPr>
          <w:rFonts w:ascii="Calibri" w:eastAsia="Calibri" w:hAnsi="Calibri" w:cs="Calibri"/>
        </w:rPr>
        <w:t>Bakara 269.</w:t>
      </w:r>
    </w:p>
    <w:p w:rsidR="00D72A86" w:rsidRDefault="00D72A86">
      <w:pPr>
        <w:spacing w:line="90" w:lineRule="exact"/>
        <w:rPr>
          <w:rFonts w:ascii="Calibri" w:eastAsia="Calibri" w:hAnsi="Calibri" w:cs="Calibri"/>
          <w:b/>
          <w:bCs/>
        </w:rPr>
      </w:pPr>
    </w:p>
    <w:p w:rsidR="00D72A86" w:rsidRDefault="009F780C">
      <w:pPr>
        <w:spacing w:line="236" w:lineRule="auto"/>
        <w:ind w:right="440"/>
        <w:rPr>
          <w:rFonts w:ascii="Calibri" w:eastAsia="Calibri" w:hAnsi="Calibri" w:cs="Calibri"/>
          <w:b/>
          <w:bCs/>
        </w:rPr>
      </w:pPr>
      <w:r>
        <w:rPr>
          <w:rFonts w:ascii="Calibri" w:eastAsia="Calibri" w:hAnsi="Calibri" w:cs="Calibri"/>
          <w:b/>
          <w:bCs/>
        </w:rPr>
        <w:t xml:space="preserve">B) </w:t>
      </w:r>
      <w:r>
        <w:rPr>
          <w:rFonts w:ascii="Calibri" w:eastAsia="Calibri" w:hAnsi="Calibri" w:cs="Calibri"/>
        </w:rPr>
        <w:t>“Andolsun, size içinde sizin için öğüt bulunan bir</w:t>
      </w:r>
      <w:r>
        <w:rPr>
          <w:rFonts w:ascii="Calibri" w:eastAsia="Calibri" w:hAnsi="Calibri" w:cs="Calibri"/>
        </w:rPr>
        <w:t xml:space="preserve"> kitap</w:t>
      </w:r>
      <w:r>
        <w:rPr>
          <w:rFonts w:ascii="Calibri" w:eastAsia="Calibri" w:hAnsi="Calibri" w:cs="Calibri"/>
          <w:b/>
          <w:bCs/>
        </w:rPr>
        <w:t xml:space="preserve"> </w:t>
      </w:r>
      <w:r>
        <w:rPr>
          <w:rFonts w:ascii="Calibri" w:eastAsia="Calibri" w:hAnsi="Calibri" w:cs="Calibri"/>
        </w:rPr>
        <w:t>indirdik. Hâla akıllanmaz mısınız?” Enbiya 10</w:t>
      </w:r>
    </w:p>
    <w:p w:rsidR="00D72A86" w:rsidRDefault="00D72A86">
      <w:pPr>
        <w:spacing w:line="88" w:lineRule="exact"/>
        <w:rPr>
          <w:rFonts w:ascii="Calibri" w:eastAsia="Calibri" w:hAnsi="Calibri" w:cs="Calibri"/>
          <w:b/>
          <w:bCs/>
        </w:rPr>
      </w:pPr>
    </w:p>
    <w:p w:rsidR="00D72A86" w:rsidRDefault="009F780C">
      <w:pPr>
        <w:spacing w:line="236" w:lineRule="auto"/>
        <w:ind w:right="160"/>
        <w:rPr>
          <w:rFonts w:ascii="Calibri" w:eastAsia="Calibri" w:hAnsi="Calibri" w:cs="Calibri"/>
          <w:b/>
          <w:bCs/>
        </w:rPr>
      </w:pPr>
      <w:r>
        <w:rPr>
          <w:rFonts w:ascii="Calibri" w:eastAsia="Calibri" w:hAnsi="Calibri" w:cs="Calibri"/>
          <w:b/>
          <w:bCs/>
        </w:rPr>
        <w:t xml:space="preserve">C) </w:t>
      </w:r>
      <w:r>
        <w:rPr>
          <w:rFonts w:ascii="Calibri" w:eastAsia="Calibri" w:hAnsi="Calibri" w:cs="Calibri"/>
        </w:rPr>
        <w:t>“… De ki: Hiç bilenlerle bilmeyenler bir olur mu? Doğrusu</w:t>
      </w:r>
      <w:r>
        <w:rPr>
          <w:rFonts w:ascii="Calibri" w:eastAsia="Calibri" w:hAnsi="Calibri" w:cs="Calibri"/>
          <w:b/>
          <w:bCs/>
        </w:rPr>
        <w:t xml:space="preserve"> </w:t>
      </w:r>
      <w:r>
        <w:rPr>
          <w:rFonts w:ascii="Calibri" w:eastAsia="Calibri" w:hAnsi="Calibri" w:cs="Calibri"/>
        </w:rPr>
        <w:t>ancak akıl sahipleri bunları hakkıyla düşünür.” Zümer 9</w:t>
      </w:r>
    </w:p>
    <w:p w:rsidR="00D72A86" w:rsidRDefault="00D72A86">
      <w:pPr>
        <w:spacing w:line="91" w:lineRule="exact"/>
        <w:rPr>
          <w:sz w:val="20"/>
          <w:szCs w:val="20"/>
        </w:rPr>
      </w:pPr>
    </w:p>
    <w:p w:rsidR="00D72A86" w:rsidRDefault="009F780C">
      <w:pPr>
        <w:numPr>
          <w:ilvl w:val="0"/>
          <w:numId w:val="15"/>
        </w:numPr>
        <w:tabs>
          <w:tab w:val="left" w:pos="307"/>
        </w:tabs>
        <w:spacing w:line="218" w:lineRule="auto"/>
        <w:ind w:right="200" w:firstLine="7"/>
        <w:rPr>
          <w:rFonts w:ascii="Calibri" w:eastAsia="Calibri" w:hAnsi="Calibri" w:cs="Calibri"/>
          <w:b/>
          <w:bCs/>
        </w:rPr>
      </w:pPr>
      <w:r>
        <w:rPr>
          <w:rFonts w:ascii="Calibri" w:eastAsia="Calibri" w:hAnsi="Calibri" w:cs="Calibri"/>
        </w:rPr>
        <w:t xml:space="preserve">“Allah katında en kötüsü, akıllarını kullanmayan (gerçeği görmeyen) sağırlar ve </w:t>
      </w:r>
      <w:r>
        <w:rPr>
          <w:rFonts w:ascii="Calibri" w:eastAsia="Calibri" w:hAnsi="Calibri" w:cs="Calibri"/>
        </w:rPr>
        <w:t>dilsizlerdir” Enfal 22</w:t>
      </w:r>
    </w:p>
    <w:p w:rsidR="00D72A86" w:rsidRDefault="00D72A86">
      <w:pPr>
        <w:spacing w:line="200" w:lineRule="exact"/>
        <w:rPr>
          <w:sz w:val="20"/>
          <w:szCs w:val="20"/>
        </w:rPr>
      </w:pPr>
    </w:p>
    <w:p w:rsidR="00D72A86" w:rsidRDefault="009F780C">
      <w:pPr>
        <w:spacing w:line="385" w:lineRule="exact"/>
        <w:rPr>
          <w:sz w:val="20"/>
          <w:szCs w:val="20"/>
        </w:rPr>
      </w:pPr>
      <w:hyperlink r:id="rId5" w:history="1">
        <w:r w:rsidRPr="00A1426E">
          <w:rPr>
            <w:rStyle w:val="Kpr"/>
          </w:rPr>
          <w:t>https://www.sorubak.com</w:t>
        </w:r>
      </w:hyperlink>
      <w:r>
        <w:t xml:space="preserve"> </w:t>
      </w:r>
    </w:p>
    <w:p w:rsidR="00D72A86" w:rsidRDefault="009F780C">
      <w:pPr>
        <w:numPr>
          <w:ilvl w:val="0"/>
          <w:numId w:val="16"/>
        </w:numPr>
        <w:tabs>
          <w:tab w:val="left" w:pos="384"/>
        </w:tabs>
        <w:spacing w:line="232" w:lineRule="auto"/>
        <w:ind w:right="280" w:firstLine="7"/>
        <w:rPr>
          <w:rFonts w:ascii="Calibri" w:eastAsia="Calibri" w:hAnsi="Calibri" w:cs="Calibri"/>
          <w:b/>
          <w:bCs/>
        </w:rPr>
      </w:pPr>
      <w:r>
        <w:rPr>
          <w:rFonts w:ascii="Calibri" w:eastAsia="Calibri" w:hAnsi="Calibri" w:cs="Calibri"/>
        </w:rPr>
        <w:t>Yüce dinîmize göre bir Müslüman’ın zekât vermesi için kendisi ve bakmakla yükümlü olduğu kimselerin yeme, içme, giyinme, barınma, sağlık, eğitim ve ulaşım gibi temel ihtiyaçlarını karşılamış olması gerekir. “Havâic-i asliyye” de de</w:t>
      </w:r>
      <w:r>
        <w:rPr>
          <w:rFonts w:ascii="Calibri" w:eastAsia="Calibri" w:hAnsi="Calibri" w:cs="Calibri"/>
        </w:rPr>
        <w:t>nen temel ihtiyaçlar içinde yer alan malların zekâtı verilmez.</w:t>
      </w:r>
    </w:p>
    <w:p w:rsidR="00D72A86" w:rsidRDefault="00D72A86">
      <w:pPr>
        <w:spacing w:line="6" w:lineRule="exact"/>
        <w:rPr>
          <w:rFonts w:ascii="Calibri" w:eastAsia="Calibri" w:hAnsi="Calibri" w:cs="Calibri"/>
          <w:b/>
          <w:bCs/>
        </w:rPr>
      </w:pPr>
    </w:p>
    <w:p w:rsidR="00D72A86" w:rsidRDefault="009F780C">
      <w:pPr>
        <w:rPr>
          <w:rFonts w:ascii="Calibri" w:eastAsia="Calibri" w:hAnsi="Calibri" w:cs="Calibri"/>
          <w:b/>
          <w:bCs/>
        </w:rPr>
      </w:pPr>
      <w:r>
        <w:rPr>
          <w:rFonts w:ascii="Calibri" w:eastAsia="Calibri" w:hAnsi="Calibri" w:cs="Calibri"/>
        </w:rPr>
        <w:t>Bu bilgi ışığında;</w:t>
      </w:r>
    </w:p>
    <w:p w:rsidR="00D72A86" w:rsidRDefault="00D72A86">
      <w:pPr>
        <w:spacing w:line="49" w:lineRule="exact"/>
        <w:rPr>
          <w:rFonts w:ascii="Calibri" w:eastAsia="Calibri" w:hAnsi="Calibri" w:cs="Calibri"/>
          <w:b/>
          <w:bCs/>
        </w:rPr>
      </w:pPr>
    </w:p>
    <w:p w:rsidR="00D72A86" w:rsidRDefault="009F780C">
      <w:pPr>
        <w:spacing w:line="232" w:lineRule="auto"/>
        <w:ind w:right="260"/>
        <w:rPr>
          <w:rFonts w:ascii="Calibri" w:eastAsia="Calibri" w:hAnsi="Calibri" w:cs="Calibri"/>
          <w:b/>
          <w:bCs/>
        </w:rPr>
      </w:pPr>
      <w:r>
        <w:rPr>
          <w:rFonts w:ascii="Calibri" w:eastAsia="Calibri" w:hAnsi="Calibri" w:cs="Calibri"/>
        </w:rPr>
        <w:t xml:space="preserve">Bir evi ve arabası olan Halit’e, 200.000 tl değerinde kendisine miras kalmıştır. Halit bu paranın bir kısmı ile oğlunun eğitimi için bilgisayar, bir kısmı ile evdeki beyaz </w:t>
      </w:r>
      <w:r>
        <w:rPr>
          <w:rFonts w:ascii="Calibri" w:eastAsia="Calibri" w:hAnsi="Calibri" w:cs="Calibri"/>
        </w:rPr>
        <w:t xml:space="preserve">eşyaları yenilemiş kalan parası ile spor araba almıştır. </w:t>
      </w:r>
      <w:r>
        <w:rPr>
          <w:rFonts w:ascii="Calibri" w:eastAsia="Calibri" w:hAnsi="Calibri" w:cs="Calibri"/>
          <w:b/>
          <w:bCs/>
        </w:rPr>
        <w:t>Buna</w:t>
      </w:r>
      <w:r>
        <w:rPr>
          <w:rFonts w:ascii="Calibri" w:eastAsia="Calibri" w:hAnsi="Calibri" w:cs="Calibri"/>
        </w:rPr>
        <w:t xml:space="preserve"> </w:t>
      </w:r>
      <w:r>
        <w:rPr>
          <w:rFonts w:ascii="Calibri" w:eastAsia="Calibri" w:hAnsi="Calibri" w:cs="Calibri"/>
          <w:b/>
          <w:bCs/>
        </w:rPr>
        <w:t>göre Halit aşağıdakilerden hangisinin zekatı vermesi gerekir?</w:t>
      </w:r>
    </w:p>
    <w:p w:rsidR="00D72A86" w:rsidRDefault="00D72A86">
      <w:pPr>
        <w:spacing w:line="4" w:lineRule="exact"/>
        <w:rPr>
          <w:sz w:val="20"/>
          <w:szCs w:val="20"/>
        </w:rPr>
      </w:pPr>
    </w:p>
    <w:p w:rsidR="00D72A86" w:rsidRDefault="009F780C">
      <w:pPr>
        <w:tabs>
          <w:tab w:val="left" w:pos="2960"/>
        </w:tabs>
        <w:rPr>
          <w:sz w:val="20"/>
          <w:szCs w:val="20"/>
        </w:rPr>
      </w:pPr>
      <w:r>
        <w:rPr>
          <w:rFonts w:ascii="Calibri" w:eastAsia="Calibri" w:hAnsi="Calibri" w:cs="Calibri"/>
          <w:b/>
          <w:bCs/>
        </w:rPr>
        <w:t xml:space="preserve">A) </w:t>
      </w:r>
      <w:r>
        <w:rPr>
          <w:rFonts w:ascii="Calibri" w:eastAsia="Calibri" w:hAnsi="Calibri" w:cs="Calibri"/>
        </w:rPr>
        <w:t>Evinin</w:t>
      </w:r>
      <w:r>
        <w:rPr>
          <w:sz w:val="20"/>
          <w:szCs w:val="20"/>
        </w:rPr>
        <w:tab/>
      </w:r>
      <w:r>
        <w:rPr>
          <w:rFonts w:ascii="Calibri" w:eastAsia="Calibri" w:hAnsi="Calibri" w:cs="Calibri"/>
          <w:b/>
          <w:bCs/>
        </w:rPr>
        <w:t xml:space="preserve">B) </w:t>
      </w:r>
      <w:r>
        <w:rPr>
          <w:rFonts w:ascii="Calibri" w:eastAsia="Calibri" w:hAnsi="Calibri" w:cs="Calibri"/>
        </w:rPr>
        <w:t>Spor arabasının</w:t>
      </w:r>
    </w:p>
    <w:p w:rsidR="00D72A86" w:rsidRDefault="00D72A86">
      <w:pPr>
        <w:spacing w:line="41" w:lineRule="exact"/>
        <w:rPr>
          <w:sz w:val="20"/>
          <w:szCs w:val="20"/>
        </w:rPr>
      </w:pPr>
    </w:p>
    <w:p w:rsidR="00D72A86" w:rsidRDefault="009F780C">
      <w:pPr>
        <w:tabs>
          <w:tab w:val="left" w:pos="2960"/>
        </w:tabs>
        <w:rPr>
          <w:sz w:val="20"/>
          <w:szCs w:val="20"/>
        </w:rPr>
      </w:pPr>
      <w:r>
        <w:rPr>
          <w:rFonts w:ascii="Calibri" w:eastAsia="Calibri" w:hAnsi="Calibri" w:cs="Calibri"/>
          <w:b/>
          <w:bCs/>
        </w:rPr>
        <w:t>C)</w:t>
      </w:r>
      <w:r>
        <w:rPr>
          <w:rFonts w:ascii="Calibri" w:eastAsia="Calibri" w:hAnsi="Calibri" w:cs="Calibri"/>
        </w:rPr>
        <w:t>Bilgisayar</w:t>
      </w:r>
      <w:r>
        <w:rPr>
          <w:sz w:val="20"/>
          <w:szCs w:val="20"/>
        </w:rPr>
        <w:tab/>
      </w:r>
      <w:r>
        <w:rPr>
          <w:rFonts w:ascii="Calibri" w:eastAsia="Calibri" w:hAnsi="Calibri" w:cs="Calibri"/>
          <w:b/>
          <w:bCs/>
        </w:rPr>
        <w:t xml:space="preserve">D) </w:t>
      </w:r>
      <w:r>
        <w:rPr>
          <w:rFonts w:ascii="Calibri" w:eastAsia="Calibri" w:hAnsi="Calibri" w:cs="Calibri"/>
        </w:rPr>
        <w:t>Beyaz eşya</w:t>
      </w:r>
    </w:p>
    <w:p w:rsidR="00D72A86" w:rsidRDefault="00D72A86">
      <w:pPr>
        <w:sectPr w:rsidR="00D72A86">
          <w:pgSz w:w="11900" w:h="16838"/>
          <w:pgMar w:top="321" w:right="226" w:bottom="661" w:left="280" w:header="0" w:footer="0" w:gutter="0"/>
          <w:cols w:num="2" w:space="708" w:equalWidth="0">
            <w:col w:w="5660" w:space="220"/>
            <w:col w:w="5520"/>
          </w:cols>
        </w:sectPr>
      </w:pPr>
    </w:p>
    <w:p w:rsidR="00D72A86" w:rsidRDefault="009F780C">
      <w:pPr>
        <w:numPr>
          <w:ilvl w:val="0"/>
          <w:numId w:val="17"/>
        </w:numPr>
        <w:tabs>
          <w:tab w:val="left" w:pos="384"/>
        </w:tabs>
        <w:spacing w:line="229" w:lineRule="auto"/>
        <w:ind w:right="20" w:firstLine="3"/>
        <w:rPr>
          <w:rFonts w:ascii="Calibri" w:eastAsia="Calibri" w:hAnsi="Calibri" w:cs="Calibri"/>
          <w:b/>
          <w:bCs/>
        </w:rPr>
      </w:pPr>
      <w:bookmarkStart w:id="3" w:name="page4"/>
      <w:bookmarkEnd w:id="3"/>
      <w:r>
        <w:rPr>
          <w:rFonts w:ascii="Calibri" w:eastAsia="Calibri" w:hAnsi="Calibri" w:cs="Calibri"/>
        </w:rPr>
        <w:lastRenderedPageBreak/>
        <w:t xml:space="preserve">Cahiliye dönemi insanları Allah’ın varlığını </w:t>
      </w:r>
      <w:r>
        <w:rPr>
          <w:rFonts w:ascii="Calibri" w:eastAsia="Calibri" w:hAnsi="Calibri" w:cs="Calibri"/>
        </w:rPr>
        <w:t>bilmekteydiler. Ancak onlara göre hâşâ Allah; evreni yaratıp daha sonra bir şeye karışmadığını, Allah’ın işlerini putların gördüklerine inanmaktaydılar.</w:t>
      </w:r>
    </w:p>
    <w:p w:rsidR="00D72A86" w:rsidRDefault="00D72A86">
      <w:pPr>
        <w:spacing w:line="50" w:lineRule="exact"/>
        <w:rPr>
          <w:rFonts w:ascii="Calibri" w:eastAsia="Calibri" w:hAnsi="Calibri" w:cs="Calibri"/>
          <w:b/>
          <w:bCs/>
        </w:rPr>
      </w:pPr>
    </w:p>
    <w:p w:rsidR="00D72A86" w:rsidRDefault="009F780C">
      <w:pPr>
        <w:spacing w:line="218" w:lineRule="auto"/>
        <w:rPr>
          <w:rFonts w:ascii="Calibri" w:eastAsia="Calibri" w:hAnsi="Calibri" w:cs="Calibri"/>
          <w:b/>
          <w:bCs/>
        </w:rPr>
      </w:pPr>
      <w:r>
        <w:rPr>
          <w:rFonts w:ascii="Calibri" w:eastAsia="Calibri" w:hAnsi="Calibri" w:cs="Calibri"/>
          <w:b/>
          <w:bCs/>
        </w:rPr>
        <w:t>Aşağıdaki Bakara Suresi 255. Ayetin hangi kısmı bu iddiaya cevap niteliğindedir?</w:t>
      </w:r>
    </w:p>
    <w:p w:rsidR="00D72A86" w:rsidRDefault="00D72A86">
      <w:pPr>
        <w:spacing w:line="1" w:lineRule="exact"/>
        <w:rPr>
          <w:rFonts w:ascii="Calibri" w:eastAsia="Calibri" w:hAnsi="Calibri" w:cs="Calibri"/>
          <w:b/>
          <w:bCs/>
        </w:rPr>
      </w:pPr>
    </w:p>
    <w:p w:rsidR="00D72A86" w:rsidRDefault="009F780C">
      <w:pPr>
        <w:rPr>
          <w:rFonts w:ascii="Calibri" w:eastAsia="Calibri" w:hAnsi="Calibri" w:cs="Calibri"/>
          <w:b/>
          <w:bCs/>
        </w:rPr>
      </w:pPr>
      <w:r>
        <w:rPr>
          <w:rFonts w:ascii="Calibri" w:eastAsia="Calibri" w:hAnsi="Calibri" w:cs="Calibri"/>
          <w:b/>
          <w:bCs/>
        </w:rPr>
        <w:t xml:space="preserve">A)  </w:t>
      </w:r>
      <w:r>
        <w:rPr>
          <w:rFonts w:ascii="Calibri" w:eastAsia="Calibri" w:hAnsi="Calibri" w:cs="Calibri"/>
        </w:rPr>
        <w:t xml:space="preserve">“O hayydır, </w:t>
      </w:r>
      <w:r>
        <w:rPr>
          <w:rFonts w:ascii="Calibri" w:eastAsia="Calibri" w:hAnsi="Calibri" w:cs="Calibri"/>
        </w:rPr>
        <w:t>kayyûmdur.”</w:t>
      </w:r>
    </w:p>
    <w:p w:rsidR="00D72A86" w:rsidRDefault="00D72A86">
      <w:pPr>
        <w:spacing w:line="38" w:lineRule="exact"/>
        <w:rPr>
          <w:rFonts w:ascii="Calibri" w:eastAsia="Calibri" w:hAnsi="Calibri" w:cs="Calibri"/>
          <w:b/>
          <w:bCs/>
        </w:rPr>
      </w:pPr>
    </w:p>
    <w:p w:rsidR="00D72A86" w:rsidRDefault="009F780C">
      <w:pPr>
        <w:rPr>
          <w:rFonts w:ascii="Calibri" w:eastAsia="Calibri" w:hAnsi="Calibri" w:cs="Calibri"/>
          <w:b/>
          <w:bCs/>
        </w:rPr>
      </w:pPr>
      <w:r>
        <w:rPr>
          <w:rFonts w:ascii="Calibri" w:eastAsia="Calibri" w:hAnsi="Calibri" w:cs="Calibri"/>
          <w:b/>
          <w:bCs/>
        </w:rPr>
        <w:t xml:space="preserve">B) </w:t>
      </w:r>
      <w:r>
        <w:rPr>
          <w:rFonts w:ascii="Calibri" w:eastAsia="Calibri" w:hAnsi="Calibri" w:cs="Calibri"/>
        </w:rPr>
        <w:t>“Kendisine ne uyku gelir ne de uyuklama.”</w:t>
      </w:r>
    </w:p>
    <w:p w:rsidR="00D72A86" w:rsidRDefault="00D72A86">
      <w:pPr>
        <w:spacing w:line="41" w:lineRule="exact"/>
        <w:rPr>
          <w:rFonts w:ascii="Calibri" w:eastAsia="Calibri" w:hAnsi="Calibri" w:cs="Calibri"/>
          <w:b/>
          <w:bCs/>
        </w:rPr>
      </w:pPr>
    </w:p>
    <w:p w:rsidR="00D72A86" w:rsidRDefault="009F780C">
      <w:pPr>
        <w:rPr>
          <w:rFonts w:ascii="Calibri" w:eastAsia="Calibri" w:hAnsi="Calibri" w:cs="Calibri"/>
          <w:b/>
          <w:bCs/>
        </w:rPr>
      </w:pPr>
      <w:r>
        <w:rPr>
          <w:rFonts w:ascii="Calibri" w:eastAsia="Calibri" w:hAnsi="Calibri" w:cs="Calibri"/>
          <w:b/>
          <w:bCs/>
        </w:rPr>
        <w:t xml:space="preserve">C) </w:t>
      </w:r>
      <w:r>
        <w:rPr>
          <w:rFonts w:ascii="Calibri" w:eastAsia="Calibri" w:hAnsi="Calibri" w:cs="Calibri"/>
        </w:rPr>
        <w:t>“O, kullarının yaptıklarını ve yapacaklarını bilir.”</w:t>
      </w:r>
    </w:p>
    <w:p w:rsidR="00D72A86" w:rsidRDefault="00D72A86">
      <w:pPr>
        <w:spacing w:line="90" w:lineRule="exact"/>
        <w:rPr>
          <w:rFonts w:ascii="Calibri" w:eastAsia="Calibri" w:hAnsi="Calibri" w:cs="Calibri"/>
          <w:b/>
          <w:bCs/>
        </w:rPr>
      </w:pPr>
    </w:p>
    <w:p w:rsidR="00D72A86" w:rsidRDefault="009F780C">
      <w:pPr>
        <w:spacing w:line="235" w:lineRule="auto"/>
        <w:ind w:right="140"/>
        <w:rPr>
          <w:rFonts w:ascii="Calibri" w:eastAsia="Calibri" w:hAnsi="Calibri" w:cs="Calibri"/>
          <w:b/>
          <w:bCs/>
        </w:rPr>
      </w:pPr>
      <w:r>
        <w:rPr>
          <w:rFonts w:ascii="Calibri" w:eastAsia="Calibri" w:hAnsi="Calibri" w:cs="Calibri"/>
          <w:b/>
          <w:bCs/>
        </w:rPr>
        <w:t xml:space="preserve">D) </w:t>
      </w:r>
      <w:r>
        <w:rPr>
          <w:rFonts w:ascii="Calibri" w:eastAsia="Calibri" w:hAnsi="Calibri" w:cs="Calibri"/>
        </w:rPr>
        <w:t>“O’nun kürsüsü gökleri ve yeri içine alır, onları koruyup</w:t>
      </w:r>
      <w:r>
        <w:rPr>
          <w:rFonts w:ascii="Calibri" w:eastAsia="Calibri" w:hAnsi="Calibri" w:cs="Calibri"/>
          <w:b/>
          <w:bCs/>
        </w:rPr>
        <w:t xml:space="preserve"> </w:t>
      </w:r>
      <w:r>
        <w:rPr>
          <w:rFonts w:ascii="Calibri" w:eastAsia="Calibri" w:hAnsi="Calibri" w:cs="Calibri"/>
        </w:rPr>
        <w:t>gözetmek kendisine zor gelmez”</w:t>
      </w:r>
    </w:p>
    <w:p w:rsidR="00D72A86" w:rsidRDefault="00D72A86">
      <w:pPr>
        <w:spacing w:line="200" w:lineRule="exact"/>
        <w:rPr>
          <w:rFonts w:ascii="Calibri" w:eastAsia="Calibri" w:hAnsi="Calibri" w:cs="Calibri"/>
          <w:b/>
          <w:bCs/>
        </w:rPr>
      </w:pPr>
    </w:p>
    <w:p w:rsidR="00D72A86" w:rsidRDefault="00D72A86">
      <w:pPr>
        <w:spacing w:line="200" w:lineRule="exact"/>
        <w:rPr>
          <w:rFonts w:ascii="Calibri" w:eastAsia="Calibri" w:hAnsi="Calibri" w:cs="Calibri"/>
          <w:b/>
          <w:bCs/>
        </w:rPr>
      </w:pPr>
    </w:p>
    <w:p w:rsidR="00D72A86" w:rsidRDefault="009F780C">
      <w:pPr>
        <w:numPr>
          <w:ilvl w:val="0"/>
          <w:numId w:val="17"/>
        </w:numPr>
        <w:tabs>
          <w:tab w:val="left" w:pos="382"/>
        </w:tabs>
        <w:spacing w:line="265" w:lineRule="auto"/>
        <w:ind w:right="120" w:firstLine="3"/>
        <w:rPr>
          <w:rFonts w:ascii="Calibri" w:eastAsia="Calibri" w:hAnsi="Calibri" w:cs="Calibri"/>
          <w:b/>
          <w:bCs/>
        </w:rPr>
      </w:pPr>
      <w:r>
        <w:rPr>
          <w:rFonts w:ascii="Calibri" w:eastAsia="Calibri" w:hAnsi="Calibri" w:cs="Calibri"/>
        </w:rPr>
        <w:t>Dünyadan yaşayan 7 milyar 300 milyon insanın 1</w:t>
      </w:r>
      <w:r>
        <w:rPr>
          <w:rFonts w:ascii="Calibri" w:eastAsia="Calibri" w:hAnsi="Calibri" w:cs="Calibri"/>
        </w:rPr>
        <w:t xml:space="preserve"> milyara yakını her gece aç olarak yatıyor, her 6 saniyede 1 çocuk açlık sebebiyle ölüyor, yaklaşık 2 milyar insan yoksulluk sınırın altında yaşıyor. Her gün 30,000 çocuk ailelerinin en basit ilaçlara ulaşamaması sebebiyle ölüyor…</w:t>
      </w:r>
    </w:p>
    <w:p w:rsidR="00D72A86" w:rsidRDefault="00D72A86">
      <w:pPr>
        <w:spacing w:line="61" w:lineRule="exact"/>
        <w:rPr>
          <w:rFonts w:ascii="Calibri" w:eastAsia="Calibri" w:hAnsi="Calibri" w:cs="Calibri"/>
          <w:b/>
          <w:bCs/>
        </w:rPr>
      </w:pPr>
    </w:p>
    <w:p w:rsidR="00D72A86" w:rsidRDefault="009F780C">
      <w:pPr>
        <w:spacing w:line="236" w:lineRule="auto"/>
        <w:ind w:right="660"/>
        <w:rPr>
          <w:rFonts w:ascii="Calibri" w:eastAsia="Calibri" w:hAnsi="Calibri" w:cs="Calibri"/>
          <w:b/>
          <w:bCs/>
        </w:rPr>
      </w:pPr>
      <w:r>
        <w:rPr>
          <w:rFonts w:ascii="Calibri" w:eastAsia="Calibri" w:hAnsi="Calibri" w:cs="Calibri"/>
          <w:b/>
          <w:bCs/>
        </w:rPr>
        <w:t xml:space="preserve">Aşağıdakilerden hangisi </w:t>
      </w:r>
      <w:r>
        <w:rPr>
          <w:rFonts w:ascii="Calibri" w:eastAsia="Calibri" w:hAnsi="Calibri" w:cs="Calibri"/>
          <w:b/>
          <w:bCs/>
        </w:rPr>
        <w:t xml:space="preserve">dünya da ki bu adaletsizliği sebeplerinden biri </w:t>
      </w:r>
      <w:r>
        <w:rPr>
          <w:rFonts w:ascii="Calibri" w:eastAsia="Calibri" w:hAnsi="Calibri" w:cs="Calibri"/>
          <w:b/>
          <w:bCs/>
          <w:u w:val="single"/>
        </w:rPr>
        <w:t>değildir?</w:t>
      </w:r>
    </w:p>
    <w:p w:rsidR="00D72A86" w:rsidRDefault="00D72A86">
      <w:pPr>
        <w:spacing w:line="199" w:lineRule="exact"/>
        <w:rPr>
          <w:sz w:val="20"/>
          <w:szCs w:val="20"/>
        </w:rPr>
      </w:pPr>
    </w:p>
    <w:p w:rsidR="00D72A86" w:rsidRDefault="009F780C">
      <w:pPr>
        <w:numPr>
          <w:ilvl w:val="0"/>
          <w:numId w:val="18"/>
        </w:numPr>
        <w:tabs>
          <w:tab w:val="left" w:pos="252"/>
        </w:tabs>
        <w:spacing w:line="290" w:lineRule="auto"/>
        <w:ind w:right="580" w:firstLine="3"/>
        <w:rPr>
          <w:rFonts w:ascii="Calibri" w:eastAsia="Calibri" w:hAnsi="Calibri" w:cs="Calibri"/>
          <w:b/>
          <w:bCs/>
        </w:rPr>
      </w:pPr>
      <w:r>
        <w:rPr>
          <w:rFonts w:ascii="Calibri" w:eastAsia="Calibri" w:hAnsi="Calibri" w:cs="Calibri"/>
        </w:rPr>
        <w:t>İngiliz yardım kuruluşu Oxfam, 62 "süper zenginin" servetlerinin dünya nüfusunun yarısından daha fazla</w:t>
      </w:r>
    </w:p>
    <w:p w:rsidR="00D72A86" w:rsidRDefault="00D72A86">
      <w:pPr>
        <w:spacing w:line="51" w:lineRule="exact"/>
        <w:rPr>
          <w:sz w:val="20"/>
          <w:szCs w:val="20"/>
        </w:rPr>
      </w:pPr>
    </w:p>
    <w:p w:rsidR="00D72A86" w:rsidRDefault="009F780C">
      <w:pPr>
        <w:rPr>
          <w:sz w:val="20"/>
          <w:szCs w:val="20"/>
        </w:rPr>
      </w:pPr>
      <w:r>
        <w:rPr>
          <w:rFonts w:ascii="Calibri" w:eastAsia="Calibri" w:hAnsi="Calibri" w:cs="Calibri"/>
        </w:rPr>
        <w:t>olduğunu duyurdu.</w:t>
      </w:r>
    </w:p>
    <w:p w:rsidR="00D72A86" w:rsidRDefault="00D72A86">
      <w:pPr>
        <w:spacing w:line="109" w:lineRule="exact"/>
        <w:rPr>
          <w:sz w:val="20"/>
          <w:szCs w:val="20"/>
        </w:rPr>
      </w:pPr>
    </w:p>
    <w:p w:rsidR="00D72A86" w:rsidRDefault="009F780C">
      <w:pPr>
        <w:numPr>
          <w:ilvl w:val="0"/>
          <w:numId w:val="19"/>
        </w:numPr>
        <w:tabs>
          <w:tab w:val="left" w:pos="312"/>
        </w:tabs>
        <w:spacing w:line="252" w:lineRule="auto"/>
        <w:ind w:right="20" w:firstLine="3"/>
        <w:jc w:val="both"/>
        <w:rPr>
          <w:rFonts w:ascii="Calibri" w:eastAsia="Calibri" w:hAnsi="Calibri" w:cs="Calibri"/>
          <w:b/>
          <w:bCs/>
        </w:rPr>
      </w:pPr>
      <w:r>
        <w:rPr>
          <w:rFonts w:ascii="Calibri" w:eastAsia="Calibri" w:hAnsi="Calibri" w:cs="Calibri"/>
        </w:rPr>
        <w:t xml:space="preserve">Dünyanın en pahalı tablosu olan Leonardo da Vinci imzalı “Salvator </w:t>
      </w:r>
      <w:r>
        <w:rPr>
          <w:rFonts w:ascii="Calibri" w:eastAsia="Calibri" w:hAnsi="Calibri" w:cs="Calibri"/>
        </w:rPr>
        <w:t>Mundi”yi Suudi Veliaht Prens Muhammed</w:t>
      </w:r>
    </w:p>
    <w:p w:rsidR="00D72A86" w:rsidRDefault="00D72A86">
      <w:pPr>
        <w:spacing w:line="47" w:lineRule="exact"/>
        <w:rPr>
          <w:sz w:val="20"/>
          <w:szCs w:val="20"/>
        </w:rPr>
      </w:pPr>
    </w:p>
    <w:p w:rsidR="00D72A86" w:rsidRDefault="009F780C">
      <w:pPr>
        <w:rPr>
          <w:sz w:val="20"/>
          <w:szCs w:val="20"/>
        </w:rPr>
      </w:pPr>
      <w:r>
        <w:rPr>
          <w:rFonts w:ascii="Calibri" w:eastAsia="Calibri" w:hAnsi="Calibri" w:cs="Calibri"/>
        </w:rPr>
        <w:t>bin Selman’ın 450,3 milyon dolara satın aldı.</w:t>
      </w:r>
    </w:p>
    <w:p w:rsidR="00D72A86" w:rsidRDefault="00D72A86">
      <w:pPr>
        <w:spacing w:line="49" w:lineRule="exact"/>
        <w:rPr>
          <w:sz w:val="20"/>
          <w:szCs w:val="20"/>
        </w:rPr>
      </w:pPr>
    </w:p>
    <w:p w:rsidR="00D72A86" w:rsidRDefault="009F780C">
      <w:pPr>
        <w:numPr>
          <w:ilvl w:val="0"/>
          <w:numId w:val="20"/>
        </w:numPr>
        <w:tabs>
          <w:tab w:val="left" w:pos="235"/>
        </w:tabs>
        <w:spacing w:line="231" w:lineRule="auto"/>
        <w:ind w:right="100" w:firstLine="3"/>
        <w:rPr>
          <w:rFonts w:ascii="Calibri" w:eastAsia="Calibri" w:hAnsi="Calibri" w:cs="Calibri"/>
          <w:b/>
          <w:bCs/>
        </w:rPr>
      </w:pPr>
      <w:r>
        <w:rPr>
          <w:rFonts w:ascii="Calibri" w:eastAsia="Calibri" w:hAnsi="Calibri" w:cs="Calibri"/>
        </w:rPr>
        <w:t>Dünya çapında silahlanmaya harcanan paraları mercek altına alan ünlü "IHS Jane’s" yıllık savunma bütçeleri araştırmasının sonuçları açıklandı. Dünyanın en büyük ekonomisi</w:t>
      </w:r>
      <w:r>
        <w:rPr>
          <w:rFonts w:ascii="Calibri" w:eastAsia="Calibri" w:hAnsi="Calibri" w:cs="Calibri"/>
        </w:rPr>
        <w:t xml:space="preserve"> olan ABD burada da zirveyi kimseye kaptırmıyor ve 585,4 milyar dolar ile ilk sırada yer alıyor.</w:t>
      </w:r>
    </w:p>
    <w:p w:rsidR="00D72A86" w:rsidRDefault="00D72A86">
      <w:pPr>
        <w:spacing w:line="49" w:lineRule="exact"/>
        <w:rPr>
          <w:rFonts w:ascii="Calibri" w:eastAsia="Calibri" w:hAnsi="Calibri" w:cs="Calibri"/>
          <w:b/>
          <w:bCs/>
        </w:rPr>
      </w:pPr>
    </w:p>
    <w:p w:rsidR="00D72A86" w:rsidRDefault="009F780C">
      <w:pPr>
        <w:numPr>
          <w:ilvl w:val="0"/>
          <w:numId w:val="20"/>
        </w:numPr>
        <w:tabs>
          <w:tab w:val="left" w:pos="259"/>
        </w:tabs>
        <w:spacing w:line="254" w:lineRule="auto"/>
        <w:ind w:right="140" w:firstLine="3"/>
        <w:rPr>
          <w:rFonts w:ascii="Calibri" w:eastAsia="Calibri" w:hAnsi="Calibri" w:cs="Calibri"/>
          <w:b/>
          <w:bCs/>
        </w:rPr>
      </w:pPr>
      <w:r>
        <w:rPr>
          <w:rFonts w:ascii="Calibri" w:eastAsia="Calibri" w:hAnsi="Calibri" w:cs="Calibri"/>
        </w:rPr>
        <w:t>Türkiye, Küresel İnsani Yardım 2014 raporuna göre milli gelir bazında en çok uluslararası insani yardım yapan ülke oldu.</w:t>
      </w:r>
    </w:p>
    <w:p w:rsidR="00D72A86" w:rsidRDefault="00D72A86">
      <w:pPr>
        <w:spacing w:line="355" w:lineRule="exact"/>
        <w:rPr>
          <w:sz w:val="20"/>
          <w:szCs w:val="20"/>
        </w:rPr>
      </w:pPr>
    </w:p>
    <w:p w:rsidR="00D72A86" w:rsidRDefault="009F780C">
      <w:pPr>
        <w:numPr>
          <w:ilvl w:val="0"/>
          <w:numId w:val="21"/>
        </w:numPr>
        <w:tabs>
          <w:tab w:val="left" w:pos="384"/>
        </w:tabs>
        <w:spacing w:line="261" w:lineRule="auto"/>
        <w:ind w:right="20" w:firstLine="3"/>
        <w:jc w:val="both"/>
        <w:rPr>
          <w:rFonts w:ascii="Calibri" w:eastAsia="Calibri" w:hAnsi="Calibri" w:cs="Calibri"/>
          <w:b/>
          <w:bCs/>
        </w:rPr>
      </w:pPr>
      <w:r>
        <w:rPr>
          <w:rFonts w:ascii="Calibri" w:eastAsia="Calibri" w:hAnsi="Calibri" w:cs="Calibri"/>
        </w:rPr>
        <w:t xml:space="preserve">İhram: Yapılmasında sakınca olmayan </w:t>
      </w:r>
      <w:r>
        <w:rPr>
          <w:rFonts w:ascii="Calibri" w:eastAsia="Calibri" w:hAnsi="Calibri" w:cs="Calibri"/>
        </w:rPr>
        <w:t>bazı davranışları, mikat sınırları içerisinde hac ve umre süresince geçici olarak yapmaktan sakınmaktır. Hac ve umre ibadeti esnasında giyilen elbiseye de ihram denir.</w:t>
      </w:r>
    </w:p>
    <w:p w:rsidR="00D72A86" w:rsidRDefault="00D72A86">
      <w:pPr>
        <w:spacing w:line="18" w:lineRule="exact"/>
        <w:rPr>
          <w:rFonts w:ascii="Calibri" w:eastAsia="Calibri" w:hAnsi="Calibri" w:cs="Calibri"/>
          <w:b/>
          <w:bCs/>
        </w:rPr>
      </w:pPr>
    </w:p>
    <w:p w:rsidR="00D72A86" w:rsidRDefault="009F780C">
      <w:pPr>
        <w:rPr>
          <w:rFonts w:ascii="Calibri" w:eastAsia="Calibri" w:hAnsi="Calibri" w:cs="Calibri"/>
          <w:b/>
          <w:bCs/>
        </w:rPr>
      </w:pPr>
      <w:r>
        <w:rPr>
          <w:rFonts w:ascii="Calibri" w:eastAsia="Calibri" w:hAnsi="Calibri" w:cs="Calibri"/>
          <w:b/>
          <w:bCs/>
        </w:rPr>
        <w:t xml:space="preserve">Aşağıdakilerden hangisi İhram yasaklarından biri </w:t>
      </w:r>
      <w:r>
        <w:rPr>
          <w:rFonts w:ascii="Calibri" w:eastAsia="Calibri" w:hAnsi="Calibri" w:cs="Calibri"/>
          <w:b/>
          <w:bCs/>
          <w:u w:val="single"/>
        </w:rPr>
        <w:t>değildir?</w:t>
      </w:r>
    </w:p>
    <w:p w:rsidR="00D72A86" w:rsidRDefault="00D72A86">
      <w:pPr>
        <w:spacing w:line="42" w:lineRule="exact"/>
        <w:rPr>
          <w:sz w:val="20"/>
          <w:szCs w:val="20"/>
        </w:rPr>
      </w:pPr>
    </w:p>
    <w:p w:rsidR="00D72A86" w:rsidRDefault="009F780C">
      <w:pPr>
        <w:numPr>
          <w:ilvl w:val="0"/>
          <w:numId w:val="22"/>
        </w:numPr>
        <w:tabs>
          <w:tab w:val="left" w:pos="300"/>
        </w:tabs>
        <w:ind w:left="300" w:hanging="297"/>
        <w:rPr>
          <w:rFonts w:ascii="Calibri" w:eastAsia="Calibri" w:hAnsi="Calibri" w:cs="Calibri"/>
          <w:b/>
          <w:bCs/>
        </w:rPr>
      </w:pPr>
      <w:r>
        <w:rPr>
          <w:rFonts w:ascii="Calibri" w:eastAsia="Calibri" w:hAnsi="Calibri" w:cs="Calibri"/>
        </w:rPr>
        <w:t>Tırnakları kesmek</w:t>
      </w:r>
      <w:r>
        <w:rPr>
          <w:rFonts w:ascii="Calibri" w:eastAsia="Calibri" w:hAnsi="Calibri" w:cs="Calibri"/>
          <w:b/>
          <w:bCs/>
        </w:rPr>
        <w:t xml:space="preserve">B) </w:t>
      </w:r>
      <w:r>
        <w:rPr>
          <w:rFonts w:ascii="Calibri" w:eastAsia="Calibri" w:hAnsi="Calibri" w:cs="Calibri"/>
        </w:rPr>
        <w:t xml:space="preserve">Saç </w:t>
      </w:r>
      <w:r>
        <w:rPr>
          <w:rFonts w:ascii="Calibri" w:eastAsia="Calibri" w:hAnsi="Calibri" w:cs="Calibri"/>
        </w:rPr>
        <w:t>sakal tıraşı olmak</w:t>
      </w:r>
    </w:p>
    <w:p w:rsidR="00D72A86" w:rsidRDefault="00D72A86">
      <w:pPr>
        <w:spacing w:line="39" w:lineRule="exact"/>
        <w:rPr>
          <w:sz w:val="20"/>
          <w:szCs w:val="20"/>
        </w:rPr>
      </w:pPr>
    </w:p>
    <w:p w:rsidR="00D72A86" w:rsidRDefault="009F780C">
      <w:pPr>
        <w:tabs>
          <w:tab w:val="left" w:pos="2400"/>
        </w:tabs>
        <w:rPr>
          <w:sz w:val="20"/>
          <w:szCs w:val="20"/>
        </w:rPr>
      </w:pPr>
      <w:r>
        <w:rPr>
          <w:rFonts w:ascii="Calibri" w:eastAsia="Calibri" w:hAnsi="Calibri" w:cs="Calibri"/>
          <w:b/>
          <w:bCs/>
        </w:rPr>
        <w:t xml:space="preserve">C) </w:t>
      </w:r>
      <w:r>
        <w:rPr>
          <w:rFonts w:ascii="Calibri" w:eastAsia="Calibri" w:hAnsi="Calibri" w:cs="Calibri"/>
        </w:rPr>
        <w:t>Banyo yapmak.</w:t>
      </w:r>
      <w:r>
        <w:rPr>
          <w:sz w:val="20"/>
          <w:szCs w:val="20"/>
        </w:rPr>
        <w:tab/>
      </w:r>
      <w:r>
        <w:rPr>
          <w:rFonts w:ascii="Calibri" w:eastAsia="Calibri" w:hAnsi="Calibri" w:cs="Calibri"/>
          <w:b/>
          <w:bCs/>
        </w:rPr>
        <w:t xml:space="preserve">D) </w:t>
      </w:r>
      <w:r>
        <w:rPr>
          <w:rFonts w:ascii="Calibri" w:eastAsia="Calibri" w:hAnsi="Calibri" w:cs="Calibri"/>
        </w:rPr>
        <w:t>Koku sürmek.</w:t>
      </w:r>
    </w:p>
    <w:p w:rsidR="00D72A86" w:rsidRDefault="00D72A86">
      <w:pPr>
        <w:spacing w:line="200" w:lineRule="exact"/>
        <w:rPr>
          <w:sz w:val="20"/>
          <w:szCs w:val="20"/>
        </w:rPr>
      </w:pPr>
    </w:p>
    <w:p w:rsidR="00D72A86" w:rsidRDefault="00D72A86">
      <w:pPr>
        <w:spacing w:line="200" w:lineRule="exact"/>
        <w:rPr>
          <w:sz w:val="20"/>
          <w:szCs w:val="20"/>
        </w:rPr>
      </w:pPr>
    </w:p>
    <w:p w:rsidR="00D72A86" w:rsidRDefault="00D72A86">
      <w:pPr>
        <w:spacing w:line="200" w:lineRule="exact"/>
        <w:rPr>
          <w:sz w:val="20"/>
          <w:szCs w:val="20"/>
        </w:rPr>
      </w:pPr>
    </w:p>
    <w:p w:rsidR="00D72A86" w:rsidRDefault="00D72A86">
      <w:pPr>
        <w:spacing w:line="200" w:lineRule="exact"/>
        <w:rPr>
          <w:sz w:val="20"/>
          <w:szCs w:val="20"/>
        </w:rPr>
      </w:pPr>
    </w:p>
    <w:p w:rsidR="00D72A86" w:rsidRDefault="00D72A86">
      <w:pPr>
        <w:spacing w:line="200" w:lineRule="exact"/>
        <w:rPr>
          <w:sz w:val="20"/>
          <w:szCs w:val="20"/>
        </w:rPr>
      </w:pPr>
    </w:p>
    <w:p w:rsidR="00D72A86" w:rsidRDefault="00D72A86">
      <w:pPr>
        <w:spacing w:line="200" w:lineRule="exact"/>
        <w:rPr>
          <w:sz w:val="20"/>
          <w:szCs w:val="20"/>
        </w:rPr>
      </w:pPr>
    </w:p>
    <w:p w:rsidR="00D72A86" w:rsidRDefault="00D72A86">
      <w:pPr>
        <w:spacing w:line="200" w:lineRule="exact"/>
        <w:rPr>
          <w:sz w:val="20"/>
          <w:szCs w:val="20"/>
        </w:rPr>
      </w:pPr>
    </w:p>
    <w:p w:rsidR="00D72A86" w:rsidRDefault="00D72A86">
      <w:pPr>
        <w:spacing w:line="200" w:lineRule="exact"/>
        <w:rPr>
          <w:sz w:val="20"/>
          <w:szCs w:val="20"/>
        </w:rPr>
      </w:pPr>
    </w:p>
    <w:p w:rsidR="00D72A86" w:rsidRDefault="009F780C">
      <w:pPr>
        <w:spacing w:line="20" w:lineRule="exact"/>
        <w:rPr>
          <w:sz w:val="20"/>
          <w:szCs w:val="20"/>
        </w:rPr>
      </w:pPr>
      <w:r>
        <w:rPr>
          <w:sz w:val="20"/>
          <w:szCs w:val="20"/>
        </w:rPr>
        <w:br w:type="column"/>
      </w:r>
    </w:p>
    <w:p w:rsidR="00D72A86" w:rsidRDefault="009F780C">
      <w:pPr>
        <w:numPr>
          <w:ilvl w:val="0"/>
          <w:numId w:val="23"/>
        </w:numPr>
        <w:tabs>
          <w:tab w:val="left" w:pos="334"/>
        </w:tabs>
        <w:spacing w:line="236" w:lineRule="auto"/>
        <w:ind w:right="180" w:firstLine="7"/>
        <w:rPr>
          <w:rFonts w:ascii="Calibri" w:eastAsia="Calibri" w:hAnsi="Calibri" w:cs="Calibri"/>
          <w:b/>
          <w:bCs/>
        </w:rPr>
      </w:pPr>
      <w:r>
        <w:rPr>
          <w:rFonts w:ascii="Calibri" w:eastAsia="Calibri" w:hAnsi="Calibri" w:cs="Calibri"/>
        </w:rPr>
        <w:t>Bir gün bir sahabe, içi zeytinyağı dolu bir kandili getirip mescide asar. O zamana kadar Müslümanlar</w:t>
      </w:r>
    </w:p>
    <w:p w:rsidR="00D72A86" w:rsidRDefault="00D72A86">
      <w:pPr>
        <w:spacing w:line="20" w:lineRule="exact"/>
        <w:rPr>
          <w:sz w:val="20"/>
          <w:szCs w:val="20"/>
        </w:rPr>
      </w:pPr>
      <w:r>
        <w:rPr>
          <w:sz w:val="20"/>
          <w:szCs w:val="20"/>
        </w:rPr>
        <w:pict>
          <v:line id="Shape 4" o:spid="_x0000_s1029" style="position:absolute;z-index:251659264;visibility:visible;mso-wrap-distance-left:0;mso-wrap-distance-right:0" from="-10.3pt,-28.4pt" to="-10.3pt,788.15pt" o:allowincell="f" strokeweight=".72pt"/>
        </w:pict>
      </w:r>
    </w:p>
    <w:p w:rsidR="00D72A86" w:rsidRDefault="00D72A86">
      <w:pPr>
        <w:spacing w:line="71" w:lineRule="exact"/>
        <w:rPr>
          <w:sz w:val="20"/>
          <w:szCs w:val="20"/>
        </w:rPr>
      </w:pPr>
    </w:p>
    <w:p w:rsidR="00D72A86" w:rsidRDefault="009F780C">
      <w:pPr>
        <w:spacing w:line="224" w:lineRule="auto"/>
        <w:ind w:right="180"/>
        <w:rPr>
          <w:sz w:val="20"/>
          <w:szCs w:val="20"/>
        </w:rPr>
      </w:pPr>
      <w:r>
        <w:rPr>
          <w:rFonts w:ascii="Calibri" w:eastAsia="Calibri" w:hAnsi="Calibri" w:cs="Calibri"/>
        </w:rPr>
        <w:t xml:space="preserve">Medine’de böyle bir kandil henüz görmemişlerdi. </w:t>
      </w:r>
      <w:r>
        <w:rPr>
          <w:rFonts w:ascii="Calibri" w:eastAsia="Calibri" w:hAnsi="Calibri" w:cs="Calibri"/>
        </w:rPr>
        <w:t>Mescide gelen sahabelerin bir kısmı, bunun Şam’daki Hıristiyanlardan alındığını öğrenince:</w:t>
      </w:r>
    </w:p>
    <w:p w:rsidR="00D72A86" w:rsidRDefault="00D72A86">
      <w:pPr>
        <w:spacing w:line="52" w:lineRule="exact"/>
        <w:rPr>
          <w:sz w:val="20"/>
          <w:szCs w:val="20"/>
        </w:rPr>
      </w:pPr>
    </w:p>
    <w:p w:rsidR="00D72A86" w:rsidRDefault="009F780C">
      <w:pPr>
        <w:numPr>
          <w:ilvl w:val="0"/>
          <w:numId w:val="24"/>
        </w:numPr>
        <w:tabs>
          <w:tab w:val="left" w:pos="118"/>
        </w:tabs>
        <w:spacing w:line="254" w:lineRule="auto"/>
        <w:ind w:right="100" w:firstLine="7"/>
        <w:rPr>
          <w:rFonts w:ascii="Calibri" w:eastAsia="Calibri" w:hAnsi="Calibri" w:cs="Calibri"/>
        </w:rPr>
      </w:pPr>
      <w:r>
        <w:rPr>
          <w:rFonts w:ascii="Calibri" w:eastAsia="Calibri" w:hAnsi="Calibri" w:cs="Calibri"/>
        </w:rPr>
        <w:t>Müslümanların mescidine Hıristiyanların yaptığı kandili mi asıyorsun? diyerek tepki gösterir. Az sonra Hz. Peygamber gelip kandili görünce:</w:t>
      </w:r>
    </w:p>
    <w:p w:rsidR="00D72A86" w:rsidRDefault="00D72A86">
      <w:pPr>
        <w:spacing w:line="24" w:lineRule="exact"/>
        <w:rPr>
          <w:rFonts w:ascii="Calibri" w:eastAsia="Calibri" w:hAnsi="Calibri" w:cs="Calibri"/>
        </w:rPr>
      </w:pPr>
    </w:p>
    <w:p w:rsidR="00D72A86" w:rsidRDefault="009F780C">
      <w:pPr>
        <w:ind w:left="60"/>
        <w:rPr>
          <w:rFonts w:ascii="Calibri" w:eastAsia="Calibri" w:hAnsi="Calibri" w:cs="Calibri"/>
        </w:rPr>
      </w:pPr>
      <w:r>
        <w:rPr>
          <w:rFonts w:ascii="Calibri" w:eastAsia="Calibri" w:hAnsi="Calibri" w:cs="Calibri"/>
        </w:rPr>
        <w:t xml:space="preserve">Bunu kim getirdi, diye </w:t>
      </w:r>
      <w:r>
        <w:rPr>
          <w:rFonts w:ascii="Calibri" w:eastAsia="Calibri" w:hAnsi="Calibri" w:cs="Calibri"/>
        </w:rPr>
        <w:t>sorar.</w:t>
      </w:r>
    </w:p>
    <w:p w:rsidR="00D72A86" w:rsidRDefault="00D72A86">
      <w:pPr>
        <w:spacing w:line="41" w:lineRule="exact"/>
        <w:rPr>
          <w:sz w:val="20"/>
          <w:szCs w:val="20"/>
        </w:rPr>
      </w:pPr>
    </w:p>
    <w:p w:rsidR="00D72A86" w:rsidRDefault="009F780C">
      <w:pPr>
        <w:rPr>
          <w:sz w:val="20"/>
          <w:szCs w:val="20"/>
        </w:rPr>
      </w:pPr>
      <w:r>
        <w:rPr>
          <w:rFonts w:ascii="Calibri" w:eastAsia="Calibri" w:hAnsi="Calibri" w:cs="Calibri"/>
        </w:rPr>
        <w:t>Oradakiler, getireni göstererek:</w:t>
      </w:r>
    </w:p>
    <w:p w:rsidR="00D72A86" w:rsidRDefault="009F780C">
      <w:pPr>
        <w:rPr>
          <w:sz w:val="20"/>
          <w:szCs w:val="20"/>
        </w:rPr>
      </w:pPr>
      <w:r>
        <w:rPr>
          <w:rFonts w:ascii="Calibri" w:eastAsia="Calibri" w:hAnsi="Calibri" w:cs="Calibri"/>
        </w:rPr>
        <w:t>Şam’daki Hıristiyanlardan alıp getirmiş, derler.</w:t>
      </w:r>
    </w:p>
    <w:p w:rsidR="00D72A86" w:rsidRDefault="00D72A86">
      <w:pPr>
        <w:spacing w:line="49" w:lineRule="exact"/>
        <w:rPr>
          <w:sz w:val="20"/>
          <w:szCs w:val="20"/>
        </w:rPr>
      </w:pPr>
    </w:p>
    <w:p w:rsidR="00D72A86" w:rsidRDefault="009F780C">
      <w:pPr>
        <w:spacing w:line="218" w:lineRule="auto"/>
        <w:ind w:right="80"/>
        <w:rPr>
          <w:sz w:val="20"/>
          <w:szCs w:val="20"/>
        </w:rPr>
      </w:pPr>
      <w:r>
        <w:rPr>
          <w:rFonts w:ascii="Calibri" w:eastAsia="Calibri" w:hAnsi="Calibri" w:cs="Calibri"/>
        </w:rPr>
        <w:t>Bunun üzerine sevgili Peygamberimiz (s.a.v.) kandili getiren sahabeye tebessümle bakarak şöyle dua eder:</w:t>
      </w:r>
    </w:p>
    <w:p w:rsidR="00D72A86" w:rsidRDefault="00D72A86">
      <w:pPr>
        <w:spacing w:line="50" w:lineRule="exact"/>
        <w:rPr>
          <w:sz w:val="20"/>
          <w:szCs w:val="20"/>
        </w:rPr>
      </w:pPr>
    </w:p>
    <w:p w:rsidR="00D72A86" w:rsidRDefault="009F780C">
      <w:pPr>
        <w:spacing w:line="218" w:lineRule="auto"/>
        <w:ind w:right="400"/>
        <w:rPr>
          <w:sz w:val="20"/>
          <w:szCs w:val="20"/>
        </w:rPr>
      </w:pPr>
      <w:r>
        <w:rPr>
          <w:rFonts w:ascii="Calibri" w:eastAsia="Calibri" w:hAnsi="Calibri" w:cs="Calibri"/>
        </w:rPr>
        <w:t>Sen bizim mescidimizi aydınlattın, Allah da senin kabrini a</w:t>
      </w:r>
      <w:r>
        <w:rPr>
          <w:rFonts w:ascii="Calibri" w:eastAsia="Calibri" w:hAnsi="Calibri" w:cs="Calibri"/>
        </w:rPr>
        <w:t>ydınlatsın.</w:t>
      </w:r>
    </w:p>
    <w:p w:rsidR="00D72A86" w:rsidRDefault="00D72A86">
      <w:pPr>
        <w:spacing w:line="1" w:lineRule="exact"/>
        <w:rPr>
          <w:sz w:val="20"/>
          <w:szCs w:val="20"/>
        </w:rPr>
      </w:pPr>
    </w:p>
    <w:p w:rsidR="00D72A86" w:rsidRDefault="009F780C">
      <w:pPr>
        <w:ind w:left="60"/>
        <w:rPr>
          <w:sz w:val="20"/>
          <w:szCs w:val="20"/>
        </w:rPr>
      </w:pPr>
      <w:r>
        <w:rPr>
          <w:rFonts w:ascii="Calibri" w:eastAsia="Calibri" w:hAnsi="Calibri" w:cs="Calibri"/>
        </w:rPr>
        <w:t>Daha sonra da şöyle buyurur:</w:t>
      </w:r>
    </w:p>
    <w:p w:rsidR="00D72A86" w:rsidRDefault="00D72A86">
      <w:pPr>
        <w:spacing w:line="47" w:lineRule="exact"/>
        <w:rPr>
          <w:sz w:val="20"/>
          <w:szCs w:val="20"/>
        </w:rPr>
      </w:pPr>
    </w:p>
    <w:p w:rsidR="00D72A86" w:rsidRDefault="009F780C">
      <w:pPr>
        <w:spacing w:line="225" w:lineRule="auto"/>
        <w:ind w:right="220"/>
        <w:rPr>
          <w:sz w:val="20"/>
          <w:szCs w:val="20"/>
        </w:rPr>
      </w:pPr>
      <w:r>
        <w:rPr>
          <w:rFonts w:ascii="Calibri" w:eastAsia="Calibri" w:hAnsi="Calibri" w:cs="Calibri"/>
        </w:rPr>
        <w:t>İnsanlığa faydalı olan şeyler, müminin yitik malı gibidir. Nerede ve kimde bulursa bulsun hemen sahip çıkarak onu Müslümanların istifadesine sunsun.</w:t>
      </w:r>
    </w:p>
    <w:p w:rsidR="00D72A86" w:rsidRDefault="00D72A86">
      <w:pPr>
        <w:spacing w:line="52" w:lineRule="exact"/>
        <w:rPr>
          <w:sz w:val="20"/>
          <w:szCs w:val="20"/>
        </w:rPr>
      </w:pPr>
    </w:p>
    <w:p w:rsidR="00D72A86" w:rsidRDefault="009F780C">
      <w:pPr>
        <w:spacing w:line="218" w:lineRule="auto"/>
        <w:ind w:right="900"/>
        <w:rPr>
          <w:sz w:val="20"/>
          <w:szCs w:val="20"/>
        </w:rPr>
      </w:pPr>
      <w:r>
        <w:rPr>
          <w:rFonts w:ascii="Calibri" w:eastAsia="Calibri" w:hAnsi="Calibri" w:cs="Calibri"/>
          <w:b/>
          <w:bCs/>
        </w:rPr>
        <w:t xml:space="preserve">Yukarıda ki hadiste verilmek istenen </w:t>
      </w:r>
      <w:r>
        <w:rPr>
          <w:rFonts w:ascii="Calibri" w:eastAsia="Calibri" w:hAnsi="Calibri" w:cs="Calibri"/>
          <w:b/>
          <w:bCs/>
          <w:u w:val="single"/>
        </w:rPr>
        <w:t>temel mesai</w:t>
      </w:r>
      <w:r>
        <w:rPr>
          <w:rFonts w:ascii="Calibri" w:eastAsia="Calibri" w:hAnsi="Calibri" w:cs="Calibri"/>
          <w:b/>
          <w:bCs/>
        </w:rPr>
        <w:t xml:space="preserve"> aşağıdakilerden hangisidir?</w:t>
      </w:r>
    </w:p>
    <w:p w:rsidR="00D72A86" w:rsidRDefault="00D72A86">
      <w:pPr>
        <w:spacing w:line="50" w:lineRule="exact"/>
        <w:rPr>
          <w:sz w:val="20"/>
          <w:szCs w:val="20"/>
        </w:rPr>
      </w:pPr>
    </w:p>
    <w:p w:rsidR="00D72A86" w:rsidRDefault="009F780C">
      <w:pPr>
        <w:numPr>
          <w:ilvl w:val="0"/>
          <w:numId w:val="25"/>
        </w:numPr>
        <w:tabs>
          <w:tab w:val="left" w:pos="302"/>
        </w:tabs>
        <w:spacing w:line="236" w:lineRule="auto"/>
        <w:ind w:right="80" w:firstLine="7"/>
        <w:rPr>
          <w:rFonts w:ascii="Calibri" w:eastAsia="Calibri" w:hAnsi="Calibri" w:cs="Calibri"/>
          <w:b/>
          <w:bCs/>
        </w:rPr>
      </w:pPr>
      <w:r>
        <w:rPr>
          <w:rFonts w:ascii="Calibri" w:eastAsia="Calibri" w:hAnsi="Calibri" w:cs="Calibri"/>
        </w:rPr>
        <w:t>Müslümanların, Hıristiyanların kullandıkları şeylere karşı olmaları gerektiği.</w:t>
      </w:r>
    </w:p>
    <w:p w:rsidR="00D72A86" w:rsidRDefault="00D72A86">
      <w:pPr>
        <w:spacing w:line="88" w:lineRule="exact"/>
        <w:rPr>
          <w:rFonts w:ascii="Calibri" w:eastAsia="Calibri" w:hAnsi="Calibri" w:cs="Calibri"/>
          <w:b/>
          <w:bCs/>
        </w:rPr>
      </w:pPr>
    </w:p>
    <w:p w:rsidR="00D72A86" w:rsidRDefault="009F780C">
      <w:pPr>
        <w:numPr>
          <w:ilvl w:val="0"/>
          <w:numId w:val="25"/>
        </w:numPr>
        <w:tabs>
          <w:tab w:val="left" w:pos="293"/>
        </w:tabs>
        <w:spacing w:line="236" w:lineRule="auto"/>
        <w:ind w:right="340" w:firstLine="7"/>
        <w:rPr>
          <w:rFonts w:ascii="Calibri" w:eastAsia="Calibri" w:hAnsi="Calibri" w:cs="Calibri"/>
          <w:b/>
          <w:bCs/>
        </w:rPr>
      </w:pPr>
      <w:r>
        <w:rPr>
          <w:rFonts w:ascii="Calibri" w:eastAsia="Calibri" w:hAnsi="Calibri" w:cs="Calibri"/>
        </w:rPr>
        <w:t>İnsanlığa faydalı olan ilimlerin, insanlığın ortak değeri olduğu.</w:t>
      </w:r>
    </w:p>
    <w:p w:rsidR="00D72A86" w:rsidRDefault="00D72A86">
      <w:pPr>
        <w:spacing w:line="91" w:lineRule="exact"/>
        <w:rPr>
          <w:rFonts w:ascii="Calibri" w:eastAsia="Calibri" w:hAnsi="Calibri" w:cs="Calibri"/>
          <w:b/>
          <w:bCs/>
        </w:rPr>
      </w:pPr>
    </w:p>
    <w:p w:rsidR="00D72A86" w:rsidRDefault="009F780C">
      <w:pPr>
        <w:numPr>
          <w:ilvl w:val="0"/>
          <w:numId w:val="25"/>
        </w:numPr>
        <w:tabs>
          <w:tab w:val="left" w:pos="286"/>
        </w:tabs>
        <w:spacing w:line="235" w:lineRule="auto"/>
        <w:ind w:right="1120" w:firstLine="7"/>
        <w:rPr>
          <w:rFonts w:ascii="Calibri" w:eastAsia="Calibri" w:hAnsi="Calibri" w:cs="Calibri"/>
          <w:b/>
          <w:bCs/>
        </w:rPr>
      </w:pPr>
      <w:r>
        <w:rPr>
          <w:rFonts w:ascii="Calibri" w:eastAsia="Calibri" w:hAnsi="Calibri" w:cs="Calibri"/>
        </w:rPr>
        <w:t>Müslümanların zamanın teknolojisinden geri kalmamaları gerektiği.</w:t>
      </w:r>
    </w:p>
    <w:p w:rsidR="00D72A86" w:rsidRDefault="00D72A86">
      <w:pPr>
        <w:spacing w:line="90" w:lineRule="exact"/>
        <w:rPr>
          <w:rFonts w:ascii="Calibri" w:eastAsia="Calibri" w:hAnsi="Calibri" w:cs="Calibri"/>
          <w:b/>
          <w:bCs/>
        </w:rPr>
      </w:pPr>
    </w:p>
    <w:p w:rsidR="00D72A86" w:rsidRDefault="009F780C">
      <w:pPr>
        <w:numPr>
          <w:ilvl w:val="0"/>
          <w:numId w:val="25"/>
        </w:numPr>
        <w:tabs>
          <w:tab w:val="left" w:pos="307"/>
        </w:tabs>
        <w:spacing w:line="236" w:lineRule="auto"/>
        <w:ind w:firstLine="7"/>
        <w:rPr>
          <w:rFonts w:ascii="Calibri" w:eastAsia="Calibri" w:hAnsi="Calibri" w:cs="Calibri"/>
          <w:b/>
          <w:bCs/>
        </w:rPr>
      </w:pPr>
      <w:r>
        <w:rPr>
          <w:rFonts w:ascii="Calibri" w:eastAsia="Calibri" w:hAnsi="Calibri" w:cs="Calibri"/>
        </w:rPr>
        <w:t>Müslümanları</w:t>
      </w:r>
      <w:r>
        <w:rPr>
          <w:rFonts w:ascii="Calibri" w:eastAsia="Calibri" w:hAnsi="Calibri" w:cs="Calibri"/>
        </w:rPr>
        <w:t>n başka dinlere mensuplarla etkileşim içine olabilecekleri.</w:t>
      </w:r>
    </w:p>
    <w:p w:rsidR="00D72A86" w:rsidRDefault="00D72A86">
      <w:pPr>
        <w:spacing w:line="396" w:lineRule="exact"/>
        <w:rPr>
          <w:sz w:val="20"/>
          <w:szCs w:val="20"/>
        </w:rPr>
      </w:pPr>
    </w:p>
    <w:p w:rsidR="00D72A86" w:rsidRDefault="009F780C">
      <w:pPr>
        <w:numPr>
          <w:ilvl w:val="0"/>
          <w:numId w:val="26"/>
        </w:numPr>
        <w:tabs>
          <w:tab w:val="left" w:pos="367"/>
        </w:tabs>
        <w:spacing w:line="254" w:lineRule="auto"/>
        <w:ind w:right="580" w:firstLine="7"/>
        <w:rPr>
          <w:rFonts w:ascii="Calibri" w:eastAsia="Calibri" w:hAnsi="Calibri" w:cs="Calibri"/>
          <w:b/>
          <w:bCs/>
          <w:sz w:val="21"/>
          <w:szCs w:val="21"/>
        </w:rPr>
      </w:pPr>
      <w:r>
        <w:rPr>
          <w:rFonts w:ascii="Calibri" w:eastAsia="Calibri" w:hAnsi="Calibri" w:cs="Calibri"/>
          <w:b/>
          <w:bCs/>
          <w:sz w:val="21"/>
          <w:szCs w:val="21"/>
        </w:rPr>
        <w:t>“</w:t>
      </w:r>
      <w:r>
        <w:rPr>
          <w:rFonts w:ascii="Calibri" w:eastAsia="Calibri" w:hAnsi="Calibri" w:cs="Calibri"/>
          <w:sz w:val="21"/>
          <w:szCs w:val="21"/>
        </w:rPr>
        <w:t>Allah, gökleri ve yeri, hak ve</w:t>
      </w:r>
      <w:r>
        <w:rPr>
          <w:rFonts w:ascii="Calibri" w:eastAsia="Calibri" w:hAnsi="Calibri" w:cs="Calibri"/>
          <w:b/>
          <w:bCs/>
          <w:sz w:val="21"/>
          <w:szCs w:val="21"/>
        </w:rPr>
        <w:t xml:space="preserve"> </w:t>
      </w:r>
      <w:r>
        <w:rPr>
          <w:rFonts w:ascii="Calibri" w:eastAsia="Calibri" w:hAnsi="Calibri" w:cs="Calibri"/>
          <w:sz w:val="21"/>
          <w:szCs w:val="21"/>
        </w:rPr>
        <w:t>hikmete uygun olarak,</w:t>
      </w:r>
      <w:r>
        <w:rPr>
          <w:rFonts w:ascii="Calibri" w:eastAsia="Calibri" w:hAnsi="Calibri" w:cs="Calibri"/>
          <w:b/>
          <w:bCs/>
          <w:sz w:val="21"/>
          <w:szCs w:val="21"/>
        </w:rPr>
        <w:t xml:space="preserve"> </w:t>
      </w:r>
      <w:r>
        <w:rPr>
          <w:rFonts w:ascii="Calibri" w:eastAsia="Calibri" w:hAnsi="Calibri" w:cs="Calibri"/>
          <w:sz w:val="21"/>
          <w:szCs w:val="21"/>
        </w:rPr>
        <w:t>herkese kazandığının karşılığı verilsin diye yaratmıştır. Onlara zulüm edilmez.” Casiye 22</w:t>
      </w:r>
    </w:p>
    <w:p w:rsidR="00D72A86" w:rsidRDefault="00D72A86">
      <w:pPr>
        <w:spacing w:line="72" w:lineRule="exact"/>
        <w:rPr>
          <w:sz w:val="20"/>
          <w:szCs w:val="20"/>
        </w:rPr>
      </w:pPr>
    </w:p>
    <w:p w:rsidR="00D72A86" w:rsidRDefault="009F780C">
      <w:pPr>
        <w:spacing w:line="228" w:lineRule="auto"/>
        <w:ind w:right="260"/>
        <w:rPr>
          <w:sz w:val="20"/>
          <w:szCs w:val="20"/>
        </w:rPr>
      </w:pPr>
      <w:r>
        <w:rPr>
          <w:rFonts w:ascii="Calibri" w:eastAsia="Calibri" w:hAnsi="Calibri" w:cs="Calibri"/>
          <w:b/>
          <w:bCs/>
          <w:sz w:val="21"/>
          <w:szCs w:val="21"/>
        </w:rPr>
        <w:t xml:space="preserve">Yukarıda ki ayeti göz önüne alarak, </w:t>
      </w:r>
      <w:r>
        <w:rPr>
          <w:rFonts w:ascii="Calibri" w:eastAsia="Calibri" w:hAnsi="Calibri" w:cs="Calibri"/>
          <w:b/>
          <w:bCs/>
          <w:sz w:val="21"/>
          <w:szCs w:val="21"/>
        </w:rPr>
        <w:t>aşağıdakilerden hangisi günümüzde Müslüman ülkelerin, Müslüman olmayan ülkelerden ekonomik ve bilimsel yönden daha geri olduğunun ispatıdır?</w:t>
      </w:r>
    </w:p>
    <w:p w:rsidR="00D72A86" w:rsidRDefault="00D72A86">
      <w:pPr>
        <w:spacing w:line="51" w:lineRule="exact"/>
        <w:rPr>
          <w:sz w:val="20"/>
          <w:szCs w:val="20"/>
        </w:rPr>
      </w:pPr>
    </w:p>
    <w:p w:rsidR="00D72A86" w:rsidRDefault="009F780C">
      <w:pPr>
        <w:numPr>
          <w:ilvl w:val="0"/>
          <w:numId w:val="27"/>
        </w:numPr>
        <w:tabs>
          <w:tab w:val="left" w:pos="240"/>
        </w:tabs>
        <w:spacing w:line="261" w:lineRule="auto"/>
        <w:ind w:right="200" w:firstLine="7"/>
        <w:rPr>
          <w:rFonts w:ascii="Calibri" w:eastAsia="Calibri" w:hAnsi="Calibri" w:cs="Calibri"/>
          <w:b/>
          <w:bCs/>
          <w:sz w:val="21"/>
          <w:szCs w:val="21"/>
        </w:rPr>
      </w:pPr>
      <w:r>
        <w:rPr>
          <w:rFonts w:ascii="Calibri" w:eastAsia="Calibri" w:hAnsi="Calibri" w:cs="Calibri"/>
          <w:sz w:val="21"/>
          <w:szCs w:val="21"/>
        </w:rPr>
        <w:t xml:space="preserve">Dünyanın en büyük 4. ekonomisi olan Almanya son bir yılda araştırma ve geliştirme çalışmalarına tam 53 milyar 800 </w:t>
      </w:r>
      <w:r>
        <w:rPr>
          <w:rFonts w:ascii="Calibri" w:eastAsia="Calibri" w:hAnsi="Calibri" w:cs="Calibri"/>
          <w:sz w:val="21"/>
          <w:szCs w:val="21"/>
        </w:rPr>
        <w:t>milyon euro harcadı. Böylece özel sektörün AR-GE bütçesi bir yıl öncesine kıyasla yüzde beş oranında artmış oldu.</w:t>
      </w:r>
    </w:p>
    <w:p w:rsidR="00D72A86" w:rsidRDefault="00D72A86">
      <w:pPr>
        <w:spacing w:line="63" w:lineRule="exact"/>
        <w:rPr>
          <w:rFonts w:ascii="Calibri" w:eastAsia="Calibri" w:hAnsi="Calibri" w:cs="Calibri"/>
          <w:b/>
          <w:bCs/>
          <w:sz w:val="21"/>
          <w:szCs w:val="21"/>
        </w:rPr>
      </w:pPr>
    </w:p>
    <w:p w:rsidR="00D72A86" w:rsidRDefault="009F780C">
      <w:pPr>
        <w:numPr>
          <w:ilvl w:val="0"/>
          <w:numId w:val="27"/>
        </w:numPr>
        <w:tabs>
          <w:tab w:val="left" w:pos="230"/>
        </w:tabs>
        <w:spacing w:line="255" w:lineRule="auto"/>
        <w:ind w:right="440" w:firstLine="7"/>
        <w:rPr>
          <w:rFonts w:ascii="Calibri" w:eastAsia="Calibri" w:hAnsi="Calibri" w:cs="Calibri"/>
          <w:b/>
          <w:bCs/>
          <w:color w:val="222222"/>
          <w:sz w:val="21"/>
          <w:szCs w:val="21"/>
        </w:rPr>
      </w:pPr>
      <w:r>
        <w:rPr>
          <w:rFonts w:ascii="Calibri" w:eastAsia="Calibri" w:hAnsi="Calibri" w:cs="Calibri"/>
          <w:color w:val="222222"/>
          <w:sz w:val="21"/>
          <w:szCs w:val="21"/>
        </w:rPr>
        <w:t>İsveç dünyanın eğitim ve refah seviyesi en yüksek ülkelerinden biri ve bilhassa da son 20 yıldır en fazla beyin göçü alan ülkelerde zirveye o</w:t>
      </w:r>
      <w:r>
        <w:rPr>
          <w:rFonts w:ascii="Calibri" w:eastAsia="Calibri" w:hAnsi="Calibri" w:cs="Calibri"/>
          <w:color w:val="222222"/>
          <w:sz w:val="21"/>
          <w:szCs w:val="21"/>
        </w:rPr>
        <w:t>ynamaya başladı.</w:t>
      </w:r>
    </w:p>
    <w:p w:rsidR="00D72A86" w:rsidRDefault="00D72A86">
      <w:pPr>
        <w:spacing w:line="69" w:lineRule="exact"/>
        <w:rPr>
          <w:rFonts w:ascii="Calibri" w:eastAsia="Calibri" w:hAnsi="Calibri" w:cs="Calibri"/>
          <w:b/>
          <w:bCs/>
          <w:color w:val="222222"/>
          <w:sz w:val="21"/>
          <w:szCs w:val="21"/>
        </w:rPr>
      </w:pPr>
    </w:p>
    <w:p w:rsidR="00D72A86" w:rsidRDefault="009F780C">
      <w:pPr>
        <w:numPr>
          <w:ilvl w:val="0"/>
          <w:numId w:val="27"/>
        </w:numPr>
        <w:tabs>
          <w:tab w:val="left" w:pos="226"/>
        </w:tabs>
        <w:spacing w:line="265" w:lineRule="auto"/>
        <w:ind w:right="400" w:firstLine="7"/>
        <w:rPr>
          <w:rFonts w:ascii="Calibri" w:eastAsia="Calibri" w:hAnsi="Calibri" w:cs="Calibri"/>
          <w:b/>
          <w:bCs/>
          <w:sz w:val="21"/>
          <w:szCs w:val="21"/>
        </w:rPr>
      </w:pPr>
      <w:r>
        <w:rPr>
          <w:rFonts w:ascii="Calibri" w:eastAsia="Calibri" w:hAnsi="Calibri" w:cs="Calibri"/>
          <w:sz w:val="21"/>
          <w:szCs w:val="21"/>
        </w:rPr>
        <w:t>PISA 2015 uygulaması, 35’i OECD üyesi olmak üzere 72 ülke ve ekonomideki yaklaşık 29 milyon öğrenciyi temsilen 540 bine yakın öğrencinin katılımıyla 2015 yılı içerisinde gerçekleştirilmiştir. Yapılan araştırmanın sonunda gelişmiş ülkeleri</w:t>
      </w:r>
      <w:r>
        <w:rPr>
          <w:rFonts w:ascii="Calibri" w:eastAsia="Calibri" w:hAnsi="Calibri" w:cs="Calibri"/>
          <w:sz w:val="21"/>
          <w:szCs w:val="21"/>
        </w:rPr>
        <w:t>n listenin en üstünde oldukları gözlenmiştir.</w:t>
      </w:r>
    </w:p>
    <w:p w:rsidR="00D72A86" w:rsidRDefault="00D72A86">
      <w:pPr>
        <w:spacing w:line="58" w:lineRule="exact"/>
        <w:rPr>
          <w:rFonts w:ascii="Calibri" w:eastAsia="Calibri" w:hAnsi="Calibri" w:cs="Calibri"/>
          <w:b/>
          <w:bCs/>
          <w:sz w:val="21"/>
          <w:szCs w:val="21"/>
        </w:rPr>
      </w:pPr>
    </w:p>
    <w:p w:rsidR="00D72A86" w:rsidRDefault="009F780C">
      <w:pPr>
        <w:numPr>
          <w:ilvl w:val="0"/>
          <w:numId w:val="27"/>
        </w:numPr>
        <w:tabs>
          <w:tab w:val="left" w:pos="245"/>
        </w:tabs>
        <w:spacing w:line="265" w:lineRule="auto"/>
        <w:ind w:right="240" w:firstLine="7"/>
        <w:rPr>
          <w:rFonts w:ascii="Calibri" w:eastAsia="Calibri" w:hAnsi="Calibri" w:cs="Calibri"/>
          <w:b/>
          <w:bCs/>
          <w:sz w:val="21"/>
          <w:szCs w:val="21"/>
        </w:rPr>
      </w:pPr>
      <w:r>
        <w:rPr>
          <w:rFonts w:ascii="Calibri" w:eastAsia="Calibri" w:hAnsi="Calibri" w:cs="Calibri"/>
          <w:sz w:val="21"/>
          <w:szCs w:val="21"/>
        </w:rPr>
        <w:t xml:space="preserve">Küresel yolsuzluk karşıtı Transparency International şirketi, her yıl, “Yolsuzluk Algı Endeksi” anketinin sonuçlarını paylaşıyor. Bu yönde zirveyi Afrika ve Orta Doğu almakta ki buradaki toplumlar zayıf yasal </w:t>
      </w:r>
      <w:r>
        <w:rPr>
          <w:rFonts w:ascii="Calibri" w:eastAsia="Calibri" w:hAnsi="Calibri" w:cs="Calibri"/>
          <w:sz w:val="21"/>
          <w:szCs w:val="21"/>
        </w:rPr>
        <w:t>ve yönetimsel sistemlerine ek olarak, kayda değer yoksulluk seviyeleriyle ön planda.</w:t>
      </w:r>
    </w:p>
    <w:sectPr w:rsidR="00D72A86" w:rsidSect="00D72A86">
      <w:pgSz w:w="11900" w:h="16838"/>
      <w:pgMar w:top="324" w:right="366" w:bottom="15" w:left="280" w:header="0" w:footer="0" w:gutter="0"/>
      <w:cols w:num="2" w:space="708" w:equalWidth="0">
        <w:col w:w="5340" w:space="540"/>
        <w:col w:w="5380"/>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DBDAB"/>
    <w:multiLevelType w:val="hybridMultilevel"/>
    <w:tmpl w:val="15C20F08"/>
    <w:lvl w:ilvl="0" w:tplc="E46E02DC">
      <w:start w:val="1"/>
      <w:numFmt w:val="upperLetter"/>
      <w:lvlText w:val="%1)"/>
      <w:lvlJc w:val="left"/>
    </w:lvl>
    <w:lvl w:ilvl="1" w:tplc="2F90F6AC">
      <w:numFmt w:val="decimal"/>
      <w:lvlText w:val=""/>
      <w:lvlJc w:val="left"/>
    </w:lvl>
    <w:lvl w:ilvl="2" w:tplc="D5C09F88">
      <w:numFmt w:val="decimal"/>
      <w:lvlText w:val=""/>
      <w:lvlJc w:val="left"/>
    </w:lvl>
    <w:lvl w:ilvl="3" w:tplc="C2CEE6EA">
      <w:numFmt w:val="decimal"/>
      <w:lvlText w:val=""/>
      <w:lvlJc w:val="left"/>
    </w:lvl>
    <w:lvl w:ilvl="4" w:tplc="3C62102A">
      <w:numFmt w:val="decimal"/>
      <w:lvlText w:val=""/>
      <w:lvlJc w:val="left"/>
    </w:lvl>
    <w:lvl w:ilvl="5" w:tplc="A260AEE2">
      <w:numFmt w:val="decimal"/>
      <w:lvlText w:val=""/>
      <w:lvlJc w:val="left"/>
    </w:lvl>
    <w:lvl w:ilvl="6" w:tplc="AF5E37DA">
      <w:numFmt w:val="decimal"/>
      <w:lvlText w:val=""/>
      <w:lvlJc w:val="left"/>
    </w:lvl>
    <w:lvl w:ilvl="7" w:tplc="2F4018A6">
      <w:numFmt w:val="decimal"/>
      <w:lvlText w:val=""/>
      <w:lvlJc w:val="left"/>
    </w:lvl>
    <w:lvl w:ilvl="8" w:tplc="0FDA96E8">
      <w:numFmt w:val="decimal"/>
      <w:lvlText w:val=""/>
      <w:lvlJc w:val="left"/>
    </w:lvl>
  </w:abstractNum>
  <w:abstractNum w:abstractNumId="1">
    <w:nsid w:val="0B03E0C6"/>
    <w:multiLevelType w:val="hybridMultilevel"/>
    <w:tmpl w:val="F70E743C"/>
    <w:lvl w:ilvl="0" w:tplc="8E56172A">
      <w:start w:val="1"/>
      <w:numFmt w:val="upperLetter"/>
      <w:lvlText w:val="%1)"/>
      <w:lvlJc w:val="left"/>
    </w:lvl>
    <w:lvl w:ilvl="1" w:tplc="2C4CA41E">
      <w:numFmt w:val="decimal"/>
      <w:lvlText w:val=""/>
      <w:lvlJc w:val="left"/>
    </w:lvl>
    <w:lvl w:ilvl="2" w:tplc="A1941B28">
      <w:numFmt w:val="decimal"/>
      <w:lvlText w:val=""/>
      <w:lvlJc w:val="left"/>
    </w:lvl>
    <w:lvl w:ilvl="3" w:tplc="4DCABAF2">
      <w:numFmt w:val="decimal"/>
      <w:lvlText w:val=""/>
      <w:lvlJc w:val="left"/>
    </w:lvl>
    <w:lvl w:ilvl="4" w:tplc="89121ACC">
      <w:numFmt w:val="decimal"/>
      <w:lvlText w:val=""/>
      <w:lvlJc w:val="left"/>
    </w:lvl>
    <w:lvl w:ilvl="5" w:tplc="6C18583C">
      <w:numFmt w:val="decimal"/>
      <w:lvlText w:val=""/>
      <w:lvlJc w:val="left"/>
    </w:lvl>
    <w:lvl w:ilvl="6" w:tplc="5D18BDAE">
      <w:numFmt w:val="decimal"/>
      <w:lvlText w:val=""/>
      <w:lvlJc w:val="left"/>
    </w:lvl>
    <w:lvl w:ilvl="7" w:tplc="4BF6A2DA">
      <w:numFmt w:val="decimal"/>
      <w:lvlText w:val=""/>
      <w:lvlJc w:val="left"/>
    </w:lvl>
    <w:lvl w:ilvl="8" w:tplc="F57678C4">
      <w:numFmt w:val="decimal"/>
      <w:lvlText w:val=""/>
      <w:lvlJc w:val="left"/>
    </w:lvl>
  </w:abstractNum>
  <w:abstractNum w:abstractNumId="2">
    <w:nsid w:val="0DED7263"/>
    <w:multiLevelType w:val="hybridMultilevel"/>
    <w:tmpl w:val="254C29BC"/>
    <w:lvl w:ilvl="0" w:tplc="59B602F8">
      <w:start w:val="1"/>
      <w:numFmt w:val="decimal"/>
      <w:lvlText w:val="%1."/>
      <w:lvlJc w:val="left"/>
    </w:lvl>
    <w:lvl w:ilvl="1" w:tplc="2E3075C0">
      <w:numFmt w:val="decimal"/>
      <w:lvlText w:val=""/>
      <w:lvlJc w:val="left"/>
    </w:lvl>
    <w:lvl w:ilvl="2" w:tplc="CDE44CBE">
      <w:numFmt w:val="decimal"/>
      <w:lvlText w:val=""/>
      <w:lvlJc w:val="left"/>
    </w:lvl>
    <w:lvl w:ilvl="3" w:tplc="78A48704">
      <w:numFmt w:val="decimal"/>
      <w:lvlText w:val=""/>
      <w:lvlJc w:val="left"/>
    </w:lvl>
    <w:lvl w:ilvl="4" w:tplc="43FA30C6">
      <w:numFmt w:val="decimal"/>
      <w:lvlText w:val=""/>
      <w:lvlJc w:val="left"/>
    </w:lvl>
    <w:lvl w:ilvl="5" w:tplc="A08246F4">
      <w:numFmt w:val="decimal"/>
      <w:lvlText w:val=""/>
      <w:lvlJc w:val="left"/>
    </w:lvl>
    <w:lvl w:ilvl="6" w:tplc="88A6F29C">
      <w:numFmt w:val="decimal"/>
      <w:lvlText w:val=""/>
      <w:lvlJc w:val="left"/>
    </w:lvl>
    <w:lvl w:ilvl="7" w:tplc="E53233DA">
      <w:numFmt w:val="decimal"/>
      <w:lvlText w:val=""/>
      <w:lvlJc w:val="left"/>
    </w:lvl>
    <w:lvl w:ilvl="8" w:tplc="C0A06A24">
      <w:numFmt w:val="decimal"/>
      <w:lvlText w:val=""/>
      <w:lvlJc w:val="left"/>
    </w:lvl>
  </w:abstractNum>
  <w:abstractNum w:abstractNumId="3">
    <w:nsid w:val="189A769B"/>
    <w:multiLevelType w:val="hybridMultilevel"/>
    <w:tmpl w:val="68CA8C3A"/>
    <w:lvl w:ilvl="0" w:tplc="22EC0808">
      <w:start w:val="20"/>
      <w:numFmt w:val="decimal"/>
      <w:lvlText w:val="%1."/>
      <w:lvlJc w:val="left"/>
    </w:lvl>
    <w:lvl w:ilvl="1" w:tplc="9BCC673A">
      <w:numFmt w:val="decimal"/>
      <w:lvlText w:val=""/>
      <w:lvlJc w:val="left"/>
    </w:lvl>
    <w:lvl w:ilvl="2" w:tplc="BA7A49C2">
      <w:numFmt w:val="decimal"/>
      <w:lvlText w:val=""/>
      <w:lvlJc w:val="left"/>
    </w:lvl>
    <w:lvl w:ilvl="3" w:tplc="0BAE95E2">
      <w:numFmt w:val="decimal"/>
      <w:lvlText w:val=""/>
      <w:lvlJc w:val="left"/>
    </w:lvl>
    <w:lvl w:ilvl="4" w:tplc="7CA09A18">
      <w:numFmt w:val="decimal"/>
      <w:lvlText w:val=""/>
      <w:lvlJc w:val="left"/>
    </w:lvl>
    <w:lvl w:ilvl="5" w:tplc="1D0844D8">
      <w:numFmt w:val="decimal"/>
      <w:lvlText w:val=""/>
      <w:lvlJc w:val="left"/>
    </w:lvl>
    <w:lvl w:ilvl="6" w:tplc="61A2DC24">
      <w:numFmt w:val="decimal"/>
      <w:lvlText w:val=""/>
      <w:lvlJc w:val="left"/>
    </w:lvl>
    <w:lvl w:ilvl="7" w:tplc="DB9EEFC2">
      <w:numFmt w:val="decimal"/>
      <w:lvlText w:val=""/>
      <w:lvlJc w:val="left"/>
    </w:lvl>
    <w:lvl w:ilvl="8" w:tplc="7A8CD6DE">
      <w:numFmt w:val="decimal"/>
      <w:lvlText w:val=""/>
      <w:lvlJc w:val="left"/>
    </w:lvl>
  </w:abstractNum>
  <w:abstractNum w:abstractNumId="4">
    <w:nsid w:val="1BEFD79F"/>
    <w:multiLevelType w:val="hybridMultilevel"/>
    <w:tmpl w:val="0546A004"/>
    <w:lvl w:ilvl="0" w:tplc="2E0A9E08">
      <w:start w:val="4"/>
      <w:numFmt w:val="decimal"/>
      <w:lvlText w:val="%1."/>
      <w:lvlJc w:val="left"/>
    </w:lvl>
    <w:lvl w:ilvl="1" w:tplc="29F86A4E">
      <w:numFmt w:val="decimal"/>
      <w:lvlText w:val=""/>
      <w:lvlJc w:val="left"/>
    </w:lvl>
    <w:lvl w:ilvl="2" w:tplc="B644D23A">
      <w:numFmt w:val="decimal"/>
      <w:lvlText w:val=""/>
      <w:lvlJc w:val="left"/>
    </w:lvl>
    <w:lvl w:ilvl="3" w:tplc="9182BAEE">
      <w:numFmt w:val="decimal"/>
      <w:lvlText w:val=""/>
      <w:lvlJc w:val="left"/>
    </w:lvl>
    <w:lvl w:ilvl="4" w:tplc="AE8240D8">
      <w:numFmt w:val="decimal"/>
      <w:lvlText w:val=""/>
      <w:lvlJc w:val="left"/>
    </w:lvl>
    <w:lvl w:ilvl="5" w:tplc="EA962898">
      <w:numFmt w:val="decimal"/>
      <w:lvlText w:val=""/>
      <w:lvlJc w:val="left"/>
    </w:lvl>
    <w:lvl w:ilvl="6" w:tplc="D9FAC704">
      <w:numFmt w:val="decimal"/>
      <w:lvlText w:val=""/>
      <w:lvlJc w:val="left"/>
    </w:lvl>
    <w:lvl w:ilvl="7" w:tplc="9AEA9132">
      <w:numFmt w:val="decimal"/>
      <w:lvlText w:val=""/>
      <w:lvlJc w:val="left"/>
    </w:lvl>
    <w:lvl w:ilvl="8" w:tplc="D6806F92">
      <w:numFmt w:val="decimal"/>
      <w:lvlText w:val=""/>
      <w:lvlJc w:val="left"/>
    </w:lvl>
  </w:abstractNum>
  <w:abstractNum w:abstractNumId="5">
    <w:nsid w:val="2443A858"/>
    <w:multiLevelType w:val="hybridMultilevel"/>
    <w:tmpl w:val="2C6EEA86"/>
    <w:lvl w:ilvl="0" w:tplc="AA18E9E0">
      <w:start w:val="1"/>
      <w:numFmt w:val="upperLetter"/>
      <w:lvlText w:val="%1)"/>
      <w:lvlJc w:val="left"/>
    </w:lvl>
    <w:lvl w:ilvl="1" w:tplc="E50C8278">
      <w:numFmt w:val="decimal"/>
      <w:lvlText w:val=""/>
      <w:lvlJc w:val="left"/>
    </w:lvl>
    <w:lvl w:ilvl="2" w:tplc="B2A29C12">
      <w:numFmt w:val="decimal"/>
      <w:lvlText w:val=""/>
      <w:lvlJc w:val="left"/>
    </w:lvl>
    <w:lvl w:ilvl="3" w:tplc="DCCE5E6C">
      <w:numFmt w:val="decimal"/>
      <w:lvlText w:val=""/>
      <w:lvlJc w:val="left"/>
    </w:lvl>
    <w:lvl w:ilvl="4" w:tplc="EA8A5FEC">
      <w:numFmt w:val="decimal"/>
      <w:lvlText w:val=""/>
      <w:lvlJc w:val="left"/>
    </w:lvl>
    <w:lvl w:ilvl="5" w:tplc="35405752">
      <w:numFmt w:val="decimal"/>
      <w:lvlText w:val=""/>
      <w:lvlJc w:val="left"/>
    </w:lvl>
    <w:lvl w:ilvl="6" w:tplc="4E688448">
      <w:numFmt w:val="decimal"/>
      <w:lvlText w:val=""/>
      <w:lvlJc w:val="left"/>
    </w:lvl>
    <w:lvl w:ilvl="7" w:tplc="3C1424C0">
      <w:numFmt w:val="decimal"/>
      <w:lvlText w:val=""/>
      <w:lvlJc w:val="left"/>
    </w:lvl>
    <w:lvl w:ilvl="8" w:tplc="226A88A8">
      <w:numFmt w:val="decimal"/>
      <w:lvlText w:val=""/>
      <w:lvlJc w:val="left"/>
    </w:lvl>
  </w:abstractNum>
  <w:abstractNum w:abstractNumId="6">
    <w:nsid w:val="257130A3"/>
    <w:multiLevelType w:val="hybridMultilevel"/>
    <w:tmpl w:val="9FE46954"/>
    <w:lvl w:ilvl="0" w:tplc="39C82E68">
      <w:start w:val="45"/>
      <w:numFmt w:val="decimal"/>
      <w:lvlText w:val="%1"/>
      <w:lvlJc w:val="left"/>
    </w:lvl>
    <w:lvl w:ilvl="1" w:tplc="AB4AE296">
      <w:numFmt w:val="decimal"/>
      <w:lvlText w:val=""/>
      <w:lvlJc w:val="left"/>
    </w:lvl>
    <w:lvl w:ilvl="2" w:tplc="4116746E">
      <w:numFmt w:val="decimal"/>
      <w:lvlText w:val=""/>
      <w:lvlJc w:val="left"/>
    </w:lvl>
    <w:lvl w:ilvl="3" w:tplc="07C2F5F2">
      <w:numFmt w:val="decimal"/>
      <w:lvlText w:val=""/>
      <w:lvlJc w:val="left"/>
    </w:lvl>
    <w:lvl w:ilvl="4" w:tplc="E710E904">
      <w:numFmt w:val="decimal"/>
      <w:lvlText w:val=""/>
      <w:lvlJc w:val="left"/>
    </w:lvl>
    <w:lvl w:ilvl="5" w:tplc="D5A6F296">
      <w:numFmt w:val="decimal"/>
      <w:lvlText w:val=""/>
      <w:lvlJc w:val="left"/>
    </w:lvl>
    <w:lvl w:ilvl="6" w:tplc="F4865432">
      <w:numFmt w:val="decimal"/>
      <w:lvlText w:val=""/>
      <w:lvlJc w:val="left"/>
    </w:lvl>
    <w:lvl w:ilvl="7" w:tplc="56EC33E6">
      <w:numFmt w:val="decimal"/>
      <w:lvlText w:val=""/>
      <w:lvlJc w:val="left"/>
    </w:lvl>
    <w:lvl w:ilvl="8" w:tplc="62C8EFA6">
      <w:numFmt w:val="decimal"/>
      <w:lvlText w:val=""/>
      <w:lvlJc w:val="left"/>
    </w:lvl>
  </w:abstractNum>
  <w:abstractNum w:abstractNumId="7">
    <w:nsid w:val="25E45D32"/>
    <w:multiLevelType w:val="hybridMultilevel"/>
    <w:tmpl w:val="C08E8C0E"/>
    <w:lvl w:ilvl="0" w:tplc="7DD6EDCC">
      <w:start w:val="1"/>
      <w:numFmt w:val="upperLetter"/>
      <w:lvlText w:val="%1)"/>
      <w:lvlJc w:val="left"/>
    </w:lvl>
    <w:lvl w:ilvl="1" w:tplc="32B24B3C">
      <w:start w:val="7"/>
      <w:numFmt w:val="decimal"/>
      <w:lvlText w:val="%2."/>
      <w:lvlJc w:val="left"/>
    </w:lvl>
    <w:lvl w:ilvl="2" w:tplc="BBE24934">
      <w:numFmt w:val="decimal"/>
      <w:lvlText w:val=""/>
      <w:lvlJc w:val="left"/>
    </w:lvl>
    <w:lvl w:ilvl="3" w:tplc="A5D2D74C">
      <w:numFmt w:val="decimal"/>
      <w:lvlText w:val=""/>
      <w:lvlJc w:val="left"/>
    </w:lvl>
    <w:lvl w:ilvl="4" w:tplc="035E6C86">
      <w:numFmt w:val="decimal"/>
      <w:lvlText w:val=""/>
      <w:lvlJc w:val="left"/>
    </w:lvl>
    <w:lvl w:ilvl="5" w:tplc="E384FCDA">
      <w:numFmt w:val="decimal"/>
      <w:lvlText w:val=""/>
      <w:lvlJc w:val="left"/>
    </w:lvl>
    <w:lvl w:ilvl="6" w:tplc="F05A6C0C">
      <w:numFmt w:val="decimal"/>
      <w:lvlText w:val=""/>
      <w:lvlJc w:val="left"/>
    </w:lvl>
    <w:lvl w:ilvl="7" w:tplc="614E4D22">
      <w:numFmt w:val="decimal"/>
      <w:lvlText w:val=""/>
      <w:lvlJc w:val="left"/>
    </w:lvl>
    <w:lvl w:ilvl="8" w:tplc="A64065A2">
      <w:numFmt w:val="decimal"/>
      <w:lvlText w:val=""/>
      <w:lvlJc w:val="left"/>
    </w:lvl>
  </w:abstractNum>
  <w:abstractNum w:abstractNumId="8">
    <w:nsid w:val="2D1D5AE9"/>
    <w:multiLevelType w:val="hybridMultilevel"/>
    <w:tmpl w:val="36B04BCA"/>
    <w:lvl w:ilvl="0" w:tplc="D19285FE">
      <w:start w:val="2"/>
      <w:numFmt w:val="upperLetter"/>
      <w:lvlText w:val="%1)"/>
      <w:lvlJc w:val="left"/>
    </w:lvl>
    <w:lvl w:ilvl="1" w:tplc="EDB843EE">
      <w:numFmt w:val="decimal"/>
      <w:lvlText w:val=""/>
      <w:lvlJc w:val="left"/>
    </w:lvl>
    <w:lvl w:ilvl="2" w:tplc="94423BAA">
      <w:numFmt w:val="decimal"/>
      <w:lvlText w:val=""/>
      <w:lvlJc w:val="left"/>
    </w:lvl>
    <w:lvl w:ilvl="3" w:tplc="4AD40760">
      <w:numFmt w:val="decimal"/>
      <w:lvlText w:val=""/>
      <w:lvlJc w:val="left"/>
    </w:lvl>
    <w:lvl w:ilvl="4" w:tplc="4B243618">
      <w:numFmt w:val="decimal"/>
      <w:lvlText w:val=""/>
      <w:lvlJc w:val="left"/>
    </w:lvl>
    <w:lvl w:ilvl="5" w:tplc="9D322220">
      <w:numFmt w:val="decimal"/>
      <w:lvlText w:val=""/>
      <w:lvlJc w:val="left"/>
    </w:lvl>
    <w:lvl w:ilvl="6" w:tplc="6D720A16">
      <w:numFmt w:val="decimal"/>
      <w:lvlText w:val=""/>
      <w:lvlJc w:val="left"/>
    </w:lvl>
    <w:lvl w:ilvl="7" w:tplc="343AF664">
      <w:numFmt w:val="decimal"/>
      <w:lvlText w:val=""/>
      <w:lvlJc w:val="left"/>
    </w:lvl>
    <w:lvl w:ilvl="8" w:tplc="ED4401B6">
      <w:numFmt w:val="decimal"/>
      <w:lvlText w:val=""/>
      <w:lvlJc w:val="left"/>
    </w:lvl>
  </w:abstractNum>
  <w:abstractNum w:abstractNumId="9">
    <w:nsid w:val="333AB105"/>
    <w:multiLevelType w:val="hybridMultilevel"/>
    <w:tmpl w:val="F3EAED52"/>
    <w:lvl w:ilvl="0" w:tplc="1DA24314">
      <w:start w:val="15"/>
      <w:numFmt w:val="decimal"/>
      <w:lvlText w:val="%1."/>
      <w:lvlJc w:val="left"/>
    </w:lvl>
    <w:lvl w:ilvl="1" w:tplc="CDB2CB72">
      <w:numFmt w:val="decimal"/>
      <w:lvlText w:val=""/>
      <w:lvlJc w:val="left"/>
    </w:lvl>
    <w:lvl w:ilvl="2" w:tplc="79F41BDC">
      <w:numFmt w:val="decimal"/>
      <w:lvlText w:val=""/>
      <w:lvlJc w:val="left"/>
    </w:lvl>
    <w:lvl w:ilvl="3" w:tplc="34E8FFC6">
      <w:numFmt w:val="decimal"/>
      <w:lvlText w:val=""/>
      <w:lvlJc w:val="left"/>
    </w:lvl>
    <w:lvl w:ilvl="4" w:tplc="F3AA4148">
      <w:numFmt w:val="decimal"/>
      <w:lvlText w:val=""/>
      <w:lvlJc w:val="left"/>
    </w:lvl>
    <w:lvl w:ilvl="5" w:tplc="C3262C8E">
      <w:numFmt w:val="decimal"/>
      <w:lvlText w:val=""/>
      <w:lvlJc w:val="left"/>
    </w:lvl>
    <w:lvl w:ilvl="6" w:tplc="CBB0A580">
      <w:numFmt w:val="decimal"/>
      <w:lvlText w:val=""/>
      <w:lvlJc w:val="left"/>
    </w:lvl>
    <w:lvl w:ilvl="7" w:tplc="C9206F50">
      <w:numFmt w:val="decimal"/>
      <w:lvlText w:val=""/>
      <w:lvlJc w:val="left"/>
    </w:lvl>
    <w:lvl w:ilvl="8" w:tplc="AA04E0B8">
      <w:numFmt w:val="decimal"/>
      <w:lvlText w:val=""/>
      <w:lvlJc w:val="left"/>
    </w:lvl>
  </w:abstractNum>
  <w:abstractNum w:abstractNumId="10">
    <w:nsid w:val="3F2DBA31"/>
    <w:multiLevelType w:val="hybridMultilevel"/>
    <w:tmpl w:val="4696489A"/>
    <w:lvl w:ilvl="0" w:tplc="CBF29BE0">
      <w:start w:val="1"/>
      <w:numFmt w:val="upperLetter"/>
      <w:lvlText w:val="%1)"/>
      <w:lvlJc w:val="left"/>
    </w:lvl>
    <w:lvl w:ilvl="1" w:tplc="58841CFE">
      <w:numFmt w:val="decimal"/>
      <w:lvlText w:val=""/>
      <w:lvlJc w:val="left"/>
    </w:lvl>
    <w:lvl w:ilvl="2" w:tplc="7DC4411E">
      <w:numFmt w:val="decimal"/>
      <w:lvlText w:val=""/>
      <w:lvlJc w:val="left"/>
    </w:lvl>
    <w:lvl w:ilvl="3" w:tplc="80B0873C">
      <w:numFmt w:val="decimal"/>
      <w:lvlText w:val=""/>
      <w:lvlJc w:val="left"/>
    </w:lvl>
    <w:lvl w:ilvl="4" w:tplc="A0346268">
      <w:numFmt w:val="decimal"/>
      <w:lvlText w:val=""/>
      <w:lvlJc w:val="left"/>
    </w:lvl>
    <w:lvl w:ilvl="5" w:tplc="CEF2CBF4">
      <w:numFmt w:val="decimal"/>
      <w:lvlText w:val=""/>
      <w:lvlJc w:val="left"/>
    </w:lvl>
    <w:lvl w:ilvl="6" w:tplc="C9FED29A">
      <w:numFmt w:val="decimal"/>
      <w:lvlText w:val=""/>
      <w:lvlJc w:val="left"/>
    </w:lvl>
    <w:lvl w:ilvl="7" w:tplc="F5E88432">
      <w:numFmt w:val="decimal"/>
      <w:lvlText w:val=""/>
      <w:lvlJc w:val="left"/>
    </w:lvl>
    <w:lvl w:ilvl="8" w:tplc="18DE7206">
      <w:numFmt w:val="decimal"/>
      <w:lvlText w:val=""/>
      <w:lvlJc w:val="left"/>
    </w:lvl>
  </w:abstractNum>
  <w:abstractNum w:abstractNumId="11">
    <w:nsid w:val="41A7C4C9"/>
    <w:multiLevelType w:val="hybridMultilevel"/>
    <w:tmpl w:val="D15E9238"/>
    <w:lvl w:ilvl="0" w:tplc="1A3A7BF8">
      <w:start w:val="1"/>
      <w:numFmt w:val="bullet"/>
      <w:lvlText w:val="\ldblquote"/>
      <w:lvlJc w:val="left"/>
    </w:lvl>
    <w:lvl w:ilvl="1" w:tplc="59F6C644">
      <w:numFmt w:val="decimal"/>
      <w:lvlText w:val=""/>
      <w:lvlJc w:val="left"/>
    </w:lvl>
    <w:lvl w:ilvl="2" w:tplc="D95637BC">
      <w:numFmt w:val="decimal"/>
      <w:lvlText w:val=""/>
      <w:lvlJc w:val="left"/>
    </w:lvl>
    <w:lvl w:ilvl="3" w:tplc="A48895F4">
      <w:numFmt w:val="decimal"/>
      <w:lvlText w:val=""/>
      <w:lvlJc w:val="left"/>
    </w:lvl>
    <w:lvl w:ilvl="4" w:tplc="5D304FF6">
      <w:numFmt w:val="decimal"/>
      <w:lvlText w:val=""/>
      <w:lvlJc w:val="left"/>
    </w:lvl>
    <w:lvl w:ilvl="5" w:tplc="27C6278E">
      <w:numFmt w:val="decimal"/>
      <w:lvlText w:val=""/>
      <w:lvlJc w:val="left"/>
    </w:lvl>
    <w:lvl w:ilvl="6" w:tplc="E1CCE130">
      <w:numFmt w:val="decimal"/>
      <w:lvlText w:val=""/>
      <w:lvlJc w:val="left"/>
    </w:lvl>
    <w:lvl w:ilvl="7" w:tplc="85D0E50A">
      <w:numFmt w:val="decimal"/>
      <w:lvlText w:val=""/>
      <w:lvlJc w:val="left"/>
    </w:lvl>
    <w:lvl w:ilvl="8" w:tplc="626AE19E">
      <w:numFmt w:val="decimal"/>
      <w:lvlText w:val=""/>
      <w:lvlJc w:val="left"/>
    </w:lvl>
  </w:abstractNum>
  <w:abstractNum w:abstractNumId="12">
    <w:nsid w:val="431BD7B7"/>
    <w:multiLevelType w:val="hybridMultilevel"/>
    <w:tmpl w:val="564AD8FC"/>
    <w:lvl w:ilvl="0" w:tplc="D1D2DD86">
      <w:start w:val="10"/>
      <w:numFmt w:val="decimal"/>
      <w:lvlText w:val="%1."/>
      <w:lvlJc w:val="left"/>
    </w:lvl>
    <w:lvl w:ilvl="1" w:tplc="06AEC252">
      <w:numFmt w:val="decimal"/>
      <w:lvlText w:val=""/>
      <w:lvlJc w:val="left"/>
    </w:lvl>
    <w:lvl w:ilvl="2" w:tplc="3A2C240A">
      <w:numFmt w:val="decimal"/>
      <w:lvlText w:val=""/>
      <w:lvlJc w:val="left"/>
    </w:lvl>
    <w:lvl w:ilvl="3" w:tplc="DA964484">
      <w:numFmt w:val="decimal"/>
      <w:lvlText w:val=""/>
      <w:lvlJc w:val="left"/>
    </w:lvl>
    <w:lvl w:ilvl="4" w:tplc="F06E3546">
      <w:numFmt w:val="decimal"/>
      <w:lvlText w:val=""/>
      <w:lvlJc w:val="left"/>
    </w:lvl>
    <w:lvl w:ilvl="5" w:tplc="12C80414">
      <w:numFmt w:val="decimal"/>
      <w:lvlText w:val=""/>
      <w:lvlJc w:val="left"/>
    </w:lvl>
    <w:lvl w:ilvl="6" w:tplc="C556E6C6">
      <w:numFmt w:val="decimal"/>
      <w:lvlText w:val=""/>
      <w:lvlJc w:val="left"/>
    </w:lvl>
    <w:lvl w:ilvl="7" w:tplc="DE82CBD4">
      <w:numFmt w:val="decimal"/>
      <w:lvlText w:val=""/>
      <w:lvlJc w:val="left"/>
    </w:lvl>
    <w:lvl w:ilvl="8" w:tplc="1F381A90">
      <w:numFmt w:val="decimal"/>
      <w:lvlText w:val=""/>
      <w:lvlJc w:val="left"/>
    </w:lvl>
  </w:abstractNum>
  <w:abstractNum w:abstractNumId="13">
    <w:nsid w:val="4353D0CD"/>
    <w:multiLevelType w:val="hybridMultilevel"/>
    <w:tmpl w:val="7C9AA3C8"/>
    <w:lvl w:ilvl="0" w:tplc="9C6A1960">
      <w:start w:val="1"/>
      <w:numFmt w:val="bullet"/>
      <w:lvlText w:val="-"/>
      <w:lvlJc w:val="left"/>
    </w:lvl>
    <w:lvl w:ilvl="1" w:tplc="B8ECDA7C">
      <w:numFmt w:val="decimal"/>
      <w:lvlText w:val=""/>
      <w:lvlJc w:val="left"/>
    </w:lvl>
    <w:lvl w:ilvl="2" w:tplc="5D5E65EE">
      <w:numFmt w:val="decimal"/>
      <w:lvlText w:val=""/>
      <w:lvlJc w:val="left"/>
    </w:lvl>
    <w:lvl w:ilvl="3" w:tplc="B34E3A2A">
      <w:numFmt w:val="decimal"/>
      <w:lvlText w:val=""/>
      <w:lvlJc w:val="left"/>
    </w:lvl>
    <w:lvl w:ilvl="4" w:tplc="B4F6CC62">
      <w:numFmt w:val="decimal"/>
      <w:lvlText w:val=""/>
      <w:lvlJc w:val="left"/>
    </w:lvl>
    <w:lvl w:ilvl="5" w:tplc="53EC016E">
      <w:numFmt w:val="decimal"/>
      <w:lvlText w:val=""/>
      <w:lvlJc w:val="left"/>
    </w:lvl>
    <w:lvl w:ilvl="6" w:tplc="242AD24C">
      <w:numFmt w:val="decimal"/>
      <w:lvlText w:val=""/>
      <w:lvlJc w:val="left"/>
    </w:lvl>
    <w:lvl w:ilvl="7" w:tplc="6668FCBA">
      <w:numFmt w:val="decimal"/>
      <w:lvlText w:val=""/>
      <w:lvlJc w:val="left"/>
    </w:lvl>
    <w:lvl w:ilvl="8" w:tplc="F5569A32">
      <w:numFmt w:val="decimal"/>
      <w:lvlText w:val=""/>
      <w:lvlJc w:val="left"/>
    </w:lvl>
  </w:abstractNum>
  <w:abstractNum w:abstractNumId="14">
    <w:nsid w:val="436C6125"/>
    <w:multiLevelType w:val="hybridMultilevel"/>
    <w:tmpl w:val="86AE6BE2"/>
    <w:lvl w:ilvl="0" w:tplc="2B223C5C">
      <w:start w:val="14"/>
      <w:numFmt w:val="decimal"/>
      <w:lvlText w:val="%1."/>
      <w:lvlJc w:val="left"/>
    </w:lvl>
    <w:lvl w:ilvl="1" w:tplc="E37A6A20">
      <w:numFmt w:val="decimal"/>
      <w:lvlText w:val=""/>
      <w:lvlJc w:val="left"/>
    </w:lvl>
    <w:lvl w:ilvl="2" w:tplc="BA42098C">
      <w:numFmt w:val="decimal"/>
      <w:lvlText w:val=""/>
      <w:lvlJc w:val="left"/>
    </w:lvl>
    <w:lvl w:ilvl="3" w:tplc="8DF6A3EA">
      <w:numFmt w:val="decimal"/>
      <w:lvlText w:val=""/>
      <w:lvlJc w:val="left"/>
    </w:lvl>
    <w:lvl w:ilvl="4" w:tplc="E89680EA">
      <w:numFmt w:val="decimal"/>
      <w:lvlText w:val=""/>
      <w:lvlJc w:val="left"/>
    </w:lvl>
    <w:lvl w:ilvl="5" w:tplc="FD44DFD0">
      <w:numFmt w:val="decimal"/>
      <w:lvlText w:val=""/>
      <w:lvlJc w:val="left"/>
    </w:lvl>
    <w:lvl w:ilvl="6" w:tplc="C660E84C">
      <w:numFmt w:val="decimal"/>
      <w:lvlText w:val=""/>
      <w:lvlJc w:val="left"/>
    </w:lvl>
    <w:lvl w:ilvl="7" w:tplc="4D24DEC8">
      <w:numFmt w:val="decimal"/>
      <w:lvlText w:val=""/>
      <w:lvlJc w:val="left"/>
    </w:lvl>
    <w:lvl w:ilvl="8" w:tplc="19B220A4">
      <w:numFmt w:val="decimal"/>
      <w:lvlText w:val=""/>
      <w:lvlJc w:val="left"/>
    </w:lvl>
  </w:abstractNum>
  <w:abstractNum w:abstractNumId="15">
    <w:nsid w:val="4E6AFB66"/>
    <w:multiLevelType w:val="hybridMultilevel"/>
    <w:tmpl w:val="A64C1F58"/>
    <w:lvl w:ilvl="0" w:tplc="D1623D96">
      <w:start w:val="5"/>
      <w:numFmt w:val="decimal"/>
      <w:lvlText w:val="%1."/>
      <w:lvlJc w:val="left"/>
    </w:lvl>
    <w:lvl w:ilvl="1" w:tplc="35789588">
      <w:numFmt w:val="decimal"/>
      <w:lvlText w:val=""/>
      <w:lvlJc w:val="left"/>
    </w:lvl>
    <w:lvl w:ilvl="2" w:tplc="052A862A">
      <w:numFmt w:val="decimal"/>
      <w:lvlText w:val=""/>
      <w:lvlJc w:val="left"/>
    </w:lvl>
    <w:lvl w:ilvl="3" w:tplc="5DE0EFB6">
      <w:numFmt w:val="decimal"/>
      <w:lvlText w:val=""/>
      <w:lvlJc w:val="left"/>
    </w:lvl>
    <w:lvl w:ilvl="4" w:tplc="B77CB9F0">
      <w:numFmt w:val="decimal"/>
      <w:lvlText w:val=""/>
      <w:lvlJc w:val="left"/>
    </w:lvl>
    <w:lvl w:ilvl="5" w:tplc="B894AABA">
      <w:numFmt w:val="decimal"/>
      <w:lvlText w:val=""/>
      <w:lvlJc w:val="left"/>
    </w:lvl>
    <w:lvl w:ilvl="6" w:tplc="1ADA8B26">
      <w:numFmt w:val="decimal"/>
      <w:lvlText w:val=""/>
      <w:lvlJc w:val="left"/>
    </w:lvl>
    <w:lvl w:ilvl="7" w:tplc="989863B2">
      <w:numFmt w:val="decimal"/>
      <w:lvlText w:val=""/>
      <w:lvlJc w:val="left"/>
    </w:lvl>
    <w:lvl w:ilvl="8" w:tplc="2F403B00">
      <w:numFmt w:val="decimal"/>
      <w:lvlText w:val=""/>
      <w:lvlJc w:val="left"/>
    </w:lvl>
  </w:abstractNum>
  <w:abstractNum w:abstractNumId="16">
    <w:nsid w:val="519B500D"/>
    <w:multiLevelType w:val="hybridMultilevel"/>
    <w:tmpl w:val="77F45308"/>
    <w:lvl w:ilvl="0" w:tplc="E8BABE64">
      <w:start w:val="8"/>
      <w:numFmt w:val="decimal"/>
      <w:lvlText w:val="%1."/>
      <w:lvlJc w:val="left"/>
    </w:lvl>
    <w:lvl w:ilvl="1" w:tplc="74985FA4">
      <w:numFmt w:val="decimal"/>
      <w:lvlText w:val=""/>
      <w:lvlJc w:val="left"/>
    </w:lvl>
    <w:lvl w:ilvl="2" w:tplc="8BA8332E">
      <w:numFmt w:val="decimal"/>
      <w:lvlText w:val=""/>
      <w:lvlJc w:val="left"/>
    </w:lvl>
    <w:lvl w:ilvl="3" w:tplc="DE842264">
      <w:numFmt w:val="decimal"/>
      <w:lvlText w:val=""/>
      <w:lvlJc w:val="left"/>
    </w:lvl>
    <w:lvl w:ilvl="4" w:tplc="C8D29480">
      <w:numFmt w:val="decimal"/>
      <w:lvlText w:val=""/>
      <w:lvlJc w:val="left"/>
    </w:lvl>
    <w:lvl w:ilvl="5" w:tplc="63D091AA">
      <w:numFmt w:val="decimal"/>
      <w:lvlText w:val=""/>
      <w:lvlJc w:val="left"/>
    </w:lvl>
    <w:lvl w:ilvl="6" w:tplc="BDAC14AE">
      <w:numFmt w:val="decimal"/>
      <w:lvlText w:val=""/>
      <w:lvlJc w:val="left"/>
    </w:lvl>
    <w:lvl w:ilvl="7" w:tplc="B9C8DD46">
      <w:numFmt w:val="decimal"/>
      <w:lvlText w:val=""/>
      <w:lvlJc w:val="left"/>
    </w:lvl>
    <w:lvl w:ilvl="8" w:tplc="5D7E14B2">
      <w:numFmt w:val="decimal"/>
      <w:lvlText w:val=""/>
      <w:lvlJc w:val="left"/>
    </w:lvl>
  </w:abstractNum>
  <w:abstractNum w:abstractNumId="17">
    <w:nsid w:val="54E49EB4"/>
    <w:multiLevelType w:val="hybridMultilevel"/>
    <w:tmpl w:val="ADDA1D2C"/>
    <w:lvl w:ilvl="0" w:tplc="82D6EFB0">
      <w:start w:val="1"/>
      <w:numFmt w:val="upperLetter"/>
      <w:lvlText w:val="%1)"/>
      <w:lvlJc w:val="left"/>
    </w:lvl>
    <w:lvl w:ilvl="1" w:tplc="C4903C8A">
      <w:numFmt w:val="decimal"/>
      <w:lvlText w:val=""/>
      <w:lvlJc w:val="left"/>
    </w:lvl>
    <w:lvl w:ilvl="2" w:tplc="DAD2302E">
      <w:numFmt w:val="decimal"/>
      <w:lvlText w:val=""/>
      <w:lvlJc w:val="left"/>
    </w:lvl>
    <w:lvl w:ilvl="3" w:tplc="B46C2FE6">
      <w:numFmt w:val="decimal"/>
      <w:lvlText w:val=""/>
      <w:lvlJc w:val="left"/>
    </w:lvl>
    <w:lvl w:ilvl="4" w:tplc="DFB00638">
      <w:numFmt w:val="decimal"/>
      <w:lvlText w:val=""/>
      <w:lvlJc w:val="left"/>
    </w:lvl>
    <w:lvl w:ilvl="5" w:tplc="156C1762">
      <w:numFmt w:val="decimal"/>
      <w:lvlText w:val=""/>
      <w:lvlJc w:val="left"/>
    </w:lvl>
    <w:lvl w:ilvl="6" w:tplc="8D384556">
      <w:numFmt w:val="decimal"/>
      <w:lvlText w:val=""/>
      <w:lvlJc w:val="left"/>
    </w:lvl>
    <w:lvl w:ilvl="7" w:tplc="5D9CAACC">
      <w:numFmt w:val="decimal"/>
      <w:lvlText w:val=""/>
      <w:lvlJc w:val="left"/>
    </w:lvl>
    <w:lvl w:ilvl="8" w:tplc="E5CA2E7E">
      <w:numFmt w:val="decimal"/>
      <w:lvlText w:val=""/>
      <w:lvlJc w:val="left"/>
    </w:lvl>
  </w:abstractNum>
  <w:abstractNum w:abstractNumId="18">
    <w:nsid w:val="628C895D"/>
    <w:multiLevelType w:val="hybridMultilevel"/>
    <w:tmpl w:val="74229684"/>
    <w:lvl w:ilvl="0" w:tplc="F2900154">
      <w:start w:val="4"/>
      <w:numFmt w:val="upperLetter"/>
      <w:lvlText w:val="%1)"/>
      <w:lvlJc w:val="left"/>
    </w:lvl>
    <w:lvl w:ilvl="1" w:tplc="33F24A6C">
      <w:numFmt w:val="decimal"/>
      <w:lvlText w:val=""/>
      <w:lvlJc w:val="left"/>
    </w:lvl>
    <w:lvl w:ilvl="2" w:tplc="7CB49232">
      <w:numFmt w:val="decimal"/>
      <w:lvlText w:val=""/>
      <w:lvlJc w:val="left"/>
    </w:lvl>
    <w:lvl w:ilvl="3" w:tplc="0736171A">
      <w:numFmt w:val="decimal"/>
      <w:lvlText w:val=""/>
      <w:lvlJc w:val="left"/>
    </w:lvl>
    <w:lvl w:ilvl="4" w:tplc="C0AAD92E">
      <w:numFmt w:val="decimal"/>
      <w:lvlText w:val=""/>
      <w:lvlJc w:val="left"/>
    </w:lvl>
    <w:lvl w:ilvl="5" w:tplc="311AFBD0">
      <w:numFmt w:val="decimal"/>
      <w:lvlText w:val=""/>
      <w:lvlJc w:val="left"/>
    </w:lvl>
    <w:lvl w:ilvl="6" w:tplc="234EEAE2">
      <w:numFmt w:val="decimal"/>
      <w:lvlText w:val=""/>
      <w:lvlJc w:val="left"/>
    </w:lvl>
    <w:lvl w:ilvl="7" w:tplc="8E3279FA">
      <w:numFmt w:val="decimal"/>
      <w:lvlText w:val=""/>
      <w:lvlJc w:val="left"/>
    </w:lvl>
    <w:lvl w:ilvl="8" w:tplc="F68A933C">
      <w:numFmt w:val="decimal"/>
      <w:lvlText w:val=""/>
      <w:lvlJc w:val="left"/>
    </w:lvl>
  </w:abstractNum>
  <w:abstractNum w:abstractNumId="19">
    <w:nsid w:val="62BBD95A"/>
    <w:multiLevelType w:val="hybridMultilevel"/>
    <w:tmpl w:val="465A6540"/>
    <w:lvl w:ilvl="0" w:tplc="9D9258E0">
      <w:start w:val="13"/>
      <w:numFmt w:val="decimal"/>
      <w:lvlText w:val="%1."/>
      <w:lvlJc w:val="left"/>
    </w:lvl>
    <w:lvl w:ilvl="1" w:tplc="03507CB4">
      <w:numFmt w:val="decimal"/>
      <w:lvlText w:val=""/>
      <w:lvlJc w:val="left"/>
    </w:lvl>
    <w:lvl w:ilvl="2" w:tplc="8AC89326">
      <w:numFmt w:val="decimal"/>
      <w:lvlText w:val=""/>
      <w:lvlJc w:val="left"/>
    </w:lvl>
    <w:lvl w:ilvl="3" w:tplc="A81834AA">
      <w:numFmt w:val="decimal"/>
      <w:lvlText w:val=""/>
      <w:lvlJc w:val="left"/>
    </w:lvl>
    <w:lvl w:ilvl="4" w:tplc="D0667FF0">
      <w:numFmt w:val="decimal"/>
      <w:lvlText w:val=""/>
      <w:lvlJc w:val="left"/>
    </w:lvl>
    <w:lvl w:ilvl="5" w:tplc="B6EE6E9A">
      <w:numFmt w:val="decimal"/>
      <w:lvlText w:val=""/>
      <w:lvlJc w:val="left"/>
    </w:lvl>
    <w:lvl w:ilvl="6" w:tplc="76F89E5A">
      <w:numFmt w:val="decimal"/>
      <w:lvlText w:val=""/>
      <w:lvlJc w:val="left"/>
    </w:lvl>
    <w:lvl w:ilvl="7" w:tplc="750E2580">
      <w:numFmt w:val="decimal"/>
      <w:lvlText w:val=""/>
      <w:lvlJc w:val="left"/>
    </w:lvl>
    <w:lvl w:ilvl="8" w:tplc="089EEFA8">
      <w:numFmt w:val="decimal"/>
      <w:lvlText w:val=""/>
      <w:lvlJc w:val="left"/>
    </w:lvl>
  </w:abstractNum>
  <w:abstractNum w:abstractNumId="20">
    <w:nsid w:val="6763845E"/>
    <w:multiLevelType w:val="hybridMultilevel"/>
    <w:tmpl w:val="E7AC55E4"/>
    <w:lvl w:ilvl="0" w:tplc="6B5E535C">
      <w:start w:val="3"/>
      <w:numFmt w:val="upperLetter"/>
      <w:lvlText w:val="%1)"/>
      <w:lvlJc w:val="left"/>
    </w:lvl>
    <w:lvl w:ilvl="1" w:tplc="75A4A696">
      <w:numFmt w:val="decimal"/>
      <w:lvlText w:val=""/>
      <w:lvlJc w:val="left"/>
    </w:lvl>
    <w:lvl w:ilvl="2" w:tplc="561CC5BE">
      <w:numFmt w:val="decimal"/>
      <w:lvlText w:val=""/>
      <w:lvlJc w:val="left"/>
    </w:lvl>
    <w:lvl w:ilvl="3" w:tplc="7DE8B314">
      <w:numFmt w:val="decimal"/>
      <w:lvlText w:val=""/>
      <w:lvlJc w:val="left"/>
    </w:lvl>
    <w:lvl w:ilvl="4" w:tplc="81564784">
      <w:numFmt w:val="decimal"/>
      <w:lvlText w:val=""/>
      <w:lvlJc w:val="left"/>
    </w:lvl>
    <w:lvl w:ilvl="5" w:tplc="FEC22348">
      <w:numFmt w:val="decimal"/>
      <w:lvlText w:val=""/>
      <w:lvlJc w:val="left"/>
    </w:lvl>
    <w:lvl w:ilvl="6" w:tplc="DF987248">
      <w:numFmt w:val="decimal"/>
      <w:lvlText w:val=""/>
      <w:lvlJc w:val="left"/>
    </w:lvl>
    <w:lvl w:ilvl="7" w:tplc="C9069558">
      <w:numFmt w:val="decimal"/>
      <w:lvlText w:val=""/>
      <w:lvlJc w:val="left"/>
    </w:lvl>
    <w:lvl w:ilvl="8" w:tplc="BB22BE58">
      <w:numFmt w:val="decimal"/>
      <w:lvlText w:val=""/>
      <w:lvlJc w:val="left"/>
    </w:lvl>
  </w:abstractNum>
  <w:abstractNum w:abstractNumId="21">
    <w:nsid w:val="6B68079A"/>
    <w:multiLevelType w:val="hybridMultilevel"/>
    <w:tmpl w:val="E94EE484"/>
    <w:lvl w:ilvl="0" w:tplc="2CE6E4CC">
      <w:start w:val="1"/>
      <w:numFmt w:val="upperLetter"/>
      <w:lvlText w:val="%1)"/>
      <w:lvlJc w:val="left"/>
    </w:lvl>
    <w:lvl w:ilvl="1" w:tplc="E1F4E45A">
      <w:numFmt w:val="decimal"/>
      <w:lvlText w:val=""/>
      <w:lvlJc w:val="left"/>
    </w:lvl>
    <w:lvl w:ilvl="2" w:tplc="DB8E8378">
      <w:numFmt w:val="decimal"/>
      <w:lvlText w:val=""/>
      <w:lvlJc w:val="left"/>
    </w:lvl>
    <w:lvl w:ilvl="3" w:tplc="F818349E">
      <w:numFmt w:val="decimal"/>
      <w:lvlText w:val=""/>
      <w:lvlJc w:val="left"/>
    </w:lvl>
    <w:lvl w:ilvl="4" w:tplc="DA9C301E">
      <w:numFmt w:val="decimal"/>
      <w:lvlText w:val=""/>
      <w:lvlJc w:val="left"/>
    </w:lvl>
    <w:lvl w:ilvl="5" w:tplc="71FC301E">
      <w:numFmt w:val="decimal"/>
      <w:lvlText w:val=""/>
      <w:lvlJc w:val="left"/>
    </w:lvl>
    <w:lvl w:ilvl="6" w:tplc="5C660A7E">
      <w:numFmt w:val="decimal"/>
      <w:lvlText w:val=""/>
      <w:lvlJc w:val="left"/>
    </w:lvl>
    <w:lvl w:ilvl="7" w:tplc="E9D4E85E">
      <w:numFmt w:val="decimal"/>
      <w:lvlText w:val=""/>
      <w:lvlJc w:val="left"/>
    </w:lvl>
    <w:lvl w:ilvl="8" w:tplc="FA24DBC4">
      <w:numFmt w:val="decimal"/>
      <w:lvlText w:val=""/>
      <w:lvlJc w:val="left"/>
    </w:lvl>
  </w:abstractNum>
  <w:abstractNum w:abstractNumId="22">
    <w:nsid w:val="721DA317"/>
    <w:multiLevelType w:val="hybridMultilevel"/>
    <w:tmpl w:val="9B34BBEC"/>
    <w:lvl w:ilvl="0" w:tplc="F62E0A04">
      <w:start w:val="16"/>
      <w:numFmt w:val="decimal"/>
      <w:lvlText w:val="%1."/>
      <w:lvlJc w:val="left"/>
    </w:lvl>
    <w:lvl w:ilvl="1" w:tplc="B4CC790A">
      <w:numFmt w:val="decimal"/>
      <w:lvlText w:val=""/>
      <w:lvlJc w:val="left"/>
    </w:lvl>
    <w:lvl w:ilvl="2" w:tplc="F6E44BD4">
      <w:numFmt w:val="decimal"/>
      <w:lvlText w:val=""/>
      <w:lvlJc w:val="left"/>
    </w:lvl>
    <w:lvl w:ilvl="3" w:tplc="824C1040">
      <w:numFmt w:val="decimal"/>
      <w:lvlText w:val=""/>
      <w:lvlJc w:val="left"/>
    </w:lvl>
    <w:lvl w:ilvl="4" w:tplc="D9342E80">
      <w:numFmt w:val="decimal"/>
      <w:lvlText w:val=""/>
      <w:lvlJc w:val="left"/>
    </w:lvl>
    <w:lvl w:ilvl="5" w:tplc="42A04036">
      <w:numFmt w:val="decimal"/>
      <w:lvlText w:val=""/>
      <w:lvlJc w:val="left"/>
    </w:lvl>
    <w:lvl w:ilvl="6" w:tplc="A820653E">
      <w:numFmt w:val="decimal"/>
      <w:lvlText w:val=""/>
      <w:lvlJc w:val="left"/>
    </w:lvl>
    <w:lvl w:ilvl="7" w:tplc="79BC8218">
      <w:numFmt w:val="decimal"/>
      <w:lvlText w:val=""/>
      <w:lvlJc w:val="left"/>
    </w:lvl>
    <w:lvl w:ilvl="8" w:tplc="3FB8CD94">
      <w:numFmt w:val="decimal"/>
      <w:lvlText w:val=""/>
      <w:lvlJc w:val="left"/>
    </w:lvl>
  </w:abstractNum>
  <w:abstractNum w:abstractNumId="23">
    <w:nsid w:val="75A2A8D4"/>
    <w:multiLevelType w:val="hybridMultilevel"/>
    <w:tmpl w:val="D9D08716"/>
    <w:lvl w:ilvl="0" w:tplc="ECCA92C4">
      <w:start w:val="18"/>
      <w:numFmt w:val="decimal"/>
      <w:lvlText w:val="%1."/>
      <w:lvlJc w:val="left"/>
    </w:lvl>
    <w:lvl w:ilvl="1" w:tplc="DFF42A02">
      <w:numFmt w:val="decimal"/>
      <w:lvlText w:val=""/>
      <w:lvlJc w:val="left"/>
    </w:lvl>
    <w:lvl w:ilvl="2" w:tplc="DE9A5ED8">
      <w:numFmt w:val="decimal"/>
      <w:lvlText w:val=""/>
      <w:lvlJc w:val="left"/>
    </w:lvl>
    <w:lvl w:ilvl="3" w:tplc="0C08DF1C">
      <w:numFmt w:val="decimal"/>
      <w:lvlText w:val=""/>
      <w:lvlJc w:val="left"/>
    </w:lvl>
    <w:lvl w:ilvl="4" w:tplc="E3E695BA">
      <w:numFmt w:val="decimal"/>
      <w:lvlText w:val=""/>
      <w:lvlJc w:val="left"/>
    </w:lvl>
    <w:lvl w:ilvl="5" w:tplc="7FB023B4">
      <w:numFmt w:val="decimal"/>
      <w:lvlText w:val=""/>
      <w:lvlJc w:val="left"/>
    </w:lvl>
    <w:lvl w:ilvl="6" w:tplc="FE5A8D64">
      <w:numFmt w:val="decimal"/>
      <w:lvlText w:val=""/>
      <w:lvlJc w:val="left"/>
    </w:lvl>
    <w:lvl w:ilvl="7" w:tplc="BE508180">
      <w:numFmt w:val="decimal"/>
      <w:lvlText w:val=""/>
      <w:lvlJc w:val="left"/>
    </w:lvl>
    <w:lvl w:ilvl="8" w:tplc="AD180DC8">
      <w:numFmt w:val="decimal"/>
      <w:lvlText w:val=""/>
      <w:lvlJc w:val="left"/>
    </w:lvl>
  </w:abstractNum>
  <w:abstractNum w:abstractNumId="24">
    <w:nsid w:val="79838CB2"/>
    <w:multiLevelType w:val="hybridMultilevel"/>
    <w:tmpl w:val="DE260004"/>
    <w:lvl w:ilvl="0" w:tplc="1136C752">
      <w:start w:val="19"/>
      <w:numFmt w:val="decimal"/>
      <w:lvlText w:val="%1."/>
      <w:lvlJc w:val="left"/>
    </w:lvl>
    <w:lvl w:ilvl="1" w:tplc="0E041740">
      <w:numFmt w:val="decimal"/>
      <w:lvlText w:val=""/>
      <w:lvlJc w:val="left"/>
    </w:lvl>
    <w:lvl w:ilvl="2" w:tplc="51C69BBA">
      <w:numFmt w:val="decimal"/>
      <w:lvlText w:val=""/>
      <w:lvlJc w:val="left"/>
    </w:lvl>
    <w:lvl w:ilvl="3" w:tplc="BDAE7016">
      <w:numFmt w:val="decimal"/>
      <w:lvlText w:val=""/>
      <w:lvlJc w:val="left"/>
    </w:lvl>
    <w:lvl w:ilvl="4" w:tplc="6D12EA28">
      <w:numFmt w:val="decimal"/>
      <w:lvlText w:val=""/>
      <w:lvlJc w:val="left"/>
    </w:lvl>
    <w:lvl w:ilvl="5" w:tplc="BAD038A2">
      <w:numFmt w:val="decimal"/>
      <w:lvlText w:val=""/>
      <w:lvlJc w:val="left"/>
    </w:lvl>
    <w:lvl w:ilvl="6" w:tplc="0A6AE69A">
      <w:numFmt w:val="decimal"/>
      <w:lvlText w:val=""/>
      <w:lvlJc w:val="left"/>
    </w:lvl>
    <w:lvl w:ilvl="7" w:tplc="4C0E320A">
      <w:numFmt w:val="decimal"/>
      <w:lvlText w:val=""/>
      <w:lvlJc w:val="left"/>
    </w:lvl>
    <w:lvl w:ilvl="8" w:tplc="F9D29480">
      <w:numFmt w:val="decimal"/>
      <w:lvlText w:val=""/>
      <w:lvlJc w:val="left"/>
    </w:lvl>
  </w:abstractNum>
  <w:abstractNum w:abstractNumId="25">
    <w:nsid w:val="7C83E458"/>
    <w:multiLevelType w:val="hybridMultilevel"/>
    <w:tmpl w:val="CCC662FC"/>
    <w:lvl w:ilvl="0" w:tplc="DB749EFE">
      <w:start w:val="12"/>
      <w:numFmt w:val="decimal"/>
      <w:lvlText w:val="%1."/>
      <w:lvlJc w:val="left"/>
    </w:lvl>
    <w:lvl w:ilvl="1" w:tplc="0FCC83C0">
      <w:numFmt w:val="decimal"/>
      <w:lvlText w:val=""/>
      <w:lvlJc w:val="left"/>
    </w:lvl>
    <w:lvl w:ilvl="2" w:tplc="03367F16">
      <w:numFmt w:val="decimal"/>
      <w:lvlText w:val=""/>
      <w:lvlJc w:val="left"/>
    </w:lvl>
    <w:lvl w:ilvl="3" w:tplc="F230C618">
      <w:numFmt w:val="decimal"/>
      <w:lvlText w:val=""/>
      <w:lvlJc w:val="left"/>
    </w:lvl>
    <w:lvl w:ilvl="4" w:tplc="02EEBA28">
      <w:numFmt w:val="decimal"/>
      <w:lvlText w:val=""/>
      <w:lvlJc w:val="left"/>
    </w:lvl>
    <w:lvl w:ilvl="5" w:tplc="058C46D0">
      <w:numFmt w:val="decimal"/>
      <w:lvlText w:val=""/>
      <w:lvlJc w:val="left"/>
    </w:lvl>
    <w:lvl w:ilvl="6" w:tplc="EFC4B0B8">
      <w:numFmt w:val="decimal"/>
      <w:lvlText w:val=""/>
      <w:lvlJc w:val="left"/>
    </w:lvl>
    <w:lvl w:ilvl="7" w:tplc="F8EAD5EC">
      <w:numFmt w:val="decimal"/>
      <w:lvlText w:val=""/>
      <w:lvlJc w:val="left"/>
    </w:lvl>
    <w:lvl w:ilvl="8" w:tplc="40D0F578">
      <w:numFmt w:val="decimal"/>
      <w:lvlText w:val=""/>
      <w:lvlJc w:val="left"/>
    </w:lvl>
  </w:abstractNum>
  <w:abstractNum w:abstractNumId="26">
    <w:nsid w:val="7FDCC233"/>
    <w:multiLevelType w:val="hybridMultilevel"/>
    <w:tmpl w:val="6B38A596"/>
    <w:lvl w:ilvl="0" w:tplc="D3A8691C">
      <w:start w:val="3"/>
      <w:numFmt w:val="decimal"/>
      <w:lvlText w:val="%1."/>
      <w:lvlJc w:val="left"/>
    </w:lvl>
    <w:lvl w:ilvl="1" w:tplc="DDB03F3A">
      <w:numFmt w:val="decimal"/>
      <w:lvlText w:val=""/>
      <w:lvlJc w:val="left"/>
    </w:lvl>
    <w:lvl w:ilvl="2" w:tplc="DF963DDC">
      <w:numFmt w:val="decimal"/>
      <w:lvlText w:val=""/>
      <w:lvlJc w:val="left"/>
    </w:lvl>
    <w:lvl w:ilvl="3" w:tplc="812A8E54">
      <w:numFmt w:val="decimal"/>
      <w:lvlText w:val=""/>
      <w:lvlJc w:val="left"/>
    </w:lvl>
    <w:lvl w:ilvl="4" w:tplc="B07AD7E8">
      <w:numFmt w:val="decimal"/>
      <w:lvlText w:val=""/>
      <w:lvlJc w:val="left"/>
    </w:lvl>
    <w:lvl w:ilvl="5" w:tplc="7304E2B4">
      <w:numFmt w:val="decimal"/>
      <w:lvlText w:val=""/>
      <w:lvlJc w:val="left"/>
    </w:lvl>
    <w:lvl w:ilvl="6" w:tplc="D71E4E9E">
      <w:numFmt w:val="decimal"/>
      <w:lvlText w:val=""/>
      <w:lvlJc w:val="left"/>
    </w:lvl>
    <w:lvl w:ilvl="7" w:tplc="89D2A16E">
      <w:numFmt w:val="decimal"/>
      <w:lvlText w:val=""/>
      <w:lvlJc w:val="left"/>
    </w:lvl>
    <w:lvl w:ilvl="8" w:tplc="84ECFC20">
      <w:numFmt w:val="decimal"/>
      <w:lvlText w:val=""/>
      <w:lvlJc w:val="left"/>
    </w:lvl>
  </w:abstractNum>
  <w:num w:numId="1">
    <w:abstractNumId w:val="2"/>
  </w:num>
  <w:num w:numId="2">
    <w:abstractNumId w:val="26"/>
  </w:num>
  <w:num w:numId="3">
    <w:abstractNumId w:val="4"/>
  </w:num>
  <w:num w:numId="4">
    <w:abstractNumId w:val="11"/>
  </w:num>
  <w:num w:numId="5">
    <w:abstractNumId w:val="21"/>
  </w:num>
  <w:num w:numId="6">
    <w:abstractNumId w:val="15"/>
  </w:num>
  <w:num w:numId="7">
    <w:abstractNumId w:val="7"/>
  </w:num>
  <w:num w:numId="8">
    <w:abstractNumId w:val="16"/>
  </w:num>
  <w:num w:numId="9">
    <w:abstractNumId w:val="12"/>
  </w:num>
  <w:num w:numId="10">
    <w:abstractNumId w:val="10"/>
  </w:num>
  <w:num w:numId="11">
    <w:abstractNumId w:val="25"/>
  </w:num>
  <w:num w:numId="12">
    <w:abstractNumId w:val="6"/>
  </w:num>
  <w:num w:numId="13">
    <w:abstractNumId w:val="19"/>
  </w:num>
  <w:num w:numId="14">
    <w:abstractNumId w:val="14"/>
  </w:num>
  <w:num w:numId="15">
    <w:abstractNumId w:val="18"/>
  </w:num>
  <w:num w:numId="16">
    <w:abstractNumId w:val="9"/>
  </w:num>
  <w:num w:numId="17">
    <w:abstractNumId w:val="22"/>
  </w:num>
  <w:num w:numId="18">
    <w:abstractNumId w:val="5"/>
  </w:num>
  <w:num w:numId="19">
    <w:abstractNumId w:val="8"/>
  </w:num>
  <w:num w:numId="20">
    <w:abstractNumId w:val="20"/>
  </w:num>
  <w:num w:numId="21">
    <w:abstractNumId w:val="23"/>
  </w:num>
  <w:num w:numId="22">
    <w:abstractNumId w:val="0"/>
  </w:num>
  <w:num w:numId="23">
    <w:abstractNumId w:val="24"/>
  </w:num>
  <w:num w:numId="24">
    <w:abstractNumId w:val="13"/>
  </w:num>
  <w:num w:numId="25">
    <w:abstractNumId w:val="1"/>
  </w:num>
  <w:num w:numId="26">
    <w:abstractNumId w:val="3"/>
  </w:num>
  <w:num w:numId="27">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useFELayout/>
  </w:compat>
  <w:rsids>
    <w:rsidRoot w:val="00D72A86"/>
    <w:rsid w:val="009F780C"/>
    <w:rsid w:val="00D72A8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2A8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9F780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2894</Words>
  <Characters>16501</Characters>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Manager>https://www.sorubak.com</Manager>
  <Company/>
  <LinksUpToDate>false</LinksUpToDate>
  <CharactersWithSpaces>19357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2019-03-06T09:36:00Z</dcterms:created>
  <dcterms:modified xsi:type="dcterms:W3CDTF">2019-03-06T14:48:00Z</dcterms:modified>
  <cp:category>https://www.sorubak.com</cp:category>
</cp:coreProperties>
</file>