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740" w:rsidRDefault="00997880">
      <w:pPr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color w:val="FF0000"/>
          <w:sz w:val="27"/>
          <w:szCs w:val="27"/>
        </w:rPr>
        <w:t>8.Sınıf İnkılap Tarihi Atatürkçülük ve Çağdaşlaşan Türkiye Ünitesi Çalışma Kağıdı</w:t>
      </w:r>
    </w:p>
    <w:p w:rsidR="00A47740" w:rsidRDefault="00A47740">
      <w:pPr>
        <w:spacing w:line="279" w:lineRule="exact"/>
        <w:rPr>
          <w:sz w:val="24"/>
          <w:szCs w:val="24"/>
        </w:rPr>
      </w:pPr>
    </w:p>
    <w:p w:rsidR="00A47740" w:rsidRDefault="00997880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A. Aşağıda verilen ifadeleri uygun kavramlarla eşleştiriniz.</w:t>
      </w:r>
    </w:p>
    <w:p w:rsidR="00A47740" w:rsidRDefault="00A47740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" o:spid="_x0000_s1026" style="position:absolute;z-index:251651584;visibility:visible;mso-wrap-distance-left:0;mso-wrap-distance-right:0" from="13.05pt,13.95pt" to="445.05pt,13.95pt" o:allowincell="f" strokeweight=".16894mm"/>
        </w:pict>
      </w:r>
      <w:r>
        <w:rPr>
          <w:sz w:val="24"/>
          <w:szCs w:val="24"/>
        </w:rPr>
        <w:pict>
          <v:line id="Shape 2" o:spid="_x0000_s1027" style="position:absolute;z-index:251652608;visibility:visible;mso-wrap-distance-left:0;mso-wrap-distance-right:0" from="13.3pt,13.7pt" to="13.3pt,409.95pt" o:allowincell="f" strokeweight=".16931mm"/>
        </w:pict>
      </w:r>
      <w:r>
        <w:rPr>
          <w:sz w:val="24"/>
          <w:szCs w:val="24"/>
        </w:rPr>
        <w:pict>
          <v:line id="Shape 3" o:spid="_x0000_s1028" style="position:absolute;z-index:251653632;visibility:visible;mso-wrap-distance-left:0;mso-wrap-distance-right:0" from="13.05pt,54.75pt" to="293.15pt,54.75pt" o:allowincell="f" strokeweight=".48pt"/>
        </w:pict>
      </w:r>
      <w:r>
        <w:rPr>
          <w:sz w:val="24"/>
          <w:szCs w:val="24"/>
        </w:rPr>
        <w:pict>
          <v:line id="Shape 4" o:spid="_x0000_s1029" style="position:absolute;z-index:251654656;visibility:visible;mso-wrap-distance-left:0;mso-wrap-distance-right:0" from="58.15pt,13.7pt" to="58.15pt,409.95pt" o:allowincell="f" strokeweight=".48pt"/>
        </w:pict>
      </w:r>
      <w:r>
        <w:rPr>
          <w:sz w:val="24"/>
          <w:szCs w:val="24"/>
        </w:rPr>
        <w:pict>
          <v:line id="Shape 5" o:spid="_x0000_s1030" style="position:absolute;z-index:251655680;visibility:visible;mso-wrap-distance-left:0;mso-wrap-distance-right:0" from="292.9pt,13.7pt" to="292.9pt,409.95pt" o:allowincell="f" strokeweight=".16897mm"/>
        </w:pict>
      </w:r>
      <w:r>
        <w:rPr>
          <w:sz w:val="24"/>
          <w:szCs w:val="24"/>
        </w:rPr>
        <w:pict>
          <v:line id="Shape 6" o:spid="_x0000_s1031" style="position:absolute;z-index:251656704;visibility:visible;mso-wrap-distance-left:0;mso-wrap-distance-right:0" from="444.8pt,13.7pt" to="444.8pt,409.95pt" o:allowincell="f" strokeweight=".48pt"/>
        </w:pict>
      </w:r>
    </w:p>
    <w:p w:rsidR="00A47740" w:rsidRDefault="00A47740">
      <w:pPr>
        <w:sectPr w:rsidR="00A47740">
          <w:pgSz w:w="11900" w:h="16838"/>
          <w:pgMar w:top="1099" w:right="1440" w:bottom="780" w:left="1140" w:header="0" w:footer="0" w:gutter="0"/>
          <w:cols w:space="708" w:equalWidth="0">
            <w:col w:w="9324"/>
          </w:cols>
        </w:sectPr>
      </w:pPr>
    </w:p>
    <w:p w:rsidR="00A47740" w:rsidRDefault="00A47740">
      <w:pPr>
        <w:spacing w:line="200" w:lineRule="exact"/>
        <w:rPr>
          <w:sz w:val="24"/>
          <w:szCs w:val="24"/>
        </w:rPr>
      </w:pPr>
    </w:p>
    <w:p w:rsidR="00A47740" w:rsidRDefault="00A47740">
      <w:pPr>
        <w:spacing w:line="213" w:lineRule="exact"/>
        <w:rPr>
          <w:sz w:val="24"/>
          <w:szCs w:val="24"/>
        </w:rPr>
      </w:pPr>
    </w:p>
    <w:tbl>
      <w:tblPr>
        <w:tblW w:w="0" w:type="auto"/>
        <w:tblInd w:w="5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60"/>
        <w:gridCol w:w="4080"/>
        <w:gridCol w:w="20"/>
      </w:tblGrid>
      <w:tr w:rsidR="00A47740">
        <w:trPr>
          <w:trHeight w:val="269"/>
        </w:trPr>
        <w:tc>
          <w:tcPr>
            <w:tcW w:w="460" w:type="dxa"/>
            <w:vAlign w:val="bottom"/>
          </w:tcPr>
          <w:p w:rsidR="00A47740" w:rsidRDefault="00A47740">
            <w:pPr>
              <w:rPr>
                <w:sz w:val="23"/>
                <w:szCs w:val="23"/>
              </w:rPr>
            </w:pPr>
          </w:p>
        </w:tc>
        <w:tc>
          <w:tcPr>
            <w:tcW w:w="4080" w:type="dxa"/>
            <w:vAlign w:val="bottom"/>
          </w:tcPr>
          <w:p w:rsidR="00A47740" w:rsidRDefault="00997880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1. Mustafa Kemal’in “en büyük eserim” diye</w:t>
            </w:r>
          </w:p>
        </w:tc>
        <w:tc>
          <w:tcPr>
            <w:tcW w:w="0" w:type="dxa"/>
            <w:vAlign w:val="bottom"/>
          </w:tcPr>
          <w:p w:rsidR="00A47740" w:rsidRDefault="00A47740">
            <w:pPr>
              <w:rPr>
                <w:sz w:val="1"/>
                <w:szCs w:val="1"/>
              </w:rPr>
            </w:pPr>
          </w:p>
        </w:tc>
      </w:tr>
      <w:tr w:rsidR="00A47740">
        <w:trPr>
          <w:trHeight w:val="277"/>
        </w:trPr>
        <w:tc>
          <w:tcPr>
            <w:tcW w:w="460" w:type="dxa"/>
            <w:vMerge w:val="restart"/>
            <w:vAlign w:val="bottom"/>
          </w:tcPr>
          <w:p w:rsidR="00A47740" w:rsidRDefault="0099788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……</w:t>
            </w:r>
          </w:p>
        </w:tc>
        <w:tc>
          <w:tcPr>
            <w:tcW w:w="4080" w:type="dxa"/>
            <w:vAlign w:val="bottom"/>
          </w:tcPr>
          <w:p w:rsidR="00A47740" w:rsidRDefault="00997880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nitelendirdiği ilkedir.</w:t>
            </w:r>
          </w:p>
        </w:tc>
        <w:tc>
          <w:tcPr>
            <w:tcW w:w="0" w:type="dxa"/>
            <w:vAlign w:val="bottom"/>
          </w:tcPr>
          <w:p w:rsidR="00A47740" w:rsidRDefault="00A47740">
            <w:pPr>
              <w:rPr>
                <w:sz w:val="1"/>
                <w:szCs w:val="1"/>
              </w:rPr>
            </w:pPr>
          </w:p>
        </w:tc>
      </w:tr>
      <w:tr w:rsidR="00A47740">
        <w:trPr>
          <w:trHeight w:val="134"/>
        </w:trPr>
        <w:tc>
          <w:tcPr>
            <w:tcW w:w="460" w:type="dxa"/>
            <w:vMerge/>
            <w:vAlign w:val="bottom"/>
          </w:tcPr>
          <w:p w:rsidR="00A47740" w:rsidRDefault="00A47740">
            <w:pPr>
              <w:rPr>
                <w:sz w:val="11"/>
                <w:szCs w:val="11"/>
              </w:rPr>
            </w:pPr>
          </w:p>
        </w:tc>
        <w:tc>
          <w:tcPr>
            <w:tcW w:w="4080" w:type="dxa"/>
            <w:vAlign w:val="bottom"/>
          </w:tcPr>
          <w:p w:rsidR="00A47740" w:rsidRDefault="00A4774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47740" w:rsidRDefault="00A47740">
            <w:pPr>
              <w:rPr>
                <w:sz w:val="1"/>
                <w:szCs w:val="1"/>
              </w:rPr>
            </w:pPr>
          </w:p>
        </w:tc>
      </w:tr>
    </w:tbl>
    <w:p w:rsidR="00A47740" w:rsidRDefault="00A47740">
      <w:pPr>
        <w:spacing w:line="107" w:lineRule="exact"/>
        <w:rPr>
          <w:sz w:val="24"/>
          <w:szCs w:val="24"/>
        </w:rPr>
      </w:pPr>
    </w:p>
    <w:p w:rsidR="00A47740" w:rsidRDefault="00997880">
      <w:pPr>
        <w:numPr>
          <w:ilvl w:val="1"/>
          <w:numId w:val="1"/>
        </w:numPr>
        <w:tabs>
          <w:tab w:val="left" w:pos="1380"/>
        </w:tabs>
        <w:ind w:left="1380" w:hanging="20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“Ne mutlu Türküm diyene” sözüyle vurgulanan</w:t>
      </w:r>
    </w:p>
    <w:p w:rsidR="00A47740" w:rsidRDefault="00A47740">
      <w:pPr>
        <w:spacing w:line="8" w:lineRule="exact"/>
        <w:rPr>
          <w:rFonts w:ascii="Calibri" w:eastAsia="Calibri" w:hAnsi="Calibri" w:cs="Calibri"/>
        </w:rPr>
      </w:pPr>
    </w:p>
    <w:p w:rsidR="00A47740" w:rsidRDefault="00997880">
      <w:pPr>
        <w:numPr>
          <w:ilvl w:val="0"/>
          <w:numId w:val="1"/>
        </w:numPr>
        <w:tabs>
          <w:tab w:val="left" w:pos="1180"/>
        </w:tabs>
        <w:spacing w:line="182" w:lineRule="auto"/>
        <w:ind w:left="1180" w:hanging="616"/>
        <w:rPr>
          <w:rFonts w:ascii="Calibri" w:eastAsia="Calibri" w:hAnsi="Calibri" w:cs="Calibri"/>
          <w:sz w:val="29"/>
          <w:szCs w:val="29"/>
          <w:vertAlign w:val="subscript"/>
        </w:rPr>
      </w:pPr>
      <w:r>
        <w:rPr>
          <w:rFonts w:ascii="Calibri" w:eastAsia="Calibri" w:hAnsi="Calibri" w:cs="Calibri"/>
          <w:sz w:val="17"/>
          <w:szCs w:val="17"/>
        </w:rPr>
        <w:t>ilkedir.</w:t>
      </w:r>
    </w:p>
    <w:p w:rsidR="00A47740" w:rsidRDefault="00A47740">
      <w:pPr>
        <w:spacing w:line="231" w:lineRule="exact"/>
        <w:rPr>
          <w:rFonts w:ascii="Calibri" w:eastAsia="Calibri" w:hAnsi="Calibri" w:cs="Calibri"/>
          <w:sz w:val="29"/>
          <w:szCs w:val="29"/>
          <w:vertAlign w:val="subscript"/>
        </w:rPr>
      </w:pPr>
    </w:p>
    <w:p w:rsidR="00A47740" w:rsidRDefault="00997880">
      <w:pPr>
        <w:numPr>
          <w:ilvl w:val="1"/>
          <w:numId w:val="2"/>
        </w:numPr>
        <w:tabs>
          <w:tab w:val="left" w:pos="1380"/>
        </w:tabs>
        <w:ind w:left="1380" w:hanging="20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Cumhuriyetçilik ve milliyetçilik ilkeleriyle</w:t>
      </w:r>
    </w:p>
    <w:p w:rsidR="00A47740" w:rsidRDefault="00A47740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7" o:spid="_x0000_s1032" style="position:absolute;z-index:251657728;visibility:visible;mso-wrap-distance-left:0;mso-wrap-distance-right:0" from="13.05pt,-19.65pt" to="293.15pt,-19.65pt" o:allowincell="f" strokeweight=".16931mm"/>
        </w:pict>
      </w:r>
    </w:p>
    <w:tbl>
      <w:tblPr>
        <w:tblW w:w="0" w:type="auto"/>
        <w:tblInd w:w="5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60"/>
        <w:gridCol w:w="2520"/>
        <w:gridCol w:w="20"/>
      </w:tblGrid>
      <w:tr w:rsidR="00A47740">
        <w:trPr>
          <w:trHeight w:val="277"/>
        </w:trPr>
        <w:tc>
          <w:tcPr>
            <w:tcW w:w="460" w:type="dxa"/>
            <w:vMerge w:val="restart"/>
            <w:vAlign w:val="bottom"/>
          </w:tcPr>
          <w:p w:rsidR="00A47740" w:rsidRDefault="0099788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……</w:t>
            </w:r>
          </w:p>
        </w:tc>
        <w:tc>
          <w:tcPr>
            <w:tcW w:w="2520" w:type="dxa"/>
            <w:vAlign w:val="bottom"/>
          </w:tcPr>
          <w:p w:rsidR="00A47740" w:rsidRDefault="00997880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</w:rPr>
              <w:t>doğrudan ilgili olan ilkedir.</w:t>
            </w:r>
          </w:p>
        </w:tc>
        <w:tc>
          <w:tcPr>
            <w:tcW w:w="0" w:type="dxa"/>
            <w:vAlign w:val="bottom"/>
          </w:tcPr>
          <w:p w:rsidR="00A47740" w:rsidRDefault="00A47740">
            <w:pPr>
              <w:rPr>
                <w:sz w:val="1"/>
                <w:szCs w:val="1"/>
              </w:rPr>
            </w:pPr>
          </w:p>
        </w:tc>
      </w:tr>
      <w:tr w:rsidR="00A47740">
        <w:trPr>
          <w:trHeight w:val="121"/>
        </w:trPr>
        <w:tc>
          <w:tcPr>
            <w:tcW w:w="460" w:type="dxa"/>
            <w:vMerge/>
            <w:vAlign w:val="bottom"/>
          </w:tcPr>
          <w:p w:rsidR="00A47740" w:rsidRDefault="00A47740">
            <w:pPr>
              <w:rPr>
                <w:sz w:val="10"/>
                <w:szCs w:val="10"/>
              </w:rPr>
            </w:pPr>
          </w:p>
        </w:tc>
        <w:tc>
          <w:tcPr>
            <w:tcW w:w="2520" w:type="dxa"/>
            <w:vAlign w:val="bottom"/>
          </w:tcPr>
          <w:p w:rsidR="00A47740" w:rsidRDefault="00A47740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A47740" w:rsidRDefault="00A47740">
            <w:pPr>
              <w:rPr>
                <w:sz w:val="1"/>
                <w:szCs w:val="1"/>
              </w:rPr>
            </w:pPr>
          </w:p>
        </w:tc>
      </w:tr>
    </w:tbl>
    <w:p w:rsidR="00A47740" w:rsidRDefault="00A47740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8" o:spid="_x0000_s1033" style="position:absolute;z-index:251658752;visibility:visible;mso-wrap-distance-left:0;mso-wrap-distance-right:0;mso-position-horizontal-relative:text;mso-position-vertical-relative:text" from="13.05pt,.05pt" to="293.15pt,.05pt" o:allowincell="f" strokeweight=".48pt"/>
        </w:pict>
      </w:r>
    </w:p>
    <w:p w:rsidR="00A47740" w:rsidRDefault="00A47740">
      <w:pPr>
        <w:spacing w:line="82" w:lineRule="exact"/>
        <w:rPr>
          <w:sz w:val="24"/>
          <w:szCs w:val="24"/>
        </w:rPr>
      </w:pPr>
    </w:p>
    <w:p w:rsidR="00A47740" w:rsidRDefault="00997880">
      <w:pPr>
        <w:numPr>
          <w:ilvl w:val="1"/>
          <w:numId w:val="3"/>
        </w:numPr>
        <w:tabs>
          <w:tab w:val="left" w:pos="1380"/>
        </w:tabs>
        <w:ind w:left="1380" w:hanging="20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Devlet yönetiminde dinin değil, akıl ve bilimi etkin</w:t>
      </w:r>
    </w:p>
    <w:p w:rsidR="00A47740" w:rsidRDefault="00A47740">
      <w:pPr>
        <w:spacing w:line="8" w:lineRule="exact"/>
        <w:rPr>
          <w:rFonts w:ascii="Calibri" w:eastAsia="Calibri" w:hAnsi="Calibri" w:cs="Calibri"/>
        </w:rPr>
      </w:pPr>
    </w:p>
    <w:p w:rsidR="00A47740" w:rsidRDefault="00997880">
      <w:pPr>
        <w:numPr>
          <w:ilvl w:val="0"/>
          <w:numId w:val="3"/>
        </w:numPr>
        <w:tabs>
          <w:tab w:val="left" w:pos="1180"/>
        </w:tabs>
        <w:spacing w:line="182" w:lineRule="auto"/>
        <w:ind w:left="1180" w:hanging="616"/>
        <w:rPr>
          <w:rFonts w:ascii="Calibri" w:eastAsia="Calibri" w:hAnsi="Calibri" w:cs="Calibri"/>
          <w:sz w:val="29"/>
          <w:szCs w:val="29"/>
          <w:vertAlign w:val="subscript"/>
        </w:rPr>
      </w:pPr>
      <w:r>
        <w:rPr>
          <w:rFonts w:ascii="Calibri" w:eastAsia="Calibri" w:hAnsi="Calibri" w:cs="Calibri"/>
          <w:sz w:val="17"/>
          <w:szCs w:val="17"/>
        </w:rPr>
        <w:t>kılan ilkedir.</w:t>
      </w:r>
    </w:p>
    <w:p w:rsidR="00A47740" w:rsidRDefault="00A47740">
      <w:pPr>
        <w:spacing w:line="207" w:lineRule="exact"/>
        <w:rPr>
          <w:rFonts w:ascii="Calibri" w:eastAsia="Calibri" w:hAnsi="Calibri" w:cs="Calibri"/>
          <w:sz w:val="29"/>
          <w:szCs w:val="29"/>
          <w:vertAlign w:val="subscript"/>
        </w:rPr>
      </w:pPr>
    </w:p>
    <w:p w:rsidR="00A47740" w:rsidRDefault="00997880">
      <w:pPr>
        <w:numPr>
          <w:ilvl w:val="1"/>
          <w:numId w:val="4"/>
        </w:numPr>
        <w:tabs>
          <w:tab w:val="left" w:pos="1380"/>
        </w:tabs>
        <w:ind w:left="1380" w:hanging="20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Devletin ekonomiye egemen olmasını öngören</w:t>
      </w:r>
    </w:p>
    <w:p w:rsidR="00A47740" w:rsidRDefault="00A47740">
      <w:pPr>
        <w:spacing w:line="8" w:lineRule="exact"/>
        <w:rPr>
          <w:rFonts w:ascii="Calibri" w:eastAsia="Calibri" w:hAnsi="Calibri" w:cs="Calibri"/>
        </w:rPr>
      </w:pPr>
    </w:p>
    <w:p w:rsidR="00A47740" w:rsidRDefault="00997880">
      <w:pPr>
        <w:numPr>
          <w:ilvl w:val="0"/>
          <w:numId w:val="4"/>
        </w:numPr>
        <w:tabs>
          <w:tab w:val="left" w:pos="1180"/>
        </w:tabs>
        <w:spacing w:line="182" w:lineRule="auto"/>
        <w:ind w:left="1180" w:hanging="616"/>
        <w:rPr>
          <w:rFonts w:ascii="Calibri" w:eastAsia="Calibri" w:hAnsi="Calibri" w:cs="Calibri"/>
          <w:sz w:val="29"/>
          <w:szCs w:val="29"/>
          <w:vertAlign w:val="subscript"/>
        </w:rPr>
      </w:pPr>
      <w:r>
        <w:rPr>
          <w:rFonts w:ascii="Calibri" w:eastAsia="Calibri" w:hAnsi="Calibri" w:cs="Calibri"/>
          <w:sz w:val="17"/>
          <w:szCs w:val="17"/>
        </w:rPr>
        <w:t>ilkedir.</w:t>
      </w:r>
    </w:p>
    <w:p w:rsidR="00A47740" w:rsidRDefault="00A47740">
      <w:pPr>
        <w:spacing w:line="231" w:lineRule="exact"/>
        <w:rPr>
          <w:rFonts w:ascii="Calibri" w:eastAsia="Calibri" w:hAnsi="Calibri" w:cs="Calibri"/>
          <w:sz w:val="29"/>
          <w:szCs w:val="29"/>
          <w:vertAlign w:val="subscript"/>
        </w:rPr>
      </w:pPr>
    </w:p>
    <w:p w:rsidR="00A47740" w:rsidRDefault="00997880">
      <w:pPr>
        <w:numPr>
          <w:ilvl w:val="1"/>
          <w:numId w:val="5"/>
        </w:numPr>
        <w:tabs>
          <w:tab w:val="left" w:pos="1380"/>
        </w:tabs>
        <w:ind w:left="1380" w:hanging="20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Türk milletini medeni ihtiyaçlara göre ilerlemesini</w:t>
      </w:r>
    </w:p>
    <w:p w:rsidR="00A47740" w:rsidRDefault="00A47740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9" o:spid="_x0000_s1034" style="position:absolute;z-index:251659776;visibility:visible;mso-wrap-distance-left:0;mso-wrap-distance-right:0" from="13.05pt,-57.3pt" to="293.15pt,-57.3pt" o:allowincell="f" strokeweight=".48pt"/>
        </w:pict>
      </w:r>
      <w:r>
        <w:rPr>
          <w:sz w:val="24"/>
          <w:szCs w:val="24"/>
        </w:rPr>
        <w:pict>
          <v:line id="Shape 10" o:spid="_x0000_s1035" style="position:absolute;z-index:251660800;visibility:visible;mso-wrap-distance-left:0;mso-wrap-distance-right:0" from="13.05pt,-19.65pt" to="293.15pt,-19.65pt" o:allowincell="f" strokeweight=".48pt"/>
        </w:pict>
      </w:r>
    </w:p>
    <w:tbl>
      <w:tblPr>
        <w:tblW w:w="0" w:type="auto"/>
        <w:tblInd w:w="5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60"/>
        <w:gridCol w:w="1580"/>
        <w:gridCol w:w="20"/>
      </w:tblGrid>
      <w:tr w:rsidR="00A47740">
        <w:trPr>
          <w:trHeight w:val="277"/>
        </w:trPr>
        <w:tc>
          <w:tcPr>
            <w:tcW w:w="460" w:type="dxa"/>
            <w:vMerge w:val="restart"/>
            <w:vAlign w:val="bottom"/>
          </w:tcPr>
          <w:p w:rsidR="00A47740" w:rsidRDefault="00997880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……</w:t>
            </w:r>
          </w:p>
        </w:tc>
        <w:tc>
          <w:tcPr>
            <w:tcW w:w="1580" w:type="dxa"/>
            <w:vAlign w:val="bottom"/>
          </w:tcPr>
          <w:p w:rsidR="00A47740" w:rsidRDefault="00997880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</w:rPr>
              <w:t>sağlayan ilkedir.</w:t>
            </w:r>
          </w:p>
        </w:tc>
        <w:tc>
          <w:tcPr>
            <w:tcW w:w="0" w:type="dxa"/>
            <w:vAlign w:val="bottom"/>
          </w:tcPr>
          <w:p w:rsidR="00A47740" w:rsidRDefault="00A47740">
            <w:pPr>
              <w:rPr>
                <w:sz w:val="1"/>
                <w:szCs w:val="1"/>
              </w:rPr>
            </w:pPr>
          </w:p>
        </w:tc>
      </w:tr>
      <w:tr w:rsidR="00A47740">
        <w:trPr>
          <w:trHeight w:val="121"/>
        </w:trPr>
        <w:tc>
          <w:tcPr>
            <w:tcW w:w="460" w:type="dxa"/>
            <w:vMerge/>
            <w:vAlign w:val="bottom"/>
          </w:tcPr>
          <w:p w:rsidR="00A47740" w:rsidRDefault="00A47740">
            <w:pPr>
              <w:rPr>
                <w:sz w:val="10"/>
                <w:szCs w:val="10"/>
              </w:rPr>
            </w:pPr>
          </w:p>
        </w:tc>
        <w:tc>
          <w:tcPr>
            <w:tcW w:w="1580" w:type="dxa"/>
            <w:vAlign w:val="bottom"/>
          </w:tcPr>
          <w:p w:rsidR="00A47740" w:rsidRDefault="00A47740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A47740" w:rsidRDefault="00A47740">
            <w:pPr>
              <w:rPr>
                <w:sz w:val="1"/>
                <w:szCs w:val="1"/>
              </w:rPr>
            </w:pPr>
          </w:p>
        </w:tc>
      </w:tr>
    </w:tbl>
    <w:p w:rsidR="00A47740" w:rsidRDefault="00A47740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1" o:spid="_x0000_s1036" style="position:absolute;z-index:251661824;visibility:visible;mso-wrap-distance-left:0;mso-wrap-distance-right:0;mso-position-horizontal-relative:text;mso-position-vertical-relative:text" from="13.05pt,-.15pt" to="293.15pt,-.15pt" o:allowincell="f" strokeweight=".16897mm"/>
        </w:pict>
      </w:r>
    </w:p>
    <w:p w:rsidR="00A47740" w:rsidRDefault="00A47740">
      <w:pPr>
        <w:spacing w:line="245" w:lineRule="exact"/>
        <w:rPr>
          <w:sz w:val="24"/>
          <w:szCs w:val="24"/>
        </w:rPr>
      </w:pPr>
    </w:p>
    <w:p w:rsidR="00A47740" w:rsidRDefault="00997880">
      <w:pPr>
        <w:ind w:left="1100"/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>7. Laiklik doğrultusunda atılan ilk adımdır.</w:t>
      </w:r>
    </w:p>
    <w:p w:rsidR="00A47740" w:rsidRDefault="00997880">
      <w:pPr>
        <w:ind w:left="560"/>
        <w:rPr>
          <w:sz w:val="20"/>
          <w:szCs w:val="20"/>
        </w:rPr>
      </w:pPr>
      <w:r>
        <w:rPr>
          <w:rFonts w:ascii="Calibri" w:eastAsia="Calibri" w:hAnsi="Calibri" w:cs="Calibri"/>
        </w:rPr>
        <w:t>……</w:t>
      </w:r>
    </w:p>
    <w:p w:rsidR="00A47740" w:rsidRDefault="00A47740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2" o:spid="_x0000_s1037" style="position:absolute;z-index:251662848;visibility:visible;mso-wrap-distance-left:0;mso-wrap-distance-right:0" from="13.05pt,0" to="293.15pt,0" o:allowincell="f" strokeweight=".48pt"/>
        </w:pict>
      </w:r>
    </w:p>
    <w:p w:rsidR="00A47740" w:rsidRDefault="00997880">
      <w:pPr>
        <w:numPr>
          <w:ilvl w:val="1"/>
          <w:numId w:val="6"/>
        </w:numPr>
        <w:tabs>
          <w:tab w:val="left" w:pos="1396"/>
        </w:tabs>
        <w:spacing w:line="244" w:lineRule="auto"/>
        <w:ind w:left="1180" w:right="120" w:hanging="6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Türkiye Devleti’nin özellikle dış politikada esas aldığı ve Atatürk ilkelerinin özüyle ilgili tamamlayıcı</w:t>
      </w:r>
    </w:p>
    <w:p w:rsidR="00A47740" w:rsidRDefault="00997880">
      <w:pPr>
        <w:numPr>
          <w:ilvl w:val="0"/>
          <w:numId w:val="6"/>
        </w:numPr>
        <w:tabs>
          <w:tab w:val="left" w:pos="1180"/>
        </w:tabs>
        <w:ind w:left="1180" w:hanging="61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ilkedir.</w:t>
      </w:r>
    </w:p>
    <w:p w:rsidR="00A47740" w:rsidRDefault="00A47740">
      <w:pPr>
        <w:spacing w:line="121" w:lineRule="exact"/>
        <w:rPr>
          <w:rFonts w:ascii="Calibri" w:eastAsia="Calibri" w:hAnsi="Calibri" w:cs="Calibri"/>
        </w:rPr>
      </w:pPr>
    </w:p>
    <w:p w:rsidR="00A47740" w:rsidRDefault="00997880">
      <w:pPr>
        <w:numPr>
          <w:ilvl w:val="1"/>
          <w:numId w:val="7"/>
        </w:numPr>
        <w:tabs>
          <w:tab w:val="left" w:pos="1380"/>
        </w:tabs>
        <w:ind w:left="1380" w:hanging="20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Laiklik ilkesi doğrultusunda yapılan, eğitim ve</w:t>
      </w:r>
    </w:p>
    <w:p w:rsidR="00A47740" w:rsidRDefault="00A47740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3" o:spid="_x0000_s1038" style="position:absolute;z-index:251663872;visibility:visible;mso-wrap-distance-left:0;mso-wrap-distance-right:0" from="13.05pt,-20.1pt" to="293.15pt,-20.1pt" o:allowincell="f" strokeweight=".48pt"/>
        </w:pict>
      </w: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60"/>
        <w:gridCol w:w="4840"/>
        <w:gridCol w:w="20"/>
      </w:tblGrid>
      <w:tr w:rsidR="00A47740">
        <w:trPr>
          <w:trHeight w:val="277"/>
        </w:trPr>
        <w:tc>
          <w:tcPr>
            <w:tcW w:w="760" w:type="dxa"/>
            <w:vMerge w:val="restart"/>
            <w:vAlign w:val="bottom"/>
          </w:tcPr>
          <w:p w:rsidR="00A47740" w:rsidRDefault="00997880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……</w:t>
            </w:r>
          </w:p>
        </w:tc>
        <w:tc>
          <w:tcPr>
            <w:tcW w:w="4840" w:type="dxa"/>
            <w:vAlign w:val="bottom"/>
          </w:tcPr>
          <w:p w:rsidR="00A47740" w:rsidRDefault="00997880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öğretimin birleşmesini sağlayan çalışmadır.</w:t>
            </w:r>
          </w:p>
        </w:tc>
        <w:tc>
          <w:tcPr>
            <w:tcW w:w="0" w:type="dxa"/>
            <w:vAlign w:val="bottom"/>
          </w:tcPr>
          <w:p w:rsidR="00A47740" w:rsidRDefault="00A47740">
            <w:pPr>
              <w:rPr>
                <w:sz w:val="1"/>
                <w:szCs w:val="1"/>
              </w:rPr>
            </w:pPr>
          </w:p>
        </w:tc>
      </w:tr>
      <w:tr w:rsidR="00A47740">
        <w:trPr>
          <w:trHeight w:val="122"/>
        </w:trPr>
        <w:tc>
          <w:tcPr>
            <w:tcW w:w="760" w:type="dxa"/>
            <w:vMerge/>
            <w:tcBorders>
              <w:bottom w:val="single" w:sz="8" w:space="0" w:color="auto"/>
            </w:tcBorders>
            <w:vAlign w:val="bottom"/>
          </w:tcPr>
          <w:p w:rsidR="00A47740" w:rsidRDefault="00A47740">
            <w:pPr>
              <w:rPr>
                <w:sz w:val="10"/>
                <w:szCs w:val="10"/>
              </w:rPr>
            </w:pPr>
          </w:p>
        </w:tc>
        <w:tc>
          <w:tcPr>
            <w:tcW w:w="4840" w:type="dxa"/>
            <w:tcBorders>
              <w:bottom w:val="single" w:sz="8" w:space="0" w:color="auto"/>
            </w:tcBorders>
            <w:vAlign w:val="bottom"/>
          </w:tcPr>
          <w:p w:rsidR="00A47740" w:rsidRDefault="00A47740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A47740" w:rsidRDefault="00A47740">
            <w:pPr>
              <w:rPr>
                <w:sz w:val="1"/>
                <w:szCs w:val="1"/>
              </w:rPr>
            </w:pPr>
          </w:p>
        </w:tc>
      </w:tr>
      <w:tr w:rsidR="00A47740">
        <w:trPr>
          <w:trHeight w:val="383"/>
        </w:trPr>
        <w:tc>
          <w:tcPr>
            <w:tcW w:w="760" w:type="dxa"/>
            <w:vAlign w:val="bottom"/>
          </w:tcPr>
          <w:p w:rsidR="00A47740" w:rsidRDefault="00A47740">
            <w:pPr>
              <w:rPr>
                <w:sz w:val="24"/>
                <w:szCs w:val="24"/>
              </w:rPr>
            </w:pPr>
          </w:p>
        </w:tc>
        <w:tc>
          <w:tcPr>
            <w:tcW w:w="4840" w:type="dxa"/>
            <w:vAlign w:val="bottom"/>
          </w:tcPr>
          <w:p w:rsidR="00A47740" w:rsidRDefault="00997880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10.Türk milletini çağdaş uygar milletler seviyesine</w:t>
            </w:r>
          </w:p>
        </w:tc>
        <w:tc>
          <w:tcPr>
            <w:tcW w:w="0" w:type="dxa"/>
            <w:vAlign w:val="bottom"/>
          </w:tcPr>
          <w:p w:rsidR="00A47740" w:rsidRDefault="00A47740">
            <w:pPr>
              <w:rPr>
                <w:sz w:val="1"/>
                <w:szCs w:val="1"/>
              </w:rPr>
            </w:pPr>
          </w:p>
        </w:tc>
      </w:tr>
      <w:tr w:rsidR="00A47740">
        <w:trPr>
          <w:trHeight w:val="277"/>
        </w:trPr>
        <w:tc>
          <w:tcPr>
            <w:tcW w:w="760" w:type="dxa"/>
            <w:vMerge w:val="restart"/>
            <w:vAlign w:val="bottom"/>
          </w:tcPr>
          <w:p w:rsidR="00A47740" w:rsidRDefault="00997880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……</w:t>
            </w:r>
          </w:p>
        </w:tc>
        <w:tc>
          <w:tcPr>
            <w:tcW w:w="4840" w:type="dxa"/>
            <w:vAlign w:val="bottom"/>
          </w:tcPr>
          <w:p w:rsidR="00A47740" w:rsidRDefault="00997880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çıkarmayı amaçlar</w:t>
            </w:r>
          </w:p>
        </w:tc>
        <w:tc>
          <w:tcPr>
            <w:tcW w:w="0" w:type="dxa"/>
            <w:vAlign w:val="bottom"/>
          </w:tcPr>
          <w:p w:rsidR="00A47740" w:rsidRDefault="00A47740">
            <w:pPr>
              <w:rPr>
                <w:sz w:val="1"/>
                <w:szCs w:val="1"/>
              </w:rPr>
            </w:pPr>
          </w:p>
        </w:tc>
      </w:tr>
      <w:tr w:rsidR="00A47740">
        <w:trPr>
          <w:trHeight w:val="134"/>
        </w:trPr>
        <w:tc>
          <w:tcPr>
            <w:tcW w:w="760" w:type="dxa"/>
            <w:vMerge/>
            <w:vAlign w:val="bottom"/>
          </w:tcPr>
          <w:p w:rsidR="00A47740" w:rsidRDefault="00A47740">
            <w:pPr>
              <w:rPr>
                <w:sz w:val="11"/>
                <w:szCs w:val="11"/>
              </w:rPr>
            </w:pPr>
          </w:p>
        </w:tc>
        <w:tc>
          <w:tcPr>
            <w:tcW w:w="4840" w:type="dxa"/>
            <w:vAlign w:val="bottom"/>
          </w:tcPr>
          <w:p w:rsidR="00A47740" w:rsidRDefault="00A47740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A47740" w:rsidRDefault="00A47740">
            <w:pPr>
              <w:rPr>
                <w:sz w:val="1"/>
                <w:szCs w:val="1"/>
              </w:rPr>
            </w:pPr>
          </w:p>
        </w:tc>
      </w:tr>
    </w:tbl>
    <w:p w:rsidR="00A47740" w:rsidRDefault="00A47740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4" o:spid="_x0000_s1039" style="position:absolute;z-index:251664896;visibility:visible;mso-wrap-distance-left:0;mso-wrap-distance-right:0;mso-position-horizontal-relative:text;mso-position-vertical-relative:text" from="13.05pt,.05pt" to="445.05pt,.05pt" o:allowincell="f" strokeweight=".16897mm"/>
        </w:pict>
      </w:r>
    </w:p>
    <w:p w:rsidR="00A47740" w:rsidRDefault="00997880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47740" w:rsidRDefault="00A47740">
      <w:pPr>
        <w:spacing w:line="200" w:lineRule="exact"/>
        <w:rPr>
          <w:sz w:val="24"/>
          <w:szCs w:val="24"/>
        </w:rPr>
      </w:pPr>
    </w:p>
    <w:p w:rsidR="00A47740" w:rsidRDefault="00A47740">
      <w:pPr>
        <w:spacing w:line="200" w:lineRule="exact"/>
        <w:rPr>
          <w:sz w:val="24"/>
          <w:szCs w:val="24"/>
        </w:rPr>
      </w:pPr>
    </w:p>
    <w:p w:rsidR="00A47740" w:rsidRDefault="00A47740">
      <w:pPr>
        <w:spacing w:line="200" w:lineRule="exact"/>
        <w:rPr>
          <w:sz w:val="24"/>
          <w:szCs w:val="24"/>
        </w:rPr>
      </w:pPr>
    </w:p>
    <w:p w:rsidR="00A47740" w:rsidRDefault="00A47740">
      <w:pPr>
        <w:spacing w:line="200" w:lineRule="exact"/>
        <w:rPr>
          <w:sz w:val="24"/>
          <w:szCs w:val="24"/>
        </w:rPr>
      </w:pPr>
    </w:p>
    <w:p w:rsidR="00A47740" w:rsidRDefault="00A47740">
      <w:pPr>
        <w:spacing w:line="200" w:lineRule="exact"/>
        <w:rPr>
          <w:sz w:val="24"/>
          <w:szCs w:val="24"/>
        </w:rPr>
      </w:pPr>
    </w:p>
    <w:p w:rsidR="00A47740" w:rsidRDefault="00A47740">
      <w:pPr>
        <w:spacing w:line="200" w:lineRule="exact"/>
        <w:rPr>
          <w:sz w:val="24"/>
          <w:szCs w:val="24"/>
        </w:rPr>
      </w:pPr>
    </w:p>
    <w:p w:rsidR="00A47740" w:rsidRDefault="00A47740">
      <w:pPr>
        <w:spacing w:line="273" w:lineRule="exact"/>
        <w:rPr>
          <w:sz w:val="24"/>
          <w:szCs w:val="24"/>
        </w:rPr>
      </w:pPr>
    </w:p>
    <w:p w:rsidR="00A47740" w:rsidRDefault="00997880">
      <w:pPr>
        <w:numPr>
          <w:ilvl w:val="7"/>
          <w:numId w:val="8"/>
        </w:numPr>
        <w:tabs>
          <w:tab w:val="left" w:pos="940"/>
        </w:tabs>
        <w:ind w:left="940" w:hanging="23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Halkçılık</w:t>
      </w:r>
    </w:p>
    <w:p w:rsidR="00A47740" w:rsidRDefault="00A47740">
      <w:pPr>
        <w:spacing w:line="120" w:lineRule="exact"/>
        <w:rPr>
          <w:rFonts w:ascii="Calibri" w:eastAsia="Calibri" w:hAnsi="Calibri" w:cs="Calibri"/>
        </w:rPr>
      </w:pPr>
    </w:p>
    <w:p w:rsidR="00A47740" w:rsidRDefault="00997880">
      <w:pPr>
        <w:numPr>
          <w:ilvl w:val="6"/>
          <w:numId w:val="9"/>
        </w:numPr>
        <w:tabs>
          <w:tab w:val="left" w:pos="860"/>
        </w:tabs>
        <w:ind w:left="860" w:hanging="23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Devletçilik</w:t>
      </w:r>
    </w:p>
    <w:p w:rsidR="00A47740" w:rsidRDefault="00A47740">
      <w:pPr>
        <w:spacing w:line="120" w:lineRule="exact"/>
        <w:rPr>
          <w:rFonts w:ascii="Calibri" w:eastAsia="Calibri" w:hAnsi="Calibri" w:cs="Calibri"/>
        </w:rPr>
      </w:pPr>
    </w:p>
    <w:p w:rsidR="00A47740" w:rsidRDefault="00997880">
      <w:pPr>
        <w:ind w:left="10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C. Saltanatın </w:t>
      </w:r>
      <w:r>
        <w:rPr>
          <w:rFonts w:ascii="Calibri" w:eastAsia="Calibri" w:hAnsi="Calibri" w:cs="Calibri"/>
        </w:rPr>
        <w:t>kaldırılması</w:t>
      </w:r>
    </w:p>
    <w:p w:rsidR="00A47740" w:rsidRDefault="00A47740">
      <w:pPr>
        <w:spacing w:line="120" w:lineRule="exact"/>
        <w:rPr>
          <w:rFonts w:ascii="Calibri" w:eastAsia="Calibri" w:hAnsi="Calibri" w:cs="Calibri"/>
        </w:rPr>
      </w:pPr>
    </w:p>
    <w:p w:rsidR="00A47740" w:rsidRDefault="00997880">
      <w:pPr>
        <w:numPr>
          <w:ilvl w:val="3"/>
          <w:numId w:val="9"/>
        </w:numPr>
        <w:tabs>
          <w:tab w:val="left" w:pos="611"/>
        </w:tabs>
        <w:spacing w:line="347" w:lineRule="auto"/>
        <w:ind w:left="500" w:right="1124" w:hanging="11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Cumhuriyetçilik D. Atatürkçülük</w:t>
      </w:r>
    </w:p>
    <w:p w:rsidR="00A47740" w:rsidRDefault="00A47740">
      <w:pPr>
        <w:spacing w:line="1" w:lineRule="exact"/>
        <w:rPr>
          <w:rFonts w:ascii="Calibri" w:eastAsia="Calibri" w:hAnsi="Calibri" w:cs="Calibri"/>
        </w:rPr>
      </w:pPr>
    </w:p>
    <w:p w:rsidR="00A47740" w:rsidRDefault="00997880">
      <w:pPr>
        <w:numPr>
          <w:ilvl w:val="6"/>
          <w:numId w:val="10"/>
        </w:numPr>
        <w:tabs>
          <w:tab w:val="left" w:pos="830"/>
        </w:tabs>
        <w:spacing w:line="347" w:lineRule="auto"/>
        <w:ind w:left="820" w:right="1364" w:hanging="20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İnkılapçılık F. Laiklik</w:t>
      </w:r>
    </w:p>
    <w:p w:rsidR="00A47740" w:rsidRDefault="00A47740">
      <w:pPr>
        <w:spacing w:line="1" w:lineRule="exact"/>
        <w:rPr>
          <w:rFonts w:ascii="Calibri" w:eastAsia="Calibri" w:hAnsi="Calibri" w:cs="Calibri"/>
        </w:rPr>
      </w:pPr>
    </w:p>
    <w:p w:rsidR="00A47740" w:rsidRDefault="00997880">
      <w:pPr>
        <w:ind w:left="5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G. Milliyetçilik</w:t>
      </w:r>
    </w:p>
    <w:p w:rsidR="00A47740" w:rsidRDefault="00A47740">
      <w:pPr>
        <w:spacing w:line="120" w:lineRule="exact"/>
        <w:rPr>
          <w:rFonts w:ascii="Calibri" w:eastAsia="Calibri" w:hAnsi="Calibri" w:cs="Calibri"/>
        </w:rPr>
      </w:pPr>
    </w:p>
    <w:p w:rsidR="00A47740" w:rsidRDefault="0099788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z w:val="21"/>
          <w:szCs w:val="21"/>
        </w:rPr>
        <w:t>H. Yurtta sulh Cihanda sulh</w:t>
      </w:r>
    </w:p>
    <w:p w:rsidR="00A47740" w:rsidRDefault="00A47740">
      <w:pPr>
        <w:spacing w:line="132" w:lineRule="exact"/>
        <w:rPr>
          <w:rFonts w:ascii="Calibri" w:eastAsia="Calibri" w:hAnsi="Calibri" w:cs="Calibri"/>
        </w:rPr>
      </w:pPr>
    </w:p>
    <w:p w:rsidR="00A47740" w:rsidRDefault="00997880">
      <w:pPr>
        <w:ind w:left="14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I. Halifeliğin kaldırılması</w:t>
      </w:r>
    </w:p>
    <w:p w:rsidR="00A47740" w:rsidRDefault="00A47740">
      <w:pPr>
        <w:spacing w:line="120" w:lineRule="exact"/>
        <w:rPr>
          <w:rFonts w:ascii="Calibri" w:eastAsia="Calibri" w:hAnsi="Calibri" w:cs="Calibri"/>
        </w:rPr>
      </w:pPr>
    </w:p>
    <w:p w:rsidR="00A47740" w:rsidRDefault="00997880">
      <w:pPr>
        <w:ind w:left="50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İ. Takrir-i Sükun</w:t>
      </w:r>
    </w:p>
    <w:p w:rsidR="00A47740" w:rsidRDefault="00A47740">
      <w:pPr>
        <w:spacing w:line="120" w:lineRule="exact"/>
        <w:rPr>
          <w:rFonts w:ascii="Calibri" w:eastAsia="Calibri" w:hAnsi="Calibri" w:cs="Calibri"/>
        </w:rPr>
      </w:pPr>
    </w:p>
    <w:p w:rsidR="00A47740" w:rsidRDefault="00997880">
      <w:pPr>
        <w:ind w:left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J. Tevhid-i Tedrisat</w:t>
      </w:r>
    </w:p>
    <w:p w:rsidR="00A47740" w:rsidRDefault="00A47740">
      <w:pPr>
        <w:spacing w:line="2354" w:lineRule="exact"/>
        <w:rPr>
          <w:sz w:val="24"/>
          <w:szCs w:val="24"/>
        </w:rPr>
      </w:pPr>
    </w:p>
    <w:p w:rsidR="00A47740" w:rsidRDefault="00A47740">
      <w:pPr>
        <w:sectPr w:rsidR="00A47740">
          <w:type w:val="continuous"/>
          <w:pgSz w:w="11900" w:h="16838"/>
          <w:pgMar w:top="1099" w:right="1440" w:bottom="780" w:left="1140" w:header="0" w:footer="0" w:gutter="0"/>
          <w:cols w:num="2" w:space="708" w:equalWidth="0">
            <w:col w:w="5860" w:space="320"/>
            <w:col w:w="3144"/>
          </w:cols>
        </w:sectPr>
      </w:pPr>
    </w:p>
    <w:p w:rsidR="00A47740" w:rsidRDefault="00A47740">
      <w:pPr>
        <w:spacing w:line="200" w:lineRule="exact"/>
        <w:rPr>
          <w:sz w:val="24"/>
          <w:szCs w:val="24"/>
        </w:rPr>
      </w:pPr>
    </w:p>
    <w:p w:rsidR="00A47740" w:rsidRDefault="00A47740">
      <w:pPr>
        <w:spacing w:line="200" w:lineRule="exact"/>
        <w:rPr>
          <w:sz w:val="24"/>
          <w:szCs w:val="24"/>
        </w:rPr>
      </w:pPr>
    </w:p>
    <w:p w:rsidR="00A47740" w:rsidRDefault="00997880">
      <w:pPr>
        <w:spacing w:line="200" w:lineRule="exact"/>
        <w:rPr>
          <w:sz w:val="24"/>
          <w:szCs w:val="24"/>
        </w:rPr>
      </w:pPr>
      <w:hyperlink r:id="rId5" w:history="1">
        <w:r w:rsidRPr="00456888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:rsidR="00A47740" w:rsidRDefault="00A47740">
      <w:pPr>
        <w:spacing w:line="365" w:lineRule="exact"/>
        <w:rPr>
          <w:sz w:val="24"/>
          <w:szCs w:val="24"/>
        </w:rPr>
      </w:pPr>
    </w:p>
    <w:p w:rsidR="00A47740" w:rsidRDefault="00997880">
      <w:pPr>
        <w:ind w:left="2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 xml:space="preserve">B. Aşağıdaki cümlelerde doğru </w:t>
      </w:r>
      <w:r>
        <w:rPr>
          <w:rFonts w:ascii="Calibri" w:eastAsia="Calibri" w:hAnsi="Calibri" w:cs="Calibri"/>
          <w:b/>
          <w:bCs/>
        </w:rPr>
        <w:t>olanların önüne D, yanlış olanların yanına Y yazınız.</w:t>
      </w:r>
    </w:p>
    <w:p w:rsidR="00A47740" w:rsidRDefault="00A47740">
      <w:pPr>
        <w:spacing w:line="122" w:lineRule="exact"/>
        <w:rPr>
          <w:sz w:val="24"/>
          <w:szCs w:val="24"/>
        </w:rPr>
      </w:pPr>
    </w:p>
    <w:p w:rsidR="00A47740" w:rsidRDefault="00997880">
      <w:pPr>
        <w:tabs>
          <w:tab w:val="left" w:pos="560"/>
        </w:tabs>
        <w:ind w:left="280"/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Cumhuriyet, Türk toplumunun gelişmesini ve çağdaşlaşmasını sağlamıştır.</w:t>
      </w:r>
    </w:p>
    <w:p w:rsidR="00A47740" w:rsidRDefault="00A47740">
      <w:pPr>
        <w:spacing w:line="120" w:lineRule="exact"/>
        <w:rPr>
          <w:sz w:val="24"/>
          <w:szCs w:val="24"/>
        </w:rPr>
      </w:pPr>
    </w:p>
    <w:p w:rsidR="00A47740" w:rsidRDefault="00997880">
      <w:pPr>
        <w:tabs>
          <w:tab w:val="left" w:pos="560"/>
        </w:tabs>
        <w:ind w:left="280"/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Milliyetçilik, ırk üstünlüğüne dayandırılmalıdır.</w:t>
      </w:r>
    </w:p>
    <w:p w:rsidR="00A47740" w:rsidRDefault="00A47740">
      <w:pPr>
        <w:spacing w:line="120" w:lineRule="exact"/>
        <w:rPr>
          <w:sz w:val="24"/>
          <w:szCs w:val="24"/>
        </w:rPr>
      </w:pPr>
    </w:p>
    <w:p w:rsidR="00A47740" w:rsidRDefault="00997880">
      <w:pPr>
        <w:tabs>
          <w:tab w:val="left" w:pos="560"/>
        </w:tabs>
        <w:ind w:left="280"/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Devletçilik ilkesi ile özel sektör tamamen reddedilmiştir.</w:t>
      </w:r>
    </w:p>
    <w:p w:rsidR="00A47740" w:rsidRDefault="00A47740">
      <w:pPr>
        <w:spacing w:line="120" w:lineRule="exact"/>
        <w:rPr>
          <w:sz w:val="24"/>
          <w:szCs w:val="24"/>
        </w:rPr>
      </w:pPr>
    </w:p>
    <w:p w:rsidR="00A47740" w:rsidRDefault="00997880">
      <w:pPr>
        <w:tabs>
          <w:tab w:val="left" w:pos="560"/>
        </w:tabs>
        <w:ind w:left="280"/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K</w:t>
      </w:r>
      <w:r>
        <w:rPr>
          <w:rFonts w:ascii="Calibri" w:eastAsia="Calibri" w:hAnsi="Calibri" w:cs="Calibri"/>
        </w:rPr>
        <w:t>adınlara siyasi hakların verilmesi Cumhuriyetçilik ilkesi ile ilgilidir.</w:t>
      </w:r>
    </w:p>
    <w:p w:rsidR="00A47740" w:rsidRDefault="00A47740">
      <w:pPr>
        <w:spacing w:line="120" w:lineRule="exact"/>
        <w:rPr>
          <w:sz w:val="24"/>
          <w:szCs w:val="24"/>
        </w:rPr>
      </w:pPr>
    </w:p>
    <w:p w:rsidR="00A47740" w:rsidRDefault="00997880">
      <w:pPr>
        <w:tabs>
          <w:tab w:val="left" w:pos="560"/>
        </w:tabs>
        <w:ind w:left="280"/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Türk Medeni Kanunu ile devletçilik ilkesi pekiştirilmiştir.</w:t>
      </w:r>
    </w:p>
    <w:p w:rsidR="00A47740" w:rsidRDefault="00A47740">
      <w:pPr>
        <w:spacing w:line="120" w:lineRule="exact"/>
        <w:rPr>
          <w:sz w:val="24"/>
          <w:szCs w:val="24"/>
        </w:rPr>
      </w:pPr>
    </w:p>
    <w:p w:rsidR="00A47740" w:rsidRDefault="00997880">
      <w:pPr>
        <w:tabs>
          <w:tab w:val="left" w:pos="560"/>
        </w:tabs>
        <w:ind w:left="280"/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Atatürk ilkeleri bir bütün olarak değerlendirilmelidir.</w:t>
      </w:r>
    </w:p>
    <w:p w:rsidR="00A47740" w:rsidRDefault="00A47740">
      <w:pPr>
        <w:spacing w:line="120" w:lineRule="exact"/>
        <w:rPr>
          <w:sz w:val="24"/>
          <w:szCs w:val="24"/>
        </w:rPr>
      </w:pPr>
    </w:p>
    <w:p w:rsidR="00A47740" w:rsidRDefault="00997880">
      <w:pPr>
        <w:tabs>
          <w:tab w:val="left" w:pos="560"/>
        </w:tabs>
        <w:ind w:left="280"/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 xml:space="preserve">) Laiklik doğrultusunda atılan en büyük adım saltanat </w:t>
      </w:r>
      <w:r>
        <w:rPr>
          <w:rFonts w:ascii="Calibri" w:eastAsia="Calibri" w:hAnsi="Calibri" w:cs="Calibri"/>
        </w:rPr>
        <w:t>ve halifeliğin kaldırılmasıdır.</w:t>
      </w:r>
    </w:p>
    <w:p w:rsidR="00A47740" w:rsidRDefault="00A47740">
      <w:pPr>
        <w:spacing w:line="120" w:lineRule="exact"/>
        <w:rPr>
          <w:sz w:val="24"/>
          <w:szCs w:val="24"/>
        </w:rPr>
      </w:pPr>
    </w:p>
    <w:p w:rsidR="00A47740" w:rsidRDefault="00997880">
      <w:pPr>
        <w:tabs>
          <w:tab w:val="left" w:pos="560"/>
        </w:tabs>
        <w:ind w:left="280"/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Herkesin kanunlar karşısında eşitliğini ve sınıfsız toplumu öngören ilke halkçılıktır.</w:t>
      </w:r>
    </w:p>
    <w:p w:rsidR="00A47740" w:rsidRDefault="00A47740">
      <w:pPr>
        <w:spacing w:line="120" w:lineRule="exact"/>
        <w:rPr>
          <w:sz w:val="24"/>
          <w:szCs w:val="24"/>
        </w:rPr>
      </w:pPr>
    </w:p>
    <w:p w:rsidR="00A47740" w:rsidRDefault="00997880">
      <w:pPr>
        <w:tabs>
          <w:tab w:val="left" w:pos="560"/>
        </w:tabs>
        <w:ind w:left="280"/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Türk milletinin karakterine en uygun yönetim biçimi meşrutiyettir.</w:t>
      </w:r>
    </w:p>
    <w:p w:rsidR="00A47740" w:rsidRDefault="00A47740">
      <w:pPr>
        <w:spacing w:line="120" w:lineRule="exact"/>
        <w:rPr>
          <w:sz w:val="24"/>
          <w:szCs w:val="24"/>
        </w:rPr>
      </w:pPr>
    </w:p>
    <w:p w:rsidR="00A47740" w:rsidRDefault="00997880">
      <w:pPr>
        <w:tabs>
          <w:tab w:val="left" w:pos="560"/>
        </w:tabs>
        <w:ind w:left="280"/>
        <w:rPr>
          <w:sz w:val="20"/>
          <w:szCs w:val="20"/>
        </w:rPr>
      </w:pP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</w:rPr>
        <w:tab/>
        <w:t>) Dinamik, çağdaş ve modern kavramlarını içeren ilke inkı</w:t>
      </w:r>
      <w:r>
        <w:rPr>
          <w:rFonts w:ascii="Calibri" w:eastAsia="Calibri" w:hAnsi="Calibri" w:cs="Calibri"/>
        </w:rPr>
        <w:t>lapçılıktır.</w:t>
      </w:r>
    </w:p>
    <w:sectPr w:rsidR="00A47740" w:rsidSect="00A47740">
      <w:type w:val="continuous"/>
      <w:pgSz w:w="11900" w:h="16838"/>
      <w:pgMar w:top="1099" w:right="1440" w:bottom="780" w:left="1140" w:header="0" w:footer="0" w:gutter="0"/>
      <w:cols w:space="708" w:equalWidth="0">
        <w:col w:w="932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00854"/>
    <w:multiLevelType w:val="hybridMultilevel"/>
    <w:tmpl w:val="B7FE424C"/>
    <w:lvl w:ilvl="0" w:tplc="BB1CA234">
      <w:start w:val="1"/>
      <w:numFmt w:val="upperLetter"/>
      <w:lvlText w:val="%1"/>
      <w:lvlJc w:val="left"/>
    </w:lvl>
    <w:lvl w:ilvl="1" w:tplc="4CC0B720">
      <w:start w:val="1"/>
      <w:numFmt w:val="upperLetter"/>
      <w:lvlText w:val="%2"/>
      <w:lvlJc w:val="left"/>
    </w:lvl>
    <w:lvl w:ilvl="2" w:tplc="D820EE84">
      <w:start w:val="1"/>
      <w:numFmt w:val="upperLetter"/>
      <w:lvlText w:val="%3"/>
      <w:lvlJc w:val="left"/>
    </w:lvl>
    <w:lvl w:ilvl="3" w:tplc="FF64449E">
      <w:start w:val="1"/>
      <w:numFmt w:val="bullet"/>
      <w:lvlText w:val="Ç."/>
      <w:lvlJc w:val="left"/>
    </w:lvl>
    <w:lvl w:ilvl="4" w:tplc="E3189628">
      <w:start w:val="1"/>
      <w:numFmt w:val="upperLetter"/>
      <w:lvlText w:val="%5"/>
      <w:lvlJc w:val="left"/>
    </w:lvl>
    <w:lvl w:ilvl="5" w:tplc="0518EA80">
      <w:start w:val="1"/>
      <w:numFmt w:val="upperLetter"/>
      <w:lvlText w:val="%6"/>
      <w:lvlJc w:val="left"/>
    </w:lvl>
    <w:lvl w:ilvl="6" w:tplc="DDAEF3BA">
      <w:start w:val="2"/>
      <w:numFmt w:val="upperLetter"/>
      <w:lvlText w:val="%7."/>
      <w:lvlJc w:val="left"/>
    </w:lvl>
    <w:lvl w:ilvl="7" w:tplc="B42EB532">
      <w:start w:val="1"/>
      <w:numFmt w:val="upperLetter"/>
      <w:lvlText w:val="%8"/>
      <w:lvlJc w:val="left"/>
    </w:lvl>
    <w:lvl w:ilvl="8" w:tplc="E9924988">
      <w:numFmt w:val="decimal"/>
      <w:lvlText w:val=""/>
      <w:lvlJc w:val="left"/>
    </w:lvl>
  </w:abstractNum>
  <w:abstractNum w:abstractNumId="1">
    <w:nsid w:val="2EB141F2"/>
    <w:multiLevelType w:val="hybridMultilevel"/>
    <w:tmpl w:val="2BC0BE9E"/>
    <w:lvl w:ilvl="0" w:tplc="263AD31A">
      <w:start w:val="1"/>
      <w:numFmt w:val="bullet"/>
      <w:lvlText w:val="……"/>
      <w:lvlJc w:val="left"/>
    </w:lvl>
    <w:lvl w:ilvl="1" w:tplc="1AFEF870">
      <w:start w:val="4"/>
      <w:numFmt w:val="decimal"/>
      <w:lvlText w:val="%2."/>
      <w:lvlJc w:val="left"/>
    </w:lvl>
    <w:lvl w:ilvl="2" w:tplc="7ACC898E">
      <w:numFmt w:val="decimal"/>
      <w:lvlText w:val=""/>
      <w:lvlJc w:val="left"/>
    </w:lvl>
    <w:lvl w:ilvl="3" w:tplc="B7106C0A">
      <w:numFmt w:val="decimal"/>
      <w:lvlText w:val=""/>
      <w:lvlJc w:val="left"/>
    </w:lvl>
    <w:lvl w:ilvl="4" w:tplc="36860532">
      <w:numFmt w:val="decimal"/>
      <w:lvlText w:val=""/>
      <w:lvlJc w:val="left"/>
    </w:lvl>
    <w:lvl w:ilvl="5" w:tplc="CEE6D13E">
      <w:numFmt w:val="decimal"/>
      <w:lvlText w:val=""/>
      <w:lvlJc w:val="left"/>
    </w:lvl>
    <w:lvl w:ilvl="6" w:tplc="DFAA2810">
      <w:numFmt w:val="decimal"/>
      <w:lvlText w:val=""/>
      <w:lvlJc w:val="left"/>
    </w:lvl>
    <w:lvl w:ilvl="7" w:tplc="7A0827E6">
      <w:numFmt w:val="decimal"/>
      <w:lvlText w:val=""/>
      <w:lvlJc w:val="left"/>
    </w:lvl>
    <w:lvl w:ilvl="8" w:tplc="0050539E">
      <w:numFmt w:val="decimal"/>
      <w:lvlText w:val=""/>
      <w:lvlJc w:val="left"/>
    </w:lvl>
  </w:abstractNum>
  <w:abstractNum w:abstractNumId="2">
    <w:nsid w:val="3D1B58BA"/>
    <w:multiLevelType w:val="hybridMultilevel"/>
    <w:tmpl w:val="380222E6"/>
    <w:lvl w:ilvl="0" w:tplc="365A6DFE">
      <w:start w:val="1"/>
      <w:numFmt w:val="bullet"/>
      <w:lvlText w:val="……"/>
      <w:lvlJc w:val="left"/>
    </w:lvl>
    <w:lvl w:ilvl="1" w:tplc="26E0D586">
      <w:start w:val="2"/>
      <w:numFmt w:val="decimal"/>
      <w:lvlText w:val="%2."/>
      <w:lvlJc w:val="left"/>
    </w:lvl>
    <w:lvl w:ilvl="2" w:tplc="EDFA15A4">
      <w:numFmt w:val="decimal"/>
      <w:lvlText w:val=""/>
      <w:lvlJc w:val="left"/>
    </w:lvl>
    <w:lvl w:ilvl="3" w:tplc="7AE291B4">
      <w:numFmt w:val="decimal"/>
      <w:lvlText w:val=""/>
      <w:lvlJc w:val="left"/>
    </w:lvl>
    <w:lvl w:ilvl="4" w:tplc="496C32DE">
      <w:numFmt w:val="decimal"/>
      <w:lvlText w:val=""/>
      <w:lvlJc w:val="left"/>
    </w:lvl>
    <w:lvl w:ilvl="5" w:tplc="D8CC9A76">
      <w:numFmt w:val="decimal"/>
      <w:lvlText w:val=""/>
      <w:lvlJc w:val="left"/>
    </w:lvl>
    <w:lvl w:ilvl="6" w:tplc="23D2A3A8">
      <w:numFmt w:val="decimal"/>
      <w:lvlText w:val=""/>
      <w:lvlJc w:val="left"/>
    </w:lvl>
    <w:lvl w:ilvl="7" w:tplc="EE389010">
      <w:numFmt w:val="decimal"/>
      <w:lvlText w:val=""/>
      <w:lvlJc w:val="left"/>
    </w:lvl>
    <w:lvl w:ilvl="8" w:tplc="40A42C14">
      <w:numFmt w:val="decimal"/>
      <w:lvlText w:val=""/>
      <w:lvlJc w:val="left"/>
    </w:lvl>
  </w:abstractNum>
  <w:abstractNum w:abstractNumId="3">
    <w:nsid w:val="41B71EFB"/>
    <w:multiLevelType w:val="hybridMultilevel"/>
    <w:tmpl w:val="2F5E7BF0"/>
    <w:lvl w:ilvl="0" w:tplc="069E58E8">
      <w:start w:val="1"/>
      <w:numFmt w:val="bullet"/>
      <w:lvlText w:val="……"/>
      <w:lvlJc w:val="left"/>
    </w:lvl>
    <w:lvl w:ilvl="1" w:tplc="30D243AE">
      <w:start w:val="5"/>
      <w:numFmt w:val="decimal"/>
      <w:lvlText w:val="%2."/>
      <w:lvlJc w:val="left"/>
    </w:lvl>
    <w:lvl w:ilvl="2" w:tplc="D6B8F732">
      <w:numFmt w:val="decimal"/>
      <w:lvlText w:val=""/>
      <w:lvlJc w:val="left"/>
    </w:lvl>
    <w:lvl w:ilvl="3" w:tplc="C60C6826">
      <w:numFmt w:val="decimal"/>
      <w:lvlText w:val=""/>
      <w:lvlJc w:val="left"/>
    </w:lvl>
    <w:lvl w:ilvl="4" w:tplc="01963608">
      <w:numFmt w:val="decimal"/>
      <w:lvlText w:val=""/>
      <w:lvlJc w:val="left"/>
    </w:lvl>
    <w:lvl w:ilvl="5" w:tplc="5756F206">
      <w:numFmt w:val="decimal"/>
      <w:lvlText w:val=""/>
      <w:lvlJc w:val="left"/>
    </w:lvl>
    <w:lvl w:ilvl="6" w:tplc="5008C844">
      <w:numFmt w:val="decimal"/>
      <w:lvlText w:val=""/>
      <w:lvlJc w:val="left"/>
    </w:lvl>
    <w:lvl w:ilvl="7" w:tplc="8B362078">
      <w:numFmt w:val="decimal"/>
      <w:lvlText w:val=""/>
      <w:lvlJc w:val="left"/>
    </w:lvl>
    <w:lvl w:ilvl="8" w:tplc="266C495C">
      <w:numFmt w:val="decimal"/>
      <w:lvlText w:val=""/>
      <w:lvlJc w:val="left"/>
    </w:lvl>
  </w:abstractNum>
  <w:abstractNum w:abstractNumId="4">
    <w:nsid w:val="4DB127F8"/>
    <w:multiLevelType w:val="hybridMultilevel"/>
    <w:tmpl w:val="4F84E31A"/>
    <w:lvl w:ilvl="0" w:tplc="EFA4F640">
      <w:start w:val="1"/>
      <w:numFmt w:val="upperLetter"/>
      <w:lvlText w:val="%1"/>
      <w:lvlJc w:val="left"/>
    </w:lvl>
    <w:lvl w:ilvl="1" w:tplc="82A6A5CA">
      <w:start w:val="1"/>
      <w:numFmt w:val="upperLetter"/>
      <w:lvlText w:val="%2"/>
      <w:lvlJc w:val="left"/>
    </w:lvl>
    <w:lvl w:ilvl="2" w:tplc="B31CEBA4">
      <w:start w:val="1"/>
      <w:numFmt w:val="upperLetter"/>
      <w:lvlText w:val="%3"/>
      <w:lvlJc w:val="left"/>
    </w:lvl>
    <w:lvl w:ilvl="3" w:tplc="97562E32">
      <w:start w:val="1"/>
      <w:numFmt w:val="bullet"/>
      <w:lvlText w:val="Ç."/>
      <w:lvlJc w:val="left"/>
    </w:lvl>
    <w:lvl w:ilvl="4" w:tplc="9F1A25D0">
      <w:start w:val="1"/>
      <w:numFmt w:val="upperLetter"/>
      <w:lvlText w:val="%5"/>
      <w:lvlJc w:val="left"/>
    </w:lvl>
    <w:lvl w:ilvl="5" w:tplc="E42E36E2">
      <w:start w:val="1"/>
      <w:numFmt w:val="upperLetter"/>
      <w:lvlText w:val="%6"/>
      <w:lvlJc w:val="left"/>
    </w:lvl>
    <w:lvl w:ilvl="6" w:tplc="0D1E8208">
      <w:start w:val="5"/>
      <w:numFmt w:val="upperLetter"/>
      <w:lvlText w:val="%7."/>
      <w:lvlJc w:val="left"/>
    </w:lvl>
    <w:lvl w:ilvl="7" w:tplc="0344870C">
      <w:start w:val="1"/>
      <w:numFmt w:val="upperLetter"/>
      <w:lvlText w:val="%8"/>
      <w:lvlJc w:val="left"/>
    </w:lvl>
    <w:lvl w:ilvl="8" w:tplc="409AAF3E">
      <w:numFmt w:val="decimal"/>
      <w:lvlText w:val=""/>
      <w:lvlJc w:val="left"/>
    </w:lvl>
  </w:abstractNum>
  <w:abstractNum w:abstractNumId="5">
    <w:nsid w:val="507ED7AB"/>
    <w:multiLevelType w:val="hybridMultilevel"/>
    <w:tmpl w:val="5192CD7A"/>
    <w:lvl w:ilvl="0" w:tplc="507060AA">
      <w:start w:val="1"/>
      <w:numFmt w:val="bullet"/>
      <w:lvlText w:val="……"/>
      <w:lvlJc w:val="left"/>
    </w:lvl>
    <w:lvl w:ilvl="1" w:tplc="F214738E">
      <w:start w:val="3"/>
      <w:numFmt w:val="decimal"/>
      <w:lvlText w:val="%2."/>
      <w:lvlJc w:val="left"/>
    </w:lvl>
    <w:lvl w:ilvl="2" w:tplc="7EAC0466">
      <w:numFmt w:val="decimal"/>
      <w:lvlText w:val=""/>
      <w:lvlJc w:val="left"/>
    </w:lvl>
    <w:lvl w:ilvl="3" w:tplc="3026AAD8">
      <w:numFmt w:val="decimal"/>
      <w:lvlText w:val=""/>
      <w:lvlJc w:val="left"/>
    </w:lvl>
    <w:lvl w:ilvl="4" w:tplc="D54665F0">
      <w:numFmt w:val="decimal"/>
      <w:lvlText w:val=""/>
      <w:lvlJc w:val="left"/>
    </w:lvl>
    <w:lvl w:ilvl="5" w:tplc="151AF6BC">
      <w:numFmt w:val="decimal"/>
      <w:lvlText w:val=""/>
      <w:lvlJc w:val="left"/>
    </w:lvl>
    <w:lvl w:ilvl="6" w:tplc="3AD0A536">
      <w:numFmt w:val="decimal"/>
      <w:lvlText w:val=""/>
      <w:lvlJc w:val="left"/>
    </w:lvl>
    <w:lvl w:ilvl="7" w:tplc="B2087366">
      <w:numFmt w:val="decimal"/>
      <w:lvlText w:val=""/>
      <w:lvlJc w:val="left"/>
    </w:lvl>
    <w:lvl w:ilvl="8" w:tplc="898E90AA">
      <w:numFmt w:val="decimal"/>
      <w:lvlText w:val=""/>
      <w:lvlJc w:val="left"/>
    </w:lvl>
  </w:abstractNum>
  <w:abstractNum w:abstractNumId="6">
    <w:nsid w:val="515F007C"/>
    <w:multiLevelType w:val="hybridMultilevel"/>
    <w:tmpl w:val="F0FA6658"/>
    <w:lvl w:ilvl="0" w:tplc="D122AF72">
      <w:start w:val="1"/>
      <w:numFmt w:val="bullet"/>
      <w:lvlText w:val="……"/>
      <w:lvlJc w:val="left"/>
    </w:lvl>
    <w:lvl w:ilvl="1" w:tplc="14020E54">
      <w:start w:val="9"/>
      <w:numFmt w:val="decimal"/>
      <w:lvlText w:val="%2."/>
      <w:lvlJc w:val="left"/>
    </w:lvl>
    <w:lvl w:ilvl="2" w:tplc="11C291D4">
      <w:numFmt w:val="decimal"/>
      <w:lvlText w:val=""/>
      <w:lvlJc w:val="left"/>
    </w:lvl>
    <w:lvl w:ilvl="3" w:tplc="D3F61E62">
      <w:numFmt w:val="decimal"/>
      <w:lvlText w:val=""/>
      <w:lvlJc w:val="left"/>
    </w:lvl>
    <w:lvl w:ilvl="4" w:tplc="1E8413AE">
      <w:numFmt w:val="decimal"/>
      <w:lvlText w:val=""/>
      <w:lvlJc w:val="left"/>
    </w:lvl>
    <w:lvl w:ilvl="5" w:tplc="692AF640">
      <w:numFmt w:val="decimal"/>
      <w:lvlText w:val=""/>
      <w:lvlJc w:val="left"/>
    </w:lvl>
    <w:lvl w:ilvl="6" w:tplc="8B129254">
      <w:numFmt w:val="decimal"/>
      <w:lvlText w:val=""/>
      <w:lvlJc w:val="left"/>
    </w:lvl>
    <w:lvl w:ilvl="7" w:tplc="23F606A8">
      <w:numFmt w:val="decimal"/>
      <w:lvlText w:val=""/>
      <w:lvlJc w:val="left"/>
    </w:lvl>
    <w:lvl w:ilvl="8" w:tplc="A6A0F600">
      <w:numFmt w:val="decimal"/>
      <w:lvlText w:val=""/>
      <w:lvlJc w:val="left"/>
    </w:lvl>
  </w:abstractNum>
  <w:abstractNum w:abstractNumId="7">
    <w:nsid w:val="5BD062C2"/>
    <w:multiLevelType w:val="hybridMultilevel"/>
    <w:tmpl w:val="2084C900"/>
    <w:lvl w:ilvl="0" w:tplc="7B04E852">
      <w:start w:val="1"/>
      <w:numFmt w:val="upperLetter"/>
      <w:lvlText w:val="%1"/>
      <w:lvlJc w:val="left"/>
    </w:lvl>
    <w:lvl w:ilvl="1" w:tplc="3A448D28">
      <w:start w:val="1"/>
      <w:numFmt w:val="upperLetter"/>
      <w:lvlText w:val="%2"/>
      <w:lvlJc w:val="left"/>
    </w:lvl>
    <w:lvl w:ilvl="2" w:tplc="B72A5B8E">
      <w:start w:val="1"/>
      <w:numFmt w:val="upperLetter"/>
      <w:lvlText w:val="%3"/>
      <w:lvlJc w:val="left"/>
    </w:lvl>
    <w:lvl w:ilvl="3" w:tplc="B538DDB6">
      <w:start w:val="1"/>
      <w:numFmt w:val="bullet"/>
      <w:lvlText w:val="Ç."/>
      <w:lvlJc w:val="left"/>
    </w:lvl>
    <w:lvl w:ilvl="4" w:tplc="19203B80">
      <w:start w:val="1"/>
      <w:numFmt w:val="upperLetter"/>
      <w:lvlText w:val="%5"/>
      <w:lvlJc w:val="left"/>
    </w:lvl>
    <w:lvl w:ilvl="5" w:tplc="314EEC94">
      <w:start w:val="1"/>
      <w:numFmt w:val="upperLetter"/>
      <w:lvlText w:val="%6"/>
      <w:lvlJc w:val="left"/>
    </w:lvl>
    <w:lvl w:ilvl="6" w:tplc="AEE86742">
      <w:start w:val="1"/>
      <w:numFmt w:val="upperLetter"/>
      <w:lvlText w:val="%7"/>
      <w:lvlJc w:val="left"/>
    </w:lvl>
    <w:lvl w:ilvl="7" w:tplc="D22ED6E6">
      <w:start w:val="1"/>
      <w:numFmt w:val="upperLetter"/>
      <w:lvlText w:val="%8."/>
      <w:lvlJc w:val="left"/>
    </w:lvl>
    <w:lvl w:ilvl="8" w:tplc="F78C5F84">
      <w:numFmt w:val="decimal"/>
      <w:lvlText w:val=""/>
      <w:lvlJc w:val="left"/>
    </w:lvl>
  </w:abstractNum>
  <w:abstractNum w:abstractNumId="8">
    <w:nsid w:val="7545E146"/>
    <w:multiLevelType w:val="hybridMultilevel"/>
    <w:tmpl w:val="74682CC4"/>
    <w:lvl w:ilvl="0" w:tplc="B272507C">
      <w:start w:val="1"/>
      <w:numFmt w:val="bullet"/>
      <w:lvlText w:val="……"/>
      <w:lvlJc w:val="left"/>
    </w:lvl>
    <w:lvl w:ilvl="1" w:tplc="02FCFE9C">
      <w:start w:val="8"/>
      <w:numFmt w:val="decimal"/>
      <w:lvlText w:val="%2."/>
      <w:lvlJc w:val="left"/>
    </w:lvl>
    <w:lvl w:ilvl="2" w:tplc="4C1E8566">
      <w:numFmt w:val="decimal"/>
      <w:lvlText w:val=""/>
      <w:lvlJc w:val="left"/>
    </w:lvl>
    <w:lvl w:ilvl="3" w:tplc="0750C77A">
      <w:numFmt w:val="decimal"/>
      <w:lvlText w:val=""/>
      <w:lvlJc w:val="left"/>
    </w:lvl>
    <w:lvl w:ilvl="4" w:tplc="3C9A339C">
      <w:numFmt w:val="decimal"/>
      <w:lvlText w:val=""/>
      <w:lvlJc w:val="left"/>
    </w:lvl>
    <w:lvl w:ilvl="5" w:tplc="687AA78A">
      <w:numFmt w:val="decimal"/>
      <w:lvlText w:val=""/>
      <w:lvlJc w:val="left"/>
    </w:lvl>
    <w:lvl w:ilvl="6" w:tplc="08E6AAFE">
      <w:numFmt w:val="decimal"/>
      <w:lvlText w:val=""/>
      <w:lvlJc w:val="left"/>
    </w:lvl>
    <w:lvl w:ilvl="7" w:tplc="5B705E6C">
      <w:numFmt w:val="decimal"/>
      <w:lvlText w:val=""/>
      <w:lvlJc w:val="left"/>
    </w:lvl>
    <w:lvl w:ilvl="8" w:tplc="BC9076E6">
      <w:numFmt w:val="decimal"/>
      <w:lvlText w:val=""/>
      <w:lvlJc w:val="left"/>
    </w:lvl>
  </w:abstractNum>
  <w:abstractNum w:abstractNumId="9">
    <w:nsid w:val="79E2A9E3"/>
    <w:multiLevelType w:val="hybridMultilevel"/>
    <w:tmpl w:val="B07E57E2"/>
    <w:lvl w:ilvl="0" w:tplc="D858529E">
      <w:start w:val="1"/>
      <w:numFmt w:val="bullet"/>
      <w:lvlText w:val="……"/>
      <w:lvlJc w:val="left"/>
    </w:lvl>
    <w:lvl w:ilvl="1" w:tplc="0F4AE780">
      <w:start w:val="6"/>
      <w:numFmt w:val="decimal"/>
      <w:lvlText w:val="%2."/>
      <w:lvlJc w:val="left"/>
    </w:lvl>
    <w:lvl w:ilvl="2" w:tplc="BE1AA17C">
      <w:numFmt w:val="decimal"/>
      <w:lvlText w:val=""/>
      <w:lvlJc w:val="left"/>
    </w:lvl>
    <w:lvl w:ilvl="3" w:tplc="956CE452">
      <w:numFmt w:val="decimal"/>
      <w:lvlText w:val=""/>
      <w:lvlJc w:val="left"/>
    </w:lvl>
    <w:lvl w:ilvl="4" w:tplc="CB18EA76">
      <w:numFmt w:val="decimal"/>
      <w:lvlText w:val=""/>
      <w:lvlJc w:val="left"/>
    </w:lvl>
    <w:lvl w:ilvl="5" w:tplc="2D627296">
      <w:numFmt w:val="decimal"/>
      <w:lvlText w:val=""/>
      <w:lvlJc w:val="left"/>
    </w:lvl>
    <w:lvl w:ilvl="6" w:tplc="74C41928">
      <w:numFmt w:val="decimal"/>
      <w:lvlText w:val=""/>
      <w:lvlJc w:val="left"/>
    </w:lvl>
    <w:lvl w:ilvl="7" w:tplc="7B027FBC">
      <w:numFmt w:val="decimal"/>
      <w:lvlText w:val=""/>
      <w:lvlJc w:val="left"/>
    </w:lvl>
    <w:lvl w:ilvl="8" w:tplc="CDE2CEF0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9"/>
  </w:num>
  <w:num w:numId="6">
    <w:abstractNumId w:val="8"/>
  </w:num>
  <w:num w:numId="7">
    <w:abstractNumId w:val="6"/>
  </w:num>
  <w:num w:numId="8">
    <w:abstractNumId w:val="7"/>
  </w:num>
  <w:num w:numId="9">
    <w:abstractNumId w:val="0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A47740"/>
    <w:rsid w:val="00997880"/>
    <w:rsid w:val="00A47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77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978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1750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2019-04-06T13:08:00Z</dcterms:created>
  <dcterms:modified xsi:type="dcterms:W3CDTF">2019-04-06T13:08:00Z</dcterms:modified>
  <cp:category>https://www.sorubak.com</cp:category>
</cp:coreProperties>
</file>