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F87" w:rsidRPr="00EE1AB9" w:rsidRDefault="00770876" w:rsidP="00770876">
      <w:pPr>
        <w:jc w:val="center"/>
        <w:rPr>
          <w:b/>
          <w:color w:val="FF0000"/>
          <w:sz w:val="28"/>
          <w:szCs w:val="28"/>
        </w:rPr>
      </w:pPr>
      <w:bookmarkStart w:id="0" w:name="OLE_LINK1"/>
      <w:bookmarkStart w:id="1" w:name="OLE_LINK2"/>
      <w:r w:rsidRPr="00EE1AB9">
        <w:rPr>
          <w:b/>
          <w:color w:val="FF0000"/>
          <w:sz w:val="28"/>
          <w:szCs w:val="28"/>
        </w:rPr>
        <w:t>Zaman İçinde Bilim Ünitesi Bulmaca Etkinliği</w:t>
      </w:r>
      <w:bookmarkEnd w:id="0"/>
      <w:bookmarkEnd w:id="1"/>
    </w:p>
    <w:p w:rsidR="00770876" w:rsidRDefault="00770876" w:rsidP="00770876">
      <w:pPr>
        <w:jc w:val="center"/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414213</wp:posOffset>
            </wp:positionH>
            <wp:positionV relativeFrom="paragraph">
              <wp:posOffset>111484</wp:posOffset>
            </wp:positionV>
            <wp:extent cx="5228811" cy="2790908"/>
            <wp:effectExtent l="19050" t="0" r="0" b="0"/>
            <wp:wrapNone/>
            <wp:docPr id="2" name="Resim 2" descr="zaman-İçİnde bİlİm (Gri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aman-İçİnde bİlİm (Grid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21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811" cy="2790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0876" w:rsidRDefault="00770876" w:rsidP="00770876">
      <w:pPr>
        <w:jc w:val="center"/>
        <w:rPr>
          <w:color w:val="FF0000"/>
          <w:sz w:val="28"/>
          <w:szCs w:val="28"/>
        </w:rPr>
      </w:pPr>
    </w:p>
    <w:p w:rsidR="00770876" w:rsidRDefault="00770876" w:rsidP="00770876">
      <w:pPr>
        <w:jc w:val="center"/>
        <w:rPr>
          <w:color w:val="FF0000"/>
          <w:sz w:val="28"/>
          <w:szCs w:val="28"/>
        </w:rPr>
      </w:pPr>
    </w:p>
    <w:p w:rsidR="00770876" w:rsidRDefault="00770876" w:rsidP="00770876">
      <w:pPr>
        <w:jc w:val="center"/>
        <w:rPr>
          <w:color w:val="FF0000"/>
          <w:sz w:val="28"/>
          <w:szCs w:val="28"/>
        </w:rPr>
      </w:pPr>
    </w:p>
    <w:p w:rsidR="00770876" w:rsidRDefault="00770876" w:rsidP="00770876">
      <w:pPr>
        <w:jc w:val="center"/>
        <w:rPr>
          <w:color w:val="FF0000"/>
          <w:sz w:val="28"/>
          <w:szCs w:val="28"/>
        </w:rPr>
      </w:pPr>
    </w:p>
    <w:p w:rsidR="00770876" w:rsidRDefault="00770876" w:rsidP="00770876">
      <w:pPr>
        <w:jc w:val="center"/>
        <w:rPr>
          <w:color w:val="FF0000"/>
          <w:sz w:val="28"/>
          <w:szCs w:val="28"/>
        </w:rPr>
      </w:pPr>
    </w:p>
    <w:p w:rsidR="00770876" w:rsidRDefault="00770876" w:rsidP="00770876">
      <w:pPr>
        <w:jc w:val="center"/>
        <w:rPr>
          <w:color w:val="FF0000"/>
          <w:sz w:val="28"/>
          <w:szCs w:val="28"/>
        </w:rPr>
      </w:pPr>
    </w:p>
    <w:p w:rsidR="00770876" w:rsidRDefault="00770876" w:rsidP="00770876">
      <w:pPr>
        <w:jc w:val="center"/>
        <w:rPr>
          <w:color w:val="FF0000"/>
          <w:sz w:val="28"/>
          <w:szCs w:val="28"/>
        </w:rPr>
      </w:pPr>
    </w:p>
    <w:p w:rsidR="00770876" w:rsidRDefault="00770876" w:rsidP="00770876">
      <w:pPr>
        <w:jc w:val="center"/>
        <w:rPr>
          <w:color w:val="FF0000"/>
          <w:sz w:val="28"/>
          <w:szCs w:val="28"/>
        </w:rPr>
        <w:sectPr w:rsidR="00770876" w:rsidSect="00770876">
          <w:pgSz w:w="11906" w:h="16838"/>
          <w:pgMar w:top="709" w:right="849" w:bottom="1417" w:left="993" w:header="708" w:footer="708" w:gutter="0"/>
          <w:cols w:space="708"/>
          <w:docGrid w:linePitch="360"/>
        </w:sectPr>
      </w:pPr>
    </w:p>
    <w:p w:rsidR="00770876" w:rsidRPr="00770876" w:rsidRDefault="00770876" w:rsidP="00770876">
      <w:pPr>
        <w:spacing w:after="0"/>
        <w:jc w:val="both"/>
        <w:rPr>
          <w:rFonts w:cstheme="minorHAnsi"/>
          <w:b/>
          <w:color w:val="FF0000"/>
          <w:sz w:val="24"/>
          <w:szCs w:val="24"/>
        </w:rPr>
      </w:pPr>
      <w:r w:rsidRPr="00770876">
        <w:rPr>
          <w:rFonts w:cstheme="minorHAnsi"/>
          <w:b/>
          <w:color w:val="FF0000"/>
          <w:sz w:val="24"/>
          <w:szCs w:val="24"/>
        </w:rPr>
        <w:lastRenderedPageBreak/>
        <w:t>Soldan Sağa</w:t>
      </w: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70876">
        <w:rPr>
          <w:rFonts w:cstheme="minorHAnsi"/>
          <w:color w:val="000000" w:themeColor="text1"/>
          <w:sz w:val="24"/>
          <w:szCs w:val="24"/>
        </w:rPr>
        <w:t>1. Yıldızların yer ve yüksekliklerini belirlemeye yarayan, zaman ve yön tayinini kolaylaştıran aletin adi</w:t>
      </w: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70876">
        <w:rPr>
          <w:rFonts w:cstheme="minorHAnsi"/>
          <w:color w:val="000000" w:themeColor="text1"/>
          <w:sz w:val="24"/>
          <w:szCs w:val="24"/>
        </w:rPr>
        <w:t>3. Avrupa’da din alanında yapılan yenileşme hareketi</w:t>
      </w: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70876">
        <w:rPr>
          <w:rFonts w:cstheme="minorHAnsi"/>
          <w:color w:val="000000" w:themeColor="text1"/>
          <w:sz w:val="24"/>
          <w:szCs w:val="24"/>
        </w:rPr>
        <w:t>6. "Dünya dönüyor" dediği için Engizisyon</w:t>
      </w: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70876">
        <w:rPr>
          <w:rFonts w:cstheme="minorHAnsi"/>
          <w:color w:val="000000" w:themeColor="text1"/>
          <w:sz w:val="24"/>
          <w:szCs w:val="24"/>
        </w:rPr>
        <w:t>mahkemesinde yargılanan Avrupalı bilim adamı.</w:t>
      </w: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70876">
        <w:rPr>
          <w:rFonts w:cstheme="minorHAnsi"/>
          <w:color w:val="000000" w:themeColor="text1"/>
          <w:sz w:val="24"/>
          <w:szCs w:val="24"/>
        </w:rPr>
        <w:t>7. Yazıyı bulan ilkçağ medeniyeti</w:t>
      </w:r>
      <w:r>
        <w:rPr>
          <w:rFonts w:cstheme="minorHAnsi"/>
          <w:color w:val="000000" w:themeColor="text1"/>
          <w:sz w:val="24"/>
          <w:szCs w:val="24"/>
        </w:rPr>
        <w:t>.</w:t>
      </w: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70876">
        <w:rPr>
          <w:rFonts w:cstheme="minorHAnsi"/>
          <w:color w:val="000000" w:themeColor="text1"/>
          <w:sz w:val="24"/>
          <w:szCs w:val="24"/>
        </w:rPr>
        <w:t>10. Kitapları kısa sürede çoğaltmaya yarayan makine</w:t>
      </w: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70876">
        <w:rPr>
          <w:rFonts w:cstheme="minorHAnsi"/>
          <w:color w:val="000000" w:themeColor="text1"/>
          <w:sz w:val="24"/>
          <w:szCs w:val="24"/>
        </w:rPr>
        <w:t>11. Osmanlıdaki ilk rasathaneyi açan ve burada gözlemler yapan kişi</w:t>
      </w:r>
      <w:r>
        <w:rPr>
          <w:rFonts w:cstheme="minorHAnsi"/>
          <w:color w:val="000000" w:themeColor="text1"/>
          <w:sz w:val="24"/>
          <w:szCs w:val="24"/>
        </w:rPr>
        <w:t>.</w:t>
      </w: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70876">
        <w:rPr>
          <w:rFonts w:cstheme="minorHAnsi"/>
          <w:color w:val="000000" w:themeColor="text1"/>
          <w:sz w:val="24"/>
          <w:szCs w:val="24"/>
        </w:rPr>
        <w:t>12. Papanın, bir kişiyi dinden çıkarma yetkisine verilen isim</w:t>
      </w: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70876">
        <w:rPr>
          <w:rFonts w:cstheme="minorHAnsi"/>
          <w:color w:val="000000" w:themeColor="text1"/>
          <w:sz w:val="24"/>
          <w:szCs w:val="24"/>
        </w:rPr>
        <w:t>13. Avrupalıların coğrafi kesiflerde bulunmasında önemli bir yeri olan pusulayı ilk bulan uygarlık.</w:t>
      </w: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</w:p>
    <w:p w:rsidR="00770876" w:rsidRPr="00770876" w:rsidRDefault="00770876" w:rsidP="00770876">
      <w:pPr>
        <w:spacing w:after="0"/>
        <w:jc w:val="both"/>
        <w:rPr>
          <w:rFonts w:cstheme="minorHAnsi"/>
          <w:b/>
          <w:color w:val="FF0000"/>
          <w:sz w:val="24"/>
          <w:szCs w:val="24"/>
        </w:rPr>
      </w:pPr>
      <w:r w:rsidRPr="00770876">
        <w:rPr>
          <w:rFonts w:cstheme="minorHAnsi"/>
          <w:b/>
          <w:color w:val="FF0000"/>
          <w:sz w:val="24"/>
          <w:szCs w:val="24"/>
        </w:rPr>
        <w:lastRenderedPageBreak/>
        <w:t>Yukarıdan Aşağıya</w:t>
      </w: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70876">
        <w:rPr>
          <w:rFonts w:cstheme="minorHAnsi"/>
          <w:color w:val="000000" w:themeColor="text1"/>
          <w:sz w:val="24"/>
          <w:szCs w:val="24"/>
        </w:rPr>
        <w:t>2. Reform hareketlerinden sonra Almanya'da ortaya çıkan yeni mezhebin adi</w:t>
      </w: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70876">
        <w:rPr>
          <w:rFonts w:cstheme="minorHAnsi"/>
          <w:color w:val="000000" w:themeColor="text1"/>
          <w:sz w:val="24"/>
          <w:szCs w:val="24"/>
        </w:rPr>
        <w:t>4. Daha önce bilinmeyen bir şeyi ortaya çıkarma</w:t>
      </w: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70876">
        <w:rPr>
          <w:rFonts w:cstheme="minorHAnsi"/>
          <w:color w:val="000000" w:themeColor="text1"/>
          <w:sz w:val="24"/>
          <w:szCs w:val="24"/>
        </w:rPr>
        <w:t xml:space="preserve">5. Gazneli Mahmut'un "Sarayımızın en değerli hazinesidir." dediği ünlü Türk İslam alimi </w:t>
      </w: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70876">
        <w:rPr>
          <w:rFonts w:cstheme="minorHAnsi"/>
          <w:color w:val="000000" w:themeColor="text1"/>
          <w:sz w:val="24"/>
          <w:szCs w:val="24"/>
        </w:rPr>
        <w:t>8. Osmanlı Devleti'nde güzel yazı yazma sanatı ile uğraşanlara verilen isim</w:t>
      </w: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70876">
        <w:rPr>
          <w:rFonts w:cstheme="minorHAnsi"/>
          <w:color w:val="000000" w:themeColor="text1"/>
          <w:sz w:val="24"/>
          <w:szCs w:val="24"/>
        </w:rPr>
        <w:t>9. Avrupa ülkelerinde görülen edebiyat, güzel sanatlar, bilim ve teknik alanında görülen gelimseler</w:t>
      </w:r>
    </w:p>
    <w:p w:rsidR="00770876" w:rsidRPr="00770876" w:rsidRDefault="009A1292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hyperlink r:id="rId7" w:history="1">
        <w:r w:rsidRPr="007906AD">
          <w:rPr>
            <w:rStyle w:val="Kpr"/>
          </w:rPr>
          <w:t>https://www.sorubak.com</w:t>
        </w:r>
      </w:hyperlink>
      <w:r>
        <w:t xml:space="preserve"> </w:t>
      </w:r>
    </w:p>
    <w:p w:rsidR="00770876" w:rsidRPr="00770876" w:rsidRDefault="00770876" w:rsidP="00770876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70876">
        <w:rPr>
          <w:rFonts w:cstheme="minorHAnsi"/>
          <w:color w:val="000000" w:themeColor="text1"/>
          <w:sz w:val="24"/>
          <w:szCs w:val="24"/>
        </w:rPr>
        <w:t>10. İlk defa Çinliler tarafından basit metotlarla kullanılan ve Avrupalılar tarafından geliştirilen, insanlığın düşüncelerinin geniş kitlelere ulaşmasını sağlayan buluş.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770876" w:rsidRPr="00770876" w:rsidSect="00770876">
      <w:type w:val="continuous"/>
      <w:pgSz w:w="11906" w:h="16838"/>
      <w:pgMar w:top="709" w:right="849" w:bottom="1417" w:left="993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7BC" w:rsidRDefault="00F127BC" w:rsidP="00770876">
      <w:pPr>
        <w:spacing w:after="0" w:line="240" w:lineRule="auto"/>
      </w:pPr>
      <w:r>
        <w:separator/>
      </w:r>
    </w:p>
  </w:endnote>
  <w:endnote w:type="continuationSeparator" w:id="0">
    <w:p w:rsidR="00F127BC" w:rsidRDefault="00F127BC" w:rsidP="00770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7BC" w:rsidRDefault="00F127BC" w:rsidP="00770876">
      <w:pPr>
        <w:spacing w:after="0" w:line="240" w:lineRule="auto"/>
      </w:pPr>
      <w:r>
        <w:separator/>
      </w:r>
    </w:p>
  </w:footnote>
  <w:footnote w:type="continuationSeparator" w:id="0">
    <w:p w:rsidR="00F127BC" w:rsidRDefault="00F127BC" w:rsidP="007708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0876"/>
    <w:rsid w:val="00333F87"/>
    <w:rsid w:val="005B5C64"/>
    <w:rsid w:val="00672A98"/>
    <w:rsid w:val="00727E66"/>
    <w:rsid w:val="00770876"/>
    <w:rsid w:val="009A1292"/>
    <w:rsid w:val="00A82E48"/>
    <w:rsid w:val="00DF4F73"/>
    <w:rsid w:val="00EE1AB9"/>
    <w:rsid w:val="00F12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F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708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0876"/>
  </w:style>
  <w:style w:type="paragraph" w:styleId="Altbilgi">
    <w:name w:val="footer"/>
    <w:basedOn w:val="Normal"/>
    <w:link w:val="AltbilgiChar"/>
    <w:uiPriority w:val="99"/>
    <w:semiHidden/>
    <w:unhideWhenUsed/>
    <w:rsid w:val="007708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0876"/>
  </w:style>
  <w:style w:type="character" w:styleId="Kpr">
    <w:name w:val="Hyperlink"/>
    <w:basedOn w:val="VarsaylanParagrafYazTipi"/>
    <w:uiPriority w:val="99"/>
    <w:unhideWhenUsed/>
    <w:rsid w:val="00A82E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DocSecurity>0</DocSecurity>
  <Lines>9</Lines>
  <Paragraphs>2</Paragraphs>
  <ScaleCrop>false</ScaleCrop>
  <Manager>https://www.sorubak.com</Manager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2018-03-02T15:03:00Z</dcterms:created>
  <dcterms:modified xsi:type="dcterms:W3CDTF">2019-02-20T13:34:00Z</dcterms:modified>
  <cp:category>https://www.sorubak.com</cp:category>
</cp:coreProperties>
</file>