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7"/>
        <w:gridCol w:w="993"/>
        <w:gridCol w:w="426"/>
        <w:gridCol w:w="4111"/>
        <w:gridCol w:w="3685"/>
        <w:gridCol w:w="4537"/>
        <w:gridCol w:w="1843"/>
      </w:tblGrid>
      <w:tr w:rsidR="00224C17" w:rsidRPr="004A6328" w:rsidTr="009C525E">
        <w:trPr>
          <w:trHeight w:val="932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:rsidR="00224C17" w:rsidRPr="004A6328" w:rsidRDefault="00224C17" w:rsidP="002C48A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6328"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24C17" w:rsidRDefault="00224C17" w:rsidP="00CF4457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9C525E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 w:rsidRPr="004A6328">
              <w:t xml:space="preserve">Toplumsal yaşamın kurallarla düzenlendiğini bilir. </w:t>
            </w:r>
          </w:p>
          <w:p w:rsidR="00224C17" w:rsidRPr="004A6328" w:rsidRDefault="00224C17" w:rsidP="009C525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6328">
              <w:rPr>
                <w:b/>
                <w:sz w:val="18"/>
                <w:szCs w:val="18"/>
              </w:rPr>
              <w:t>Açıklama:</w:t>
            </w:r>
            <w:r w:rsidRPr="004A6328">
              <w:rPr>
                <w:sz w:val="18"/>
                <w:szCs w:val="18"/>
              </w:rPr>
              <w:t xml:space="preserve"> Din, ahlak, örf ve adet, görgü, hukuk kuralları açıklanacaktır.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C24FCD">
            <w:r w:rsidRPr="004A6328">
              <w:t>A-) Toplumsal Düzen ve Hukuk</w:t>
            </w:r>
          </w:p>
          <w:p w:rsidR="00224C17" w:rsidRPr="004A6328" w:rsidRDefault="00224C17" w:rsidP="00C24FCD">
            <w:pPr>
              <w:rPr>
                <w:sz w:val="18"/>
                <w:szCs w:val="18"/>
              </w:rPr>
            </w:pP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4A6328" w:rsidRDefault="00224C17" w:rsidP="00C24FCD">
            <w:pPr>
              <w:rPr>
                <w:sz w:val="18"/>
                <w:szCs w:val="18"/>
              </w:rPr>
            </w:pPr>
            <w:r w:rsidRPr="004A6328">
              <w:t>1. Toplumsal yaşamı düzenleyen kurallar ve bu kuralları arasında hukukun yerini kavrama.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Ders Notları</w:t>
            </w:r>
          </w:p>
          <w:p w:rsidR="00224C17" w:rsidRPr="004A6328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9C525E">
        <w:trPr>
          <w:trHeight w:val="1116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ED301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B66D77" w:rsidRDefault="00224C17" w:rsidP="00CF4457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9C525E">
            <w:pPr>
              <w:autoSpaceDE w:val="0"/>
              <w:autoSpaceDN w:val="0"/>
              <w:adjustRightInd w:val="0"/>
            </w:pPr>
            <w:r w:rsidRPr="004A6328">
              <w:t>1.2. Toplumsal kurallar içerisinde hukuk kurallarının yerini ayırt eder.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C24FCD">
            <w:pPr>
              <w:rPr>
                <w:sz w:val="18"/>
                <w:szCs w:val="18"/>
              </w:rPr>
            </w:pPr>
            <w:r w:rsidRPr="004A6328">
              <w:t>A-) Toplumsal Düzen ve Hukuk</w:t>
            </w:r>
          </w:p>
        </w:tc>
        <w:tc>
          <w:tcPr>
            <w:tcW w:w="1416" w:type="pct"/>
            <w:shd w:val="clear" w:color="auto" w:fill="auto"/>
          </w:tcPr>
          <w:p w:rsidR="00224C17" w:rsidRPr="004A6328" w:rsidRDefault="00224C17">
            <w:r w:rsidRPr="004A6328">
              <w:t>1. Toplumsal yaşamı düzenleyen kurallar ve bu kuralları arasında hukukun yerini kavrama.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D11120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224C17" w:rsidRPr="004A6328" w:rsidTr="009C525E">
        <w:trPr>
          <w:trHeight w:val="890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2C48A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CF4457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9C525E">
            <w:pPr>
              <w:autoSpaceDE w:val="0"/>
              <w:autoSpaceDN w:val="0"/>
              <w:adjustRightInd w:val="0"/>
            </w:pPr>
            <w:r w:rsidRPr="004A6328">
              <w:t>1.3. Hukuk kurallarına uyulmadığı takdirde toplumsal düzenin bozulacağını fark eder.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BE793B">
            <w:pPr>
              <w:rPr>
                <w:sz w:val="18"/>
                <w:szCs w:val="18"/>
              </w:rPr>
            </w:pPr>
            <w:r w:rsidRPr="004A6328">
              <w:t>A-) Toplumsal Düzen ve Hukuk</w:t>
            </w:r>
          </w:p>
        </w:tc>
        <w:tc>
          <w:tcPr>
            <w:tcW w:w="1416" w:type="pct"/>
            <w:shd w:val="clear" w:color="auto" w:fill="auto"/>
          </w:tcPr>
          <w:p w:rsidR="00224C17" w:rsidRPr="004A6328" w:rsidRDefault="00224C17">
            <w:r w:rsidRPr="004A6328">
              <w:t>1. Toplumsal yaşamı düzenleyen kurallar ve bu kuralları arasında hukukun yerini kavrama.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CF4457">
        <w:trPr>
          <w:trHeight w:val="832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:rsidR="00224C17" w:rsidRPr="004A6328" w:rsidRDefault="00224C17" w:rsidP="00ED30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A6328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CF4457">
            <w:pPr>
              <w:jc w:val="center"/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BE793B">
            <w:pPr>
              <w:autoSpaceDE w:val="0"/>
              <w:autoSpaceDN w:val="0"/>
              <w:adjustRightInd w:val="0"/>
            </w:pPr>
            <w:r w:rsidRPr="004A6328">
              <w:t xml:space="preserve">2.1. Hukukla ilgili temel kavramları tanımlar. </w:t>
            </w:r>
          </w:p>
          <w:p w:rsidR="00224C17" w:rsidRPr="004A6328" w:rsidRDefault="00224C17" w:rsidP="00BE793B">
            <w:pPr>
              <w:autoSpaceDE w:val="0"/>
              <w:autoSpaceDN w:val="0"/>
              <w:adjustRightInd w:val="0"/>
            </w:pPr>
            <w:r w:rsidRPr="004A6328">
              <w:rPr>
                <w:b/>
                <w:sz w:val="18"/>
                <w:szCs w:val="18"/>
              </w:rPr>
              <w:t xml:space="preserve">Açıklama: </w:t>
            </w:r>
            <w:r w:rsidRPr="004A6328">
              <w:rPr>
                <w:sz w:val="18"/>
                <w:szCs w:val="18"/>
              </w:rPr>
              <w:t>Adalet, hak, hukuk, hukuk devleti, Anayasa ve kanun(yasa), suç, kabahat, davacı, davalı kavramları üzerinde durularak öğrencilerin içinde temel hukuki terimler geçen bir metni veya konuşmayı anlaması sağlanacaktır.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BE793B">
            <w:r w:rsidRPr="004A6328">
              <w:t>B-) Hukuk ve Adaletle İlgili Temel Kavramlar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4A6328" w:rsidRDefault="00224C17" w:rsidP="00C24FCD">
            <w:r w:rsidRPr="004A6328">
              <w:t>2. Hukukun temel kavramlarını anlama.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D11120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224C17" w:rsidRPr="004A6328" w:rsidTr="00224C17">
        <w:trPr>
          <w:trHeight w:val="812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ED30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CF4457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224C1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6328">
              <w:rPr>
                <w:sz w:val="18"/>
                <w:szCs w:val="18"/>
              </w:rPr>
              <w:t>2.2. “Hukuk” ve “Adalet” kavramları arasındaki ilişkiyi kavrar.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B-) Hukuk ve Adaletle İlgili Temel Kavramlar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2. Hukukun temel kavramlarını anlama.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224C17">
        <w:trPr>
          <w:trHeight w:val="838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F8288B">
            <w:pPr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CF4457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4A6328">
            <w:pPr>
              <w:rPr>
                <w:sz w:val="18"/>
                <w:szCs w:val="18"/>
              </w:rPr>
            </w:pPr>
            <w:r w:rsidRPr="004A6328">
              <w:rPr>
                <w:sz w:val="18"/>
                <w:szCs w:val="18"/>
              </w:rPr>
              <w:t>2.3. Adalet ve eşitlik kavramlarını ayırt eder.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B-) Hukuk ve Adaletle İlgili Temel Kavramlar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2. Hukukun temel kavramlarını anlama.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D11120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224C17" w:rsidRPr="004A6328" w:rsidTr="00224C17">
        <w:trPr>
          <w:trHeight w:val="1082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2C48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CF4457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Pr="00E82E08" w:rsidRDefault="00224C17" w:rsidP="005D7B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4A6328" w:rsidRDefault="00224C17" w:rsidP="00224C17">
            <w:pPr>
              <w:rPr>
                <w:sz w:val="18"/>
                <w:szCs w:val="18"/>
              </w:rPr>
            </w:pPr>
            <w:r w:rsidRPr="004A6328">
              <w:rPr>
                <w:sz w:val="18"/>
                <w:szCs w:val="18"/>
              </w:rPr>
              <w:t>2.4. Toplumsal düzenin sağlanmasında adaletin önemini kavrar.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B-) Hukuk ve Adaletle İlgili Temel Kavramlar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2. Hukukun temel kavramlarını anlama.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:rsidR="00224C17" w:rsidRPr="00D11120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CF4457">
        <w:trPr>
          <w:trHeight w:val="818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ED30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CF4457">
            <w:pPr>
              <w:jc w:val="center"/>
            </w:pPr>
            <w:r>
              <w:t>5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A6328" w:rsidRDefault="00224C17" w:rsidP="00BE793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6328">
              <w:rPr>
                <w:sz w:val="18"/>
                <w:szCs w:val="18"/>
              </w:rPr>
              <w:t>2.5. Adaletin sağlanmasında hukukun rolünü açıklar.</w:t>
            </w: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B-) Hukuk ve Adaletle İlgili Temel Kavramlar</w:t>
            </w:r>
          </w:p>
        </w:tc>
        <w:tc>
          <w:tcPr>
            <w:tcW w:w="14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A6328" w:rsidRDefault="00224C17" w:rsidP="00EF32E5">
            <w:r w:rsidRPr="004A6328">
              <w:t>2. Hukukun temel kavramlarını anlama.</w:t>
            </w: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D11120" w:rsidRDefault="00224C17" w:rsidP="00224C17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CF4457" w:rsidRPr="004A6328" w:rsidTr="00CF4457">
        <w:trPr>
          <w:trHeight w:val="1010"/>
        </w:trPr>
        <w:tc>
          <w:tcPr>
            <w:tcW w:w="133" w:type="pct"/>
            <w:shd w:val="clear" w:color="auto" w:fill="auto"/>
            <w:textDirection w:val="btLr"/>
            <w:vAlign w:val="center"/>
          </w:tcPr>
          <w:p w:rsidR="00CF4457" w:rsidRPr="004A6328" w:rsidRDefault="00224C17" w:rsidP="00ED30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A6328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A6328" w:rsidRDefault="00224C17" w:rsidP="00CF4457">
            <w:pPr>
              <w:jc w:val="center"/>
              <w:rPr>
                <w:sz w:val="18"/>
                <w:szCs w:val="18"/>
              </w:rPr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E82E0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4A6328" w:rsidRDefault="00CF4457" w:rsidP="00EF32E5">
            <w:pPr>
              <w:autoSpaceDE w:val="0"/>
              <w:autoSpaceDN w:val="0"/>
              <w:adjustRightInd w:val="0"/>
            </w:pPr>
            <w:r w:rsidRPr="004A6328">
              <w:t>3.1. Sorumluluklarının bilincinde olan bir birey olarak davranmamanın hukuki sorunlar ortaya çıkarabileceğini bilir.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Pr="004A6328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r w:rsidRPr="004A6328">
              <w:t>C.1. Sorunların Hukuki Yönü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4A6328" w:rsidRDefault="00CF4457" w:rsidP="00EF32E5">
            <w:r w:rsidRPr="004A6328">
              <w:t>3. Bir durum karşısında hukuki bir sorun içerip içermediğini anlama.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Default="00CF4457" w:rsidP="00442878">
            <w:pPr>
              <w:jc w:val="center"/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7734A2" w:rsidRPr="004A6328" w:rsidTr="00C907A1">
        <w:trPr>
          <w:trHeight w:val="832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:rsidR="007734A2" w:rsidRPr="004A6328" w:rsidRDefault="007734A2" w:rsidP="00ED30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A6328">
              <w:rPr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7734A2" w:rsidRPr="0047796B" w:rsidRDefault="00224C17" w:rsidP="0065135A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7734A2" w:rsidRDefault="007734A2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7734A2" w:rsidRPr="004A6328" w:rsidRDefault="007734A2" w:rsidP="00F34D2F">
            <w:pPr>
              <w:autoSpaceDE w:val="0"/>
              <w:autoSpaceDN w:val="0"/>
              <w:adjustRightInd w:val="0"/>
            </w:pPr>
            <w:r w:rsidRPr="004A6328">
              <w:t>3.2. Hukuki sorunların diğer toplumsal sorunlardan farkını açıklar.</w:t>
            </w:r>
          </w:p>
          <w:p w:rsidR="007734A2" w:rsidRPr="004A6328" w:rsidRDefault="007734A2" w:rsidP="00F34D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6328">
              <w:rPr>
                <w:b/>
                <w:sz w:val="18"/>
                <w:szCs w:val="18"/>
              </w:rPr>
              <w:t>Açıklama:</w:t>
            </w:r>
            <w:r w:rsidRPr="004A6328">
              <w:rPr>
                <w:sz w:val="18"/>
                <w:szCs w:val="18"/>
              </w:rPr>
              <w:t xml:space="preserve"> Hukuki sorunların kaynağında hukuk kurallarının ihlali olduğu özellikle vurgulanarak masum sayılma hakkı ve cezaların şahsiliği kavramları genel olarak açıklanacaktı.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7734A2" w:rsidRPr="004A6328" w:rsidRDefault="007734A2" w:rsidP="00EF32E5">
            <w:r w:rsidRPr="004A6328">
              <w:t>C-) Adaletin Sağlanmasında Hukukun Yeri</w:t>
            </w:r>
          </w:p>
          <w:p w:rsidR="007734A2" w:rsidRPr="004A6328" w:rsidRDefault="007734A2" w:rsidP="00EF32E5">
            <w:r w:rsidRPr="004A6328">
              <w:t>C.1. Sorunların Hukuki Yönü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7734A2" w:rsidRPr="004A6328" w:rsidRDefault="007734A2" w:rsidP="00EF32E5">
            <w:r w:rsidRPr="004A6328">
              <w:t>3. Bir durum karşısında hukuki bir sorun içerip içermediğini anlama.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4B3340" w:rsidRDefault="00224C17" w:rsidP="00224C17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FF0000"/>
                <w:sz w:val="22"/>
                <w:szCs w:val="22"/>
              </w:rPr>
              <w:t>1</w:t>
            </w:r>
            <w:r w:rsidRPr="004B3340">
              <w:rPr>
                <w:rFonts w:ascii="Arial Narrow" w:hAnsi="Arial Narrow"/>
                <w:b/>
                <w:color w:val="FF0000"/>
                <w:sz w:val="22"/>
                <w:szCs w:val="22"/>
              </w:rPr>
              <w:t>. Dönem</w:t>
            </w:r>
          </w:p>
          <w:p w:rsidR="00224C17" w:rsidRPr="004B3340" w:rsidRDefault="00224C17" w:rsidP="00224C17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color w:val="FF0000"/>
                <w:sz w:val="22"/>
                <w:szCs w:val="22"/>
              </w:rPr>
              <w:t>1</w:t>
            </w:r>
            <w:r w:rsidRPr="004B3340">
              <w:rPr>
                <w:rFonts w:ascii="Arial Narrow" w:hAnsi="Arial Narrow"/>
                <w:b/>
                <w:color w:val="FF0000"/>
                <w:sz w:val="22"/>
                <w:szCs w:val="22"/>
              </w:rPr>
              <w:t xml:space="preserve">. Yazılı </w:t>
            </w:r>
          </w:p>
          <w:p w:rsidR="00224C17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734A2" w:rsidRPr="00D11120" w:rsidRDefault="007734A2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224C17" w:rsidRPr="004A6328" w:rsidTr="00224C17">
        <w:trPr>
          <w:trHeight w:val="832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ED301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7" w:type="pct"/>
            <w:gridSpan w:val="6"/>
            <w:shd w:val="clear" w:color="auto" w:fill="auto"/>
            <w:vAlign w:val="center"/>
          </w:tcPr>
          <w:p w:rsidR="00224C17" w:rsidRPr="00224C17" w:rsidRDefault="00224C17" w:rsidP="004428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4C17">
              <w:rPr>
                <w:b/>
              </w:rPr>
              <w:t xml:space="preserve">18 - 22 KASIM </w:t>
            </w:r>
            <w:r>
              <w:rPr>
                <w:b/>
              </w:rPr>
              <w:t xml:space="preserve">2019 </w:t>
            </w:r>
            <w:r w:rsidRPr="00224C17">
              <w:rPr>
                <w:b/>
              </w:rPr>
              <w:t>1.DÖNEM ARA TATİLİ</w:t>
            </w:r>
          </w:p>
        </w:tc>
      </w:tr>
      <w:tr w:rsidR="007734A2" w:rsidRPr="004A6328" w:rsidTr="00C907A1">
        <w:trPr>
          <w:trHeight w:val="1134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7734A2" w:rsidRPr="004A6328" w:rsidRDefault="007734A2" w:rsidP="00ED30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7734A2" w:rsidRPr="0047796B" w:rsidRDefault="007734A2" w:rsidP="0065135A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7734A2" w:rsidRDefault="007734A2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7734A2" w:rsidRDefault="007734A2" w:rsidP="00F34D2F">
            <w:pPr>
              <w:autoSpaceDE w:val="0"/>
              <w:autoSpaceDN w:val="0"/>
              <w:adjustRightInd w:val="0"/>
            </w:pPr>
            <w:r w:rsidRPr="004A6328">
              <w:t xml:space="preserve">3.3. </w:t>
            </w:r>
            <w:r>
              <w:t>Hukuk dışı davranışların olumsuz sonuçlarını fark eder.</w:t>
            </w:r>
          </w:p>
          <w:p w:rsidR="007734A2" w:rsidRPr="004A6328" w:rsidRDefault="007734A2" w:rsidP="00F34D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6328">
              <w:rPr>
                <w:b/>
                <w:sz w:val="18"/>
                <w:szCs w:val="18"/>
              </w:rPr>
              <w:t>Açıklama:</w:t>
            </w:r>
            <w:r w:rsidRPr="004A6328">
              <w:rPr>
                <w:sz w:val="18"/>
                <w:szCs w:val="18"/>
              </w:rPr>
              <w:t xml:space="preserve"> Hukuki yaptırım türlerinden ceza, icra ve tazminat üzerinde durulacak; hukuk dışı davranışların bireysel, sosyal ve ekonomik sonuçlarından genel olarak bahsedilecektir.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7734A2" w:rsidRPr="004A6328" w:rsidRDefault="007734A2" w:rsidP="00EF32E5">
            <w:r w:rsidRPr="004A6328">
              <w:t>C-) Adaletin Sağlanmasında Hukukun Yeri</w:t>
            </w:r>
          </w:p>
          <w:p w:rsidR="007734A2" w:rsidRPr="004A6328" w:rsidRDefault="007734A2" w:rsidP="00EF32E5">
            <w:r w:rsidRPr="004A6328">
              <w:t>C.1. Sorunların Hukuki Yönü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7734A2" w:rsidRPr="004A6328" w:rsidRDefault="007734A2" w:rsidP="00EF32E5">
            <w:r w:rsidRPr="004A6328">
              <w:t>3. Bir durum karşısında hukuki bir sorun içerip içermediğini anlama.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7734A2" w:rsidRDefault="007734A2" w:rsidP="00442878">
            <w:pPr>
              <w:jc w:val="center"/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CF4457" w:rsidRPr="004A6328" w:rsidTr="00A15E66">
        <w:trPr>
          <w:trHeight w:val="947"/>
        </w:trPr>
        <w:tc>
          <w:tcPr>
            <w:tcW w:w="133" w:type="pct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F4457" w:rsidRPr="004A6328" w:rsidRDefault="00CF4457" w:rsidP="002C48A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6328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A9553D" w:rsidRDefault="00CF4457" w:rsidP="00F34D2F">
            <w:pPr>
              <w:autoSpaceDE w:val="0"/>
              <w:autoSpaceDN w:val="0"/>
              <w:adjustRightInd w:val="0"/>
            </w:pPr>
            <w:r w:rsidRPr="00A9553D">
              <w:t>4.1. Hakların korunması ve adaletin sağlanmasına birey(özne) olarak herkesin katkıda bulunması gerektiğini açıklar.</w:t>
            </w:r>
          </w:p>
          <w:p w:rsidR="00CF4457" w:rsidRPr="004A6328" w:rsidRDefault="00CF4457" w:rsidP="00F34D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553D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Şikâyet, ihbar ve tanıklık üzerinde durulacak.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r>
              <w:t>C.2. Haklar ve Hakların Korunması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4A6328" w:rsidRDefault="00CF4457" w:rsidP="00EF32E5">
            <w:r>
              <w:t>4. Hak aramanın doğal olduğunu kabul etme.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Pr="00D11120" w:rsidRDefault="00CF445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CF4457" w:rsidRPr="004A6328" w:rsidTr="00A15E66">
        <w:trPr>
          <w:trHeight w:val="1142"/>
        </w:trPr>
        <w:tc>
          <w:tcPr>
            <w:tcW w:w="133" w:type="pct"/>
            <w:vMerge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F4457" w:rsidRPr="004A6328" w:rsidRDefault="00CF4457" w:rsidP="00ED301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A9553D" w:rsidRDefault="00CF4457" w:rsidP="00F34D2F">
            <w:pPr>
              <w:autoSpaceDE w:val="0"/>
              <w:autoSpaceDN w:val="0"/>
              <w:adjustRightInd w:val="0"/>
            </w:pPr>
            <w:r w:rsidRPr="00A9553D">
              <w:t>4.2. Hakkını aramaktan kaçınmaması gerektiğini bilir.</w:t>
            </w:r>
          </w:p>
          <w:p w:rsidR="00CF4457" w:rsidRPr="004A6328" w:rsidRDefault="00CF4457" w:rsidP="00F34D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553D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“Hak Arama Hürriyeti ile Sınırları” ve “Savunma Hakkı” üzerinde genel olarak durulacak.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r>
              <w:t>C.2. Haklar ve Hakların Korunması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4A6328" w:rsidRDefault="00CF4457" w:rsidP="00EF32E5">
            <w:r>
              <w:t>4. Hak aramanın doğal olduğunu kabul etme.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Default="00CF4457" w:rsidP="00442878">
            <w:pPr>
              <w:jc w:val="center"/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CF4457" w:rsidRPr="004A6328" w:rsidTr="00E00F85">
        <w:trPr>
          <w:trHeight w:val="1141"/>
        </w:trPr>
        <w:tc>
          <w:tcPr>
            <w:tcW w:w="133" w:type="pct"/>
            <w:vMerge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F4457" w:rsidRPr="004A6328" w:rsidRDefault="00CF4457" w:rsidP="00ED301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A9553D" w:rsidRDefault="00CF4457" w:rsidP="00F34D2F">
            <w:r w:rsidRPr="00A9553D">
              <w:t>5.1. Hakkın hukuki yollarla korunmasını örneklendirir.</w:t>
            </w:r>
          </w:p>
          <w:p w:rsidR="00CF4457" w:rsidRPr="004A6328" w:rsidRDefault="00CF4457" w:rsidP="00F34D2F">
            <w:pPr>
              <w:rPr>
                <w:sz w:val="18"/>
                <w:szCs w:val="18"/>
              </w:rPr>
            </w:pPr>
            <w:r w:rsidRPr="00A9553D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Kişi dokunulmazlığı, mülkiyet hakkı ve alacak hakkı, ailenin korunması ve çocuk hakları, özel hayatın gizliliği, tüketici hakkı konularına genel olarak yer verilecektir.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r>
              <w:t>C.2. Haklar ve Hakların Korunması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4A6328" w:rsidRDefault="00CF4457" w:rsidP="00EF32E5">
            <w:r>
              <w:t>5. Hakkın Hukuki yollarla aranacağını kabul etme.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Pr="00D11120" w:rsidRDefault="00CF445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CF4457" w:rsidRPr="004A6328" w:rsidTr="00E00F85">
        <w:trPr>
          <w:trHeight w:val="1129"/>
        </w:trPr>
        <w:tc>
          <w:tcPr>
            <w:tcW w:w="133" w:type="pct"/>
            <w:vMerge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F4457" w:rsidRPr="004A6328" w:rsidRDefault="00CF4457" w:rsidP="00ED301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A9553D" w:rsidRDefault="00CF4457" w:rsidP="00EF32E5">
            <w:r w:rsidRPr="00A9553D">
              <w:t>5.1. Hakkın hukuki yollarla korunmasını örneklendirir.</w:t>
            </w:r>
          </w:p>
          <w:p w:rsidR="00CF4457" w:rsidRPr="004A6328" w:rsidRDefault="00CF4457" w:rsidP="00EF32E5">
            <w:pPr>
              <w:rPr>
                <w:sz w:val="18"/>
                <w:szCs w:val="18"/>
              </w:rPr>
            </w:pPr>
            <w:r w:rsidRPr="00A9553D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Kişi dokunulmazlığı, mülkiyet hakkı ve alacak hakkı, ailenin korunması ve çocuk hakları, özel hayatın gizliliği, tüketici hakkı konularına genel olarak yer verilecektir.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r>
              <w:t>C.2. Haklar ve Hakların Korunması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4A6328" w:rsidRDefault="00CF4457" w:rsidP="00EF32E5">
            <w:r>
              <w:t>5. Hakkın Hukuki yollarla aranacağını kabul etme.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Default="00CF4457" w:rsidP="00442878">
            <w:pPr>
              <w:jc w:val="center"/>
            </w:pPr>
            <w:r w:rsidRPr="00D11120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CF4457">
        <w:trPr>
          <w:trHeight w:val="978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:rsidR="00224C17" w:rsidRPr="004A6328" w:rsidRDefault="00224C17" w:rsidP="00224C1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6328">
              <w:rPr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61560E" w:rsidRDefault="00224C17" w:rsidP="00CF44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A9553D" w:rsidRDefault="00224C17" w:rsidP="00EF32E5">
            <w:pPr>
              <w:autoSpaceDE w:val="0"/>
              <w:autoSpaceDN w:val="0"/>
              <w:adjustRightInd w:val="0"/>
            </w:pPr>
            <w:r w:rsidRPr="00A9553D">
              <w:t>5.2. Hakkını hukuk dışı yollarla aramaya kalkışmanın olumsuz sonuçlarını anlar.</w:t>
            </w:r>
          </w:p>
          <w:p w:rsidR="00224C17" w:rsidRPr="004A632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553D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Hakların korunması için hukuk dışı yollara başvurulmaması gerektiği üzerinde durulacaktır.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Default="00224C17" w:rsidP="00EF32E5">
            <w:r w:rsidRPr="004A6328">
              <w:t>C-) Adaletin Sağlanmasında Hukukun Yeri</w:t>
            </w:r>
          </w:p>
          <w:p w:rsidR="00224C17" w:rsidRPr="004A6328" w:rsidRDefault="00224C17" w:rsidP="00EF32E5">
            <w:r>
              <w:t>C.2. Haklar ve Hakların Korunması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4A6328" w:rsidRDefault="00224C17" w:rsidP="00EF32E5">
            <w:r>
              <w:t>5. Hakkın Hukuki yollarla aranacağını kabul etme.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D11120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1120">
              <w:rPr>
                <w:sz w:val="18"/>
                <w:szCs w:val="18"/>
              </w:rPr>
              <w:t>Ders Notları</w:t>
            </w:r>
          </w:p>
        </w:tc>
      </w:tr>
      <w:tr w:rsidR="00224C17" w:rsidRPr="004A6328" w:rsidTr="00CF4457">
        <w:trPr>
          <w:trHeight w:val="966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224C17" w:rsidRPr="004A6328" w:rsidRDefault="00224C17" w:rsidP="00CF44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BE3938" w:rsidRDefault="00224C17" w:rsidP="00EF32E5">
            <w:pPr>
              <w:autoSpaceDE w:val="0"/>
              <w:autoSpaceDN w:val="0"/>
              <w:adjustRightInd w:val="0"/>
            </w:pPr>
            <w:r w:rsidRPr="00BE3938">
              <w:t>6.1. Hukuki bilgi ve belgelere erişme yollarını bilir.</w:t>
            </w:r>
          </w:p>
          <w:p w:rsidR="00224C17" w:rsidRPr="004A632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E3938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Kurumların konuyla ilgili yazılı ve görsel kaynaklarından ve avukatlardan bahsedilecektir.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Default="00224C17" w:rsidP="00EF32E5">
            <w:r w:rsidRPr="004A6328">
              <w:t>C-) Adaletin Sağlanmasında Hukukun Yeri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>
              <w:t>C.3. Hak Arama Süreci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DD27F4" w:rsidRDefault="00224C17" w:rsidP="00EF32E5">
            <w:r w:rsidRPr="00DD27F4">
              <w:t>6. Hukuki haklarını kullanmak için kimlerden ya da nerelerden yardım alacağını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4B3340" w:rsidRDefault="00224C17" w:rsidP="003C1C28">
            <w:pPr>
              <w:spacing w:line="216" w:lineRule="exact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FF0000"/>
                <w:sz w:val="22"/>
                <w:szCs w:val="22"/>
              </w:rPr>
              <w:t>1</w:t>
            </w:r>
            <w:r w:rsidRPr="004B3340">
              <w:rPr>
                <w:rFonts w:ascii="Arial Narrow" w:hAnsi="Arial Narrow"/>
                <w:b/>
                <w:color w:val="FF0000"/>
                <w:sz w:val="22"/>
                <w:szCs w:val="22"/>
              </w:rPr>
              <w:t>.Dönem</w:t>
            </w:r>
          </w:p>
          <w:p w:rsidR="00224C17" w:rsidRPr="004B3340" w:rsidRDefault="00224C17" w:rsidP="003C1C28">
            <w:pPr>
              <w:spacing w:line="216" w:lineRule="exact"/>
              <w:jc w:val="center"/>
              <w:rPr>
                <w:rStyle w:val="Gvdemetni0"/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FF0000"/>
                <w:sz w:val="22"/>
                <w:szCs w:val="22"/>
              </w:rPr>
              <w:t>2</w:t>
            </w:r>
            <w:r w:rsidRPr="004B3340">
              <w:rPr>
                <w:rFonts w:ascii="Arial Narrow" w:hAnsi="Arial Narrow"/>
                <w:b/>
                <w:color w:val="FF0000"/>
                <w:sz w:val="22"/>
                <w:szCs w:val="22"/>
              </w:rPr>
              <w:t xml:space="preserve">. Yazılı </w:t>
            </w:r>
          </w:p>
          <w:p w:rsidR="00224C17" w:rsidRPr="00C74ABC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24C17" w:rsidRPr="004A6328" w:rsidTr="00165F25">
        <w:trPr>
          <w:trHeight w:val="1049"/>
        </w:trPr>
        <w:tc>
          <w:tcPr>
            <w:tcW w:w="133" w:type="pct"/>
            <w:vMerge/>
            <w:shd w:val="clear" w:color="auto" w:fill="auto"/>
          </w:tcPr>
          <w:p w:rsidR="00224C17" w:rsidRPr="004A6328" w:rsidRDefault="00224C17" w:rsidP="002A5FF1">
            <w:pPr>
              <w:rPr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2. Hukuki bilgi ve belgelere erişme yollarını kullanır.</w:t>
            </w:r>
          </w:p>
          <w:p w:rsidR="00224C17" w:rsidRPr="004A632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Açıklama: Çocukların hukuki bilgi ve belgelere erişme yollarını kullanmalarını sağlamak için sınıfta drama etkinliklerinden yararlanılabilir.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Default="00224C17" w:rsidP="00EF32E5">
            <w:r w:rsidRPr="004A6328">
              <w:t>C-) Adaletin Sağlanmasında Hukukun Yeri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>
              <w:t>C.3. Hak Arama Süreci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DD27F4" w:rsidRDefault="00224C17" w:rsidP="00EF32E5">
            <w:r w:rsidRPr="00DD27F4">
              <w:t>6. Hukuki haklarını kullanmak için kimlerden ya da nerelerden yardım alacağını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</w:pPr>
            <w:r w:rsidRPr="00C74ABC">
              <w:rPr>
                <w:sz w:val="18"/>
                <w:szCs w:val="18"/>
              </w:rPr>
              <w:t>CD, Anayasa, Bilgisayar</w:t>
            </w:r>
          </w:p>
        </w:tc>
      </w:tr>
      <w:tr w:rsidR="00CF4457" w:rsidRPr="004A6328" w:rsidTr="00460933">
        <w:trPr>
          <w:trHeight w:val="1341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:rsidR="00CF4457" w:rsidRPr="004A6328" w:rsidRDefault="00CF4457" w:rsidP="002C48A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6328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DD27F4" w:rsidRDefault="00CF4457" w:rsidP="00EF32E5">
            <w:pPr>
              <w:autoSpaceDE w:val="0"/>
              <w:autoSpaceDN w:val="0"/>
              <w:adjustRightInd w:val="0"/>
            </w:pPr>
            <w:r w:rsidRPr="00DD27F4">
              <w:t>7.1. Hak arama konusunda izleyeceği hukuki süreçleri bilir.</w:t>
            </w:r>
          </w:p>
          <w:p w:rsidR="00CF4457" w:rsidRPr="004A6328" w:rsidRDefault="00CF445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27F4">
              <w:rPr>
                <w:b/>
                <w:sz w:val="18"/>
                <w:szCs w:val="18"/>
              </w:rPr>
              <w:t xml:space="preserve">Açıklama: </w:t>
            </w:r>
            <w:r>
              <w:rPr>
                <w:sz w:val="18"/>
                <w:szCs w:val="18"/>
              </w:rPr>
              <w:t>Dilekçe hakkı, dava hakkı, itiraz hakkı üzerinde durulacaktır.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pPr>
              <w:rPr>
                <w:sz w:val="18"/>
                <w:szCs w:val="18"/>
              </w:rPr>
            </w:pPr>
            <w:r>
              <w:t>C.3. Hak Arama Süreci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DD27F4" w:rsidRDefault="00CF4457" w:rsidP="00EF32E5">
            <w:r w:rsidRPr="00DD27F4">
              <w:t>7. Hak arama sürecinin hukuki yollarını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Pr="00C74ABC" w:rsidRDefault="00CF445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Ders Notları</w:t>
            </w:r>
          </w:p>
        </w:tc>
      </w:tr>
      <w:tr w:rsidR="00CF4457" w:rsidRPr="004A6328" w:rsidTr="00F71094">
        <w:trPr>
          <w:trHeight w:val="1120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CF4457" w:rsidRPr="004A6328" w:rsidRDefault="00CF4457" w:rsidP="00ED30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DD27F4" w:rsidRDefault="00CF4457" w:rsidP="00EF32E5">
            <w:pPr>
              <w:autoSpaceDE w:val="0"/>
              <w:autoSpaceDN w:val="0"/>
              <w:adjustRightInd w:val="0"/>
            </w:pPr>
            <w:r w:rsidRPr="00DD27F4">
              <w:t>7.1. Hak arama konusunda izleyeceği hukuki süreçleri bilir.</w:t>
            </w:r>
          </w:p>
          <w:p w:rsidR="00CF4457" w:rsidRPr="004A6328" w:rsidRDefault="00CF445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27F4">
              <w:rPr>
                <w:b/>
                <w:sz w:val="18"/>
                <w:szCs w:val="18"/>
              </w:rPr>
              <w:t xml:space="preserve">Açıklama: </w:t>
            </w:r>
            <w:r>
              <w:rPr>
                <w:sz w:val="18"/>
                <w:szCs w:val="18"/>
              </w:rPr>
              <w:t>Dilekçe hakkı, dava hakkı, itiraz hakkı üzerinde durulacaktır.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pPr>
              <w:rPr>
                <w:sz w:val="18"/>
                <w:szCs w:val="18"/>
              </w:rPr>
            </w:pPr>
            <w:r>
              <w:t>C.3. Hak Arama Süreci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DD27F4" w:rsidRDefault="00CF4457" w:rsidP="00EF32E5">
            <w:r w:rsidRPr="00DD27F4">
              <w:t>7. Hak arama sürecinin hukuki yollarını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Default="00CF4457" w:rsidP="00442878">
            <w:pPr>
              <w:jc w:val="center"/>
            </w:pPr>
            <w:r w:rsidRPr="00C74ABC">
              <w:rPr>
                <w:sz w:val="18"/>
                <w:szCs w:val="18"/>
              </w:rPr>
              <w:t>CD, Anayasa, Bilgisayar</w:t>
            </w:r>
          </w:p>
        </w:tc>
      </w:tr>
      <w:tr w:rsidR="00CF4457" w:rsidRPr="004A6328" w:rsidTr="00F71094">
        <w:trPr>
          <w:trHeight w:val="1278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CF4457" w:rsidRPr="004A6328" w:rsidRDefault="00CF4457" w:rsidP="00F82C23">
            <w:pPr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DD27F4" w:rsidRDefault="00CF4457" w:rsidP="00EF32E5">
            <w:pPr>
              <w:autoSpaceDE w:val="0"/>
              <w:autoSpaceDN w:val="0"/>
              <w:adjustRightInd w:val="0"/>
            </w:pPr>
            <w:r w:rsidRPr="00DD27F4">
              <w:t>7.2. Hakların hukuki güvence altına alındığını bilir.</w:t>
            </w:r>
          </w:p>
          <w:p w:rsidR="00CF4457" w:rsidRPr="004A6328" w:rsidRDefault="00CF445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27F4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Hakların Anayasa, Avrupa İnsan hakları Sözleşmesi, Birleşmiş Milletler İnsan Hakları Evrensel Beyannamesi ve Çocuk Hakları Sözleşmesi ve ilgili yasalarla korunduğu vurgulanacaktır. 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pPr>
              <w:rPr>
                <w:sz w:val="18"/>
                <w:szCs w:val="18"/>
              </w:rPr>
            </w:pPr>
            <w:r>
              <w:t>C.3. Hak Arama Süreci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DD27F4" w:rsidRDefault="00CF4457" w:rsidP="00EF32E5">
            <w:r w:rsidRPr="00DD27F4">
              <w:t>7. Hak arama sürecinin hukuki yollarını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Pr="00C74ABC" w:rsidRDefault="00CF445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Ders Notları</w:t>
            </w:r>
          </w:p>
        </w:tc>
      </w:tr>
      <w:tr w:rsidR="00CF4457" w:rsidRPr="004A6328" w:rsidTr="00D941BE">
        <w:trPr>
          <w:trHeight w:val="1184"/>
        </w:trPr>
        <w:tc>
          <w:tcPr>
            <w:tcW w:w="133" w:type="pct"/>
            <w:vMerge/>
            <w:shd w:val="clear" w:color="auto" w:fill="auto"/>
            <w:textDirection w:val="btLr"/>
            <w:vAlign w:val="center"/>
          </w:tcPr>
          <w:p w:rsidR="00CF4457" w:rsidRPr="004A6328" w:rsidRDefault="00CF4457" w:rsidP="00E666F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Pr="00DD27F4" w:rsidRDefault="00CF4457" w:rsidP="00EF32E5">
            <w:pPr>
              <w:autoSpaceDE w:val="0"/>
              <w:autoSpaceDN w:val="0"/>
              <w:adjustRightInd w:val="0"/>
            </w:pPr>
            <w:r w:rsidRPr="00DD27F4">
              <w:t>7.2. Hakların hukuki güvence altına alındığını bilir.</w:t>
            </w:r>
          </w:p>
          <w:p w:rsidR="00CF4457" w:rsidRPr="004A6328" w:rsidRDefault="00CF445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27F4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Hakların Anayasa, Avrupa İnsan hakları Sözleşmesi, Birleşmiş Milletler İnsan Hakları Evrensel Beyannamesi ve Çocuk Hakları Sözleşmesi ve ilgili yasalarla korunduğu vurgulanacaktır. 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Default="00CF4457" w:rsidP="00EF32E5">
            <w:r w:rsidRPr="004A6328">
              <w:t>C-) Adaletin Sağlanmasında Hukukun Yeri</w:t>
            </w:r>
          </w:p>
          <w:p w:rsidR="00CF4457" w:rsidRPr="004A6328" w:rsidRDefault="00CF4457" w:rsidP="00EF32E5">
            <w:pPr>
              <w:rPr>
                <w:sz w:val="18"/>
                <w:szCs w:val="18"/>
              </w:rPr>
            </w:pPr>
            <w:r>
              <w:t>C.3. Hak Arama Süreci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DD27F4" w:rsidRDefault="00CF4457" w:rsidP="00EF32E5">
            <w:r w:rsidRPr="00DD27F4">
              <w:t>7. Hak arama sürecinin hukuki yollarını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Default="00CF4457" w:rsidP="00442878">
            <w:pPr>
              <w:jc w:val="center"/>
            </w:pPr>
            <w:r w:rsidRPr="00C74ABC">
              <w:rPr>
                <w:sz w:val="18"/>
                <w:szCs w:val="18"/>
              </w:rPr>
              <w:t>CD, Anayasa, Bilgisayar</w:t>
            </w:r>
          </w:p>
        </w:tc>
      </w:tr>
      <w:tr w:rsidR="00CF4457" w:rsidRPr="004A6328" w:rsidTr="005672E9">
        <w:trPr>
          <w:cantSplit/>
          <w:trHeight w:val="1134"/>
        </w:trPr>
        <w:tc>
          <w:tcPr>
            <w:tcW w:w="133" w:type="pct"/>
            <w:shd w:val="clear" w:color="auto" w:fill="auto"/>
            <w:textDirection w:val="btLr"/>
            <w:vAlign w:val="center"/>
          </w:tcPr>
          <w:p w:rsidR="00CF4457" w:rsidRPr="00CF4457" w:rsidRDefault="00CF4457" w:rsidP="00CF4457">
            <w:pPr>
              <w:ind w:left="113" w:right="113"/>
              <w:jc w:val="center"/>
              <w:rPr>
                <w:b/>
              </w:rPr>
            </w:pPr>
            <w:r w:rsidRPr="00CF4457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CF4457" w:rsidRPr="0047796B" w:rsidRDefault="00CF4457" w:rsidP="0065135A">
            <w:pPr>
              <w:jc w:val="center"/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CF4457" w:rsidRDefault="00CF445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CF4457" w:rsidRDefault="00CF4457" w:rsidP="00EF32E5">
            <w:pPr>
              <w:autoSpaceDE w:val="0"/>
              <w:autoSpaceDN w:val="0"/>
              <w:adjustRightInd w:val="0"/>
            </w:pPr>
            <w:r>
              <w:t>8.1. Anlaşmazlıkların çözümünde uzlaşı yöntemlerine başvuracağını bilir.</w:t>
            </w:r>
          </w:p>
          <w:p w:rsidR="00CF4457" w:rsidRPr="00E81D68" w:rsidRDefault="00CF445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1D68">
              <w:rPr>
                <w:b/>
                <w:sz w:val="18"/>
                <w:szCs w:val="18"/>
              </w:rPr>
              <w:t>Açıklama:</w:t>
            </w:r>
            <w:r w:rsidRPr="00E81D68">
              <w:rPr>
                <w:sz w:val="18"/>
                <w:szCs w:val="18"/>
              </w:rPr>
              <w:t xml:space="preserve"> Makul olma, çatışma çözme ve arabuluculuk yöntemlerinden bahsedilecektir.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CF4457" w:rsidRPr="00E81D68" w:rsidRDefault="00CF4457" w:rsidP="00EF32E5">
            <w:r w:rsidRPr="00E81D68">
              <w:t>D-) Anlaşmazlıkların Çözümü ve Adaletin Sağlanması İçin Çalışan Kişiler ve Kurumlar</w:t>
            </w:r>
          </w:p>
          <w:p w:rsidR="00CF4457" w:rsidRPr="004A6328" w:rsidRDefault="00CF4457" w:rsidP="00EF32E5">
            <w:pPr>
              <w:rPr>
                <w:sz w:val="18"/>
                <w:szCs w:val="18"/>
              </w:rPr>
            </w:pPr>
            <w:r w:rsidRPr="00E81D68">
              <w:t>D.1. Anlaşmazlıkların Çözümü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CF4457" w:rsidRPr="00E81D68" w:rsidRDefault="00CF4457" w:rsidP="00EF32E5">
            <w:pPr>
              <w:autoSpaceDE w:val="0"/>
              <w:autoSpaceDN w:val="0"/>
              <w:adjustRightInd w:val="0"/>
            </w:pPr>
            <w:r>
              <w:t>8. Anlaşmazlıkların barışçıl yollarla çözülebileceğini kavrama.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F4457" w:rsidRPr="00C74ABC" w:rsidRDefault="00CF445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Ders Notları</w:t>
            </w:r>
          </w:p>
        </w:tc>
      </w:tr>
      <w:tr w:rsidR="00224C17" w:rsidRPr="004A6328" w:rsidTr="00075892">
        <w:trPr>
          <w:cantSplit/>
          <w:trHeight w:val="1134"/>
        </w:trPr>
        <w:tc>
          <w:tcPr>
            <w:tcW w:w="133" w:type="pct"/>
            <w:vMerge w:val="restart"/>
            <w:shd w:val="clear" w:color="auto" w:fill="auto"/>
            <w:textDirection w:val="btLr"/>
          </w:tcPr>
          <w:p w:rsidR="00224C17" w:rsidRDefault="00224C17" w:rsidP="002E6D77">
            <w:r w:rsidRPr="00CF4457">
              <w:rPr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E81D68" w:rsidRDefault="00224C17" w:rsidP="00EF32E5">
            <w:pPr>
              <w:autoSpaceDE w:val="0"/>
              <w:autoSpaceDN w:val="0"/>
              <w:adjustRightInd w:val="0"/>
            </w:pPr>
            <w:r w:rsidRPr="00E81D68">
              <w:t>9.1. Farklı kurumların farklı hukuki sorunları ele aldığını bilir.</w:t>
            </w:r>
          </w:p>
          <w:p w:rsidR="00224C17" w:rsidRPr="004A632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1D68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Sorunların çözümünde görevli idari kurumlar ve yargı sisteminin ele aldığı sorunlara ilişkin genel bilgi verilecektir.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E81D68" w:rsidRDefault="00224C17" w:rsidP="00EF32E5">
            <w:r w:rsidRPr="00E81D68">
              <w:t>D-) Anlaşmazlıkların Çözümü ve Adaletin Sağlanması İçin Çalışan Kişiler ve Kurumlar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 w:rsidRPr="00E81D68">
              <w:t>D.</w:t>
            </w:r>
            <w:r>
              <w:t>2</w:t>
            </w:r>
            <w:r w:rsidRPr="00E81D68">
              <w:t xml:space="preserve">. </w:t>
            </w:r>
            <w:r>
              <w:t>Adaletin Sağlanması İçin Çalışan Kişiler ve Kurumlar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E81D68" w:rsidRDefault="00224C17" w:rsidP="00EF32E5">
            <w:r>
              <w:t>9. Hukuki sorunların çözümünde görevli kurum ve kuruluşları tanıma.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</w:pPr>
            <w:r w:rsidRPr="00C74ABC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942273">
        <w:trPr>
          <w:trHeight w:val="1134"/>
        </w:trPr>
        <w:tc>
          <w:tcPr>
            <w:tcW w:w="133" w:type="pct"/>
            <w:vMerge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224C17" w:rsidRPr="004A6328" w:rsidRDefault="00224C17" w:rsidP="002E6D77">
            <w:pPr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E81D68" w:rsidRDefault="00224C17" w:rsidP="00EF32E5">
            <w:pPr>
              <w:autoSpaceDE w:val="0"/>
              <w:autoSpaceDN w:val="0"/>
              <w:adjustRightInd w:val="0"/>
            </w:pPr>
            <w:r w:rsidRPr="00E81D68">
              <w:t>9.2. Hukuki sorunların çözümünde görevli kurumların işleyişini açıklar.</w:t>
            </w:r>
          </w:p>
          <w:p w:rsidR="00224C17" w:rsidRPr="004A632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1D68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Mahkemeler, savcılık ve icra dairelerinin yaptığı işlemlere ilişkin genel bilgi verilecektir.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:rsidR="00224C17" w:rsidRPr="00E81D68" w:rsidRDefault="00224C17" w:rsidP="00EF32E5">
            <w:r w:rsidRPr="00E81D68">
              <w:t>D-) Anlaşmazlıkların Çözümü ve Adaletin Sağlanması İçin Çalışan Kişiler ve Kurumlar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 w:rsidRPr="00E81D68">
              <w:t>D.</w:t>
            </w:r>
            <w:r>
              <w:t>2</w:t>
            </w:r>
            <w:r w:rsidRPr="00E81D68">
              <w:t xml:space="preserve">. </w:t>
            </w:r>
            <w:r>
              <w:t>Adaletin Sağlanması İçin Çalışan Kişiler ve Kurumlar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E81D68" w:rsidRDefault="00224C17" w:rsidP="00EF32E5">
            <w:r>
              <w:t>9. Hukuki sorunların çözümünde görevli kurum ve kuruluşları tanıma.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BF5E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Ders Notları</w:t>
            </w:r>
          </w:p>
          <w:p w:rsidR="00224C17" w:rsidRPr="00C74ABC" w:rsidRDefault="00224C17" w:rsidP="00BF5EA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  <w:tr w:rsidR="00224C17" w:rsidRPr="004A6328" w:rsidTr="00942273">
        <w:trPr>
          <w:cantSplit/>
          <w:trHeight w:val="1409"/>
        </w:trPr>
        <w:tc>
          <w:tcPr>
            <w:tcW w:w="133" w:type="pct"/>
            <w:tcBorders>
              <w:top w:val="nil"/>
            </w:tcBorders>
            <w:shd w:val="clear" w:color="auto" w:fill="auto"/>
            <w:textDirection w:val="btLr"/>
          </w:tcPr>
          <w:p w:rsidR="00224C17" w:rsidRPr="004A6328" w:rsidRDefault="00224C17" w:rsidP="00E666F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2B7769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E81D68" w:rsidRDefault="00224C17" w:rsidP="00EF32E5">
            <w:pPr>
              <w:autoSpaceDE w:val="0"/>
              <w:autoSpaceDN w:val="0"/>
              <w:adjustRightInd w:val="0"/>
            </w:pPr>
            <w:r w:rsidRPr="00E81D68">
              <w:t>9.2. Hukuki sorunların çözümünde görevli kurumların işleyişini açıklar.</w:t>
            </w:r>
          </w:p>
          <w:p w:rsidR="00224C17" w:rsidRPr="004A632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1D68">
              <w:rPr>
                <w:b/>
                <w:sz w:val="18"/>
                <w:szCs w:val="18"/>
              </w:rPr>
              <w:t>Açıklama:</w:t>
            </w:r>
            <w:r>
              <w:rPr>
                <w:sz w:val="18"/>
                <w:szCs w:val="18"/>
              </w:rPr>
              <w:t xml:space="preserve"> Mahkemeler, savcılık ve icra dairelerinin yaptığı işlemlere ilişkin genel bilgi verilecektir.</w:t>
            </w:r>
          </w:p>
        </w:tc>
        <w:tc>
          <w:tcPr>
            <w:tcW w:w="1150" w:type="pct"/>
            <w:vMerge/>
            <w:shd w:val="clear" w:color="auto" w:fill="auto"/>
            <w:vAlign w:val="center"/>
          </w:tcPr>
          <w:p w:rsidR="00224C17" w:rsidRPr="004A6328" w:rsidRDefault="00224C17" w:rsidP="00EF32E5">
            <w:pPr>
              <w:rPr>
                <w:sz w:val="18"/>
                <w:szCs w:val="18"/>
              </w:rPr>
            </w:pP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E81D68" w:rsidRDefault="00224C17" w:rsidP="00EF32E5">
            <w:r>
              <w:t>9. Hukuki sorunların çözümünde görevli kurum ve kuruluşları tanıma.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</w:pPr>
            <w:r w:rsidRPr="00C74ABC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5F4BB7">
        <w:trPr>
          <w:trHeight w:val="1132"/>
        </w:trPr>
        <w:tc>
          <w:tcPr>
            <w:tcW w:w="133" w:type="pct"/>
            <w:vMerge w:val="restart"/>
            <w:shd w:val="clear" w:color="auto" w:fill="auto"/>
            <w:textDirection w:val="btLr"/>
          </w:tcPr>
          <w:p w:rsidR="00224C17" w:rsidRPr="004A6328" w:rsidRDefault="00224C17" w:rsidP="002E6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6328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19705C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Default="00224C17" w:rsidP="00EF32E5">
            <w:pPr>
              <w:autoSpaceDE w:val="0"/>
              <w:autoSpaceDN w:val="0"/>
              <w:adjustRightInd w:val="0"/>
            </w:pPr>
            <w:r>
              <w:t>10.1. Yargı sisteminde çalışan kişilerin rollerinin farklı olduğunu açıklar.</w:t>
            </w:r>
          </w:p>
          <w:p w:rsidR="00224C17" w:rsidRPr="00E81D6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1D68">
              <w:rPr>
                <w:b/>
                <w:sz w:val="18"/>
                <w:szCs w:val="18"/>
              </w:rPr>
              <w:t>Açıklama:</w:t>
            </w:r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Hakim</w:t>
            </w:r>
            <w:proofErr w:type="gramEnd"/>
            <w:r>
              <w:rPr>
                <w:sz w:val="18"/>
                <w:szCs w:val="18"/>
              </w:rPr>
              <w:t>, cumhuriyet savcısı, avukat, icra memuru, zabıt katibi, mübaşir, infaz koruma memuru gibi yargı çalışanlarının rolleri genel olarak açıklanacaktır.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E81D68" w:rsidRDefault="00224C17" w:rsidP="00EF32E5">
            <w:r w:rsidRPr="00E81D68">
              <w:t>D-) Anlaşmazlıkların Çözümü ve Adaletin Sağlanması İçin Çalışan Kişiler ve Kurumlar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 w:rsidRPr="00E81D68">
              <w:t>D.</w:t>
            </w:r>
            <w:r>
              <w:t>2</w:t>
            </w:r>
            <w:r w:rsidRPr="00E81D68">
              <w:t xml:space="preserve">. </w:t>
            </w:r>
            <w:r>
              <w:t>Adaletin Sağlanması İçin Çalışan Kişiler ve Kurumlar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Default="00224C17" w:rsidP="00EF32E5"/>
          <w:p w:rsidR="00224C17" w:rsidRDefault="00224C17" w:rsidP="00EF32E5">
            <w:r>
              <w:t>10. Yargılama sisteminin işlevini bilme.</w:t>
            </w:r>
          </w:p>
          <w:p w:rsidR="00224C17" w:rsidRPr="00D960EE" w:rsidRDefault="00224C17" w:rsidP="00EF32E5">
            <w:pPr>
              <w:rPr>
                <w:color w:val="FFFFFF" w:themeColor="background1"/>
              </w:rPr>
            </w:pPr>
            <w:r w:rsidRPr="00D960EE">
              <w:rPr>
                <w:color w:val="FFFFFF" w:themeColor="background1"/>
              </w:rPr>
              <w:t>https://www.sosyaldeyince.com/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4B3340" w:rsidRDefault="00224C17" w:rsidP="00BF5EA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Pr="004B3340">
              <w:rPr>
                <w:b/>
                <w:color w:val="FF0000"/>
                <w:sz w:val="20"/>
                <w:szCs w:val="20"/>
              </w:rPr>
              <w:t>. Dönem</w:t>
            </w:r>
          </w:p>
          <w:p w:rsidR="00224C17" w:rsidRPr="004B3340" w:rsidRDefault="00224C17" w:rsidP="00BF5EA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</w:t>
            </w:r>
            <w:r w:rsidRPr="004B3340">
              <w:rPr>
                <w:b/>
                <w:color w:val="FF0000"/>
                <w:sz w:val="20"/>
                <w:szCs w:val="20"/>
              </w:rPr>
              <w:t xml:space="preserve">. Yazılı </w:t>
            </w:r>
          </w:p>
          <w:p w:rsidR="00224C17" w:rsidRPr="00C74ABC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24C17" w:rsidRPr="004A6328" w:rsidTr="00224C17">
        <w:trPr>
          <w:trHeight w:val="246"/>
        </w:trPr>
        <w:tc>
          <w:tcPr>
            <w:tcW w:w="133" w:type="pct"/>
            <w:vMerge/>
            <w:shd w:val="clear" w:color="auto" w:fill="auto"/>
            <w:textDirection w:val="btLr"/>
          </w:tcPr>
          <w:p w:rsidR="00224C17" w:rsidRPr="004A6328" w:rsidRDefault="00224C17" w:rsidP="002E6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7" w:type="pct"/>
            <w:gridSpan w:val="6"/>
            <w:shd w:val="clear" w:color="auto" w:fill="auto"/>
            <w:vAlign w:val="center"/>
          </w:tcPr>
          <w:p w:rsidR="00224C17" w:rsidRDefault="00224C17" w:rsidP="00BF5EA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rStyle w:val="fontstyle01"/>
              </w:rPr>
              <w:t>6 -</w:t>
            </w:r>
            <w:r w:rsidRPr="006042F6">
              <w:rPr>
                <w:rStyle w:val="fontstyle01"/>
              </w:rPr>
              <w:t xml:space="preserve"> 10 NİSAN </w:t>
            </w:r>
            <w:r>
              <w:rPr>
                <w:rStyle w:val="fontstyle01"/>
              </w:rPr>
              <w:t>2020 2.</w:t>
            </w:r>
            <w:r w:rsidRPr="006042F6">
              <w:rPr>
                <w:rStyle w:val="fontstyle01"/>
              </w:rPr>
              <w:t>DÖNEM ARA TATİLİ</w:t>
            </w:r>
          </w:p>
        </w:tc>
      </w:tr>
      <w:tr w:rsidR="00224C17" w:rsidRPr="004A6328" w:rsidTr="005F4BB7">
        <w:trPr>
          <w:trHeight w:val="1248"/>
        </w:trPr>
        <w:tc>
          <w:tcPr>
            <w:tcW w:w="133" w:type="pct"/>
            <w:vMerge/>
            <w:shd w:val="clear" w:color="auto" w:fill="auto"/>
          </w:tcPr>
          <w:p w:rsidR="00224C17" w:rsidRPr="004A6328" w:rsidRDefault="00224C17" w:rsidP="002E6D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19705C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Default="00224C17" w:rsidP="00EF32E5">
            <w:pPr>
              <w:autoSpaceDE w:val="0"/>
              <w:autoSpaceDN w:val="0"/>
              <w:adjustRightInd w:val="0"/>
            </w:pPr>
            <w:r>
              <w:t>10.1. Yargı sisteminde çalışan kişilerin rollerinin farklı olduğunu açıklar.</w:t>
            </w:r>
          </w:p>
          <w:p w:rsidR="00224C17" w:rsidRPr="00E81D68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81D68">
              <w:rPr>
                <w:b/>
                <w:sz w:val="18"/>
                <w:szCs w:val="18"/>
              </w:rPr>
              <w:t>Açıklama:</w:t>
            </w:r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Hakim</w:t>
            </w:r>
            <w:proofErr w:type="gramEnd"/>
            <w:r>
              <w:rPr>
                <w:sz w:val="18"/>
                <w:szCs w:val="18"/>
              </w:rPr>
              <w:t>, cumhuriyet savcısı, avukat, icra memuru, zabıt katibi, mübaşir, infaz koruma memuru gibi yargı çalışanlarının rolleri genel olarak açıklanacaktır.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E81D68" w:rsidRDefault="00224C17" w:rsidP="00EF32E5">
            <w:r w:rsidRPr="00E81D68">
              <w:t>D-) Anlaşmazlıkların Çözümü ve Adaletin Sağlanması İçin Çalışan Kişiler ve Kurumlar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 w:rsidRPr="00E81D68">
              <w:t>D.</w:t>
            </w:r>
            <w:r>
              <w:t>2</w:t>
            </w:r>
            <w:r w:rsidRPr="00E81D68">
              <w:t xml:space="preserve">. </w:t>
            </w:r>
            <w:r>
              <w:t>Adaletin Sağlanması İçin Çalışan Kişiler ve Kurumlar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E81D68" w:rsidRDefault="00224C17" w:rsidP="00EF32E5">
            <w:r>
              <w:t>10. Yargılama sisteminin işlevini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</w:pPr>
            <w:r w:rsidRPr="00C74ABC">
              <w:rPr>
                <w:sz w:val="18"/>
                <w:szCs w:val="18"/>
              </w:rPr>
              <w:t>CD, Anayasa, Bilgisayar</w:t>
            </w:r>
          </w:p>
        </w:tc>
      </w:tr>
      <w:tr w:rsidR="00224C17" w:rsidRPr="004A6328" w:rsidTr="00360B50">
        <w:trPr>
          <w:trHeight w:val="1134"/>
        </w:trPr>
        <w:tc>
          <w:tcPr>
            <w:tcW w:w="133" w:type="pct"/>
            <w:vMerge/>
            <w:shd w:val="clear" w:color="auto" w:fill="auto"/>
          </w:tcPr>
          <w:p w:rsidR="00224C17" w:rsidRPr="004A6328" w:rsidRDefault="00224C17" w:rsidP="002E6D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19705C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Default="00224C17" w:rsidP="00EF32E5">
            <w:pPr>
              <w:autoSpaceDE w:val="0"/>
              <w:autoSpaceDN w:val="0"/>
              <w:adjustRightInd w:val="0"/>
            </w:pPr>
            <w:r>
              <w:t>10.2. Yargı sistemindeki kurumların işlevlerinin farklı olduğunu açıklar.</w:t>
            </w:r>
          </w:p>
          <w:p w:rsidR="00224C17" w:rsidRPr="0068402A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402A">
              <w:rPr>
                <w:b/>
                <w:sz w:val="18"/>
                <w:szCs w:val="18"/>
              </w:rPr>
              <w:t>Açıklama:</w:t>
            </w:r>
            <w:r w:rsidRPr="0068402A">
              <w:rPr>
                <w:sz w:val="18"/>
                <w:szCs w:val="18"/>
              </w:rPr>
              <w:t xml:space="preserve"> Anayasa Mahkemesi, Yargıtay, Danıştay, Adalet Bakanlığı, adliye, barolar ve noterler gibi kurumların işlevleri genel olarak açıklanacaktır.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:rsidR="00224C17" w:rsidRPr="00E81D68" w:rsidRDefault="00224C17" w:rsidP="00EF32E5">
            <w:r w:rsidRPr="00E81D68">
              <w:t>D-) Anlaşmazlıkların Çözümü ve Adaletin Sağlanması İçin Çalışan Kişiler ve Kurumlar</w:t>
            </w:r>
          </w:p>
          <w:p w:rsidR="00224C17" w:rsidRPr="004A6328" w:rsidRDefault="00224C17" w:rsidP="00EF32E5">
            <w:pPr>
              <w:rPr>
                <w:sz w:val="18"/>
                <w:szCs w:val="18"/>
              </w:rPr>
            </w:pPr>
            <w:r w:rsidRPr="00E81D68">
              <w:t>D.</w:t>
            </w:r>
            <w:r>
              <w:t>2</w:t>
            </w:r>
            <w:r w:rsidRPr="00E81D68">
              <w:t xml:space="preserve">. </w:t>
            </w:r>
            <w:r>
              <w:t>Adaletin Sağlanması İçin Çalışan Kişiler ve Kurumlar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E81D68" w:rsidRDefault="00224C17" w:rsidP="00EF32E5">
            <w:r>
              <w:t>10. Yargılama sisteminin işlevini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Ders Notları</w:t>
            </w:r>
          </w:p>
          <w:p w:rsidR="00224C17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Anayasa</w:t>
            </w:r>
          </w:p>
          <w:p w:rsidR="00224C17" w:rsidRPr="00C74ABC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CD</w:t>
            </w:r>
          </w:p>
        </w:tc>
      </w:tr>
      <w:tr w:rsidR="00224C17" w:rsidRPr="004A6328" w:rsidTr="00360B50">
        <w:trPr>
          <w:trHeight w:val="1098"/>
        </w:trPr>
        <w:tc>
          <w:tcPr>
            <w:tcW w:w="133" w:type="pct"/>
            <w:vMerge/>
            <w:shd w:val="clear" w:color="auto" w:fill="auto"/>
            <w:textDirection w:val="btLr"/>
          </w:tcPr>
          <w:p w:rsidR="00224C17" w:rsidRPr="004A6328" w:rsidRDefault="00224C17" w:rsidP="002E6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5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19705C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Default="00224C17" w:rsidP="00EF32E5">
            <w:pPr>
              <w:autoSpaceDE w:val="0"/>
              <w:autoSpaceDN w:val="0"/>
              <w:adjustRightInd w:val="0"/>
            </w:pPr>
            <w:r>
              <w:t>10.2. Yargı sistemindeki kurumların işlevlerinin farklı olduğunu açıklar.</w:t>
            </w:r>
          </w:p>
          <w:p w:rsidR="00224C17" w:rsidRPr="0068402A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402A">
              <w:rPr>
                <w:b/>
                <w:sz w:val="18"/>
                <w:szCs w:val="18"/>
              </w:rPr>
              <w:t>Açıklama:</w:t>
            </w:r>
            <w:r w:rsidRPr="0068402A">
              <w:rPr>
                <w:sz w:val="18"/>
                <w:szCs w:val="18"/>
              </w:rPr>
              <w:t xml:space="preserve"> Anayasa Mahkemesi, Yargıtay, Danıştay, Adalet Bakanlığı, adliye, barolar ve noterler gibi kurumların işlevleri genel olarak açıklanacaktır.</w:t>
            </w:r>
          </w:p>
        </w:tc>
        <w:tc>
          <w:tcPr>
            <w:tcW w:w="1150" w:type="pct"/>
            <w:vMerge/>
            <w:shd w:val="clear" w:color="auto" w:fill="auto"/>
            <w:vAlign w:val="center"/>
          </w:tcPr>
          <w:p w:rsidR="00224C17" w:rsidRPr="004A6328" w:rsidRDefault="00224C17" w:rsidP="00EF32E5">
            <w:pPr>
              <w:rPr>
                <w:sz w:val="18"/>
                <w:szCs w:val="18"/>
              </w:rPr>
            </w:pP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E81D68" w:rsidRDefault="00224C17" w:rsidP="00EF32E5">
            <w:r>
              <w:t>10. Yargılama sisteminin işlevini bilme.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Default="00224C17" w:rsidP="00442878">
            <w:pPr>
              <w:jc w:val="center"/>
              <w:rPr>
                <w:sz w:val="18"/>
                <w:szCs w:val="18"/>
              </w:rPr>
            </w:pPr>
            <w:r w:rsidRPr="00C74ABC">
              <w:rPr>
                <w:sz w:val="18"/>
                <w:szCs w:val="18"/>
              </w:rPr>
              <w:t>CD, Anayasa, Bilgisayar</w:t>
            </w:r>
          </w:p>
          <w:p w:rsidR="00224C17" w:rsidRDefault="00224C17" w:rsidP="00442878">
            <w:pPr>
              <w:jc w:val="center"/>
            </w:pPr>
            <w:r>
              <w:rPr>
                <w:sz w:val="18"/>
                <w:szCs w:val="18"/>
              </w:rPr>
              <w:t>Anayasa</w:t>
            </w:r>
          </w:p>
        </w:tc>
      </w:tr>
      <w:tr w:rsidR="00224C17" w:rsidRPr="004A6328" w:rsidTr="00224C17">
        <w:trPr>
          <w:trHeight w:val="868"/>
        </w:trPr>
        <w:tc>
          <w:tcPr>
            <w:tcW w:w="133" w:type="pct"/>
            <w:vMerge w:val="restart"/>
            <w:shd w:val="clear" w:color="auto" w:fill="auto"/>
            <w:textDirection w:val="btLr"/>
            <w:vAlign w:val="center"/>
          </w:tcPr>
          <w:p w:rsidR="00224C17" w:rsidRPr="004A6328" w:rsidRDefault="00224C17" w:rsidP="00224C17">
            <w:pPr>
              <w:jc w:val="center"/>
              <w:rPr>
                <w:b/>
                <w:sz w:val="18"/>
                <w:szCs w:val="18"/>
              </w:rPr>
            </w:pPr>
            <w:r w:rsidRPr="004A6328">
              <w:rPr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61560E" w:rsidRDefault="00224C17" w:rsidP="00CF4457">
            <w:pPr>
              <w:jc w:val="center"/>
              <w:rPr>
                <w:sz w:val="18"/>
                <w:szCs w:val="18"/>
              </w:rPr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Pr="004A6328" w:rsidRDefault="00224C17" w:rsidP="005D7B84">
            <w:pPr>
              <w:jc w:val="center"/>
              <w:rPr>
                <w:sz w:val="18"/>
                <w:szCs w:val="18"/>
              </w:rPr>
            </w:pPr>
            <w:r w:rsidRPr="004A6328">
              <w:rPr>
                <w:sz w:val="18"/>
                <w:szCs w:val="18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</w:pPr>
            <w:r w:rsidRPr="00616DE1">
              <w:t>10.3. Yargılama sisteminin adaletin sağlanmasındaki rolünü açıklar.</w:t>
            </w:r>
          </w:p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16DE1">
              <w:rPr>
                <w:b/>
                <w:sz w:val="18"/>
                <w:szCs w:val="18"/>
              </w:rPr>
              <w:t>Açıklama:</w:t>
            </w:r>
            <w:r w:rsidRPr="00616DE1">
              <w:rPr>
                <w:sz w:val="18"/>
                <w:szCs w:val="18"/>
              </w:rPr>
              <w:t xml:space="preserve"> Yargılama sisteminin bireylerin ve toplumun haklarını koruduğu vurgulanacaktır.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616DE1" w:rsidRDefault="00224C17" w:rsidP="00EF32E5">
            <w:r w:rsidRPr="00616DE1">
              <w:t>D-) Anlaşmazlıkların Çözümü ve Adaletin Sağlanması İçin Çalışan Kişiler ve Kurumlar</w:t>
            </w:r>
          </w:p>
          <w:p w:rsidR="00224C17" w:rsidRPr="00616DE1" w:rsidRDefault="00224C17" w:rsidP="00EF32E5">
            <w:pPr>
              <w:rPr>
                <w:sz w:val="18"/>
                <w:szCs w:val="18"/>
              </w:rPr>
            </w:pPr>
            <w:r w:rsidRPr="00616DE1">
              <w:t>D.2. Adaletin Sağlanması İçin Çalışan Kişiler ve Kurumlar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67649A" w:rsidRDefault="00224C17" w:rsidP="00EF32E5">
            <w:r w:rsidRPr="00616DE1">
              <w:t>10. Yargılama sisteminin işlevini bilme.</w:t>
            </w:r>
          </w:p>
          <w:p w:rsidR="0067649A" w:rsidRDefault="0067649A" w:rsidP="0067649A"/>
          <w:p w:rsidR="0067649A" w:rsidRPr="0067649A" w:rsidRDefault="0067649A" w:rsidP="0067649A"/>
          <w:p w:rsidR="00224C17" w:rsidRPr="0067649A" w:rsidRDefault="0067649A" w:rsidP="0067649A">
            <w:pPr>
              <w:rPr>
                <w:color w:val="FFFFFF" w:themeColor="background1"/>
              </w:rPr>
            </w:pPr>
            <w:hyperlink r:id="rId8" w:history="1">
              <w:r w:rsidRPr="0067649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7649A">
              <w:rPr>
                <w:color w:val="FFFFFF" w:themeColor="background1"/>
              </w:rPr>
              <w:t xml:space="preserve"> 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616DE1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16DE1">
              <w:rPr>
                <w:sz w:val="18"/>
                <w:szCs w:val="18"/>
              </w:rPr>
              <w:t>Ders Notları</w:t>
            </w:r>
            <w:r w:rsidR="00986E57">
              <w:rPr>
                <w:sz w:val="18"/>
                <w:szCs w:val="18"/>
              </w:rPr>
              <w:t xml:space="preserve"> </w:t>
            </w:r>
          </w:p>
        </w:tc>
      </w:tr>
      <w:tr w:rsidR="00224C17" w:rsidRPr="004A6328" w:rsidTr="006D0A2A">
        <w:trPr>
          <w:trHeight w:val="1208"/>
        </w:trPr>
        <w:tc>
          <w:tcPr>
            <w:tcW w:w="133" w:type="pct"/>
            <w:vMerge/>
            <w:shd w:val="clear" w:color="auto" w:fill="auto"/>
            <w:textDirection w:val="tbRl"/>
          </w:tcPr>
          <w:p w:rsidR="00224C17" w:rsidRPr="004A6328" w:rsidRDefault="00224C17" w:rsidP="002B05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D1324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616DE1" w:rsidRDefault="00224C17" w:rsidP="00394D25">
            <w:pPr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11.1. Güven duygusunun adaletin temeli olduğunu açıklar.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616DE1" w:rsidRDefault="00224C17" w:rsidP="005A59A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E-) Adalet Duygusu ve Toplumsal Yaşam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616DE1" w:rsidRDefault="00224C17" w:rsidP="005A59A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 Adaletli olmayı öğrenme.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616DE1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Ders Notları</w:t>
            </w:r>
          </w:p>
        </w:tc>
      </w:tr>
      <w:tr w:rsidR="00224C17" w:rsidRPr="004A6328" w:rsidTr="002F49BE">
        <w:trPr>
          <w:trHeight w:val="1395"/>
        </w:trPr>
        <w:tc>
          <w:tcPr>
            <w:tcW w:w="133" w:type="pct"/>
            <w:vMerge/>
            <w:shd w:val="clear" w:color="auto" w:fill="auto"/>
            <w:textDirection w:val="tbRl"/>
          </w:tcPr>
          <w:p w:rsidR="00224C17" w:rsidRPr="004A6328" w:rsidRDefault="00224C17" w:rsidP="002B05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D1324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616DE1" w:rsidRDefault="00224C17" w:rsidP="004D76A8">
            <w:pPr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11.2. Adaletsizliğin bireysel ve toplumsal sonuçlarının farkına varır.</w:t>
            </w:r>
          </w:p>
          <w:p w:rsidR="00224C17" w:rsidRPr="00616DE1" w:rsidRDefault="00224C17" w:rsidP="004D76A8">
            <w:pPr>
              <w:rPr>
                <w:sz w:val="22"/>
                <w:szCs w:val="22"/>
              </w:rPr>
            </w:pPr>
            <w:r w:rsidRPr="00616DE1">
              <w:rPr>
                <w:b/>
                <w:sz w:val="22"/>
                <w:szCs w:val="22"/>
              </w:rPr>
              <w:t>Açıklama:</w:t>
            </w:r>
            <w:r w:rsidRPr="00616DE1">
              <w:rPr>
                <w:sz w:val="22"/>
                <w:szCs w:val="22"/>
              </w:rPr>
              <w:t xml:space="preserve"> Örnek olarak vergilendirmede adaletli olma ve vergi ödememenin hem birey hem de toplum açısından yol açtığı sorunlardan bahsedilebilir.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E-) Adalet Duygusu ve Toplumsal Yaşam</w:t>
            </w:r>
          </w:p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 Adaletli olmayı öğrenme.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616DE1" w:rsidRDefault="00224C17" w:rsidP="00CF4457">
            <w:pPr>
              <w:spacing w:before="120"/>
              <w:ind w:left="-104" w:right="-28" w:firstLine="13"/>
              <w:jc w:val="center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Ders Notları</w:t>
            </w:r>
          </w:p>
        </w:tc>
      </w:tr>
      <w:tr w:rsidR="00224C17" w:rsidRPr="004A6328" w:rsidTr="002F49BE">
        <w:trPr>
          <w:cantSplit/>
          <w:trHeight w:val="1134"/>
        </w:trPr>
        <w:tc>
          <w:tcPr>
            <w:tcW w:w="133" w:type="pct"/>
            <w:vMerge/>
            <w:shd w:val="clear" w:color="auto" w:fill="auto"/>
            <w:textDirection w:val="btLr"/>
          </w:tcPr>
          <w:p w:rsidR="00224C17" w:rsidRPr="004A6328" w:rsidRDefault="00224C17" w:rsidP="002B05A5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4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Default="00224C17" w:rsidP="005D7B84">
            <w:pPr>
              <w:jc w:val="center"/>
            </w:pPr>
            <w:r w:rsidRPr="00D13248"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616DE1" w:rsidRDefault="00224C17" w:rsidP="004D76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11.3. Adalet duygusunu olumsuz etkileyen uygulamaları sorgular.</w:t>
            </w:r>
          </w:p>
          <w:p w:rsidR="00224C17" w:rsidRPr="00616DE1" w:rsidRDefault="00224C17" w:rsidP="004D76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b/>
                <w:sz w:val="22"/>
                <w:szCs w:val="22"/>
              </w:rPr>
              <w:t>Açıklama:</w:t>
            </w:r>
            <w:r w:rsidRPr="00616DE1">
              <w:rPr>
                <w:sz w:val="22"/>
                <w:szCs w:val="22"/>
              </w:rPr>
              <w:t xml:space="preserve"> Öğrenciler adaleti sağlamaya yönelik öneriler geliştirmeye teşvik edilecektir.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E-) Adalet Duygusu ve Toplumsal Yaşam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 Adaletli olmayı öğrenme.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4B3340" w:rsidRDefault="00224C17" w:rsidP="00CF4457">
            <w:pPr>
              <w:spacing w:before="120"/>
              <w:ind w:right="-28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FF0000"/>
                <w:sz w:val="22"/>
                <w:szCs w:val="22"/>
              </w:rPr>
              <w:t>2</w:t>
            </w:r>
            <w:r w:rsidRPr="004B3340">
              <w:rPr>
                <w:rFonts w:ascii="Arial Narrow" w:hAnsi="Arial Narrow"/>
                <w:b/>
                <w:color w:val="FF0000"/>
                <w:sz w:val="22"/>
                <w:szCs w:val="22"/>
              </w:rPr>
              <w:t>. Dönem</w:t>
            </w:r>
          </w:p>
          <w:p w:rsidR="00224C17" w:rsidRPr="004B3340" w:rsidRDefault="00224C17" w:rsidP="00CF4457">
            <w:pPr>
              <w:spacing w:before="120"/>
              <w:ind w:left="-104" w:right="-28" w:firstLine="13"/>
              <w:jc w:val="center"/>
              <w:rPr>
                <w:rFonts w:ascii="Arial Narrow" w:hAnsi="Arial Narrow"/>
                <w:b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FF0000"/>
                <w:sz w:val="22"/>
                <w:szCs w:val="22"/>
              </w:rPr>
              <w:t>2</w:t>
            </w:r>
            <w:r w:rsidRPr="004B3340">
              <w:rPr>
                <w:rFonts w:ascii="Arial Narrow" w:hAnsi="Arial Narrow"/>
                <w:b/>
                <w:color w:val="FF0000"/>
                <w:sz w:val="22"/>
                <w:szCs w:val="22"/>
              </w:rPr>
              <w:t xml:space="preserve">. Yazılı </w:t>
            </w:r>
          </w:p>
          <w:p w:rsidR="00224C17" w:rsidRPr="00616DE1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24C17" w:rsidRPr="004A6328" w:rsidTr="00224C17">
        <w:trPr>
          <w:trHeight w:val="710"/>
        </w:trPr>
        <w:tc>
          <w:tcPr>
            <w:tcW w:w="133" w:type="pct"/>
            <w:vMerge w:val="restart"/>
            <w:shd w:val="clear" w:color="auto" w:fill="auto"/>
            <w:textDirection w:val="btLr"/>
          </w:tcPr>
          <w:p w:rsidR="00224C17" w:rsidRPr="004A6328" w:rsidRDefault="00224C17" w:rsidP="002B05A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6328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47796B" w:rsidRDefault="00224C17" w:rsidP="0065135A">
            <w:pPr>
              <w:jc w:val="center"/>
            </w:pPr>
            <w:r>
              <w:t>1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Pr="004A6328" w:rsidRDefault="00224C17" w:rsidP="005D7B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224C17" w:rsidRPr="00616DE1" w:rsidRDefault="00224C17" w:rsidP="004D76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11.4. Yaşantısında adil olmaya özen gösterir.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E-) Adalet Duygusu ve Toplumsal Yaşam</w:t>
            </w:r>
          </w:p>
        </w:tc>
        <w:tc>
          <w:tcPr>
            <w:tcW w:w="1416" w:type="pc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 Adaletli olmayı öğrenme.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24C17" w:rsidRPr="00616DE1" w:rsidRDefault="00224C17" w:rsidP="00442878">
            <w:pPr>
              <w:jc w:val="center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CD, Anayasa, Bilgisayar</w:t>
            </w:r>
          </w:p>
        </w:tc>
      </w:tr>
      <w:tr w:rsidR="00224C17" w:rsidRPr="004A6328" w:rsidTr="00224C17">
        <w:trPr>
          <w:cantSplit/>
          <w:trHeight w:val="612"/>
        </w:trPr>
        <w:tc>
          <w:tcPr>
            <w:tcW w:w="133" w:type="pct"/>
            <w:vMerge/>
            <w:shd w:val="clear" w:color="auto" w:fill="auto"/>
            <w:textDirection w:val="btLr"/>
          </w:tcPr>
          <w:p w:rsidR="00224C17" w:rsidRPr="004A6328" w:rsidRDefault="00224C17" w:rsidP="002B05A5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61560E" w:rsidRDefault="00224C17" w:rsidP="00CF4457">
            <w:pPr>
              <w:jc w:val="center"/>
              <w:rPr>
                <w:sz w:val="18"/>
                <w:szCs w:val="18"/>
              </w:rPr>
            </w:pPr>
            <w: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Pr="004A6328" w:rsidRDefault="00224C17" w:rsidP="005D7B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vMerge w:val="restart"/>
            <w:shd w:val="clear" w:color="auto" w:fill="auto"/>
            <w:vAlign w:val="center"/>
          </w:tcPr>
          <w:p w:rsidR="00224C17" w:rsidRPr="00616DE1" w:rsidRDefault="00224C17" w:rsidP="004D76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11.5. Adaletin sağlanmasıyla oluşan duyguları ifade eder.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E-) Adalet Duygusu ve Toplumsal Yaşam</w:t>
            </w:r>
          </w:p>
        </w:tc>
        <w:tc>
          <w:tcPr>
            <w:tcW w:w="1416" w:type="pct"/>
            <w:vMerge w:val="restart"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11. Adaletli olmayı öğrenme.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:rsidR="00224C17" w:rsidRPr="00616DE1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6DE1">
              <w:rPr>
                <w:sz w:val="22"/>
                <w:szCs w:val="22"/>
              </w:rPr>
              <w:t>Ders Notları</w:t>
            </w:r>
          </w:p>
        </w:tc>
      </w:tr>
      <w:tr w:rsidR="00224C17" w:rsidRPr="004A6328" w:rsidTr="002B5744">
        <w:trPr>
          <w:cantSplit/>
          <w:trHeight w:val="503"/>
        </w:trPr>
        <w:tc>
          <w:tcPr>
            <w:tcW w:w="133" w:type="pct"/>
            <w:vMerge/>
            <w:shd w:val="clear" w:color="auto" w:fill="auto"/>
            <w:textDirection w:val="btLr"/>
          </w:tcPr>
          <w:p w:rsidR="00224C17" w:rsidRPr="004A6328" w:rsidRDefault="00224C17" w:rsidP="002B05A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224C17" w:rsidRPr="0061560E" w:rsidRDefault="00224C17" w:rsidP="00666AA9">
            <w:pPr>
              <w:jc w:val="center"/>
              <w:rPr>
                <w:sz w:val="18"/>
                <w:szCs w:val="18"/>
              </w:rPr>
            </w:pPr>
            <w:r>
              <w:t>3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24C17" w:rsidRPr="004A6328" w:rsidRDefault="00224C17" w:rsidP="0066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pct"/>
            <w:vMerge/>
            <w:shd w:val="clear" w:color="auto" w:fill="auto"/>
            <w:vAlign w:val="center"/>
          </w:tcPr>
          <w:p w:rsidR="00224C17" w:rsidRPr="00616DE1" w:rsidRDefault="00224C17" w:rsidP="004D76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50" w:type="pct"/>
            <w:vMerge/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C17" w:rsidRPr="00616DE1" w:rsidRDefault="00224C17" w:rsidP="00EF32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5" w:type="pct"/>
            <w:vMerge/>
            <w:shd w:val="clear" w:color="auto" w:fill="auto"/>
            <w:vAlign w:val="center"/>
          </w:tcPr>
          <w:p w:rsidR="00224C17" w:rsidRPr="00616DE1" w:rsidRDefault="00224C17" w:rsidP="0044287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F55D0C" w:rsidRDefault="007A66E1" w:rsidP="00B35C23">
      <w:pPr>
        <w:tabs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35C23">
        <w:rPr>
          <w:sz w:val="18"/>
          <w:szCs w:val="18"/>
        </w:rPr>
        <w:t xml:space="preserve"> </w:t>
      </w:r>
    </w:p>
    <w:p w:rsidR="00C76E24" w:rsidRDefault="0067649A" w:rsidP="00C76E24">
      <w:pPr>
        <w:tabs>
          <w:tab w:val="left" w:pos="1581"/>
        </w:tabs>
        <w:ind w:firstLine="708"/>
      </w:pPr>
      <w:hyperlink r:id="rId9" w:history="1">
        <w:r w:rsidRPr="00C64104">
          <w:rPr>
            <w:rStyle w:val="Kpr"/>
          </w:rPr>
          <w:t>https://www.sorubak.com</w:t>
        </w:r>
      </w:hyperlink>
      <w:r>
        <w:t xml:space="preserve"> </w:t>
      </w:r>
    </w:p>
    <w:p w:rsidR="00D203F1" w:rsidRPr="00D203F1" w:rsidRDefault="00D203F1" w:rsidP="00D203F1">
      <w:pPr>
        <w:rPr>
          <w:rFonts w:ascii="Arial" w:hAnsi="Arial" w:cs="Arial"/>
          <w:b/>
          <w:sz w:val="18"/>
          <w:szCs w:val="18"/>
        </w:rPr>
      </w:pPr>
      <w:proofErr w:type="gramStart"/>
      <w:r w:rsidRPr="00D203F1">
        <w:rPr>
          <w:rFonts w:ascii="Arial" w:hAnsi="Arial" w:cs="Arial"/>
          <w:b/>
          <w:sz w:val="18"/>
          <w:szCs w:val="18"/>
        </w:rPr>
        <w:t>………….</w:t>
      </w:r>
      <w:proofErr w:type="gramEnd"/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</w:p>
    <w:p w:rsidR="00D203F1" w:rsidRPr="00D203F1" w:rsidRDefault="00D203F1" w:rsidP="00D203F1">
      <w:pPr>
        <w:rPr>
          <w:rFonts w:ascii="Arial" w:hAnsi="Arial" w:cs="Arial"/>
          <w:b/>
          <w:sz w:val="18"/>
          <w:szCs w:val="18"/>
        </w:rPr>
      </w:pPr>
      <w:r w:rsidRPr="00D203F1">
        <w:rPr>
          <w:rFonts w:ascii="Arial" w:hAnsi="Arial" w:cs="Arial"/>
          <w:b/>
          <w:sz w:val="18"/>
          <w:szCs w:val="18"/>
        </w:rPr>
        <w:t xml:space="preserve">Sosyal Bilgiler Öğretmeni                                                                </w:t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="00224C17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>UYGUNDUR</w:t>
      </w:r>
    </w:p>
    <w:p w:rsidR="00D203F1" w:rsidRPr="00D203F1" w:rsidRDefault="00D203F1" w:rsidP="00D203F1">
      <w:pPr>
        <w:rPr>
          <w:b/>
          <w:sz w:val="18"/>
          <w:szCs w:val="18"/>
        </w:rPr>
      </w:pPr>
      <w:r w:rsidRPr="00D203F1">
        <w:rPr>
          <w:b/>
          <w:sz w:val="18"/>
          <w:szCs w:val="18"/>
        </w:rPr>
        <w:t xml:space="preserve">             </w:t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</w:r>
      <w:r w:rsidRPr="00D203F1">
        <w:rPr>
          <w:b/>
          <w:sz w:val="18"/>
          <w:szCs w:val="18"/>
        </w:rPr>
        <w:tab/>
        <w:t xml:space="preserve">                         </w:t>
      </w:r>
      <w:r w:rsidRPr="00D203F1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</w:t>
      </w:r>
      <w:r w:rsidR="00083DFD">
        <w:rPr>
          <w:b/>
          <w:sz w:val="18"/>
          <w:szCs w:val="18"/>
        </w:rPr>
        <w:t>04.09.2019</w:t>
      </w:r>
    </w:p>
    <w:p w:rsidR="00D203F1" w:rsidRPr="00D203F1" w:rsidRDefault="00D203F1" w:rsidP="00D203F1">
      <w:pPr>
        <w:rPr>
          <w:rFonts w:ascii="Arial" w:hAnsi="Arial" w:cs="Arial"/>
          <w:b/>
          <w:sz w:val="18"/>
          <w:szCs w:val="18"/>
        </w:rPr>
      </w:pPr>
      <w:r w:rsidRPr="00D203F1">
        <w:rPr>
          <w:rFonts w:ascii="Arial" w:hAnsi="Arial" w:cs="Arial"/>
          <w:b/>
          <w:sz w:val="18"/>
          <w:szCs w:val="18"/>
        </w:rPr>
        <w:t xml:space="preserve">                                                                </w:t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  <w:t xml:space="preserve">                           </w:t>
      </w:r>
    </w:p>
    <w:p w:rsidR="00D203F1" w:rsidRPr="00D203F1" w:rsidRDefault="00D203F1" w:rsidP="00D203F1">
      <w:pPr>
        <w:rPr>
          <w:rFonts w:ascii="Arial" w:hAnsi="Arial" w:cs="Arial"/>
          <w:b/>
          <w:color w:val="000000"/>
          <w:sz w:val="18"/>
          <w:szCs w:val="18"/>
        </w:rPr>
      </w:pP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</w:r>
      <w:r w:rsidRPr="00D203F1">
        <w:rPr>
          <w:rFonts w:ascii="Arial" w:hAnsi="Arial" w:cs="Arial"/>
          <w:b/>
          <w:sz w:val="18"/>
          <w:szCs w:val="18"/>
        </w:rPr>
        <w:tab/>
        <w:t xml:space="preserve">             </w:t>
      </w:r>
      <w:r w:rsidRPr="00D203F1">
        <w:rPr>
          <w:rFonts w:ascii="Arial" w:hAnsi="Arial" w:cs="Arial"/>
          <w:b/>
          <w:sz w:val="18"/>
          <w:szCs w:val="18"/>
        </w:rPr>
        <w:tab/>
        <w:t xml:space="preserve">Okul Müdürü </w:t>
      </w:r>
    </w:p>
    <w:p w:rsidR="00F55D0C" w:rsidRPr="007A66E1" w:rsidRDefault="00F55D0C" w:rsidP="0038498C"/>
    <w:sectPr w:rsidR="00F55D0C" w:rsidRPr="007A66E1" w:rsidSect="00AB2C96">
      <w:headerReference w:type="default" r:id="rId10"/>
      <w:pgSz w:w="16838" w:h="11906" w:orient="landscape" w:code="9"/>
      <w:pgMar w:top="170" w:right="170" w:bottom="170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DDD" w:rsidRDefault="003B3DDD">
      <w:r>
        <w:separator/>
      </w:r>
    </w:p>
  </w:endnote>
  <w:endnote w:type="continuationSeparator" w:id="0">
    <w:p w:rsidR="003B3DDD" w:rsidRDefault="003B3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DDD" w:rsidRDefault="003B3DDD">
      <w:r>
        <w:separator/>
      </w:r>
    </w:p>
  </w:footnote>
  <w:footnote w:type="continuationSeparator" w:id="0">
    <w:p w:rsidR="003B3DDD" w:rsidRDefault="003B3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A2" w:rsidRPr="00083DFD" w:rsidRDefault="0061560E" w:rsidP="00E32845">
    <w:pPr>
      <w:pStyle w:val="AralkYok"/>
      <w:jc w:val="center"/>
      <w:rPr>
        <w:rFonts w:asciiTheme="minorHAnsi" w:hAnsiTheme="minorHAnsi" w:cstheme="minorHAnsi"/>
        <w:b/>
        <w:w w:val="150"/>
        <w:sz w:val="16"/>
        <w:szCs w:val="16"/>
      </w:rPr>
    </w:pPr>
    <w:r w:rsidRPr="00083DFD">
      <w:rPr>
        <w:rFonts w:asciiTheme="minorHAnsi" w:hAnsiTheme="minorHAnsi" w:cstheme="minorHAnsi"/>
        <w:b/>
        <w:w w:val="150"/>
        <w:sz w:val="16"/>
        <w:szCs w:val="16"/>
      </w:rPr>
      <w:t>201</w:t>
    </w:r>
    <w:r w:rsidR="00083DFD" w:rsidRPr="00083DFD">
      <w:rPr>
        <w:rFonts w:asciiTheme="minorHAnsi" w:hAnsiTheme="minorHAnsi" w:cstheme="minorHAnsi"/>
        <w:b/>
        <w:w w:val="150"/>
        <w:sz w:val="16"/>
        <w:szCs w:val="16"/>
      </w:rPr>
      <w:t>9–2020</w:t>
    </w:r>
    <w:r w:rsidR="0012235C" w:rsidRPr="00083DFD">
      <w:rPr>
        <w:rFonts w:asciiTheme="minorHAnsi" w:hAnsiTheme="minorHAnsi" w:cstheme="minorHAnsi"/>
        <w:b/>
        <w:w w:val="150"/>
        <w:sz w:val="16"/>
        <w:szCs w:val="16"/>
      </w:rPr>
      <w:t xml:space="preserve"> </w:t>
    </w:r>
    <w:r w:rsidR="007E0FA2" w:rsidRPr="00083DFD">
      <w:rPr>
        <w:rFonts w:asciiTheme="minorHAnsi" w:hAnsiTheme="minorHAnsi" w:cstheme="minorHAnsi"/>
        <w:b/>
        <w:w w:val="150"/>
        <w:sz w:val="16"/>
        <w:szCs w:val="16"/>
      </w:rPr>
      <w:t>EĞİTİM-</w:t>
    </w:r>
    <w:r w:rsidR="0012235C" w:rsidRPr="00083DFD">
      <w:rPr>
        <w:rFonts w:asciiTheme="minorHAnsi" w:hAnsiTheme="minorHAnsi" w:cstheme="minorHAnsi"/>
        <w:b/>
        <w:w w:val="150"/>
        <w:sz w:val="16"/>
        <w:szCs w:val="16"/>
      </w:rPr>
      <w:t xml:space="preserve">ÖĞRETİM YILI </w:t>
    </w:r>
    <w:proofErr w:type="gramStart"/>
    <w:r w:rsidR="00CF4457" w:rsidRPr="00083DFD">
      <w:rPr>
        <w:rFonts w:asciiTheme="minorHAnsi" w:hAnsiTheme="minorHAnsi" w:cstheme="minorHAnsi"/>
        <w:b/>
        <w:w w:val="150"/>
        <w:sz w:val="16"/>
        <w:szCs w:val="16"/>
      </w:rPr>
      <w:t>…..</w:t>
    </w:r>
    <w:r w:rsidR="00D203F1" w:rsidRPr="00083DFD">
      <w:rPr>
        <w:rFonts w:asciiTheme="minorHAnsi" w:hAnsiTheme="minorHAnsi" w:cstheme="minorHAnsi"/>
        <w:b/>
        <w:w w:val="150"/>
        <w:sz w:val="16"/>
        <w:szCs w:val="16"/>
      </w:rPr>
      <w:t>.</w:t>
    </w:r>
    <w:proofErr w:type="gramEnd"/>
    <w:r w:rsidR="00056394" w:rsidRPr="00083DFD">
      <w:rPr>
        <w:rFonts w:asciiTheme="minorHAnsi" w:hAnsiTheme="minorHAnsi" w:cstheme="minorHAnsi"/>
        <w:b/>
        <w:w w:val="150"/>
        <w:sz w:val="16"/>
        <w:szCs w:val="16"/>
      </w:rPr>
      <w:t xml:space="preserve"> </w:t>
    </w:r>
    <w:r w:rsidR="0012235C" w:rsidRPr="00083DFD">
      <w:rPr>
        <w:rFonts w:asciiTheme="minorHAnsi" w:hAnsiTheme="minorHAnsi" w:cstheme="minorHAnsi"/>
        <w:b/>
        <w:w w:val="150"/>
        <w:sz w:val="16"/>
        <w:szCs w:val="16"/>
      </w:rPr>
      <w:t xml:space="preserve">ORTAOKULU </w:t>
    </w:r>
  </w:p>
  <w:p w:rsidR="0012235C" w:rsidRPr="00083DFD" w:rsidRDefault="007A5C19" w:rsidP="00E32845">
    <w:pPr>
      <w:pStyle w:val="AralkYok"/>
      <w:jc w:val="center"/>
      <w:rPr>
        <w:rFonts w:asciiTheme="minorHAnsi" w:hAnsiTheme="minorHAnsi" w:cstheme="minorHAnsi"/>
        <w:b/>
        <w:w w:val="150"/>
        <w:sz w:val="16"/>
        <w:szCs w:val="16"/>
      </w:rPr>
    </w:pPr>
    <w:r w:rsidRPr="00083DFD">
      <w:rPr>
        <w:rFonts w:asciiTheme="minorHAnsi" w:hAnsiTheme="minorHAnsi" w:cstheme="minorHAnsi"/>
        <w:b/>
        <w:w w:val="150"/>
        <w:sz w:val="16"/>
        <w:szCs w:val="16"/>
      </w:rPr>
      <w:t xml:space="preserve">SEÇMELİ </w:t>
    </w:r>
    <w:r w:rsidR="0012235C" w:rsidRPr="00083DFD">
      <w:rPr>
        <w:rFonts w:asciiTheme="minorHAnsi" w:hAnsiTheme="minorHAnsi" w:cstheme="minorHAnsi"/>
        <w:b/>
        <w:w w:val="150"/>
        <w:sz w:val="16"/>
        <w:szCs w:val="16"/>
      </w:rPr>
      <w:t xml:space="preserve">HUKUK VE ADALET </w:t>
    </w:r>
    <w:r w:rsidR="0061560E" w:rsidRPr="00083DFD">
      <w:rPr>
        <w:rFonts w:asciiTheme="minorHAnsi" w:hAnsiTheme="minorHAnsi" w:cstheme="minorHAnsi"/>
        <w:b/>
        <w:w w:val="150"/>
        <w:sz w:val="16"/>
        <w:szCs w:val="16"/>
      </w:rPr>
      <w:t>DERSİ 6</w:t>
    </w:r>
    <w:r w:rsidR="007A66E1" w:rsidRPr="00083DFD">
      <w:rPr>
        <w:rFonts w:asciiTheme="minorHAnsi" w:hAnsiTheme="minorHAnsi" w:cstheme="minorHAnsi"/>
        <w:b/>
        <w:w w:val="150"/>
        <w:sz w:val="16"/>
        <w:szCs w:val="16"/>
      </w:rPr>
      <w:t>.</w:t>
    </w:r>
    <w:r w:rsidR="0012235C" w:rsidRPr="00083DFD">
      <w:rPr>
        <w:rFonts w:asciiTheme="minorHAnsi" w:hAnsiTheme="minorHAnsi" w:cstheme="minorHAnsi"/>
        <w:b/>
        <w:w w:val="150"/>
        <w:sz w:val="16"/>
        <w:szCs w:val="16"/>
      </w:rPr>
      <w:t xml:space="preserve"> SINIF ÜNİTELENDİRİLMİŞ YILLIK PLANI</w:t>
    </w:r>
  </w:p>
  <w:p w:rsidR="0012235C" w:rsidRPr="00E32845" w:rsidRDefault="0012235C" w:rsidP="00E32845">
    <w:pPr>
      <w:jc w:val="center"/>
      <w:rPr>
        <w:rFonts w:ascii="Arial" w:hAnsi="Arial" w:cs="Arial"/>
        <w:b/>
        <w:w w:val="150"/>
        <w:sz w:val="15"/>
        <w:szCs w:val="15"/>
      </w:rPr>
    </w:pPr>
  </w:p>
  <w:tbl>
    <w:tblPr>
      <w:tblW w:w="16018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25"/>
      <w:gridCol w:w="993"/>
      <w:gridCol w:w="425"/>
      <w:gridCol w:w="4111"/>
      <w:gridCol w:w="3685"/>
      <w:gridCol w:w="4536"/>
      <w:gridCol w:w="1843"/>
    </w:tblGrid>
    <w:tr w:rsidR="0012235C" w:rsidRPr="00B3575D" w:rsidTr="00D203F1">
      <w:tc>
        <w:tcPr>
          <w:tcW w:w="1843" w:type="dxa"/>
          <w:gridSpan w:val="3"/>
          <w:shd w:val="clear" w:color="auto" w:fill="auto"/>
          <w:vAlign w:val="center"/>
        </w:tcPr>
        <w:p w:rsidR="0012235C" w:rsidRPr="00B3575D" w:rsidRDefault="0012235C" w:rsidP="00220EBA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B3575D">
            <w:rPr>
              <w:rFonts w:ascii="Arial" w:hAnsi="Arial" w:cs="Arial"/>
              <w:b/>
              <w:sz w:val="18"/>
              <w:szCs w:val="18"/>
            </w:rPr>
            <w:t>SÜRE</w:t>
          </w:r>
        </w:p>
      </w:tc>
      <w:tc>
        <w:tcPr>
          <w:tcW w:w="14175" w:type="dxa"/>
          <w:gridSpan w:val="4"/>
          <w:shd w:val="clear" w:color="auto" w:fill="auto"/>
          <w:vAlign w:val="center"/>
        </w:tcPr>
        <w:p w:rsidR="0012235C" w:rsidRPr="00394752" w:rsidRDefault="00394752" w:rsidP="0039475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394752">
            <w:rPr>
              <w:rFonts w:ascii="Arial" w:hAnsi="Arial" w:cs="Arial"/>
              <w:b/>
              <w:sz w:val="18"/>
              <w:szCs w:val="18"/>
            </w:rPr>
            <w:t>KONU, YETERLİK VE KAZANIMLAR</w:t>
          </w:r>
        </w:p>
      </w:tc>
    </w:tr>
    <w:tr w:rsidR="0012235C" w:rsidRPr="00B3575D" w:rsidTr="007E0FA2">
      <w:trPr>
        <w:cantSplit/>
        <w:trHeight w:val="503"/>
      </w:trPr>
      <w:tc>
        <w:tcPr>
          <w:tcW w:w="425" w:type="dxa"/>
          <w:shd w:val="clear" w:color="auto" w:fill="auto"/>
          <w:textDirection w:val="btLr"/>
          <w:vAlign w:val="center"/>
        </w:tcPr>
        <w:p w:rsidR="0012235C" w:rsidRPr="007E0FA2" w:rsidRDefault="0012235C" w:rsidP="00570C71">
          <w:pPr>
            <w:ind w:left="113" w:right="113"/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Ay</w:t>
          </w:r>
        </w:p>
      </w:tc>
      <w:tc>
        <w:tcPr>
          <w:tcW w:w="993" w:type="dxa"/>
          <w:shd w:val="clear" w:color="auto" w:fill="auto"/>
          <w:vAlign w:val="center"/>
        </w:tcPr>
        <w:p w:rsidR="0012235C" w:rsidRPr="007E0FA2" w:rsidRDefault="0012235C" w:rsidP="007E0FA2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Hafta</w:t>
          </w:r>
        </w:p>
      </w:tc>
      <w:tc>
        <w:tcPr>
          <w:tcW w:w="425" w:type="dxa"/>
          <w:shd w:val="clear" w:color="auto" w:fill="auto"/>
          <w:textDirection w:val="btLr"/>
          <w:vAlign w:val="center"/>
        </w:tcPr>
        <w:p w:rsidR="0012235C" w:rsidRPr="007E0FA2" w:rsidRDefault="0012235C" w:rsidP="002E6D77">
          <w:pPr>
            <w:ind w:left="113" w:right="113"/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Saat</w:t>
          </w:r>
        </w:p>
      </w:tc>
      <w:tc>
        <w:tcPr>
          <w:tcW w:w="4111" w:type="dxa"/>
          <w:shd w:val="clear" w:color="auto" w:fill="auto"/>
          <w:vAlign w:val="center"/>
        </w:tcPr>
        <w:p w:rsidR="0012235C" w:rsidRPr="007E0FA2" w:rsidRDefault="0012235C" w:rsidP="00220EBA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HEDEF VE DAVRANIŞLAR</w:t>
          </w:r>
        </w:p>
      </w:tc>
      <w:tc>
        <w:tcPr>
          <w:tcW w:w="3685" w:type="dxa"/>
          <w:shd w:val="clear" w:color="auto" w:fill="auto"/>
          <w:vAlign w:val="center"/>
        </w:tcPr>
        <w:p w:rsidR="0012235C" w:rsidRPr="007E0FA2" w:rsidRDefault="0012235C" w:rsidP="00220EBA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bCs/>
              <w:sz w:val="16"/>
              <w:szCs w:val="16"/>
            </w:rPr>
            <w:t>KONULAR</w:t>
          </w:r>
        </w:p>
      </w:tc>
      <w:tc>
        <w:tcPr>
          <w:tcW w:w="4536" w:type="dxa"/>
          <w:shd w:val="clear" w:color="auto" w:fill="auto"/>
          <w:vAlign w:val="center"/>
        </w:tcPr>
        <w:p w:rsidR="0012235C" w:rsidRPr="007E0FA2" w:rsidRDefault="0012235C" w:rsidP="00B3575D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YETERLİK ALANI</w:t>
          </w:r>
        </w:p>
      </w:tc>
      <w:tc>
        <w:tcPr>
          <w:tcW w:w="1843" w:type="dxa"/>
          <w:shd w:val="clear" w:color="auto" w:fill="auto"/>
          <w:vAlign w:val="center"/>
        </w:tcPr>
        <w:p w:rsidR="003C1C28" w:rsidRPr="007E0FA2" w:rsidRDefault="0012235C" w:rsidP="003C1C28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KULLANILACAK MATERYALLER</w:t>
          </w:r>
          <w:r w:rsidR="003C1C28" w:rsidRPr="007E0FA2">
            <w:rPr>
              <w:rFonts w:asciiTheme="minorHAnsi" w:hAnsiTheme="minorHAnsi" w:cstheme="minorHAnsi"/>
              <w:b/>
              <w:sz w:val="16"/>
              <w:szCs w:val="16"/>
            </w:rPr>
            <w:t>-</w:t>
          </w:r>
        </w:p>
        <w:p w:rsidR="003C1C28" w:rsidRPr="007E0FA2" w:rsidRDefault="003C1C28" w:rsidP="003C1C28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7E0FA2">
            <w:rPr>
              <w:rFonts w:asciiTheme="minorHAnsi" w:hAnsiTheme="minorHAnsi" w:cstheme="minorHAnsi"/>
              <w:b/>
              <w:sz w:val="16"/>
              <w:szCs w:val="16"/>
            </w:rPr>
            <w:t>SINAVLAR</w:t>
          </w:r>
        </w:p>
      </w:tc>
    </w:tr>
  </w:tbl>
  <w:p w:rsidR="0012235C" w:rsidRPr="00973642" w:rsidRDefault="0012235C">
    <w:pPr>
      <w:pStyle w:val="stbilgi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1129"/>
    <w:multiLevelType w:val="multilevel"/>
    <w:tmpl w:val="A650EBD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7BA81CFD"/>
    <w:multiLevelType w:val="multilevel"/>
    <w:tmpl w:val="A650EBD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AA5E68"/>
    <w:rsid w:val="000139EF"/>
    <w:rsid w:val="00022165"/>
    <w:rsid w:val="00054628"/>
    <w:rsid w:val="000548C3"/>
    <w:rsid w:val="00056394"/>
    <w:rsid w:val="00082B92"/>
    <w:rsid w:val="00083DFD"/>
    <w:rsid w:val="0009155B"/>
    <w:rsid w:val="000A0BCB"/>
    <w:rsid w:val="000A37A2"/>
    <w:rsid w:val="000A6FCE"/>
    <w:rsid w:val="000B0378"/>
    <w:rsid w:val="000B3B14"/>
    <w:rsid w:val="000C4641"/>
    <w:rsid w:val="00104B23"/>
    <w:rsid w:val="00110143"/>
    <w:rsid w:val="00110D89"/>
    <w:rsid w:val="0012235C"/>
    <w:rsid w:val="00181282"/>
    <w:rsid w:val="0018335C"/>
    <w:rsid w:val="00184026"/>
    <w:rsid w:val="001A039E"/>
    <w:rsid w:val="001C7DEB"/>
    <w:rsid w:val="001D36B9"/>
    <w:rsid w:val="001D6BF0"/>
    <w:rsid w:val="001E02B5"/>
    <w:rsid w:val="001F3127"/>
    <w:rsid w:val="00220C2A"/>
    <w:rsid w:val="00220EBA"/>
    <w:rsid w:val="00224C17"/>
    <w:rsid w:val="002749F6"/>
    <w:rsid w:val="00280752"/>
    <w:rsid w:val="002A216D"/>
    <w:rsid w:val="002A5FF1"/>
    <w:rsid w:val="002B05A5"/>
    <w:rsid w:val="002B4CEB"/>
    <w:rsid w:val="002B5744"/>
    <w:rsid w:val="002B6E6E"/>
    <w:rsid w:val="002C48A8"/>
    <w:rsid w:val="002E6D77"/>
    <w:rsid w:val="00315EBC"/>
    <w:rsid w:val="00340CCE"/>
    <w:rsid w:val="00347A60"/>
    <w:rsid w:val="00362CD6"/>
    <w:rsid w:val="003656B8"/>
    <w:rsid w:val="0038498C"/>
    <w:rsid w:val="00387228"/>
    <w:rsid w:val="00394752"/>
    <w:rsid w:val="00394D25"/>
    <w:rsid w:val="003A0573"/>
    <w:rsid w:val="003A3E1D"/>
    <w:rsid w:val="003B3DDD"/>
    <w:rsid w:val="003C1C28"/>
    <w:rsid w:val="003E157A"/>
    <w:rsid w:val="00405B58"/>
    <w:rsid w:val="004162E5"/>
    <w:rsid w:val="004364A8"/>
    <w:rsid w:val="00442878"/>
    <w:rsid w:val="00466D14"/>
    <w:rsid w:val="00483057"/>
    <w:rsid w:val="004949A9"/>
    <w:rsid w:val="00496B19"/>
    <w:rsid w:val="004A6328"/>
    <w:rsid w:val="004D0F84"/>
    <w:rsid w:val="004D76A8"/>
    <w:rsid w:val="004E17BF"/>
    <w:rsid w:val="004E3100"/>
    <w:rsid w:val="005146FE"/>
    <w:rsid w:val="00517B05"/>
    <w:rsid w:val="00524B34"/>
    <w:rsid w:val="0054474D"/>
    <w:rsid w:val="00554831"/>
    <w:rsid w:val="0055795E"/>
    <w:rsid w:val="00570C71"/>
    <w:rsid w:val="00575FCB"/>
    <w:rsid w:val="00582F12"/>
    <w:rsid w:val="00596176"/>
    <w:rsid w:val="005A3C6C"/>
    <w:rsid w:val="005A59A9"/>
    <w:rsid w:val="005B5A61"/>
    <w:rsid w:val="005D020A"/>
    <w:rsid w:val="005D7B84"/>
    <w:rsid w:val="005F408D"/>
    <w:rsid w:val="00606A2C"/>
    <w:rsid w:val="0061560E"/>
    <w:rsid w:val="00615DE5"/>
    <w:rsid w:val="00616DE1"/>
    <w:rsid w:val="0063300D"/>
    <w:rsid w:val="00640D0C"/>
    <w:rsid w:val="0067649A"/>
    <w:rsid w:val="0068402A"/>
    <w:rsid w:val="0068490D"/>
    <w:rsid w:val="00696871"/>
    <w:rsid w:val="006A12EF"/>
    <w:rsid w:val="006A5C5C"/>
    <w:rsid w:val="006B54A0"/>
    <w:rsid w:val="006D5756"/>
    <w:rsid w:val="006D5B6D"/>
    <w:rsid w:val="006D61C3"/>
    <w:rsid w:val="00733B07"/>
    <w:rsid w:val="007528F2"/>
    <w:rsid w:val="007734A2"/>
    <w:rsid w:val="00786FC5"/>
    <w:rsid w:val="00792EA4"/>
    <w:rsid w:val="007954C4"/>
    <w:rsid w:val="007A0728"/>
    <w:rsid w:val="007A5C19"/>
    <w:rsid w:val="007A66E1"/>
    <w:rsid w:val="007C4F2F"/>
    <w:rsid w:val="007D72A1"/>
    <w:rsid w:val="007E0FA2"/>
    <w:rsid w:val="007E5BF0"/>
    <w:rsid w:val="007F3A0A"/>
    <w:rsid w:val="00804F67"/>
    <w:rsid w:val="008072CB"/>
    <w:rsid w:val="008269F0"/>
    <w:rsid w:val="00847286"/>
    <w:rsid w:val="00887A15"/>
    <w:rsid w:val="008A30A2"/>
    <w:rsid w:val="008C4BF4"/>
    <w:rsid w:val="008D0093"/>
    <w:rsid w:val="008D3102"/>
    <w:rsid w:val="008E4CB2"/>
    <w:rsid w:val="008E4CB3"/>
    <w:rsid w:val="00900BFB"/>
    <w:rsid w:val="00906C0B"/>
    <w:rsid w:val="00910C25"/>
    <w:rsid w:val="00923740"/>
    <w:rsid w:val="00934455"/>
    <w:rsid w:val="009368E0"/>
    <w:rsid w:val="0094107F"/>
    <w:rsid w:val="00950F2A"/>
    <w:rsid w:val="00972737"/>
    <w:rsid w:val="00973642"/>
    <w:rsid w:val="00986E57"/>
    <w:rsid w:val="00991020"/>
    <w:rsid w:val="009B49AD"/>
    <w:rsid w:val="009C525E"/>
    <w:rsid w:val="009F4F47"/>
    <w:rsid w:val="00A21D06"/>
    <w:rsid w:val="00A2534F"/>
    <w:rsid w:val="00A31CB5"/>
    <w:rsid w:val="00A708A6"/>
    <w:rsid w:val="00A8703F"/>
    <w:rsid w:val="00A923F2"/>
    <w:rsid w:val="00A9553D"/>
    <w:rsid w:val="00AA0B21"/>
    <w:rsid w:val="00AA5E68"/>
    <w:rsid w:val="00AB10A5"/>
    <w:rsid w:val="00AB2C96"/>
    <w:rsid w:val="00AD572B"/>
    <w:rsid w:val="00AD760A"/>
    <w:rsid w:val="00AF4B3D"/>
    <w:rsid w:val="00B0557E"/>
    <w:rsid w:val="00B2161A"/>
    <w:rsid w:val="00B25F1D"/>
    <w:rsid w:val="00B3575D"/>
    <w:rsid w:val="00B35C23"/>
    <w:rsid w:val="00B67AF0"/>
    <w:rsid w:val="00B762DC"/>
    <w:rsid w:val="00B90501"/>
    <w:rsid w:val="00B93A81"/>
    <w:rsid w:val="00BD2371"/>
    <w:rsid w:val="00BE3938"/>
    <w:rsid w:val="00BE793B"/>
    <w:rsid w:val="00BF5EAD"/>
    <w:rsid w:val="00C01A93"/>
    <w:rsid w:val="00C24FCD"/>
    <w:rsid w:val="00C36BE0"/>
    <w:rsid w:val="00C460BA"/>
    <w:rsid w:val="00C76E24"/>
    <w:rsid w:val="00CC7300"/>
    <w:rsid w:val="00CE761A"/>
    <w:rsid w:val="00CF39E2"/>
    <w:rsid w:val="00CF4457"/>
    <w:rsid w:val="00D06F0F"/>
    <w:rsid w:val="00D1065B"/>
    <w:rsid w:val="00D203F1"/>
    <w:rsid w:val="00D32C73"/>
    <w:rsid w:val="00D41BA0"/>
    <w:rsid w:val="00D613B9"/>
    <w:rsid w:val="00D8137A"/>
    <w:rsid w:val="00D93254"/>
    <w:rsid w:val="00D960EE"/>
    <w:rsid w:val="00DA6A7F"/>
    <w:rsid w:val="00DC767E"/>
    <w:rsid w:val="00DD0B50"/>
    <w:rsid w:val="00DD27F4"/>
    <w:rsid w:val="00E0013B"/>
    <w:rsid w:val="00E32845"/>
    <w:rsid w:val="00E33F7F"/>
    <w:rsid w:val="00E47EFA"/>
    <w:rsid w:val="00E5420C"/>
    <w:rsid w:val="00E666F5"/>
    <w:rsid w:val="00E81D68"/>
    <w:rsid w:val="00ED3016"/>
    <w:rsid w:val="00EF32E5"/>
    <w:rsid w:val="00EF3411"/>
    <w:rsid w:val="00F1474F"/>
    <w:rsid w:val="00F23FB5"/>
    <w:rsid w:val="00F252EC"/>
    <w:rsid w:val="00F34D2F"/>
    <w:rsid w:val="00F55D0C"/>
    <w:rsid w:val="00F571D6"/>
    <w:rsid w:val="00F66ED5"/>
    <w:rsid w:val="00F8288B"/>
    <w:rsid w:val="00F82C23"/>
    <w:rsid w:val="00F97E8E"/>
    <w:rsid w:val="00FA7B08"/>
    <w:rsid w:val="00FB495F"/>
    <w:rsid w:val="00FE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16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736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97364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973642"/>
    <w:pPr>
      <w:tabs>
        <w:tab w:val="center" w:pos="4536"/>
        <w:tab w:val="right" w:pos="9072"/>
      </w:tabs>
    </w:pPr>
  </w:style>
  <w:style w:type="character" w:styleId="Kpr">
    <w:name w:val="Hyperlink"/>
    <w:rsid w:val="0063300D"/>
    <w:rPr>
      <w:color w:val="0000FF"/>
      <w:u w:val="single"/>
    </w:rPr>
  </w:style>
  <w:style w:type="paragraph" w:styleId="AralkYok">
    <w:name w:val="No Spacing"/>
    <w:uiPriority w:val="1"/>
    <w:qFormat/>
    <w:rsid w:val="00ED3016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6D5756"/>
    <w:rPr>
      <w:b/>
      <w:bCs/>
    </w:rPr>
  </w:style>
  <w:style w:type="character" w:customStyle="1" w:styleId="AltbilgiChar">
    <w:name w:val="Altbilgi Char"/>
    <w:link w:val="Altbilgi"/>
    <w:uiPriority w:val="99"/>
    <w:rsid w:val="003C1C28"/>
    <w:rPr>
      <w:sz w:val="24"/>
      <w:szCs w:val="24"/>
    </w:rPr>
  </w:style>
  <w:style w:type="character" w:customStyle="1" w:styleId="Gvdemetni">
    <w:name w:val="Gövde metni_"/>
    <w:rsid w:val="003C1C2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"/>
    <w:basedOn w:val="Gvdemetni"/>
    <w:rsid w:val="003C1C28"/>
  </w:style>
  <w:style w:type="character" w:customStyle="1" w:styleId="fontstyle01">
    <w:name w:val="fontstyle01"/>
    <w:basedOn w:val="VarsaylanParagrafYazTipi"/>
    <w:rsid w:val="00224C17"/>
    <w:rPr>
      <w:rFonts w:ascii="HelveticaBold" w:hAnsi="Helvetica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5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0B61B-D787-4C56-8573-24E90C4D8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1748</Words>
  <Characters>9967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HUKUK ve ADALET DERSİ YILLIK PLANI 2018-2019</vt:lpstr>
    </vt:vector>
  </TitlesOfParts>
  <Manager>https://www.sorubak.com</Manager>
  <Company/>
  <LinksUpToDate>false</LinksUpToDate>
  <CharactersWithSpaces>11692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2019-09-01T13:30:00Z</dcterms:created>
  <dcterms:modified xsi:type="dcterms:W3CDTF">2019-09-01T13:30:00Z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eki DOĞAN">
    <vt:lpwstr>doganzeki.wordpress.com</vt:lpwstr>
  </property>
</Properties>
</file>