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C38" w:rsidRPr="008A2759" w:rsidRDefault="00164F61" w:rsidP="008A2759">
      <w:pPr>
        <w:spacing w:line="240" w:lineRule="auto"/>
        <w:jc w:val="center"/>
        <w:rPr>
          <w:rFonts w:cstheme="minorHAnsi"/>
          <w:b/>
          <w:sz w:val="20"/>
          <w:szCs w:val="20"/>
        </w:rPr>
      </w:pPr>
      <w:r w:rsidRPr="008A2759">
        <w:rPr>
          <w:rFonts w:cstheme="minorHAnsi"/>
          <w:b/>
          <w:sz w:val="20"/>
          <w:szCs w:val="20"/>
        </w:rPr>
        <w:t>5.SINIF HALK KÜLTÜRÜ DERS NOTLARI</w:t>
      </w:r>
    </w:p>
    <w:p w:rsidR="00BF7BC3" w:rsidRPr="008A2759" w:rsidRDefault="00164F61"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TEKERLEME NEDİR?</w:t>
      </w:r>
    </w:p>
    <w:p w:rsidR="00BF7BC3" w:rsidRPr="008A2759" w:rsidRDefault="00AB3826" w:rsidP="008A2759">
      <w:pPr>
        <w:spacing w:after="0" w:line="240" w:lineRule="auto"/>
        <w:rPr>
          <w:rFonts w:eastAsia="Times New Roman" w:cstheme="minorHAnsi"/>
          <w:sz w:val="20"/>
          <w:szCs w:val="20"/>
          <w:lang w:eastAsia="tr-TR"/>
        </w:rPr>
      </w:pPr>
      <w:hyperlink r:id="rId7" w:history="1">
        <w:r w:rsidR="00BF7BC3" w:rsidRPr="008A2759">
          <w:rPr>
            <w:rFonts w:eastAsia="Times New Roman" w:cstheme="minorHAnsi"/>
            <w:b/>
            <w:bCs/>
            <w:sz w:val="20"/>
            <w:szCs w:val="20"/>
            <w:shd w:val="clear" w:color="auto" w:fill="FFFFFF"/>
            <w:lang w:eastAsia="tr-TR"/>
          </w:rPr>
          <w:br/>
          <w:t>Ses</w:t>
        </w:r>
      </w:hyperlink>
      <w:r w:rsidR="00BF7BC3" w:rsidRPr="008A2759">
        <w:rPr>
          <w:rFonts w:eastAsia="Times New Roman" w:cstheme="minorHAnsi"/>
          <w:sz w:val="20"/>
          <w:szCs w:val="20"/>
          <w:shd w:val="clear" w:color="auto" w:fill="FFFFFF"/>
          <w:lang w:eastAsia="tr-TR"/>
        </w:rPr>
        <w:t> ve </w:t>
      </w:r>
      <w:hyperlink r:id="rId8" w:history="1">
        <w:r w:rsidR="00BF7BC3" w:rsidRPr="008A2759">
          <w:rPr>
            <w:rFonts w:eastAsia="Times New Roman" w:cstheme="minorHAnsi"/>
            <w:b/>
            <w:bCs/>
            <w:sz w:val="20"/>
            <w:szCs w:val="20"/>
            <w:shd w:val="clear" w:color="auto" w:fill="FFFFFF"/>
            <w:lang w:eastAsia="tr-TR"/>
          </w:rPr>
          <w:t>sözcük</w:t>
        </w:r>
      </w:hyperlink>
      <w:r w:rsidR="00BF7BC3" w:rsidRPr="008A2759">
        <w:rPr>
          <w:rFonts w:eastAsia="Times New Roman" w:cstheme="minorHAnsi"/>
          <w:sz w:val="20"/>
          <w:szCs w:val="20"/>
          <w:shd w:val="clear" w:color="auto" w:fill="FFFFFF"/>
          <w:lang w:eastAsia="tr-TR"/>
        </w:rPr>
        <w:t> benzerliğinden yararlanılarak oluşturulan, yarı anlamsız hoş söyleyişli </w:t>
      </w:r>
      <w:hyperlink r:id="rId9" w:history="1">
        <w:r w:rsidR="00BF7BC3" w:rsidRPr="008A2759">
          <w:rPr>
            <w:rFonts w:eastAsia="Times New Roman" w:cstheme="minorHAnsi"/>
            <w:b/>
            <w:bCs/>
            <w:sz w:val="20"/>
            <w:szCs w:val="20"/>
            <w:shd w:val="clear" w:color="auto" w:fill="FFFFFF"/>
            <w:lang w:eastAsia="tr-TR"/>
          </w:rPr>
          <w:t>cümlecik</w:t>
        </w:r>
      </w:hyperlink>
      <w:r w:rsidR="00BF7BC3" w:rsidRPr="008A2759">
        <w:rPr>
          <w:rFonts w:eastAsia="Times New Roman" w:cstheme="minorHAnsi"/>
          <w:sz w:val="20"/>
          <w:szCs w:val="20"/>
          <w:shd w:val="clear" w:color="auto" w:fill="FFFFFF"/>
          <w:lang w:eastAsia="tr-TR"/>
        </w:rPr>
        <w:t>lere ya da sözlere </w:t>
      </w:r>
      <w:hyperlink r:id="rId10" w:history="1">
        <w:r w:rsidR="00BF7BC3" w:rsidRPr="008A2759">
          <w:rPr>
            <w:rFonts w:eastAsia="Times New Roman" w:cstheme="minorHAnsi"/>
            <w:b/>
            <w:bCs/>
            <w:sz w:val="20"/>
            <w:szCs w:val="20"/>
            <w:shd w:val="clear" w:color="auto" w:fill="FFFFFF"/>
            <w:lang w:eastAsia="tr-TR"/>
          </w:rPr>
          <w:t>tekerleme</w:t>
        </w:r>
      </w:hyperlink>
      <w:r w:rsidR="00BF7BC3" w:rsidRPr="008A2759">
        <w:rPr>
          <w:rFonts w:eastAsia="Times New Roman" w:cstheme="minorHAnsi"/>
          <w:sz w:val="20"/>
          <w:szCs w:val="20"/>
          <w:shd w:val="clear" w:color="auto" w:fill="FFFFFF"/>
          <w:lang w:eastAsia="tr-TR"/>
        </w:rPr>
        <w:t> denir.</w:t>
      </w:r>
      <w:bookmarkStart w:id="0" w:name="tekerlemeler-nicin-kullanilir"/>
      <w:bookmarkEnd w:id="0"/>
    </w:p>
    <w:p w:rsidR="00BF7BC3" w:rsidRPr="008A2759" w:rsidRDefault="00BF7BC3" w:rsidP="008A2759">
      <w:pPr>
        <w:shd w:val="clear" w:color="auto" w:fill="FFFFFF"/>
        <w:spacing w:before="300" w:after="0" w:line="240" w:lineRule="auto"/>
        <w:outlineLvl w:val="1"/>
        <w:rPr>
          <w:rFonts w:eastAsia="Times New Roman" w:cstheme="minorHAnsi"/>
          <w:sz w:val="20"/>
          <w:szCs w:val="20"/>
          <w:lang w:eastAsia="tr-TR"/>
        </w:rPr>
      </w:pPr>
      <w:r w:rsidRPr="008A2759">
        <w:rPr>
          <w:rFonts w:eastAsia="Times New Roman" w:cstheme="minorHAnsi"/>
          <w:sz w:val="20"/>
          <w:szCs w:val="20"/>
          <w:lang w:eastAsia="tr-TR"/>
        </w:rPr>
        <w:t>Tekerlemeler niçin kullanılır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Tabii ki dinleyicilerin ilgisini çekmek ve </w:t>
      </w:r>
      <w:hyperlink r:id="rId11" w:history="1">
        <w:r w:rsidRPr="008A2759">
          <w:rPr>
            <w:rFonts w:eastAsia="Times New Roman" w:cstheme="minorHAnsi"/>
            <w:b/>
            <w:bCs/>
            <w:sz w:val="20"/>
            <w:szCs w:val="20"/>
            <w:shd w:val="clear" w:color="auto" w:fill="FFFFFF"/>
            <w:lang w:eastAsia="tr-TR"/>
          </w:rPr>
          <w:t>masal</w:t>
        </w:r>
      </w:hyperlink>
      <w:r w:rsidRPr="008A2759">
        <w:rPr>
          <w:rFonts w:eastAsia="Times New Roman" w:cstheme="minorHAnsi"/>
          <w:sz w:val="20"/>
          <w:szCs w:val="20"/>
          <w:shd w:val="clear" w:color="auto" w:fill="FFFFFF"/>
          <w:lang w:eastAsia="tr-TR"/>
        </w:rPr>
        <w:t>a hazırlık yapmak için.</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Ortadaki tekerleme zamanı hızlandırmak </w:t>
      </w:r>
      <w:proofErr w:type="gramStart"/>
      <w:r w:rsidRPr="008A2759">
        <w:rPr>
          <w:rFonts w:eastAsia="Times New Roman" w:cstheme="minorHAnsi"/>
          <w:sz w:val="20"/>
          <w:szCs w:val="20"/>
          <w:shd w:val="clear" w:color="auto" w:fill="FFFFFF"/>
          <w:lang w:eastAsia="tr-TR"/>
        </w:rPr>
        <w:t>için,sondaki</w:t>
      </w:r>
      <w:proofErr w:type="gramEnd"/>
      <w:r w:rsidRPr="008A2759">
        <w:rPr>
          <w:rFonts w:eastAsia="Times New Roman" w:cstheme="minorHAnsi"/>
          <w:sz w:val="20"/>
          <w:szCs w:val="20"/>
          <w:shd w:val="clear" w:color="auto" w:fill="FFFFFF"/>
          <w:lang w:eastAsia="tr-TR"/>
        </w:rPr>
        <w:t xml:space="preserve"> tekerleme ise masalı bitirmek için kullanılır.</w:t>
      </w:r>
      <w:bookmarkStart w:id="1" w:name="masal-tekerlemesi"/>
      <w:bookmarkEnd w:id="1"/>
    </w:p>
    <w:p w:rsidR="00BF7BC3" w:rsidRPr="008A2759" w:rsidRDefault="00BF7BC3"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Masal Tekerlemesi</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Masal tekerlemeleri birbirleriyle pek ilgisi olmayan, ancak dinleyicinin ilgisini masala çekmek için bir araya getirilmiş sözlerden oluşur. Tekerlemenin asıl güzelliği de, birbirleriyle ilgisiz gibi görünen bu tür sözlerin bir düzen içinde sıralanmasındadır. Bu da bir söz ustalığını gerektirir. Bu ustalık masal anlatanın, yani masalcının ustalığına bağlıdır.</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Aslında tekerlemenin masalla hiçbir ilgisi yoktur. Sadece dinleyicinin ilgisini çekmek ve onu masal dünyasına girişe hazırlamak için söylenir. İşte masalcının söz ustalığı da burada başlar. Söylediği tekerlemeyle dinleyenleri neşelendirir. Anlatacağı masala ilgi çeker. Masalının dikkatle ve heyecanla dinlenmesini sağlar.</w:t>
      </w:r>
      <w:bookmarkStart w:id="2" w:name="masalda-nerelerde-tekerleme-kullanilir"/>
      <w:bookmarkEnd w:id="2"/>
    </w:p>
    <w:p w:rsidR="00BF7BC3" w:rsidRPr="008A2759" w:rsidRDefault="00BF7BC3" w:rsidP="008A2759">
      <w:pPr>
        <w:shd w:val="clear" w:color="auto" w:fill="FFFFFF"/>
        <w:spacing w:before="300" w:after="0" w:line="240" w:lineRule="auto"/>
        <w:outlineLvl w:val="1"/>
        <w:rPr>
          <w:rFonts w:eastAsia="Times New Roman" w:cstheme="minorHAnsi"/>
          <w:sz w:val="20"/>
          <w:szCs w:val="20"/>
          <w:lang w:eastAsia="tr-TR"/>
        </w:rPr>
      </w:pPr>
      <w:r w:rsidRPr="008A2759">
        <w:rPr>
          <w:rFonts w:eastAsia="Times New Roman" w:cstheme="minorHAnsi"/>
          <w:sz w:val="20"/>
          <w:szCs w:val="20"/>
          <w:lang w:eastAsia="tr-TR"/>
        </w:rPr>
        <w:t>Masalda nerelerde tekerleme kullanılır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shd w:val="clear" w:color="auto" w:fill="FFFFFF"/>
          <w:lang w:eastAsia="tr-TR"/>
        </w:rPr>
        <w:t>Masalda üç yerde tekerleme vardır.</w:t>
      </w:r>
      <w:r w:rsidRPr="008A2759">
        <w:rPr>
          <w:rFonts w:eastAsia="Times New Roman" w:cstheme="minorHAnsi"/>
          <w:sz w:val="20"/>
          <w:szCs w:val="20"/>
          <w:lang w:eastAsia="tr-TR"/>
        </w:rPr>
        <w:br/>
      </w:r>
      <w:proofErr w:type="gramStart"/>
      <w:r w:rsidRPr="008A2759">
        <w:rPr>
          <w:rFonts w:eastAsia="Times New Roman" w:cstheme="minorHAnsi"/>
          <w:sz w:val="20"/>
          <w:szCs w:val="20"/>
          <w:shd w:val="clear" w:color="auto" w:fill="FFFFFF"/>
          <w:lang w:eastAsia="tr-TR"/>
        </w:rPr>
        <w:t>Başta,ortada</w:t>
      </w:r>
      <w:proofErr w:type="gramEnd"/>
      <w:r w:rsidRPr="008A2759">
        <w:rPr>
          <w:rFonts w:eastAsia="Times New Roman" w:cstheme="minorHAnsi"/>
          <w:sz w:val="20"/>
          <w:szCs w:val="20"/>
          <w:shd w:val="clear" w:color="auto" w:fill="FFFFFF"/>
          <w:lang w:eastAsia="tr-TR"/>
        </w:rPr>
        <w:t xml:space="preserve"> ve sonda</w:t>
      </w:r>
      <w:bookmarkStart w:id="3" w:name="masal-tekerlemesi-ornekleri"/>
      <w:bookmarkEnd w:id="3"/>
    </w:p>
    <w:p w:rsidR="00BF7BC3" w:rsidRPr="008A2759" w:rsidRDefault="00BF7BC3" w:rsidP="008A2759">
      <w:pPr>
        <w:shd w:val="clear" w:color="auto" w:fill="FFFFFF"/>
        <w:spacing w:before="300" w:after="0" w:line="240" w:lineRule="auto"/>
        <w:outlineLvl w:val="1"/>
        <w:rPr>
          <w:rFonts w:eastAsia="Times New Roman" w:cstheme="minorHAnsi"/>
          <w:b/>
          <w:sz w:val="20"/>
          <w:szCs w:val="20"/>
          <w:lang w:eastAsia="tr-TR"/>
        </w:rPr>
      </w:pPr>
      <w:r w:rsidRPr="008A2759">
        <w:rPr>
          <w:rFonts w:eastAsia="Times New Roman" w:cstheme="minorHAnsi"/>
          <w:b/>
          <w:sz w:val="20"/>
          <w:szCs w:val="20"/>
          <w:lang w:eastAsia="tr-TR"/>
        </w:rPr>
        <w:t>Masal Tekerlemesi Örnekleri</w:t>
      </w:r>
    </w:p>
    <w:p w:rsidR="00BF7BC3" w:rsidRPr="008A2759" w:rsidRDefault="00BF7BC3" w:rsidP="008A2759">
      <w:pPr>
        <w:spacing w:line="240" w:lineRule="auto"/>
        <w:rPr>
          <w:rFonts w:eastAsia="Times New Roman" w:cstheme="minorHAnsi"/>
          <w:sz w:val="20"/>
          <w:szCs w:val="20"/>
          <w:shd w:val="clear" w:color="auto" w:fill="FFFFFF"/>
          <w:lang w:eastAsia="tr-TR"/>
        </w:rPr>
      </w:pPr>
      <w:r w:rsidRPr="008A2759">
        <w:rPr>
          <w:rFonts w:eastAsia="Times New Roman" w:cstheme="minorHAnsi"/>
          <w:sz w:val="20"/>
          <w:szCs w:val="20"/>
          <w:shd w:val="clear" w:color="auto" w:fill="FFFFFF"/>
          <w:lang w:eastAsia="tr-TR"/>
        </w:rPr>
        <w:t xml:space="preserve">Bir varmış. Bir </w:t>
      </w:r>
      <w:proofErr w:type="gramStart"/>
      <w:r w:rsidRPr="008A2759">
        <w:rPr>
          <w:rFonts w:eastAsia="Times New Roman" w:cstheme="minorHAnsi"/>
          <w:sz w:val="20"/>
          <w:szCs w:val="20"/>
          <w:shd w:val="clear" w:color="auto" w:fill="FFFFFF"/>
          <w:lang w:eastAsia="tr-TR"/>
        </w:rPr>
        <w:t>yokmuş.Evvel</w:t>
      </w:r>
      <w:proofErr w:type="gramEnd"/>
      <w:r w:rsidRPr="008A2759">
        <w:rPr>
          <w:rFonts w:eastAsia="Times New Roman" w:cstheme="minorHAnsi"/>
          <w:sz w:val="20"/>
          <w:szCs w:val="20"/>
          <w:shd w:val="clear" w:color="auto" w:fill="FFFFFF"/>
          <w:lang w:eastAsia="tr-TR"/>
        </w:rPr>
        <w:t xml:space="preserve"> zaman içinde.</w:t>
      </w:r>
      <w:hyperlink r:id="rId12" w:history="1">
        <w:r w:rsidRPr="008A2759">
          <w:rPr>
            <w:rFonts w:eastAsia="Times New Roman" w:cstheme="minorHAnsi"/>
            <w:b/>
            <w:bCs/>
            <w:sz w:val="20"/>
            <w:szCs w:val="20"/>
            <w:shd w:val="clear" w:color="auto" w:fill="FFFFFF"/>
            <w:lang w:eastAsia="tr-TR"/>
          </w:rPr>
          <w:t>Kalbur</w:t>
        </w:r>
      </w:hyperlink>
      <w:r w:rsidRPr="008A2759">
        <w:rPr>
          <w:rFonts w:eastAsia="Times New Roman" w:cstheme="minorHAnsi"/>
          <w:sz w:val="20"/>
          <w:szCs w:val="20"/>
          <w:shd w:val="clear" w:color="auto" w:fill="FFFFFF"/>
          <w:lang w:eastAsia="tr-TR"/>
        </w:rPr>
        <w:t xml:space="preserve"> saman içinde.Cinler cirit oynarmış,eski </w:t>
      </w:r>
      <w:proofErr w:type="spellStart"/>
      <w:r w:rsidRPr="008A2759">
        <w:rPr>
          <w:rFonts w:eastAsia="Times New Roman" w:cstheme="minorHAnsi"/>
          <w:sz w:val="20"/>
          <w:szCs w:val="20"/>
          <w:shd w:val="clear" w:color="auto" w:fill="FFFFFF"/>
          <w:lang w:eastAsia="tr-TR"/>
        </w:rPr>
        <w:t>haman</w:t>
      </w:r>
      <w:proofErr w:type="spellEnd"/>
      <w:r w:rsidRPr="008A2759">
        <w:rPr>
          <w:rFonts w:eastAsia="Times New Roman" w:cstheme="minorHAnsi"/>
          <w:sz w:val="20"/>
          <w:szCs w:val="20"/>
          <w:shd w:val="clear" w:color="auto" w:fill="FFFFFF"/>
          <w:lang w:eastAsia="tr-TR"/>
        </w:rPr>
        <w:t xml:space="preserve"> içinde.Hamamcının tası yok.Oduncunun baltası yok. Arap Bacı hamama gider,koltuğunda bohçası yok.Handadır handa.Bostana gider manda.Mandayı kestik.Etini yedik.Dişimizin kavuğuna yetmedi.Sonracıma derisini yükledik,doksan dokuz deveye.Deve </w:t>
      </w:r>
      <w:proofErr w:type="spellStart"/>
      <w:r w:rsidRPr="008A2759">
        <w:rPr>
          <w:rFonts w:eastAsia="Times New Roman" w:cstheme="minorHAnsi"/>
          <w:sz w:val="20"/>
          <w:szCs w:val="20"/>
          <w:shd w:val="clear" w:color="auto" w:fill="FFFFFF"/>
          <w:lang w:eastAsia="tr-TR"/>
        </w:rPr>
        <w:t>çangul</w:t>
      </w:r>
      <w:proofErr w:type="spellEnd"/>
      <w:r w:rsidRPr="008A2759">
        <w:rPr>
          <w:rFonts w:eastAsia="Times New Roman" w:cstheme="minorHAnsi"/>
          <w:sz w:val="20"/>
          <w:szCs w:val="20"/>
          <w:shd w:val="clear" w:color="auto" w:fill="FFFFFF"/>
          <w:lang w:eastAsia="tr-TR"/>
        </w:rPr>
        <w:t xml:space="preserve"> çungul çöle çıktı </w:t>
      </w:r>
      <w:proofErr w:type="spellStart"/>
      <w:r w:rsidRPr="008A2759">
        <w:rPr>
          <w:rFonts w:eastAsia="Times New Roman" w:cstheme="minorHAnsi"/>
          <w:sz w:val="20"/>
          <w:szCs w:val="20"/>
          <w:shd w:val="clear" w:color="auto" w:fill="FFFFFF"/>
          <w:lang w:eastAsia="tr-TR"/>
        </w:rPr>
        <w:t>birgün</w:t>
      </w:r>
      <w:proofErr w:type="spellEnd"/>
      <w:r w:rsidRPr="008A2759">
        <w:rPr>
          <w:rFonts w:eastAsia="Times New Roman" w:cstheme="minorHAnsi"/>
          <w:sz w:val="20"/>
          <w:szCs w:val="20"/>
          <w:shd w:val="clear" w:color="auto" w:fill="FFFFFF"/>
          <w:lang w:eastAsia="tr-TR"/>
        </w:rPr>
        <w:t xml:space="preserve">.Sağa baktı ot yok,sola baktı kum çok.Az gittik.Uz gittik.Dere tepe düz gittik.Altı ayı bir güz gittik.Dönüp arkamıza bir baktık ki,arpa boyu yol gitmişiz.Yeniden çıktık yola.Var </w:t>
      </w:r>
      <w:proofErr w:type="spellStart"/>
      <w:r w:rsidRPr="008A2759">
        <w:rPr>
          <w:rFonts w:eastAsia="Times New Roman" w:cstheme="minorHAnsi"/>
          <w:sz w:val="20"/>
          <w:szCs w:val="20"/>
          <w:shd w:val="clear" w:color="auto" w:fill="FFFFFF"/>
          <w:lang w:eastAsia="tr-TR"/>
        </w:rPr>
        <w:t>varadan</w:t>
      </w:r>
      <w:proofErr w:type="spellEnd"/>
      <w:r w:rsidRPr="008A2759">
        <w:rPr>
          <w:rFonts w:eastAsia="Times New Roman" w:cstheme="minorHAnsi"/>
          <w:sz w:val="20"/>
          <w:szCs w:val="20"/>
          <w:shd w:val="clear" w:color="auto" w:fill="FFFFFF"/>
          <w:lang w:eastAsia="tr-TR"/>
        </w:rPr>
        <w:t>,sür süreden.Amasya`</w:t>
      </w:r>
      <w:proofErr w:type="gramStart"/>
      <w:r w:rsidRPr="008A2759">
        <w:rPr>
          <w:rFonts w:eastAsia="Times New Roman" w:cstheme="minorHAnsi"/>
          <w:sz w:val="20"/>
          <w:szCs w:val="20"/>
          <w:shd w:val="clear" w:color="auto" w:fill="FFFFFF"/>
          <w:lang w:eastAsia="tr-TR"/>
        </w:rPr>
        <w:t>dan</w:t>
      </w:r>
      <w:proofErr w:type="gramEnd"/>
      <w:r w:rsidRPr="008A2759">
        <w:rPr>
          <w:rFonts w:eastAsia="Times New Roman" w:cstheme="minorHAnsi"/>
          <w:sz w:val="20"/>
          <w:szCs w:val="20"/>
          <w:shd w:val="clear" w:color="auto" w:fill="FFFFFF"/>
          <w:lang w:eastAsia="tr-TR"/>
        </w:rPr>
        <w:t xml:space="preserve"> Tire`den.Sulu yerde peynir ekmek,susuz yerde kavun karpuz yiyerekten,vardık varacağımız yere…Geldik masala.Masaldır bunun adı.Söylemekle çıkar tadı.Kim iyi dinlemezse yesin onu Arap Dadı…</w:t>
      </w:r>
      <w:r w:rsidRPr="008A2759">
        <w:rPr>
          <w:rFonts w:eastAsia="Times New Roman" w:cstheme="minorHAnsi"/>
          <w:sz w:val="20"/>
          <w:szCs w:val="20"/>
          <w:shd w:val="clear" w:color="auto" w:fill="FFFFFF"/>
          <w:lang w:eastAsia="tr-TR"/>
        </w:rPr>
        <w:sym w:font="Symbol" w:char="F04A"/>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Evvel zaman iken, deve </w:t>
      </w:r>
      <w:hyperlink r:id="rId13" w:history="1">
        <w:r w:rsidRPr="008A2759">
          <w:rPr>
            <w:rFonts w:eastAsia="Times New Roman" w:cstheme="minorHAnsi"/>
            <w:b/>
            <w:bCs/>
            <w:sz w:val="20"/>
            <w:szCs w:val="20"/>
            <w:shd w:val="clear" w:color="auto" w:fill="FFFFFF"/>
            <w:lang w:eastAsia="tr-TR"/>
          </w:rPr>
          <w:t>tellal</w:t>
        </w:r>
      </w:hyperlink>
      <w:r w:rsidRPr="008A2759">
        <w:rPr>
          <w:rFonts w:eastAsia="Times New Roman" w:cstheme="minorHAnsi"/>
          <w:sz w:val="20"/>
          <w:szCs w:val="20"/>
          <w:shd w:val="clear" w:color="auto" w:fill="FFFFFF"/>
          <w:lang w:eastAsia="tr-TR"/>
        </w:rPr>
        <w:t xml:space="preserve"> iken, saksağan berber iken… Ben anamın beşiğini </w:t>
      </w:r>
      <w:proofErr w:type="gramStart"/>
      <w:r w:rsidRPr="008A2759">
        <w:rPr>
          <w:rFonts w:eastAsia="Times New Roman" w:cstheme="minorHAnsi"/>
          <w:sz w:val="20"/>
          <w:szCs w:val="20"/>
          <w:shd w:val="clear" w:color="auto" w:fill="FFFFFF"/>
          <w:lang w:eastAsia="tr-TR"/>
        </w:rPr>
        <w:t>tıngır</w:t>
      </w:r>
      <w:proofErr w:type="gramEnd"/>
      <w:r w:rsidRPr="008A2759">
        <w:rPr>
          <w:rFonts w:eastAsia="Times New Roman" w:cstheme="minorHAnsi"/>
          <w:sz w:val="20"/>
          <w:szCs w:val="20"/>
          <w:shd w:val="clear" w:color="auto" w:fill="FFFFFF"/>
          <w:lang w:eastAsia="tr-TR"/>
        </w:rPr>
        <w:t xml:space="preserve"> mıngır sallar iken. İp koptu, beşik devrildi. Anam kaptı maşayı, babam kaptı meşeyi, döndürdüler dört köşeyi. Dar attım kendimi dışarı… </w:t>
      </w:r>
      <w:proofErr w:type="gramStart"/>
      <w:r w:rsidRPr="008A2759">
        <w:rPr>
          <w:rFonts w:eastAsia="Times New Roman" w:cstheme="minorHAnsi"/>
          <w:sz w:val="20"/>
          <w:szCs w:val="20"/>
          <w:shd w:val="clear" w:color="auto" w:fill="FFFFFF"/>
          <w:lang w:eastAsia="tr-TR"/>
        </w:rPr>
        <w:t xml:space="preserve">Kaç kaçmaz mısın… </w:t>
      </w:r>
      <w:proofErr w:type="gramEnd"/>
      <w:r w:rsidRPr="008A2759">
        <w:rPr>
          <w:rFonts w:eastAsia="Times New Roman" w:cstheme="minorHAnsi"/>
          <w:sz w:val="20"/>
          <w:szCs w:val="20"/>
          <w:shd w:val="clear" w:color="auto" w:fill="FFFFFF"/>
          <w:lang w:eastAsia="tr-TR"/>
        </w:rPr>
        <w:t>Vardım bir pazara. Bir at aldım dorudur diye. Bineyim dedim, at bir tekme salladı bana geri dur diye… Padişahın topları ateşe başladı. Topladım gülleleri cebime koydum darıdır diye. Tozu dumana kattım, Edirne’ye yettim. Selimiye minarelerini belime soktum borudur diye. Yakaladılar beni tımarhaneye attılar delidir diye. Babamdan haber geldi, onun eski huyudur diye. Bereket inandılar, tutup beni saldılar. Neyse uzatmayalım, masala başlayalım…</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Bir varmış, bir yokmuş. </w:t>
      </w:r>
      <w:proofErr w:type="gramStart"/>
      <w:r w:rsidRPr="008A2759">
        <w:rPr>
          <w:rFonts w:eastAsia="Times New Roman" w:cstheme="minorHAnsi"/>
          <w:sz w:val="20"/>
          <w:szCs w:val="20"/>
          <w:shd w:val="clear" w:color="auto" w:fill="FFFFFF"/>
          <w:lang w:eastAsia="tr-TR"/>
        </w:rPr>
        <w:t xml:space="preserve">Zaman </w:t>
      </w:r>
      <w:proofErr w:type="spellStart"/>
      <w:r w:rsidRPr="008A2759">
        <w:rPr>
          <w:rFonts w:eastAsia="Times New Roman" w:cstheme="minorHAnsi"/>
          <w:sz w:val="20"/>
          <w:szCs w:val="20"/>
          <w:shd w:val="clear" w:color="auto" w:fill="FFFFFF"/>
          <w:lang w:eastAsia="tr-TR"/>
        </w:rPr>
        <w:t>zaman</w:t>
      </w:r>
      <w:proofErr w:type="spellEnd"/>
      <w:r w:rsidRPr="008A2759">
        <w:rPr>
          <w:rFonts w:eastAsia="Times New Roman" w:cstheme="minorHAnsi"/>
          <w:sz w:val="20"/>
          <w:szCs w:val="20"/>
          <w:shd w:val="clear" w:color="auto" w:fill="FFFFFF"/>
          <w:lang w:eastAsia="tr-TR"/>
        </w:rPr>
        <w:t xml:space="preserve"> içinde, kalbur saman içinde. </w:t>
      </w:r>
      <w:proofErr w:type="gramEnd"/>
      <w:r w:rsidRPr="008A2759">
        <w:rPr>
          <w:rFonts w:eastAsia="Times New Roman" w:cstheme="minorHAnsi"/>
          <w:sz w:val="20"/>
          <w:szCs w:val="20"/>
          <w:shd w:val="clear" w:color="auto" w:fill="FFFFFF"/>
          <w:lang w:eastAsia="tr-TR"/>
        </w:rPr>
        <w:t xml:space="preserve">Deve tellal iken, horoz imam iken, manda berber iken, annem kaşıkta, babam beşikte iken… Ben babamın beşiğini </w:t>
      </w:r>
      <w:proofErr w:type="gramStart"/>
      <w:r w:rsidRPr="008A2759">
        <w:rPr>
          <w:rFonts w:eastAsia="Times New Roman" w:cstheme="minorHAnsi"/>
          <w:sz w:val="20"/>
          <w:szCs w:val="20"/>
          <w:shd w:val="clear" w:color="auto" w:fill="FFFFFF"/>
          <w:lang w:eastAsia="tr-TR"/>
        </w:rPr>
        <w:t>tıngır</w:t>
      </w:r>
      <w:proofErr w:type="gramEnd"/>
      <w:r w:rsidRPr="008A2759">
        <w:rPr>
          <w:rFonts w:eastAsia="Times New Roman" w:cstheme="minorHAnsi"/>
          <w:sz w:val="20"/>
          <w:szCs w:val="20"/>
          <w:shd w:val="clear" w:color="auto" w:fill="FFFFFF"/>
          <w:lang w:eastAsia="tr-TR"/>
        </w:rPr>
        <w:t xml:space="preserve"> mıngır sallar iken, babam düştü beşikten, alnını yardı eşikten… Annem kaptı maşayı, babam kaptı küreği, gösterdiler bana kapı arkasındaki köşeyi… O öfke ile Tophane minaresini cebime sokmayayım mı borudur diye… O öfke ile Tophane güllesini cebime doldurmayayım mı darıdır diye… Orada buldum iki çifte bir kayık. Çek kayıkçı </w:t>
      </w:r>
      <w:proofErr w:type="spellStart"/>
      <w:r w:rsidRPr="008A2759">
        <w:rPr>
          <w:rFonts w:eastAsia="Times New Roman" w:cstheme="minorHAnsi"/>
          <w:sz w:val="20"/>
          <w:szCs w:val="20"/>
          <w:shd w:val="clear" w:color="auto" w:fill="FFFFFF"/>
          <w:lang w:eastAsia="tr-TR"/>
        </w:rPr>
        <w:t>Eyüb’e</w:t>
      </w:r>
      <w:proofErr w:type="spellEnd"/>
      <w:r w:rsidRPr="008A2759">
        <w:rPr>
          <w:rFonts w:eastAsia="Times New Roman" w:cstheme="minorHAnsi"/>
          <w:sz w:val="20"/>
          <w:szCs w:val="20"/>
          <w:shd w:val="clear" w:color="auto" w:fill="FFFFFF"/>
          <w:lang w:eastAsia="tr-TR"/>
        </w:rPr>
        <w:t>…</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proofErr w:type="spellStart"/>
      <w:r w:rsidRPr="008A2759">
        <w:rPr>
          <w:rFonts w:eastAsia="Times New Roman" w:cstheme="minorHAnsi"/>
          <w:sz w:val="20"/>
          <w:szCs w:val="20"/>
          <w:shd w:val="clear" w:color="auto" w:fill="FFFFFF"/>
          <w:lang w:eastAsia="tr-TR"/>
        </w:rPr>
        <w:t>Eyüb’ün</w:t>
      </w:r>
      <w:proofErr w:type="spellEnd"/>
      <w:r w:rsidRPr="008A2759">
        <w:rPr>
          <w:rFonts w:eastAsia="Times New Roman" w:cstheme="minorHAnsi"/>
          <w:sz w:val="20"/>
          <w:szCs w:val="20"/>
          <w:shd w:val="clear" w:color="auto" w:fill="FFFFFF"/>
          <w:lang w:eastAsia="tr-TR"/>
        </w:rPr>
        <w:t xml:space="preserve"> kızları haşarı… Bir tokat vurdular enseme, gözlerim fırladı dışarı… Orada gördüm bir kız… Adı Emine, gittim yanına… Bir tarafı tozluk dumanlık, bir tarafı çayırlık çimenlik, bir tarafı sazlık samanlık… Bir tarafta boyacılar boya boyuyor renk ile… Bir tarafta demirciler demir dövüyor denk ile… Bir tarafta Mehmet Ali Paşa cenk ediyor şevk ile… Anan yahşi, baban yahşi, kurtuldum ellerinden… </w:t>
      </w:r>
      <w:proofErr w:type="gramStart"/>
      <w:r w:rsidRPr="008A2759">
        <w:rPr>
          <w:rFonts w:eastAsia="Times New Roman" w:cstheme="minorHAnsi"/>
          <w:sz w:val="20"/>
          <w:szCs w:val="20"/>
          <w:shd w:val="clear" w:color="auto" w:fill="FFFFFF"/>
          <w:lang w:eastAsia="tr-TR"/>
        </w:rPr>
        <w:t>vardım</w:t>
      </w:r>
      <w:proofErr w:type="gramEnd"/>
      <w:r w:rsidRPr="008A2759">
        <w:rPr>
          <w:rFonts w:eastAsia="Times New Roman" w:cstheme="minorHAnsi"/>
          <w:sz w:val="20"/>
          <w:szCs w:val="20"/>
          <w:shd w:val="clear" w:color="auto" w:fill="FFFFFF"/>
          <w:lang w:eastAsia="tr-TR"/>
        </w:rPr>
        <w:t xml:space="preserve"> masal iline.(</w:t>
      </w:r>
      <w:proofErr w:type="spellStart"/>
      <w:r w:rsidRPr="008A2759">
        <w:rPr>
          <w:rFonts w:eastAsia="Times New Roman" w:cstheme="minorHAnsi"/>
          <w:sz w:val="20"/>
          <w:szCs w:val="20"/>
          <w:shd w:val="clear" w:color="auto" w:fill="FFFFFF"/>
          <w:lang w:eastAsia="tr-TR"/>
        </w:rPr>
        <w:t>Naki</w:t>
      </w:r>
      <w:proofErr w:type="spellEnd"/>
      <w:r w:rsidRPr="008A2759">
        <w:rPr>
          <w:rFonts w:eastAsia="Times New Roman" w:cstheme="minorHAnsi"/>
          <w:sz w:val="20"/>
          <w:szCs w:val="20"/>
          <w:shd w:val="clear" w:color="auto" w:fill="FFFFFF"/>
          <w:lang w:eastAsia="tr-TR"/>
        </w:rPr>
        <w:t xml:space="preserve"> </w:t>
      </w:r>
      <w:proofErr w:type="spellStart"/>
      <w:r w:rsidRPr="008A2759">
        <w:rPr>
          <w:rFonts w:eastAsia="Times New Roman" w:cstheme="minorHAnsi"/>
          <w:sz w:val="20"/>
          <w:szCs w:val="20"/>
          <w:shd w:val="clear" w:color="auto" w:fill="FFFFFF"/>
          <w:lang w:eastAsia="tr-TR"/>
        </w:rPr>
        <w:t>TEZEL’den</w:t>
      </w:r>
      <w:proofErr w:type="spellEnd"/>
      <w:r w:rsidRPr="008A2759">
        <w:rPr>
          <w:rFonts w:eastAsia="Times New Roman" w:cstheme="minorHAnsi"/>
          <w:sz w:val="20"/>
          <w:szCs w:val="20"/>
          <w:shd w:val="clear" w:color="auto" w:fill="FFFFFF"/>
          <w:lang w:eastAsia="tr-TR"/>
        </w:rPr>
        <w:t>)</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Evvel zaman içinde, kalbur saman içinde, cinler top oynarken eski hamam içinde… Ben deyim şu ağaçtan, siz deyin şu yamaçtan, </w:t>
      </w:r>
      <w:proofErr w:type="gramStart"/>
      <w:r w:rsidRPr="008A2759">
        <w:rPr>
          <w:rFonts w:eastAsia="Times New Roman" w:cstheme="minorHAnsi"/>
          <w:sz w:val="20"/>
          <w:szCs w:val="20"/>
          <w:shd w:val="clear" w:color="auto" w:fill="FFFFFF"/>
          <w:lang w:eastAsia="tr-TR"/>
        </w:rPr>
        <w:t xml:space="preserve">uçtu </w:t>
      </w:r>
      <w:proofErr w:type="spellStart"/>
      <w:r w:rsidRPr="008A2759">
        <w:rPr>
          <w:rFonts w:eastAsia="Times New Roman" w:cstheme="minorHAnsi"/>
          <w:sz w:val="20"/>
          <w:szCs w:val="20"/>
          <w:shd w:val="clear" w:color="auto" w:fill="FFFFFF"/>
          <w:lang w:eastAsia="tr-TR"/>
        </w:rPr>
        <w:t>uçtu</w:t>
      </w:r>
      <w:proofErr w:type="spellEnd"/>
      <w:proofErr w:type="gramEnd"/>
      <w:r w:rsidRPr="008A2759">
        <w:rPr>
          <w:rFonts w:eastAsia="Times New Roman" w:cstheme="minorHAnsi"/>
          <w:sz w:val="20"/>
          <w:szCs w:val="20"/>
          <w:shd w:val="clear" w:color="auto" w:fill="FFFFFF"/>
          <w:lang w:eastAsia="tr-TR"/>
        </w:rPr>
        <w:t xml:space="preserve"> bir kuş uçtu; kuş uçmadı, Gümüş uçtu. Gümüş uçmadı, </w:t>
      </w:r>
      <w:proofErr w:type="spellStart"/>
      <w:r w:rsidRPr="008A2759">
        <w:rPr>
          <w:rFonts w:eastAsia="Times New Roman" w:cstheme="minorHAnsi"/>
          <w:sz w:val="20"/>
          <w:szCs w:val="20"/>
          <w:shd w:val="clear" w:color="auto" w:fill="FFFFFF"/>
          <w:lang w:eastAsia="tr-TR"/>
        </w:rPr>
        <w:t>Memiş</w:t>
      </w:r>
      <w:proofErr w:type="spellEnd"/>
      <w:r w:rsidRPr="008A2759">
        <w:rPr>
          <w:rFonts w:eastAsia="Times New Roman" w:cstheme="minorHAnsi"/>
          <w:sz w:val="20"/>
          <w:szCs w:val="20"/>
          <w:shd w:val="clear" w:color="auto" w:fill="FFFFFF"/>
          <w:lang w:eastAsia="tr-TR"/>
        </w:rPr>
        <w:t xml:space="preserve"> uçtu. Uçar mı, uçmaz mı demeye kalmadı; anam düştü eşikten, babam düştü beşikten… Biri kaptı maşayı, biri aldı meşeyi; dolandım durdum dört köşeyi…</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Vay ne köşe bu köşe! Dil dolanmadan ağız varmaz bu işe; bu köşe yaz köşesi, şu köşe kış köşesi, şu köşe güz köşesi, diye iki tekerleyip üç yuvarlarken aşağıdan sökün etmez mi Maraş paşası</w:t>
      </w:r>
      <w:proofErr w:type="gramStart"/>
      <w:r w:rsidRPr="008A2759">
        <w:rPr>
          <w:rFonts w:eastAsia="Times New Roman" w:cstheme="minorHAnsi"/>
          <w:sz w:val="20"/>
          <w:szCs w:val="20"/>
          <w:shd w:val="clear" w:color="auto" w:fill="FFFFFF"/>
          <w:lang w:eastAsia="tr-TR"/>
        </w:rPr>
        <w:t>!..</w:t>
      </w:r>
      <w:proofErr w:type="gramEnd"/>
      <w:r w:rsidRPr="008A2759">
        <w:rPr>
          <w:rFonts w:eastAsia="Times New Roman" w:cstheme="minorHAnsi"/>
          <w:sz w:val="20"/>
          <w:szCs w:val="20"/>
          <w:shd w:val="clear" w:color="auto" w:fill="FFFFFF"/>
          <w:lang w:eastAsia="tr-TR"/>
        </w:rPr>
        <w:t xml:space="preserve"> Hemen bir sarıya bir fare deliği bulup, attım kendimi dışarı; gelgelelim şu mahallenin yumurcakları haşarı mı haşarı; bir fiske vurdular enseme, gözlerim fırladı dışarı</w:t>
      </w:r>
      <w:proofErr w:type="gramStart"/>
      <w:r w:rsidRPr="008A2759">
        <w:rPr>
          <w:rFonts w:eastAsia="Times New Roman" w:cstheme="minorHAnsi"/>
          <w:sz w:val="20"/>
          <w:szCs w:val="20"/>
          <w:shd w:val="clear" w:color="auto" w:fill="FFFFFF"/>
          <w:lang w:eastAsia="tr-TR"/>
        </w:rPr>
        <w:t>!..</w:t>
      </w:r>
      <w:proofErr w:type="gramEnd"/>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lastRenderedPageBreak/>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Az gittim uz gittim… Dere tepe düz gittim. Çayır çimen geçerek, lale sümbül biçerek; soğuk sular içerek, altı ayla bir güz gittim. Bir de dönüp ardıma baktım ki, ne göreyim, gide </w:t>
      </w:r>
      <w:proofErr w:type="spellStart"/>
      <w:r w:rsidRPr="008A2759">
        <w:rPr>
          <w:rFonts w:eastAsia="Times New Roman" w:cstheme="minorHAnsi"/>
          <w:sz w:val="20"/>
          <w:szCs w:val="20"/>
          <w:shd w:val="clear" w:color="auto" w:fill="FFFFFF"/>
          <w:lang w:eastAsia="tr-TR"/>
        </w:rPr>
        <w:t>gide</w:t>
      </w:r>
      <w:proofErr w:type="spellEnd"/>
      <w:r w:rsidRPr="008A2759">
        <w:rPr>
          <w:rFonts w:eastAsia="Times New Roman" w:cstheme="minorHAnsi"/>
          <w:sz w:val="20"/>
          <w:szCs w:val="20"/>
          <w:shd w:val="clear" w:color="auto" w:fill="FFFFFF"/>
          <w:lang w:eastAsia="tr-TR"/>
        </w:rPr>
        <w:t xml:space="preserve"> bir arpa boyu yol gitmişim</w:t>
      </w:r>
      <w:proofErr w:type="gramStart"/>
      <w:r w:rsidRPr="008A2759">
        <w:rPr>
          <w:rFonts w:eastAsia="Times New Roman" w:cstheme="minorHAnsi"/>
          <w:sz w:val="20"/>
          <w:szCs w:val="20"/>
          <w:shd w:val="clear" w:color="auto" w:fill="FFFFFF"/>
          <w:lang w:eastAsia="tr-TR"/>
        </w:rPr>
        <w:t>!..</w:t>
      </w:r>
      <w:proofErr w:type="gramEnd"/>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Vay başıma, hay başıma; bu yol bitecek gibi tükenecek gibi değil, ya bir devlet kuşu konsa başıma, ya da alsa beni kanadına kaşına, demeye kalmadı bir de gördüm ki, ne göreyim? Adıyla sanıyla, yeşiliyle alıyla, Zümrüdüanka dedikleri değil mi? Kafdağı’nın üstünden süzüm </w:t>
      </w:r>
      <w:proofErr w:type="spellStart"/>
      <w:r w:rsidRPr="008A2759">
        <w:rPr>
          <w:rFonts w:eastAsia="Times New Roman" w:cstheme="minorHAnsi"/>
          <w:sz w:val="20"/>
          <w:szCs w:val="20"/>
          <w:shd w:val="clear" w:color="auto" w:fill="FFFFFF"/>
          <w:lang w:eastAsia="tr-TR"/>
        </w:rPr>
        <w:t>süzüm</w:t>
      </w:r>
      <w:proofErr w:type="spellEnd"/>
      <w:r w:rsidRPr="008A2759">
        <w:rPr>
          <w:rFonts w:eastAsia="Times New Roman" w:cstheme="minorHAnsi"/>
          <w:sz w:val="20"/>
          <w:szCs w:val="20"/>
          <w:shd w:val="clear" w:color="auto" w:fill="FFFFFF"/>
          <w:lang w:eastAsia="tr-TR"/>
        </w:rPr>
        <w:t xml:space="preserve"> süzülüp geliyor. Bakın hele! </w:t>
      </w:r>
      <w:proofErr w:type="gramStart"/>
      <w:r w:rsidRPr="008A2759">
        <w:rPr>
          <w:rFonts w:eastAsia="Times New Roman" w:cstheme="minorHAnsi"/>
          <w:sz w:val="20"/>
          <w:szCs w:val="20"/>
          <w:shd w:val="clear" w:color="auto" w:fill="FFFFFF"/>
          <w:lang w:eastAsia="tr-TR"/>
        </w:rPr>
        <w:t xml:space="preserve">Yüzü insan, gözü ahu. Ne maval, ne martaval. </w:t>
      </w:r>
      <w:proofErr w:type="gramEnd"/>
      <w:r w:rsidRPr="008A2759">
        <w:rPr>
          <w:rFonts w:eastAsia="Times New Roman" w:cstheme="minorHAnsi"/>
          <w:sz w:val="20"/>
          <w:szCs w:val="20"/>
          <w:shd w:val="clear" w:color="auto" w:fill="FFFFFF"/>
          <w:lang w:eastAsia="tr-TR"/>
        </w:rPr>
        <w:t>İşitilmedik bir masal</w:t>
      </w:r>
      <w:proofErr w:type="gramStart"/>
      <w:r w:rsidRPr="008A2759">
        <w:rPr>
          <w:rFonts w:eastAsia="Times New Roman" w:cstheme="minorHAnsi"/>
          <w:sz w:val="20"/>
          <w:szCs w:val="20"/>
          <w:shd w:val="clear" w:color="auto" w:fill="FFFFFF"/>
          <w:lang w:eastAsia="tr-TR"/>
        </w:rPr>
        <w:t>!..</w:t>
      </w:r>
      <w:proofErr w:type="gramEnd"/>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b/>
          <w:bCs/>
          <w:sz w:val="20"/>
          <w:szCs w:val="20"/>
          <w:shd w:val="clear" w:color="auto" w:fill="FFFFFF"/>
          <w:lang w:eastAsia="tr-TR"/>
        </w:rPr>
        <w:t>* *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Zaman </w:t>
      </w:r>
      <w:proofErr w:type="spellStart"/>
      <w:r w:rsidRPr="008A2759">
        <w:rPr>
          <w:rFonts w:eastAsia="Times New Roman" w:cstheme="minorHAnsi"/>
          <w:sz w:val="20"/>
          <w:szCs w:val="20"/>
          <w:shd w:val="clear" w:color="auto" w:fill="FFFFFF"/>
          <w:lang w:eastAsia="tr-TR"/>
        </w:rPr>
        <w:t>zaman</w:t>
      </w:r>
      <w:proofErr w:type="spellEnd"/>
      <w:r w:rsidRPr="008A2759">
        <w:rPr>
          <w:rFonts w:eastAsia="Times New Roman" w:cstheme="minorHAnsi"/>
          <w:sz w:val="20"/>
          <w:szCs w:val="20"/>
          <w:shd w:val="clear" w:color="auto" w:fill="FFFFFF"/>
          <w:lang w:eastAsia="tr-TR"/>
        </w:rPr>
        <w:t xml:space="preserve"> içinde, kalbur saman içinde… Bu sözün önü var, arkası yok; gömleğimin yeni var yakası yok… Sabır da bir huydur, suyu var tası yok. De gel sabreyle </w:t>
      </w:r>
      <w:proofErr w:type="spellStart"/>
      <w:r w:rsidRPr="008A2759">
        <w:rPr>
          <w:rFonts w:eastAsia="Times New Roman" w:cstheme="minorHAnsi"/>
          <w:sz w:val="20"/>
          <w:szCs w:val="20"/>
          <w:shd w:val="clear" w:color="auto" w:fill="FFFFFF"/>
          <w:lang w:eastAsia="tr-TR"/>
        </w:rPr>
        <w:t>sabreyle</w:t>
      </w:r>
      <w:proofErr w:type="spellEnd"/>
      <w:r w:rsidRPr="008A2759">
        <w:rPr>
          <w:rFonts w:eastAsia="Times New Roman" w:cstheme="minorHAnsi"/>
          <w:sz w:val="20"/>
          <w:szCs w:val="20"/>
          <w:shd w:val="clear" w:color="auto" w:fill="FFFFFF"/>
          <w:lang w:eastAsia="tr-TR"/>
        </w:rPr>
        <w:t xml:space="preserve">… İyi ama susuzla sabırsız ne yapar? Ya bir kuyu kazar, ya dolaşır çarşı pazar; ben de aç karın, yüksek nalın çıktım pazara, </w:t>
      </w:r>
      <w:proofErr w:type="spellStart"/>
      <w:r w:rsidRPr="008A2759">
        <w:rPr>
          <w:rFonts w:eastAsia="Times New Roman" w:cstheme="minorHAnsi"/>
          <w:sz w:val="20"/>
          <w:szCs w:val="20"/>
          <w:shd w:val="clear" w:color="auto" w:fill="FFFFFF"/>
          <w:lang w:eastAsia="tr-TR"/>
        </w:rPr>
        <w:t>Mevlam</w:t>
      </w:r>
      <w:proofErr w:type="spellEnd"/>
      <w:r w:rsidRPr="008A2759">
        <w:rPr>
          <w:rFonts w:eastAsia="Times New Roman" w:cstheme="minorHAnsi"/>
          <w:sz w:val="20"/>
          <w:szCs w:val="20"/>
          <w:shd w:val="clear" w:color="auto" w:fill="FFFFFF"/>
          <w:lang w:eastAsia="tr-TR"/>
        </w:rPr>
        <w:t xml:space="preserve"> uğratmasın iftiraya nazara…</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Bir kaz aldım karıdan, boynu uzun borudan! Kendisi akça pakça, eti kemiğinden pekçe, ne kazan kaldı ne kepçe! Kırk gündür kaynatırım kaynamaz.</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Hay dedim, huy dedim; bu ne pişmez şey dedim. Bir iken iki olduk, üç iken dört olduk; anan soylu, baban boylu derken kırk olduk; kırkımız kırk ateş yaktık</w:t>
      </w:r>
      <w:proofErr w:type="gramStart"/>
      <w:r w:rsidRPr="008A2759">
        <w:rPr>
          <w:rFonts w:eastAsia="Times New Roman" w:cstheme="minorHAnsi"/>
          <w:sz w:val="20"/>
          <w:szCs w:val="20"/>
          <w:shd w:val="clear" w:color="auto" w:fill="FFFFFF"/>
          <w:lang w:eastAsia="tr-TR"/>
        </w:rPr>
        <w:t>!…</w:t>
      </w:r>
      <w:proofErr w:type="gramEnd"/>
      <w:r w:rsidRPr="008A2759">
        <w:rPr>
          <w:rFonts w:eastAsia="Times New Roman" w:cstheme="minorHAnsi"/>
          <w:sz w:val="20"/>
          <w:szCs w:val="20"/>
          <w:shd w:val="clear" w:color="auto" w:fill="FFFFFF"/>
          <w:lang w:eastAsia="tr-TR"/>
        </w:rPr>
        <w:t xml:space="preserve"> Kırk gündür kaynatırım kaynamaz. Baktım ki olacak gibi, sofraya konacak gibi değil, eğil dağlar eğil dedik; onumuz hu çekti, onumuz su çekti; onumuz un, odun çekti; haydan geleni huya sattık, unu bulguru suya kattık. Suyu kazana, </w:t>
      </w:r>
      <w:proofErr w:type="spellStart"/>
      <w:r w:rsidRPr="008A2759">
        <w:rPr>
          <w:rFonts w:eastAsia="Times New Roman" w:cstheme="minorHAnsi"/>
          <w:sz w:val="20"/>
          <w:szCs w:val="20"/>
          <w:shd w:val="clear" w:color="auto" w:fill="FFFFFF"/>
          <w:lang w:eastAsia="tr-TR"/>
        </w:rPr>
        <w:t>kazanıyeniden</w:t>
      </w:r>
      <w:proofErr w:type="spellEnd"/>
      <w:r w:rsidRPr="008A2759">
        <w:rPr>
          <w:rFonts w:eastAsia="Times New Roman" w:cstheme="minorHAnsi"/>
          <w:sz w:val="20"/>
          <w:szCs w:val="20"/>
          <w:shd w:val="clear" w:color="auto" w:fill="FFFFFF"/>
          <w:lang w:eastAsia="tr-TR"/>
        </w:rPr>
        <w:t xml:space="preserve"> ocağa attık; vay ne kaynattık ne kaynattık… De şimdi kaynar mı, kaynamaz mı? </w:t>
      </w:r>
      <w:proofErr w:type="gramStart"/>
      <w:r w:rsidRPr="008A2759">
        <w:rPr>
          <w:rFonts w:eastAsia="Times New Roman" w:cstheme="minorHAnsi"/>
          <w:sz w:val="20"/>
          <w:szCs w:val="20"/>
          <w:shd w:val="clear" w:color="auto" w:fill="FFFFFF"/>
          <w:lang w:eastAsia="tr-TR"/>
        </w:rPr>
        <w:t>Derken efendim bu kez başını kaldırıp bize bakmaz mı!..</w:t>
      </w:r>
      <w:proofErr w:type="gramEnd"/>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w:t>
      </w:r>
      <w:r w:rsidRPr="008A2759">
        <w:rPr>
          <w:rFonts w:eastAsia="Times New Roman" w:cstheme="minorHAnsi"/>
          <w:sz w:val="20"/>
          <w:szCs w:val="20"/>
          <w:lang w:eastAsia="tr-TR"/>
        </w:rPr>
        <w:br/>
      </w:r>
      <w:r w:rsidRPr="008A2759">
        <w:rPr>
          <w:rFonts w:eastAsia="Times New Roman" w:cstheme="minorHAnsi"/>
          <w:sz w:val="20"/>
          <w:szCs w:val="20"/>
          <w:shd w:val="clear" w:color="auto" w:fill="FFFFFF"/>
          <w:lang w:eastAsia="tr-TR"/>
        </w:rPr>
        <w:t xml:space="preserve">Gayrı pabucunu bırakıp kaçan kaçana! Kanadını kaldırıp uçan uçana! Eh, bir ben miyim kırk kişinin gevşeği? Çıkardım ahırdan boz eşeği vurdum sırtına palanı, çektim yedi yerden kolanı; bindirdim üstüne doksanlık anamı. Boynuna mavi bir boncuk takmadım </w:t>
      </w:r>
      <w:proofErr w:type="gramStart"/>
      <w:r w:rsidRPr="008A2759">
        <w:rPr>
          <w:rFonts w:eastAsia="Times New Roman" w:cstheme="minorHAnsi"/>
          <w:sz w:val="20"/>
          <w:szCs w:val="20"/>
          <w:shd w:val="clear" w:color="auto" w:fill="FFFFFF"/>
          <w:lang w:eastAsia="tr-TR"/>
        </w:rPr>
        <w:t>ama,</w:t>
      </w:r>
      <w:proofErr w:type="gramEnd"/>
      <w:r w:rsidRPr="008A2759">
        <w:rPr>
          <w:rFonts w:eastAsia="Times New Roman" w:cstheme="minorHAnsi"/>
          <w:sz w:val="20"/>
          <w:szCs w:val="20"/>
          <w:shd w:val="clear" w:color="auto" w:fill="FFFFFF"/>
          <w:lang w:eastAsia="tr-TR"/>
        </w:rPr>
        <w:t xml:space="preserve"> koynuna koydum bir </w:t>
      </w:r>
      <w:proofErr w:type="spellStart"/>
      <w:r w:rsidRPr="008A2759">
        <w:rPr>
          <w:rFonts w:eastAsia="Times New Roman" w:cstheme="minorHAnsi"/>
          <w:sz w:val="20"/>
          <w:szCs w:val="20"/>
          <w:shd w:val="clear" w:color="auto" w:fill="FFFFFF"/>
          <w:lang w:eastAsia="tr-TR"/>
        </w:rPr>
        <w:t>sabırtaşı</w:t>
      </w:r>
      <w:proofErr w:type="spellEnd"/>
      <w:r w:rsidRPr="008A2759">
        <w:rPr>
          <w:rFonts w:eastAsia="Times New Roman" w:cstheme="minorHAnsi"/>
          <w:sz w:val="20"/>
          <w:szCs w:val="20"/>
          <w:shd w:val="clear" w:color="auto" w:fill="FFFFFF"/>
          <w:lang w:eastAsia="tr-TR"/>
        </w:rPr>
        <w:t xml:space="preserve">. </w:t>
      </w:r>
      <w:proofErr w:type="spellStart"/>
      <w:r w:rsidRPr="008A2759">
        <w:rPr>
          <w:rFonts w:eastAsia="Times New Roman" w:cstheme="minorHAnsi"/>
          <w:sz w:val="20"/>
          <w:szCs w:val="20"/>
          <w:shd w:val="clear" w:color="auto" w:fill="FFFFFF"/>
          <w:lang w:eastAsia="tr-TR"/>
        </w:rPr>
        <w:t>Sabırtaşı</w:t>
      </w:r>
      <w:proofErr w:type="spellEnd"/>
      <w:r w:rsidRPr="008A2759">
        <w:rPr>
          <w:rFonts w:eastAsia="Times New Roman" w:cstheme="minorHAnsi"/>
          <w:sz w:val="20"/>
          <w:szCs w:val="20"/>
          <w:shd w:val="clear" w:color="auto" w:fill="FFFFFF"/>
          <w:lang w:eastAsia="tr-TR"/>
        </w:rPr>
        <w:t xml:space="preserve">, </w:t>
      </w:r>
      <w:proofErr w:type="spellStart"/>
      <w:r w:rsidRPr="008A2759">
        <w:rPr>
          <w:rFonts w:eastAsia="Times New Roman" w:cstheme="minorHAnsi"/>
          <w:sz w:val="20"/>
          <w:szCs w:val="20"/>
          <w:shd w:val="clear" w:color="auto" w:fill="FFFFFF"/>
          <w:lang w:eastAsia="tr-TR"/>
        </w:rPr>
        <w:t>sabırcıktaşı</w:t>
      </w:r>
      <w:proofErr w:type="spellEnd"/>
      <w:r w:rsidRPr="008A2759">
        <w:rPr>
          <w:rFonts w:eastAsia="Times New Roman" w:cstheme="minorHAnsi"/>
          <w:sz w:val="20"/>
          <w:szCs w:val="20"/>
          <w:shd w:val="clear" w:color="auto" w:fill="FFFFFF"/>
          <w:lang w:eastAsia="tr-TR"/>
        </w:rPr>
        <w:t xml:space="preserve"> deyip geçmeyin öyle! </w:t>
      </w:r>
      <w:proofErr w:type="gramStart"/>
      <w:r w:rsidRPr="008A2759">
        <w:rPr>
          <w:rFonts w:eastAsia="Times New Roman" w:cstheme="minorHAnsi"/>
          <w:sz w:val="20"/>
          <w:szCs w:val="20"/>
          <w:shd w:val="clear" w:color="auto" w:fill="FFFFFF"/>
          <w:lang w:eastAsia="tr-TR"/>
        </w:rPr>
        <w:t xml:space="preserve">Ne anamın aşı, ne gözümün yaşı. </w:t>
      </w:r>
      <w:proofErr w:type="gramEnd"/>
      <w:r w:rsidRPr="008A2759">
        <w:rPr>
          <w:rFonts w:eastAsia="Times New Roman" w:cstheme="minorHAnsi"/>
          <w:sz w:val="20"/>
          <w:szCs w:val="20"/>
          <w:shd w:val="clear" w:color="auto" w:fill="FFFFFF"/>
          <w:lang w:eastAsia="tr-TR"/>
        </w:rPr>
        <w:t xml:space="preserve">İtler işin başı, tandırın başı, masalın başı, bu </w:t>
      </w:r>
      <w:proofErr w:type="spellStart"/>
      <w:r w:rsidRPr="008A2759">
        <w:rPr>
          <w:rFonts w:eastAsia="Times New Roman" w:cstheme="minorHAnsi"/>
          <w:sz w:val="20"/>
          <w:szCs w:val="20"/>
          <w:shd w:val="clear" w:color="auto" w:fill="FFFFFF"/>
          <w:lang w:eastAsia="tr-TR"/>
        </w:rPr>
        <w:t>sabırtaşı</w:t>
      </w:r>
      <w:proofErr w:type="spellEnd"/>
      <w:r w:rsidRPr="008A2759">
        <w:rPr>
          <w:rFonts w:eastAsia="Times New Roman" w:cstheme="minorHAnsi"/>
          <w:sz w:val="20"/>
          <w:szCs w:val="20"/>
          <w:shd w:val="clear" w:color="auto" w:fill="FFFFFF"/>
          <w:lang w:eastAsia="tr-TR"/>
        </w:rPr>
        <w:t>! Verilecek kuluna vermiş, bize de versin Yaradan; haydi dedikoduyu kaldırıp aradan, dinleyin şimdi; sabırlı kim, sabırsız kimdi…</w:t>
      </w:r>
    </w:p>
    <w:p w:rsidR="00BF7BC3" w:rsidRPr="008A2759" w:rsidRDefault="008A2759"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NEDİR?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 xml:space="preserve">Genellikle halkın yarattığı, ağızdan </w:t>
      </w:r>
      <w:proofErr w:type="spellStart"/>
      <w:r w:rsidRPr="008A2759">
        <w:rPr>
          <w:rFonts w:eastAsia="Times New Roman" w:cstheme="minorHAnsi"/>
          <w:sz w:val="20"/>
          <w:szCs w:val="20"/>
          <w:lang w:eastAsia="tr-TR"/>
        </w:rPr>
        <w:t>ağıza</w:t>
      </w:r>
      <w:proofErr w:type="spellEnd"/>
      <w:r w:rsidRPr="008A2759">
        <w:rPr>
          <w:rFonts w:eastAsia="Times New Roman" w:cstheme="minorHAnsi"/>
          <w:sz w:val="20"/>
          <w:szCs w:val="20"/>
          <w:lang w:eastAsia="tr-TR"/>
        </w:rPr>
        <w:t>, kuşaktan kuşağa sürüp gelen, çoğunlukla olağanüstü durum ve olayları yine olağanüstü kahramanlara bağlayarak anlatan halk hikâyelerine </w:t>
      </w:r>
      <w:r w:rsidRPr="008A2759">
        <w:rPr>
          <w:rFonts w:eastAsia="Times New Roman" w:cstheme="minorHAnsi"/>
          <w:b/>
          <w:bCs/>
          <w:sz w:val="20"/>
          <w:szCs w:val="20"/>
          <w:lang w:eastAsia="tr-TR"/>
        </w:rPr>
        <w:t>masal</w:t>
      </w:r>
      <w:r w:rsidRPr="008A2759">
        <w:rPr>
          <w:rFonts w:eastAsia="Times New Roman" w:cstheme="minorHAnsi"/>
          <w:sz w:val="20"/>
          <w:szCs w:val="20"/>
          <w:lang w:eastAsia="tr-TR"/>
        </w:rPr>
        <w:t> denir.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Türünün Özellikleri</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Masallar </w:t>
      </w:r>
      <w:proofErr w:type="spellStart"/>
      <w:r w:rsidRPr="008A2759">
        <w:rPr>
          <w:rFonts w:eastAsia="Times New Roman" w:cstheme="minorHAnsi"/>
          <w:sz w:val="20"/>
          <w:szCs w:val="20"/>
          <w:lang w:eastAsia="tr-TR"/>
        </w:rPr>
        <w:t>tamamiyle</w:t>
      </w:r>
      <w:proofErr w:type="spellEnd"/>
      <w:r w:rsidRPr="008A2759">
        <w:rPr>
          <w:rFonts w:eastAsia="Times New Roman" w:cstheme="minorHAnsi"/>
          <w:sz w:val="20"/>
          <w:szCs w:val="20"/>
          <w:lang w:eastAsia="tr-TR"/>
        </w:rPr>
        <w:t xml:space="preserve"> hayal gücü ürünüdür. Gerçekle organik bir bağ söz konusu değildir.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Mensur bir yapıya sahiptir. Nazım-nesir karışık olan masal örnekleri de vardır.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Sunduğu evreni inandırıcı kılma gibi bir kaygı söz konusu değildir.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 meydana geldikleri zaman bir kişinin malıyken, yaygınlaştıkça, yöreden yöreye, ülkeden ülkeye geçtikçe halkın malı olur. Masal, anonim bir türdür.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Masallarda genellikle iyilik - kötülük, doğruluk - haksızlık, adalet - zulüm, alçakgönüllülük - kibir... </w:t>
      </w:r>
      <w:proofErr w:type="gramStart"/>
      <w:r w:rsidRPr="008A2759">
        <w:rPr>
          <w:rFonts w:eastAsia="Times New Roman" w:cstheme="minorHAnsi"/>
          <w:sz w:val="20"/>
          <w:szCs w:val="20"/>
          <w:lang w:eastAsia="tr-TR"/>
        </w:rPr>
        <w:t>gibi</w:t>
      </w:r>
      <w:proofErr w:type="gramEnd"/>
      <w:r w:rsidRPr="008A2759">
        <w:rPr>
          <w:rFonts w:eastAsia="Times New Roman" w:cstheme="minorHAnsi"/>
          <w:sz w:val="20"/>
          <w:szCs w:val="20"/>
          <w:lang w:eastAsia="tr-TR"/>
        </w:rPr>
        <w:t xml:space="preserve"> zıt durumların temsilcisi olan kişilerin mücadelelerinden veya insanların ulaşılması güç hayallerinden söz edilir.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Masallarda yer ve zaman kavramları belirsizdir. </w:t>
      </w:r>
      <w:proofErr w:type="gramStart"/>
      <w:r w:rsidRPr="008A2759">
        <w:rPr>
          <w:rFonts w:eastAsia="Times New Roman" w:cstheme="minorHAnsi"/>
          <w:sz w:val="20"/>
          <w:szCs w:val="20"/>
          <w:lang w:eastAsia="tr-TR"/>
        </w:rPr>
        <w:t>Mekan</w:t>
      </w:r>
      <w:proofErr w:type="gramEnd"/>
      <w:r w:rsidRPr="008A2759">
        <w:rPr>
          <w:rFonts w:eastAsia="Times New Roman" w:cstheme="minorHAnsi"/>
          <w:sz w:val="20"/>
          <w:szCs w:val="20"/>
          <w:lang w:eastAsia="tr-TR"/>
        </w:rPr>
        <w:t xml:space="preserve"> adı olarak genellikle "Hint, Yemen, Kaf Dağı, Çin, </w:t>
      </w:r>
      <w:proofErr w:type="spellStart"/>
      <w:r w:rsidRPr="008A2759">
        <w:rPr>
          <w:rFonts w:eastAsia="Times New Roman" w:cstheme="minorHAnsi"/>
          <w:sz w:val="20"/>
          <w:szCs w:val="20"/>
          <w:lang w:eastAsia="tr-TR"/>
        </w:rPr>
        <w:t>Maçin</w:t>
      </w:r>
      <w:proofErr w:type="spellEnd"/>
      <w:r w:rsidRPr="008A2759">
        <w:rPr>
          <w:rFonts w:eastAsia="Times New Roman" w:cstheme="minorHAnsi"/>
          <w:sz w:val="20"/>
          <w:szCs w:val="20"/>
          <w:lang w:eastAsia="tr-TR"/>
        </w:rPr>
        <w:t>" kullanılır.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Anlatımda genellikle geniş zaman veya öğrenilen geçmiş zaman kipi (-</w:t>
      </w:r>
      <w:proofErr w:type="spellStart"/>
      <w:r w:rsidRPr="008A2759">
        <w:rPr>
          <w:rFonts w:eastAsia="Times New Roman" w:cstheme="minorHAnsi"/>
          <w:sz w:val="20"/>
          <w:szCs w:val="20"/>
          <w:lang w:eastAsia="tr-TR"/>
        </w:rPr>
        <w:t>mişli</w:t>
      </w:r>
      <w:proofErr w:type="spellEnd"/>
      <w:r w:rsidRPr="008A2759">
        <w:rPr>
          <w:rFonts w:eastAsia="Times New Roman" w:cstheme="minorHAnsi"/>
          <w:sz w:val="20"/>
          <w:szCs w:val="20"/>
          <w:lang w:eastAsia="tr-TR"/>
        </w:rPr>
        <w:t xml:space="preserve"> geçmiş) kullanılır.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 kısa ve yoğundur.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 kişileri her tabakadan seçilebilir. Masallarda cinler, periler, devler de rol alır.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Masalların bir kısmı hayvanlarla ilgilidir.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Masalların çoğu " bir varmış, bir yokmuş" ya da " evvel zaman içinde, kalbur saman içinde" gibi ifadelerle başlar. Bunlara </w:t>
      </w:r>
      <w:r w:rsidRPr="008A2759">
        <w:rPr>
          <w:rFonts w:eastAsia="Times New Roman" w:cstheme="minorHAnsi"/>
          <w:b/>
          <w:bCs/>
          <w:sz w:val="20"/>
          <w:szCs w:val="20"/>
          <w:lang w:eastAsia="tr-TR"/>
        </w:rPr>
        <w:t>tekerleme</w:t>
      </w:r>
      <w:r w:rsidRPr="008A2759">
        <w:rPr>
          <w:rFonts w:eastAsia="Times New Roman" w:cstheme="minorHAnsi"/>
          <w:sz w:val="20"/>
          <w:szCs w:val="20"/>
          <w:lang w:eastAsia="tr-TR"/>
        </w:rPr>
        <w:t> ya da </w:t>
      </w:r>
      <w:r w:rsidRPr="008A2759">
        <w:rPr>
          <w:rFonts w:eastAsia="Times New Roman" w:cstheme="minorHAnsi"/>
          <w:b/>
          <w:bCs/>
          <w:sz w:val="20"/>
          <w:szCs w:val="20"/>
          <w:lang w:eastAsia="tr-TR"/>
        </w:rPr>
        <w:t>döşeme</w:t>
      </w:r>
      <w:r w:rsidRPr="008A2759">
        <w:rPr>
          <w:rFonts w:eastAsia="Times New Roman" w:cstheme="minorHAnsi"/>
          <w:sz w:val="20"/>
          <w:szCs w:val="20"/>
          <w:lang w:eastAsia="tr-TR"/>
        </w:rPr>
        <w:t xml:space="preserve"> denir. Tekerlemeden sonra olay ve dilek bölümleri gelir. Türk masallarında dilek bölümü "Onlar ermiş muradına </w:t>
      </w:r>
      <w:proofErr w:type="gramStart"/>
      <w:r w:rsidRPr="008A2759">
        <w:rPr>
          <w:rFonts w:eastAsia="Times New Roman" w:cstheme="minorHAnsi"/>
          <w:sz w:val="20"/>
          <w:szCs w:val="20"/>
          <w:lang w:eastAsia="tr-TR"/>
        </w:rPr>
        <w:t>..</w:t>
      </w:r>
      <w:proofErr w:type="gramEnd"/>
      <w:r w:rsidRPr="008A2759">
        <w:rPr>
          <w:rFonts w:eastAsia="Times New Roman" w:cstheme="minorHAnsi"/>
          <w:sz w:val="20"/>
          <w:szCs w:val="20"/>
          <w:lang w:eastAsia="tr-TR"/>
        </w:rPr>
        <w:t xml:space="preserve"> " ya da " gökten üç elma düştü." biçiminde başlar.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milli ve dini motiflere hemen hiç yer verilmez.</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Masallarda genellikle bir eğitim amacı saklıdır; masallar bu yönüyle didaktik (öğretici) bir nitelik taşır.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Günümüzde </w:t>
      </w:r>
      <w:proofErr w:type="spellStart"/>
      <w:r w:rsidRPr="008A2759">
        <w:rPr>
          <w:rFonts w:eastAsia="Times New Roman" w:cstheme="minorHAnsi"/>
          <w:sz w:val="20"/>
          <w:szCs w:val="20"/>
          <w:lang w:eastAsia="tr-TR"/>
        </w:rPr>
        <w:t>bellli</w:t>
      </w:r>
      <w:proofErr w:type="spellEnd"/>
      <w:r w:rsidRPr="008A2759">
        <w:rPr>
          <w:rFonts w:eastAsia="Times New Roman" w:cstheme="minorHAnsi"/>
          <w:sz w:val="20"/>
          <w:szCs w:val="20"/>
          <w:lang w:eastAsia="tr-TR"/>
        </w:rPr>
        <w:t xml:space="preserve"> bir kişinin ortaya koyduğu yapma masallar da yazılmaktadır. Türk masalları üzerinde, bizde </w:t>
      </w:r>
      <w:proofErr w:type="spellStart"/>
      <w:r w:rsidR="00AB3826">
        <w:fldChar w:fldCharType="begin"/>
      </w:r>
      <w:r w:rsidR="00AB3826">
        <w:instrText>HYPERLINK "https://www.turkedebiyati.org/yazarlar/pertev-naili-boratav.html"</w:instrText>
      </w:r>
      <w:r w:rsidR="00AB3826">
        <w:fldChar w:fldCharType="separate"/>
      </w:r>
      <w:r w:rsidRPr="008A2759">
        <w:rPr>
          <w:rFonts w:eastAsia="Times New Roman" w:cstheme="minorHAnsi"/>
          <w:sz w:val="20"/>
          <w:szCs w:val="20"/>
          <w:lang w:eastAsia="tr-TR"/>
        </w:rPr>
        <w:t>Pertev</w:t>
      </w:r>
      <w:proofErr w:type="spellEnd"/>
      <w:r w:rsidRPr="008A2759">
        <w:rPr>
          <w:rFonts w:eastAsia="Times New Roman" w:cstheme="minorHAnsi"/>
          <w:sz w:val="20"/>
          <w:szCs w:val="20"/>
          <w:lang w:eastAsia="tr-TR"/>
        </w:rPr>
        <w:t xml:space="preserve"> Naili </w:t>
      </w:r>
      <w:proofErr w:type="spellStart"/>
      <w:r w:rsidRPr="008A2759">
        <w:rPr>
          <w:rFonts w:eastAsia="Times New Roman" w:cstheme="minorHAnsi"/>
          <w:sz w:val="20"/>
          <w:szCs w:val="20"/>
          <w:lang w:eastAsia="tr-TR"/>
        </w:rPr>
        <w:t>Boratav</w:t>
      </w:r>
      <w:proofErr w:type="spellEnd"/>
      <w:r w:rsidR="00AB3826">
        <w:fldChar w:fldCharType="end"/>
      </w:r>
      <w:r w:rsidRPr="008A2759">
        <w:rPr>
          <w:rFonts w:eastAsia="Times New Roman" w:cstheme="minorHAnsi"/>
          <w:sz w:val="20"/>
          <w:szCs w:val="20"/>
          <w:lang w:eastAsia="tr-TR"/>
        </w:rPr>
        <w:t>, </w:t>
      </w:r>
      <w:hyperlink r:id="rId14" w:history="1">
        <w:r w:rsidRPr="008A2759">
          <w:rPr>
            <w:rFonts w:eastAsia="Times New Roman" w:cstheme="minorHAnsi"/>
            <w:sz w:val="20"/>
            <w:szCs w:val="20"/>
            <w:lang w:eastAsia="tr-TR"/>
          </w:rPr>
          <w:t>Eflatun Cem Güney</w:t>
        </w:r>
      </w:hyperlink>
      <w:r w:rsidRPr="008A2759">
        <w:rPr>
          <w:rFonts w:eastAsia="Times New Roman" w:cstheme="minorHAnsi"/>
          <w:sz w:val="20"/>
          <w:szCs w:val="20"/>
          <w:lang w:eastAsia="tr-TR"/>
        </w:rPr>
        <w:t xml:space="preserve"> gibi kişiler çalışmışlardır. Eflatun Cem Güney, edebiyatımızda "masalcı baba" olarak anılır. </w:t>
      </w:r>
      <w:proofErr w:type="spellStart"/>
      <w:r w:rsidRPr="008A2759">
        <w:rPr>
          <w:rFonts w:eastAsia="Times New Roman" w:cstheme="minorHAnsi"/>
          <w:sz w:val="20"/>
          <w:szCs w:val="20"/>
          <w:lang w:eastAsia="tr-TR"/>
        </w:rPr>
        <w:t>Pertev</w:t>
      </w:r>
      <w:proofErr w:type="spellEnd"/>
      <w:r w:rsidRPr="008A2759">
        <w:rPr>
          <w:rFonts w:eastAsia="Times New Roman" w:cstheme="minorHAnsi"/>
          <w:sz w:val="20"/>
          <w:szCs w:val="20"/>
          <w:lang w:eastAsia="tr-TR"/>
        </w:rPr>
        <w:t xml:space="preserve"> Naili </w:t>
      </w:r>
      <w:proofErr w:type="spellStart"/>
      <w:r w:rsidRPr="008A2759">
        <w:rPr>
          <w:rFonts w:eastAsia="Times New Roman" w:cstheme="minorHAnsi"/>
          <w:sz w:val="20"/>
          <w:szCs w:val="20"/>
          <w:lang w:eastAsia="tr-TR"/>
        </w:rPr>
        <w:t>Boratav'ın</w:t>
      </w:r>
      <w:proofErr w:type="spellEnd"/>
      <w:r w:rsidRPr="008A2759">
        <w:rPr>
          <w:rFonts w:eastAsia="Times New Roman" w:cstheme="minorHAnsi"/>
          <w:sz w:val="20"/>
          <w:szCs w:val="20"/>
          <w:lang w:eastAsia="tr-TR"/>
        </w:rPr>
        <w:t xml:space="preserve"> masallarla ilgili yaptığı iki önemli çalışma "Az Gittik Uz Gittik" ve "Zaman Zaman içinde" adı ile yayımlanmıştır. Billur Köşk Masalları, Tahir </w:t>
      </w:r>
      <w:proofErr w:type="spellStart"/>
      <w:r w:rsidRPr="008A2759">
        <w:rPr>
          <w:rFonts w:eastAsia="Times New Roman" w:cstheme="minorHAnsi"/>
          <w:sz w:val="20"/>
          <w:szCs w:val="20"/>
          <w:lang w:eastAsia="tr-TR"/>
        </w:rPr>
        <w:t>Alangu'ya</w:t>
      </w:r>
      <w:proofErr w:type="spellEnd"/>
      <w:r w:rsidRPr="008A2759">
        <w:rPr>
          <w:rFonts w:eastAsia="Times New Roman" w:cstheme="minorHAnsi"/>
          <w:sz w:val="20"/>
          <w:szCs w:val="20"/>
          <w:lang w:eastAsia="tr-TR"/>
        </w:rPr>
        <w:t xml:space="preserve"> aittir.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Masal türünün Hindistan'da doğduğu sanılmaktadır.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Evrensel esaslara dayanır.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Anlatımda </w:t>
      </w:r>
      <w:hyperlink r:id="rId15" w:history="1">
        <w:r w:rsidRPr="008A2759">
          <w:rPr>
            <w:rFonts w:eastAsia="Times New Roman" w:cstheme="minorHAnsi"/>
            <w:sz w:val="20"/>
            <w:szCs w:val="20"/>
            <w:lang w:eastAsia="tr-TR"/>
          </w:rPr>
          <w:t>seci</w:t>
        </w:r>
      </w:hyperlink>
      <w:r w:rsidRPr="008A2759">
        <w:rPr>
          <w:rFonts w:eastAsia="Times New Roman" w:cstheme="minorHAnsi"/>
          <w:sz w:val="20"/>
          <w:szCs w:val="20"/>
          <w:lang w:eastAsia="tr-TR"/>
        </w:rPr>
        <w:t>lere yer verilir.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Metin hacmi olarak </w:t>
      </w:r>
      <w:hyperlink r:id="rId16" w:history="1">
        <w:r w:rsidRPr="008A2759">
          <w:rPr>
            <w:rFonts w:eastAsia="Times New Roman" w:cstheme="minorHAnsi"/>
            <w:sz w:val="20"/>
            <w:szCs w:val="20"/>
            <w:lang w:eastAsia="tr-TR"/>
          </w:rPr>
          <w:t>destan</w:t>
        </w:r>
      </w:hyperlink>
      <w:proofErr w:type="gramStart"/>
      <w:r w:rsidRPr="008A2759">
        <w:rPr>
          <w:rFonts w:eastAsia="Times New Roman" w:cstheme="minorHAnsi"/>
          <w:sz w:val="20"/>
          <w:szCs w:val="20"/>
          <w:lang w:eastAsia="tr-TR"/>
        </w:rPr>
        <w:t>dan</w:t>
      </w:r>
      <w:proofErr w:type="gramEnd"/>
      <w:r w:rsidRPr="008A2759">
        <w:rPr>
          <w:rFonts w:eastAsia="Times New Roman" w:cstheme="minorHAnsi"/>
          <w:sz w:val="20"/>
          <w:szCs w:val="20"/>
          <w:lang w:eastAsia="tr-TR"/>
        </w:rPr>
        <w:t xml:space="preserve"> ve </w:t>
      </w:r>
      <w:hyperlink r:id="rId17" w:history="1">
        <w:r w:rsidRPr="008A2759">
          <w:rPr>
            <w:rFonts w:eastAsia="Times New Roman" w:cstheme="minorHAnsi"/>
            <w:sz w:val="20"/>
            <w:szCs w:val="20"/>
            <w:lang w:eastAsia="tr-TR"/>
          </w:rPr>
          <w:t>halk hikayesi</w:t>
        </w:r>
      </w:hyperlink>
      <w:r w:rsidRPr="008A2759">
        <w:rPr>
          <w:rFonts w:eastAsia="Times New Roman" w:cstheme="minorHAnsi"/>
          <w:sz w:val="20"/>
          <w:szCs w:val="20"/>
          <w:lang w:eastAsia="tr-TR"/>
        </w:rPr>
        <w:t>nden kısadır.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Olağanüstülükler ön plandadır.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lastRenderedPageBreak/>
        <w:t>Tasvir, soru - cevap, tekrar gibi yöntemler anlatımı şekillendiren hususlardır.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 masalları, sembolik açıdan zengindir. Türk masallarında Hızır, derviş, pir gibi karakterlere yer verilir; bu karakterler genellikle dualarının kabul görmesi yönüyle anlatılırlar.</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Türk masalları ile ilgili derleme yapan ilk kişi Ziya </w:t>
      </w:r>
      <w:proofErr w:type="spellStart"/>
      <w:r w:rsidRPr="008A2759">
        <w:rPr>
          <w:rFonts w:eastAsia="Times New Roman" w:cstheme="minorHAnsi"/>
          <w:sz w:val="20"/>
          <w:szCs w:val="20"/>
          <w:lang w:eastAsia="tr-TR"/>
        </w:rPr>
        <w:t>Gökalp'tir</w:t>
      </w:r>
      <w:proofErr w:type="spellEnd"/>
      <w:r w:rsidRPr="008A2759">
        <w:rPr>
          <w:rFonts w:eastAsia="Times New Roman" w:cstheme="minorHAnsi"/>
          <w:sz w:val="20"/>
          <w:szCs w:val="20"/>
          <w:lang w:eastAsia="tr-TR"/>
        </w:rPr>
        <w:t>.</w:t>
      </w:r>
    </w:p>
    <w:p w:rsidR="00BF7BC3" w:rsidRPr="008A2759" w:rsidRDefault="00BF7BC3"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Türk masalları ile ilgili ilk önemli bilimsel çalışmalar ise </w:t>
      </w:r>
      <w:proofErr w:type="spellStart"/>
      <w:r w:rsidRPr="008A2759">
        <w:rPr>
          <w:rFonts w:eastAsia="Times New Roman" w:cstheme="minorHAnsi"/>
          <w:sz w:val="20"/>
          <w:szCs w:val="20"/>
          <w:lang w:eastAsia="tr-TR"/>
        </w:rPr>
        <w:t>lgnacz</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Kunos'a</w:t>
      </w:r>
      <w:proofErr w:type="spellEnd"/>
      <w:r w:rsidRPr="008A2759">
        <w:rPr>
          <w:rFonts w:eastAsia="Times New Roman" w:cstheme="minorHAnsi"/>
          <w:sz w:val="20"/>
          <w:szCs w:val="20"/>
          <w:lang w:eastAsia="tr-TR"/>
        </w:rPr>
        <w:t xml:space="preserve"> aittir.</w:t>
      </w:r>
    </w:p>
    <w:p w:rsidR="00BF7BC3" w:rsidRPr="008A2759" w:rsidRDefault="00AB3826" w:rsidP="008A2759">
      <w:pPr>
        <w:numPr>
          <w:ilvl w:val="0"/>
          <w:numId w:val="1"/>
        </w:numPr>
        <w:spacing w:before="100" w:beforeAutospacing="1" w:after="100" w:afterAutospacing="1" w:line="240" w:lineRule="auto"/>
        <w:ind w:left="300" w:right="300"/>
        <w:rPr>
          <w:rFonts w:eastAsia="Times New Roman" w:cstheme="minorHAnsi"/>
          <w:sz w:val="20"/>
          <w:szCs w:val="20"/>
          <w:lang w:eastAsia="tr-TR"/>
        </w:rPr>
      </w:pPr>
      <w:hyperlink r:id="rId18" w:history="1">
        <w:r w:rsidR="00BF7BC3" w:rsidRPr="008A2759">
          <w:rPr>
            <w:rFonts w:eastAsia="Times New Roman" w:cstheme="minorHAnsi"/>
            <w:sz w:val="20"/>
            <w:szCs w:val="20"/>
            <w:lang w:eastAsia="tr-TR"/>
          </w:rPr>
          <w:t xml:space="preserve">Behçet </w:t>
        </w:r>
        <w:proofErr w:type="spellStart"/>
        <w:r w:rsidR="00BF7BC3" w:rsidRPr="008A2759">
          <w:rPr>
            <w:rFonts w:eastAsia="Times New Roman" w:cstheme="minorHAnsi"/>
            <w:sz w:val="20"/>
            <w:szCs w:val="20"/>
            <w:lang w:eastAsia="tr-TR"/>
          </w:rPr>
          <w:t>Necatigil</w:t>
        </w:r>
      </w:hyperlink>
      <w:r w:rsidR="00BF7BC3" w:rsidRPr="008A2759">
        <w:rPr>
          <w:rFonts w:eastAsia="Times New Roman" w:cstheme="minorHAnsi"/>
          <w:sz w:val="20"/>
          <w:szCs w:val="20"/>
          <w:lang w:eastAsia="tr-TR"/>
        </w:rPr>
        <w:t>'e</w:t>
      </w:r>
      <w:proofErr w:type="spellEnd"/>
      <w:r w:rsidR="00BF7BC3" w:rsidRPr="008A2759">
        <w:rPr>
          <w:rFonts w:eastAsia="Times New Roman" w:cstheme="minorHAnsi"/>
          <w:sz w:val="20"/>
          <w:szCs w:val="20"/>
          <w:lang w:eastAsia="tr-TR"/>
        </w:rPr>
        <w:t xml:space="preserve"> ait Üç Turunçlar ve </w:t>
      </w:r>
      <w:hyperlink r:id="rId19" w:history="1">
        <w:r w:rsidR="00BF7BC3" w:rsidRPr="008A2759">
          <w:rPr>
            <w:rFonts w:eastAsia="Times New Roman" w:cstheme="minorHAnsi"/>
            <w:sz w:val="20"/>
            <w:szCs w:val="20"/>
            <w:lang w:eastAsia="tr-TR"/>
          </w:rPr>
          <w:t xml:space="preserve">Ziya </w:t>
        </w:r>
        <w:proofErr w:type="spellStart"/>
        <w:r w:rsidR="00BF7BC3" w:rsidRPr="008A2759">
          <w:rPr>
            <w:rFonts w:eastAsia="Times New Roman" w:cstheme="minorHAnsi"/>
            <w:sz w:val="20"/>
            <w:szCs w:val="20"/>
            <w:lang w:eastAsia="tr-TR"/>
          </w:rPr>
          <w:t>Gökalp</w:t>
        </w:r>
      </w:hyperlink>
      <w:r w:rsidR="00BF7BC3" w:rsidRPr="008A2759">
        <w:rPr>
          <w:rFonts w:eastAsia="Times New Roman" w:cstheme="minorHAnsi"/>
          <w:sz w:val="20"/>
          <w:szCs w:val="20"/>
          <w:lang w:eastAsia="tr-TR"/>
        </w:rPr>
        <w:t>'e</w:t>
      </w:r>
      <w:proofErr w:type="spellEnd"/>
      <w:r w:rsidR="00BF7BC3" w:rsidRPr="008A2759">
        <w:rPr>
          <w:rFonts w:eastAsia="Times New Roman" w:cstheme="minorHAnsi"/>
          <w:sz w:val="20"/>
          <w:szCs w:val="20"/>
          <w:lang w:eastAsia="tr-TR"/>
        </w:rPr>
        <w:t xml:space="preserve"> ait Alageyik adlı eserler önemli manzum masal örneklerimizdendir.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Masalların Planı (Yapısı)</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Not: </w:t>
      </w:r>
      <w:r w:rsidRPr="008A2759">
        <w:rPr>
          <w:rFonts w:eastAsia="Times New Roman" w:cstheme="minorHAnsi"/>
          <w:sz w:val="20"/>
          <w:szCs w:val="20"/>
          <w:lang w:eastAsia="tr-TR"/>
        </w:rPr>
        <w:t>Önce şu masalı okuyalım:  </w:t>
      </w:r>
      <w:hyperlink r:id="rId20" w:tgtFrame="_blank" w:tooltip="Sayfaya güncelle" w:history="1">
        <w:r w:rsidRPr="008A2759">
          <w:rPr>
            <w:rFonts w:eastAsia="Times New Roman" w:cstheme="minorHAnsi"/>
            <w:sz w:val="20"/>
            <w:szCs w:val="20"/>
            <w:lang w:eastAsia="tr-TR"/>
          </w:rPr>
          <w:t>Masal Örneği: Limon Kız</w:t>
        </w:r>
      </w:hyperlink>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Masallar, kendine özgü yapı özellikleri ve belli bir akış içinde oluşmuş bölümleri olan bir türdür. Masalın planı veya bölümleri şu başlıklar altında incelenebilir: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1) Döşeme:</w:t>
      </w:r>
      <w:r w:rsidRPr="008A2759">
        <w:rPr>
          <w:rFonts w:eastAsia="Times New Roman" w:cstheme="minorHAnsi"/>
          <w:sz w:val="20"/>
          <w:szCs w:val="20"/>
          <w:lang w:eastAsia="tr-TR"/>
        </w:rPr>
        <w:t> Masalın başlangıç bölümüdür. Bu bölüm giriş tekerlemesi ile başlar. Bu bölümde kısa veya uzun bir tekerleme ile dinleyici veya okurlar masalın olağanüstü dünyasına hazırlanır. Limon Kız adlı masalda "Bir varmış, bir yokmuş..." ifadesiyle başlayan paragraf metnin döşeme bölümünü oluşturmaktadır.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2) Serim:</w:t>
      </w:r>
      <w:r w:rsidRPr="008A2759">
        <w:rPr>
          <w:rFonts w:eastAsia="Times New Roman" w:cstheme="minorHAnsi"/>
          <w:sz w:val="20"/>
          <w:szCs w:val="20"/>
          <w:lang w:eastAsia="tr-TR"/>
        </w:rPr>
        <w:t> Bu bölüm olay, kişi, zaman ve mekân ile ilgili temel unsurların ortaya konulduğu bölümdür. Bu bölümde olay örgüsü içinde yer alan kişiler tanıtılır ve masalı kuracak ve geliştirecek olayın/olayların ne olduğu ve nasıl başladığı anlatılır. Limon Kız adlı masalda döşemeden sonraki bölüm serim bölümünü oluşturur ve şehzadenin Limon Kız'ı arayış yolculuğu metni kuran bir unsurdur.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3) Düğüm:</w:t>
      </w:r>
      <w:r w:rsidRPr="008A2759">
        <w:rPr>
          <w:rFonts w:eastAsia="Times New Roman" w:cstheme="minorHAnsi"/>
          <w:sz w:val="20"/>
          <w:szCs w:val="20"/>
          <w:lang w:eastAsia="tr-TR"/>
        </w:rPr>
        <w:t> Bu bölüm, masalda anlatılan olayların düğümlendiği ve bir çıkmaza girdiği bölümdür. Bu bölümde olaylar, dinleyici veya okuyucunun ilgisini, merakını arttıracak bir hâle gelir. Limon Kız adlı masalda şehzadenin Limon Kız'ı bulup bulamayacağına yönelik gerilim metnin düğüm bölümünü oluşturmaktadır.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4) Çözüm:</w:t>
      </w:r>
      <w:r w:rsidRPr="008A2759">
        <w:rPr>
          <w:rFonts w:eastAsia="Times New Roman" w:cstheme="minorHAnsi"/>
          <w:sz w:val="20"/>
          <w:szCs w:val="20"/>
          <w:lang w:eastAsia="tr-TR"/>
        </w:rPr>
        <w:t> Bu bölüm, düğüm bölümünde ortaya konulan sorunun bir çözüme kavuş-</w:t>
      </w:r>
      <w:proofErr w:type="spellStart"/>
      <w:r w:rsidRPr="008A2759">
        <w:rPr>
          <w:rFonts w:eastAsia="Times New Roman" w:cstheme="minorHAnsi"/>
          <w:sz w:val="20"/>
          <w:szCs w:val="20"/>
          <w:lang w:eastAsia="tr-TR"/>
        </w:rPr>
        <w:t>turulduğu</w:t>
      </w:r>
      <w:proofErr w:type="spellEnd"/>
      <w:r w:rsidRPr="008A2759">
        <w:rPr>
          <w:rFonts w:eastAsia="Times New Roman" w:cstheme="minorHAnsi"/>
          <w:sz w:val="20"/>
          <w:szCs w:val="20"/>
          <w:lang w:eastAsia="tr-TR"/>
        </w:rPr>
        <w:t xml:space="preserve"> bölümdür. Bu çözümde genellikle olağanüstü veya olağan bir kişi veya varlığın yardımı söz konusudur. Limon Kız'da şehzade ile Limon Kız'ın buluşması metnin çözüm bölümüdür. Bu çözüm sürecinde çeşitli varlıklar (at, köpek, gül vb.) bazı olayların çözümüne yardımcı olmaktadır.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5) Dilek:</w:t>
      </w:r>
      <w:r w:rsidRPr="008A2759">
        <w:rPr>
          <w:rFonts w:eastAsia="Times New Roman" w:cstheme="minorHAnsi"/>
          <w:sz w:val="20"/>
          <w:szCs w:val="20"/>
          <w:lang w:eastAsia="tr-TR"/>
        </w:rPr>
        <w:t> Masalın olumlu bir sonuca bağlandığı bölümdür. Bu bölüm genellikle bitiş tekerlemesiyle son bulur. Bu bölümde hem masal kişilerine hem de dinleyicilere yönelik iyi dilekler sunulur. Limon Kız'ın son cümlesi metnin dilek bölümünü oluşturmaktadır.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Masallarda yer alan bazı ana karakterler ve sembolize ettiği değerler:</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Keloğlan - Şans ve </w:t>
      </w:r>
      <w:proofErr w:type="gramStart"/>
      <w:r w:rsidRPr="008A2759">
        <w:rPr>
          <w:rFonts w:eastAsia="Times New Roman" w:cstheme="minorHAnsi"/>
          <w:sz w:val="20"/>
          <w:szCs w:val="20"/>
          <w:lang w:eastAsia="tr-TR"/>
        </w:rPr>
        <w:t>zeka</w:t>
      </w:r>
      <w:proofErr w:type="gramEnd"/>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Üvey anne- Zulüm</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Üvey kız kardeş - Kıskançlık</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En küçük kardeş - İyilik, başarı, </w:t>
      </w:r>
      <w:proofErr w:type="gramStart"/>
      <w:r w:rsidRPr="008A2759">
        <w:rPr>
          <w:rFonts w:eastAsia="Times New Roman" w:cstheme="minorHAnsi"/>
          <w:sz w:val="20"/>
          <w:szCs w:val="20"/>
          <w:lang w:eastAsia="tr-TR"/>
        </w:rPr>
        <w:t>zeka</w:t>
      </w:r>
      <w:proofErr w:type="gramEnd"/>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Yaşlı adam - İyilik, yardım</w:t>
      </w:r>
    </w:p>
    <w:p w:rsidR="00BF7BC3" w:rsidRPr="008A2759" w:rsidRDefault="00BF7BC3" w:rsidP="008A2759">
      <w:pPr>
        <w:numPr>
          <w:ilvl w:val="0"/>
          <w:numId w:val="2"/>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Köse - Hainlik, kötülük</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 için yapılan belli başlı adlandırmalar:</w:t>
      </w:r>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Kuzey ve Güney Azerbaycan bölgesinde ve Kafkaslarda: </w:t>
      </w:r>
      <w:proofErr w:type="spellStart"/>
      <w:r w:rsidRPr="008A2759">
        <w:rPr>
          <w:rFonts w:eastAsia="Times New Roman" w:cstheme="minorHAnsi"/>
          <w:b/>
          <w:bCs/>
          <w:sz w:val="20"/>
          <w:szCs w:val="20"/>
          <w:lang w:eastAsia="tr-TR"/>
        </w:rPr>
        <w:t>nağıl</w:t>
      </w:r>
      <w:proofErr w:type="spellEnd"/>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 xml:space="preserve">Hazar Denizi'nin doğusundaki Türk coğrafyasında (Türkmenistan, Özbekistan, Kazakistan, </w:t>
      </w:r>
      <w:proofErr w:type="spellStart"/>
      <w:r w:rsidRPr="008A2759">
        <w:rPr>
          <w:rFonts w:eastAsia="Times New Roman" w:cstheme="minorHAnsi"/>
          <w:sz w:val="20"/>
          <w:szCs w:val="20"/>
          <w:lang w:eastAsia="tr-TR"/>
        </w:rPr>
        <w:t>Kırgızıstan</w:t>
      </w:r>
      <w:proofErr w:type="spellEnd"/>
      <w:r w:rsidRPr="008A2759">
        <w:rPr>
          <w:rFonts w:eastAsia="Times New Roman" w:cstheme="minorHAnsi"/>
          <w:sz w:val="20"/>
          <w:szCs w:val="20"/>
          <w:lang w:eastAsia="tr-TR"/>
        </w:rPr>
        <w:t>, Uygur Özerk Cumhuriyeti): </w:t>
      </w:r>
      <w:proofErr w:type="spellStart"/>
      <w:r w:rsidRPr="008A2759">
        <w:rPr>
          <w:rFonts w:eastAsia="Times New Roman" w:cstheme="minorHAnsi"/>
          <w:b/>
          <w:bCs/>
          <w:sz w:val="20"/>
          <w:szCs w:val="20"/>
          <w:lang w:eastAsia="tr-TR"/>
        </w:rPr>
        <w:t>erteg</w:t>
      </w:r>
      <w:proofErr w:type="spellEnd"/>
      <w:r w:rsidRPr="008A2759">
        <w:rPr>
          <w:rFonts w:eastAsia="Times New Roman" w:cstheme="minorHAnsi"/>
          <w:b/>
          <w:bCs/>
          <w:sz w:val="20"/>
          <w:szCs w:val="20"/>
          <w:lang w:eastAsia="tr-TR"/>
        </w:rPr>
        <w:t xml:space="preserve">, </w:t>
      </w:r>
      <w:proofErr w:type="spellStart"/>
      <w:r w:rsidRPr="008A2759">
        <w:rPr>
          <w:rFonts w:eastAsia="Times New Roman" w:cstheme="minorHAnsi"/>
          <w:b/>
          <w:bCs/>
          <w:sz w:val="20"/>
          <w:szCs w:val="20"/>
          <w:lang w:eastAsia="tr-TR"/>
        </w:rPr>
        <w:t>ertegi</w:t>
      </w:r>
      <w:proofErr w:type="spellEnd"/>
    </w:p>
    <w:p w:rsidR="00BF7BC3" w:rsidRPr="008A2759" w:rsidRDefault="00BF7BC3" w:rsidP="008A2759">
      <w:pPr>
        <w:numPr>
          <w:ilvl w:val="0"/>
          <w:numId w:val="3"/>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Türkiye ve Balkan coğrafyasında: </w:t>
      </w:r>
      <w:r w:rsidRPr="008A2759">
        <w:rPr>
          <w:rFonts w:eastAsia="Times New Roman" w:cstheme="minorHAnsi"/>
          <w:b/>
          <w:bCs/>
          <w:sz w:val="20"/>
          <w:szCs w:val="20"/>
          <w:lang w:eastAsia="tr-TR"/>
        </w:rPr>
        <w:t>mesel</w:t>
      </w:r>
      <w:r w:rsidRPr="008A2759">
        <w:rPr>
          <w:rFonts w:eastAsia="Times New Roman" w:cstheme="minorHAnsi"/>
          <w:sz w:val="20"/>
          <w:szCs w:val="20"/>
          <w:lang w:eastAsia="tr-TR"/>
        </w:rPr>
        <w:t>, </w:t>
      </w:r>
      <w:proofErr w:type="spellStart"/>
      <w:r w:rsidRPr="008A2759">
        <w:rPr>
          <w:rFonts w:eastAsia="Times New Roman" w:cstheme="minorHAnsi"/>
          <w:b/>
          <w:bCs/>
          <w:sz w:val="20"/>
          <w:szCs w:val="20"/>
          <w:lang w:eastAsia="tr-TR"/>
        </w:rPr>
        <w:t>hekat</w:t>
      </w:r>
      <w:proofErr w:type="spellEnd"/>
      <w:r w:rsidRPr="008A2759">
        <w:rPr>
          <w:rFonts w:eastAsia="Times New Roman" w:cstheme="minorHAnsi"/>
          <w:b/>
          <w:bCs/>
          <w:sz w:val="20"/>
          <w:szCs w:val="20"/>
          <w:lang w:eastAsia="tr-TR"/>
        </w:rPr>
        <w:t xml:space="preserve"> (</w:t>
      </w:r>
      <w:proofErr w:type="spellStart"/>
      <w:r w:rsidRPr="008A2759">
        <w:rPr>
          <w:rFonts w:eastAsia="Times New Roman" w:cstheme="minorHAnsi"/>
          <w:b/>
          <w:bCs/>
          <w:sz w:val="20"/>
          <w:szCs w:val="20"/>
          <w:lang w:eastAsia="tr-TR"/>
        </w:rPr>
        <w:t>hekâyat</w:t>
      </w:r>
      <w:proofErr w:type="spellEnd"/>
      <w:r w:rsidRPr="008A2759">
        <w:rPr>
          <w:rFonts w:eastAsia="Times New Roman" w:cstheme="minorHAnsi"/>
          <w:b/>
          <w:bCs/>
          <w:sz w:val="20"/>
          <w:szCs w:val="20"/>
          <w:lang w:eastAsia="tr-TR"/>
        </w:rPr>
        <w:t>)</w:t>
      </w:r>
      <w:r w:rsidRPr="008A2759">
        <w:rPr>
          <w:rFonts w:eastAsia="Times New Roman" w:cstheme="minorHAnsi"/>
          <w:sz w:val="20"/>
          <w:szCs w:val="20"/>
          <w:lang w:eastAsia="tr-TR"/>
        </w:rPr>
        <w:t>, </w:t>
      </w:r>
      <w:r w:rsidRPr="008A2759">
        <w:rPr>
          <w:rFonts w:eastAsia="Times New Roman" w:cstheme="minorHAnsi"/>
          <w:b/>
          <w:bCs/>
          <w:sz w:val="20"/>
          <w:szCs w:val="20"/>
          <w:lang w:eastAsia="tr-TR"/>
        </w:rPr>
        <w:t>masal</w:t>
      </w:r>
      <w:r w:rsidRPr="008A2759">
        <w:rPr>
          <w:rFonts w:eastAsia="Times New Roman" w:cstheme="minorHAnsi"/>
          <w:sz w:val="20"/>
          <w:szCs w:val="20"/>
          <w:lang w:eastAsia="tr-TR"/>
        </w:rPr>
        <w:t>, </w:t>
      </w:r>
      <w:proofErr w:type="gramStart"/>
      <w:r w:rsidRPr="008A2759">
        <w:rPr>
          <w:rFonts w:eastAsia="Times New Roman" w:cstheme="minorHAnsi"/>
          <w:b/>
          <w:bCs/>
          <w:sz w:val="20"/>
          <w:szCs w:val="20"/>
          <w:lang w:eastAsia="tr-TR"/>
        </w:rPr>
        <w:t>hikaye</w:t>
      </w:r>
      <w:proofErr w:type="gramEnd"/>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Masala olağanüstülük karakterini kazandıran temel unsurlar:</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sz w:val="20"/>
          <w:szCs w:val="20"/>
          <w:lang w:eastAsia="tr-TR"/>
        </w:rPr>
        <w:t>Tayy</w:t>
      </w:r>
      <w:proofErr w:type="spellEnd"/>
      <w:r w:rsidRPr="008A2759">
        <w:rPr>
          <w:rFonts w:eastAsia="Times New Roman" w:cstheme="minorHAnsi"/>
          <w:sz w:val="20"/>
          <w:szCs w:val="20"/>
          <w:lang w:eastAsia="tr-TR"/>
        </w:rPr>
        <w:t>-i zaman</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sz w:val="20"/>
          <w:szCs w:val="20"/>
          <w:lang w:eastAsia="tr-TR"/>
        </w:rPr>
        <w:t>Tayy</w:t>
      </w:r>
      <w:proofErr w:type="spellEnd"/>
      <w:r w:rsidRPr="008A2759">
        <w:rPr>
          <w:rFonts w:eastAsia="Times New Roman" w:cstheme="minorHAnsi"/>
          <w:sz w:val="20"/>
          <w:szCs w:val="20"/>
          <w:lang w:eastAsia="tr-TR"/>
        </w:rPr>
        <w:t xml:space="preserve">-i </w:t>
      </w:r>
      <w:proofErr w:type="gramStart"/>
      <w:r w:rsidRPr="008A2759">
        <w:rPr>
          <w:rFonts w:eastAsia="Times New Roman" w:cstheme="minorHAnsi"/>
          <w:sz w:val="20"/>
          <w:szCs w:val="20"/>
          <w:lang w:eastAsia="tr-TR"/>
        </w:rPr>
        <w:t>mekan</w:t>
      </w:r>
      <w:proofErr w:type="gramEnd"/>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Şekil değiştirme</w:t>
      </w:r>
    </w:p>
    <w:p w:rsidR="00BF7BC3" w:rsidRPr="008A2759" w:rsidRDefault="00BF7BC3" w:rsidP="008A2759">
      <w:pPr>
        <w:numPr>
          <w:ilvl w:val="0"/>
          <w:numId w:val="4"/>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sz w:val="20"/>
          <w:szCs w:val="20"/>
          <w:lang w:eastAsia="tr-TR"/>
        </w:rPr>
        <w:t>Öldükten sonra dirilme</w:t>
      </w:r>
    </w:p>
    <w:p w:rsidR="00BF7BC3" w:rsidRPr="008A2759" w:rsidRDefault="00BF7BC3" w:rsidP="008A2759">
      <w:pPr>
        <w:spacing w:after="0" w:line="240" w:lineRule="auto"/>
        <w:rPr>
          <w:rFonts w:eastAsia="Times New Roman" w:cstheme="minorHAnsi"/>
          <w:sz w:val="20"/>
          <w:szCs w:val="20"/>
          <w:lang w:eastAsia="tr-TR"/>
        </w:rPr>
      </w:pPr>
      <w:proofErr w:type="spellStart"/>
      <w:r w:rsidRPr="008A2759">
        <w:rPr>
          <w:rFonts w:eastAsia="Times New Roman" w:cstheme="minorHAnsi"/>
          <w:b/>
          <w:bCs/>
          <w:sz w:val="20"/>
          <w:szCs w:val="20"/>
          <w:lang w:eastAsia="tr-TR"/>
        </w:rPr>
        <w:t>Tayy</w:t>
      </w:r>
      <w:proofErr w:type="spellEnd"/>
      <w:r w:rsidRPr="008A2759">
        <w:rPr>
          <w:rFonts w:eastAsia="Times New Roman" w:cstheme="minorHAnsi"/>
          <w:b/>
          <w:bCs/>
          <w:sz w:val="20"/>
          <w:szCs w:val="20"/>
          <w:lang w:eastAsia="tr-TR"/>
        </w:rPr>
        <w:t xml:space="preserve">-i zaman ve </w:t>
      </w:r>
      <w:proofErr w:type="spellStart"/>
      <w:r w:rsidRPr="008A2759">
        <w:rPr>
          <w:rFonts w:eastAsia="Times New Roman" w:cstheme="minorHAnsi"/>
          <w:b/>
          <w:bCs/>
          <w:sz w:val="20"/>
          <w:szCs w:val="20"/>
          <w:lang w:eastAsia="tr-TR"/>
        </w:rPr>
        <w:t>tayy</w:t>
      </w:r>
      <w:proofErr w:type="spellEnd"/>
      <w:r w:rsidRPr="008A2759">
        <w:rPr>
          <w:rFonts w:eastAsia="Times New Roman" w:cstheme="minorHAnsi"/>
          <w:b/>
          <w:bCs/>
          <w:sz w:val="20"/>
          <w:szCs w:val="20"/>
          <w:lang w:eastAsia="tr-TR"/>
        </w:rPr>
        <w:t xml:space="preserve">-i </w:t>
      </w:r>
      <w:proofErr w:type="gramStart"/>
      <w:r w:rsidRPr="008A2759">
        <w:rPr>
          <w:rFonts w:eastAsia="Times New Roman" w:cstheme="minorHAnsi"/>
          <w:b/>
          <w:bCs/>
          <w:sz w:val="20"/>
          <w:szCs w:val="20"/>
          <w:lang w:eastAsia="tr-TR"/>
        </w:rPr>
        <w:t>mekan</w:t>
      </w:r>
      <w:proofErr w:type="gramEnd"/>
      <w:r w:rsidRPr="008A2759">
        <w:rPr>
          <w:rFonts w:eastAsia="Times New Roman" w:cstheme="minorHAnsi"/>
          <w:b/>
          <w:bCs/>
          <w:sz w:val="20"/>
          <w:szCs w:val="20"/>
          <w:lang w:eastAsia="tr-TR"/>
        </w:rPr>
        <w:t>:</w:t>
      </w:r>
      <w:r w:rsidRPr="008A2759">
        <w:rPr>
          <w:rFonts w:eastAsia="Times New Roman" w:cstheme="minorHAnsi"/>
          <w:sz w:val="20"/>
          <w:szCs w:val="20"/>
          <w:lang w:eastAsia="tr-TR"/>
        </w:rPr>
        <w:t xml:space="preserve"> "Daha çok ermişlerin geçmiş, gelecek ve şimdiki zamanda yolculuk etmesi, uzun mesafeleri kısa sürede gitmesini ve mekanı ortadan kaldırarak aynı anda birden fazla yerde görünmesini ifade eden olağanüstü eylem." (Saim </w:t>
      </w:r>
      <w:proofErr w:type="spellStart"/>
      <w:r w:rsidRPr="008A2759">
        <w:rPr>
          <w:rFonts w:eastAsia="Times New Roman" w:cstheme="minorHAnsi"/>
          <w:sz w:val="20"/>
          <w:szCs w:val="20"/>
          <w:lang w:eastAsia="tr-TR"/>
        </w:rPr>
        <w:t>Sakaoğlu</w:t>
      </w:r>
      <w:proofErr w:type="spellEnd"/>
      <w:r w:rsidRPr="008A2759">
        <w:rPr>
          <w:rFonts w:eastAsia="Times New Roman" w:cstheme="minorHAnsi"/>
          <w:sz w:val="20"/>
          <w:szCs w:val="20"/>
          <w:lang w:eastAsia="tr-TR"/>
        </w:rPr>
        <w:t>)</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Mit ve efsane arasındaki farklar:</w:t>
      </w:r>
    </w:p>
    <w:tbl>
      <w:tblPr>
        <w:tblW w:w="8070" w:type="dxa"/>
        <w:jc w:val="center"/>
        <w:tblCellSpacing w:w="0" w:type="dxa"/>
        <w:tblBorders>
          <w:top w:val="single" w:sz="6" w:space="0" w:color="F2F2F2"/>
          <w:left w:val="single" w:sz="6" w:space="0" w:color="F2F2F2"/>
          <w:bottom w:val="single" w:sz="6" w:space="0" w:color="F2F2F2"/>
          <w:right w:val="single" w:sz="6" w:space="0" w:color="F2F2F2"/>
        </w:tblBorders>
        <w:shd w:val="clear" w:color="auto" w:fill="FAFAFA"/>
        <w:tblCellMar>
          <w:top w:w="30" w:type="dxa"/>
          <w:left w:w="30" w:type="dxa"/>
          <w:bottom w:w="30" w:type="dxa"/>
          <w:right w:w="30" w:type="dxa"/>
        </w:tblCellMar>
        <w:tblLook w:val="04A0"/>
      </w:tblPr>
      <w:tblGrid>
        <w:gridCol w:w="829"/>
        <w:gridCol w:w="1157"/>
        <w:gridCol w:w="1892"/>
        <w:gridCol w:w="2268"/>
        <w:gridCol w:w="1924"/>
      </w:tblGrid>
      <w:tr w:rsidR="00BF7BC3" w:rsidRPr="008A2759" w:rsidTr="00BF7BC3">
        <w:trPr>
          <w:tblCellSpacing w:w="0" w:type="dxa"/>
          <w:jc w:val="center"/>
        </w:trPr>
        <w:tc>
          <w:tcPr>
            <w:tcW w:w="79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Tür</w:t>
            </w:r>
          </w:p>
        </w:tc>
        <w:tc>
          <w:tcPr>
            <w:tcW w:w="1110"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İnanma</w:t>
            </w:r>
          </w:p>
        </w:tc>
        <w:tc>
          <w:tcPr>
            <w:tcW w:w="181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Yer</w:t>
            </w:r>
          </w:p>
        </w:tc>
        <w:tc>
          <w:tcPr>
            <w:tcW w:w="217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Kabul Ediliş Şekli</w:t>
            </w:r>
          </w:p>
        </w:tc>
        <w:tc>
          <w:tcPr>
            <w:tcW w:w="1845" w:type="dxa"/>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Temel Karakter</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Mit</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Gerçek</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Farklı bir dünya</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 dışı varlık</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Efsane</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Gerçek</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Günümüz dünyası</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 veya değil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w:t>
            </w:r>
          </w:p>
        </w:tc>
      </w:tr>
      <w:tr w:rsidR="00BF7BC3" w:rsidRPr="008A2759" w:rsidTr="00BF7BC3">
        <w:trPr>
          <w:tblCellSpacing w:w="0" w:type="dxa"/>
          <w:jc w:val="center"/>
        </w:trPr>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b/>
                <w:bCs/>
                <w:sz w:val="20"/>
                <w:szCs w:val="20"/>
                <w:lang w:eastAsia="tr-TR"/>
              </w:rPr>
              <w:t>Masal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Kurmaca</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Herhangi bir yer</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Kutsal değil</w:t>
            </w:r>
          </w:p>
        </w:tc>
        <w:tc>
          <w:tcPr>
            <w:tcW w:w="0" w:type="auto"/>
            <w:tcBorders>
              <w:top w:val="outset" w:sz="6" w:space="0" w:color="99CCFF"/>
              <w:left w:val="outset" w:sz="6" w:space="0" w:color="99CCFF"/>
              <w:bottom w:val="outset" w:sz="6" w:space="0" w:color="99CCFF"/>
              <w:right w:val="outset" w:sz="6" w:space="0" w:color="99CCFF"/>
            </w:tcBorders>
            <w:shd w:val="clear" w:color="auto" w:fill="FAFAFA"/>
            <w:vAlign w:val="center"/>
            <w:hideMark/>
          </w:tcPr>
          <w:p w:rsidR="00BF7BC3" w:rsidRPr="008A2759" w:rsidRDefault="00BF7BC3" w:rsidP="008A2759">
            <w:pPr>
              <w:spacing w:after="0" w:line="240" w:lineRule="auto"/>
              <w:jc w:val="center"/>
              <w:rPr>
                <w:rFonts w:eastAsia="Times New Roman" w:cstheme="minorHAnsi"/>
                <w:sz w:val="20"/>
                <w:szCs w:val="20"/>
                <w:lang w:eastAsia="tr-TR"/>
              </w:rPr>
            </w:pPr>
            <w:r w:rsidRPr="008A2759">
              <w:rPr>
                <w:rFonts w:eastAsia="Times New Roman" w:cstheme="minorHAnsi"/>
                <w:sz w:val="20"/>
                <w:szCs w:val="20"/>
                <w:lang w:eastAsia="tr-TR"/>
              </w:rPr>
              <w:t>İnsan veya diğer</w:t>
            </w:r>
          </w:p>
        </w:tc>
      </w:tr>
    </w:tbl>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lastRenderedPageBreak/>
        <w:t>Masalların Kökeni ile ilgili Temel Görüşler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 xml:space="preserve">1. Mitolojik Görüş - Tarih Öncesi Görüş - </w:t>
      </w:r>
      <w:proofErr w:type="spellStart"/>
      <w:r w:rsidRPr="008A2759">
        <w:rPr>
          <w:rFonts w:eastAsia="Times New Roman" w:cstheme="minorHAnsi"/>
          <w:b/>
          <w:bCs/>
          <w:sz w:val="20"/>
          <w:szCs w:val="20"/>
          <w:lang w:eastAsia="tr-TR"/>
        </w:rPr>
        <w:t>Kablettarih</w:t>
      </w:r>
      <w:proofErr w:type="spellEnd"/>
      <w:r w:rsidRPr="008A2759">
        <w:rPr>
          <w:rFonts w:eastAsia="Times New Roman" w:cstheme="minorHAnsi"/>
          <w:b/>
          <w:bCs/>
          <w:sz w:val="20"/>
          <w:szCs w:val="20"/>
          <w:lang w:eastAsia="tr-TR"/>
        </w:rPr>
        <w:t xml:space="preserve"> Nazariyesi:</w:t>
      </w:r>
      <w:r w:rsidRPr="008A2759">
        <w:rPr>
          <w:rFonts w:eastAsia="Times New Roman" w:cstheme="minorHAnsi"/>
          <w:sz w:val="20"/>
          <w:szCs w:val="20"/>
          <w:lang w:eastAsia="tr-TR"/>
        </w:rPr>
        <w:t> Bu görüşe göre masalların kaynağı </w:t>
      </w:r>
      <w:hyperlink r:id="rId21" w:history="1">
        <w:r w:rsidRPr="008A2759">
          <w:rPr>
            <w:rFonts w:eastAsia="Times New Roman" w:cstheme="minorHAnsi"/>
            <w:sz w:val="20"/>
            <w:szCs w:val="20"/>
            <w:lang w:eastAsia="tr-TR"/>
          </w:rPr>
          <w:t>mitoloji</w:t>
        </w:r>
      </w:hyperlink>
      <w:r w:rsidRPr="008A2759">
        <w:rPr>
          <w:rFonts w:eastAsia="Times New Roman" w:cstheme="minorHAnsi"/>
          <w:sz w:val="20"/>
          <w:szCs w:val="20"/>
          <w:lang w:eastAsia="tr-TR"/>
        </w:rPr>
        <w:t xml:space="preserve">dir. Mitolojik görüşü ortaya atan en önemli isim G. </w:t>
      </w:r>
      <w:proofErr w:type="spellStart"/>
      <w:r w:rsidRPr="008A2759">
        <w:rPr>
          <w:rFonts w:eastAsia="Times New Roman" w:cstheme="minorHAnsi"/>
          <w:sz w:val="20"/>
          <w:szCs w:val="20"/>
          <w:lang w:eastAsia="tr-TR"/>
        </w:rPr>
        <w:t>Huet'tir</w:t>
      </w:r>
      <w:proofErr w:type="spellEnd"/>
      <w:r w:rsidRPr="008A2759">
        <w:rPr>
          <w:rFonts w:eastAsia="Times New Roman" w:cstheme="minorHAnsi"/>
          <w:sz w:val="20"/>
          <w:szCs w:val="20"/>
          <w:lang w:eastAsia="tr-TR"/>
        </w:rPr>
        <w:t xml:space="preserve">. Masalların kökeni Hint </w:t>
      </w:r>
      <w:proofErr w:type="spellStart"/>
      <w:r w:rsidRPr="008A2759">
        <w:rPr>
          <w:rFonts w:eastAsia="Times New Roman" w:cstheme="minorHAnsi"/>
          <w:sz w:val="20"/>
          <w:szCs w:val="20"/>
          <w:lang w:eastAsia="tr-TR"/>
        </w:rPr>
        <w:t>mitolojsinde</w:t>
      </w:r>
      <w:proofErr w:type="spellEnd"/>
      <w:r w:rsidRPr="008A2759">
        <w:rPr>
          <w:rFonts w:eastAsia="Times New Roman" w:cstheme="minorHAnsi"/>
          <w:sz w:val="20"/>
          <w:szCs w:val="20"/>
          <w:lang w:eastAsia="tr-TR"/>
        </w:rPr>
        <w:t xml:space="preserve"> yani veda'larda aranmalıdır. Bu görüşün diğer savunucuları G. Grimm, </w:t>
      </w:r>
      <w:proofErr w:type="spellStart"/>
      <w:r w:rsidRPr="008A2759">
        <w:rPr>
          <w:rFonts w:eastAsia="Times New Roman" w:cstheme="minorHAnsi"/>
          <w:sz w:val="20"/>
          <w:szCs w:val="20"/>
          <w:lang w:eastAsia="tr-TR"/>
        </w:rPr>
        <w:t>Dasent</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Max</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Müller</w:t>
      </w:r>
      <w:proofErr w:type="spellEnd"/>
      <w:r w:rsidRPr="008A2759">
        <w:rPr>
          <w:rFonts w:eastAsia="Times New Roman" w:cstheme="minorHAnsi"/>
          <w:sz w:val="20"/>
          <w:szCs w:val="20"/>
          <w:lang w:eastAsia="tr-TR"/>
        </w:rPr>
        <w:t xml:space="preserve">, George </w:t>
      </w:r>
      <w:proofErr w:type="spellStart"/>
      <w:r w:rsidRPr="008A2759">
        <w:rPr>
          <w:rFonts w:eastAsia="Times New Roman" w:cstheme="minorHAnsi"/>
          <w:sz w:val="20"/>
          <w:szCs w:val="20"/>
          <w:lang w:eastAsia="tr-TR"/>
        </w:rPr>
        <w:t>Cox</w:t>
      </w:r>
      <w:proofErr w:type="spellEnd"/>
      <w:r w:rsidRPr="008A2759">
        <w:rPr>
          <w:rFonts w:eastAsia="Times New Roman" w:cstheme="minorHAnsi"/>
          <w:sz w:val="20"/>
          <w:szCs w:val="20"/>
          <w:lang w:eastAsia="tr-TR"/>
        </w:rPr>
        <w:t xml:space="preserve"> gibi isimlerdir.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2.Tarihi Görüş - Hindoloji Okulu - Tarihi Nazariye:</w:t>
      </w:r>
      <w:r w:rsidRPr="008A2759">
        <w:rPr>
          <w:rFonts w:eastAsia="Times New Roman" w:cstheme="minorHAnsi"/>
          <w:sz w:val="20"/>
          <w:szCs w:val="20"/>
          <w:lang w:eastAsia="tr-TR"/>
        </w:rPr>
        <w:t xml:space="preserve"> Bu görüşe göre masalların çıkış yeri Hindistan'dır. Bir başka ifadeyle ünlü Hint masal kitapları masalların kaynağını oluşturmaktadır. </w:t>
      </w:r>
      <w:proofErr w:type="spellStart"/>
      <w:r w:rsidRPr="008A2759">
        <w:rPr>
          <w:rFonts w:eastAsia="Times New Roman" w:cstheme="minorHAnsi"/>
          <w:sz w:val="20"/>
          <w:szCs w:val="20"/>
          <w:lang w:eastAsia="tr-TR"/>
        </w:rPr>
        <w:t>Pançatantra</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Vetalapancavincati</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Çakasaptati</w:t>
      </w:r>
      <w:proofErr w:type="spellEnd"/>
      <w:r w:rsidRPr="008A2759">
        <w:rPr>
          <w:rFonts w:eastAsia="Times New Roman" w:cstheme="minorHAnsi"/>
          <w:sz w:val="20"/>
          <w:szCs w:val="20"/>
          <w:lang w:eastAsia="tr-TR"/>
        </w:rPr>
        <w:t xml:space="preserve"> görüşe kaynaklık eden önemli masal kitaplarıdır.</w:t>
      </w:r>
    </w:p>
    <w:p w:rsidR="00BF7BC3" w:rsidRPr="008A2759" w:rsidRDefault="00BF7BC3" w:rsidP="008A2759">
      <w:pPr>
        <w:spacing w:after="0" w:line="240" w:lineRule="auto"/>
        <w:rPr>
          <w:rFonts w:eastAsia="Times New Roman" w:cstheme="minorHAnsi"/>
          <w:sz w:val="20"/>
          <w:szCs w:val="20"/>
          <w:lang w:eastAsia="tr-TR"/>
        </w:rPr>
      </w:pPr>
      <w:r w:rsidRPr="008A2759">
        <w:rPr>
          <w:rFonts w:eastAsia="Times New Roman" w:cstheme="minorHAnsi"/>
          <w:b/>
          <w:bCs/>
          <w:sz w:val="20"/>
          <w:szCs w:val="20"/>
          <w:lang w:eastAsia="tr-TR"/>
        </w:rPr>
        <w:t xml:space="preserve">3. </w:t>
      </w:r>
      <w:proofErr w:type="spellStart"/>
      <w:r w:rsidRPr="008A2759">
        <w:rPr>
          <w:rFonts w:eastAsia="Times New Roman" w:cstheme="minorHAnsi"/>
          <w:b/>
          <w:bCs/>
          <w:sz w:val="20"/>
          <w:szCs w:val="20"/>
          <w:lang w:eastAsia="tr-TR"/>
        </w:rPr>
        <w:t>Etnografik</w:t>
      </w:r>
      <w:proofErr w:type="spellEnd"/>
      <w:r w:rsidRPr="008A2759">
        <w:rPr>
          <w:rFonts w:eastAsia="Times New Roman" w:cstheme="minorHAnsi"/>
          <w:b/>
          <w:bCs/>
          <w:sz w:val="20"/>
          <w:szCs w:val="20"/>
          <w:lang w:eastAsia="tr-TR"/>
        </w:rPr>
        <w:t xml:space="preserve"> Görüş - Antropoloji Okulu - </w:t>
      </w:r>
      <w:proofErr w:type="spellStart"/>
      <w:r w:rsidRPr="008A2759">
        <w:rPr>
          <w:rFonts w:eastAsia="Times New Roman" w:cstheme="minorHAnsi"/>
          <w:b/>
          <w:bCs/>
          <w:sz w:val="20"/>
          <w:szCs w:val="20"/>
          <w:lang w:eastAsia="tr-TR"/>
        </w:rPr>
        <w:t>Etnografik</w:t>
      </w:r>
      <w:proofErr w:type="spellEnd"/>
      <w:r w:rsidRPr="008A2759">
        <w:rPr>
          <w:rFonts w:eastAsia="Times New Roman" w:cstheme="minorHAnsi"/>
          <w:b/>
          <w:bCs/>
          <w:sz w:val="20"/>
          <w:szCs w:val="20"/>
          <w:lang w:eastAsia="tr-TR"/>
        </w:rPr>
        <w:t xml:space="preserve"> Nazariye: </w:t>
      </w:r>
      <w:r w:rsidRPr="008A2759">
        <w:rPr>
          <w:rFonts w:eastAsia="Times New Roman" w:cstheme="minorHAnsi"/>
          <w:sz w:val="20"/>
          <w:szCs w:val="20"/>
          <w:lang w:eastAsia="tr-TR"/>
        </w:rPr>
        <w:t xml:space="preserve">Bu görüşü savunanlara göre masalların mitoloji ve </w:t>
      </w:r>
      <w:proofErr w:type="spellStart"/>
      <w:r w:rsidRPr="008A2759">
        <w:rPr>
          <w:rFonts w:eastAsia="Times New Roman" w:cstheme="minorHAnsi"/>
          <w:sz w:val="20"/>
          <w:szCs w:val="20"/>
          <w:lang w:eastAsia="tr-TR"/>
        </w:rPr>
        <w:t>Pançatantra</w:t>
      </w:r>
      <w:proofErr w:type="spellEnd"/>
      <w:r w:rsidRPr="008A2759">
        <w:rPr>
          <w:rFonts w:eastAsia="Times New Roman" w:cstheme="minorHAnsi"/>
          <w:sz w:val="20"/>
          <w:szCs w:val="20"/>
          <w:lang w:eastAsia="tr-TR"/>
        </w:rPr>
        <w:t xml:space="preserve"> ile ilgisi yoktur. Masallar, doğrudan doğruya gerçek hayatın yansımalarıdır. Masallar, büyük ölçüde geçmişe ve dönemine ait kültürün izlerini taşır. Bu görüşün temsilcileri arasında A. </w:t>
      </w:r>
      <w:proofErr w:type="spellStart"/>
      <w:r w:rsidRPr="008A2759">
        <w:rPr>
          <w:rFonts w:eastAsia="Times New Roman" w:cstheme="minorHAnsi"/>
          <w:sz w:val="20"/>
          <w:szCs w:val="20"/>
          <w:lang w:eastAsia="tr-TR"/>
        </w:rPr>
        <w:t>Lang</w:t>
      </w:r>
      <w:proofErr w:type="spellEnd"/>
      <w:r w:rsidRPr="008A2759">
        <w:rPr>
          <w:rFonts w:eastAsia="Times New Roman" w:cstheme="minorHAnsi"/>
          <w:sz w:val="20"/>
          <w:szCs w:val="20"/>
          <w:lang w:eastAsia="tr-TR"/>
        </w:rPr>
        <w:t xml:space="preserve">, Edward </w:t>
      </w:r>
      <w:proofErr w:type="spellStart"/>
      <w:r w:rsidRPr="008A2759">
        <w:rPr>
          <w:rFonts w:eastAsia="Times New Roman" w:cstheme="minorHAnsi"/>
          <w:sz w:val="20"/>
          <w:szCs w:val="20"/>
          <w:lang w:eastAsia="tr-TR"/>
        </w:rPr>
        <w:t>Tylor</w:t>
      </w:r>
      <w:proofErr w:type="spellEnd"/>
      <w:r w:rsidRPr="008A2759">
        <w:rPr>
          <w:rFonts w:eastAsia="Times New Roman" w:cstheme="minorHAnsi"/>
          <w:sz w:val="20"/>
          <w:szCs w:val="20"/>
          <w:lang w:eastAsia="tr-TR"/>
        </w:rPr>
        <w:t xml:space="preserve">, M. </w:t>
      </w:r>
      <w:proofErr w:type="spellStart"/>
      <w:r w:rsidRPr="008A2759">
        <w:rPr>
          <w:rFonts w:eastAsia="Times New Roman" w:cstheme="minorHAnsi"/>
          <w:sz w:val="20"/>
          <w:szCs w:val="20"/>
          <w:lang w:eastAsia="tr-TR"/>
        </w:rPr>
        <w:t>Lennan</w:t>
      </w:r>
      <w:proofErr w:type="spellEnd"/>
      <w:r w:rsidRPr="008A2759">
        <w:rPr>
          <w:rFonts w:eastAsia="Times New Roman" w:cstheme="minorHAnsi"/>
          <w:sz w:val="20"/>
          <w:szCs w:val="20"/>
          <w:lang w:eastAsia="tr-TR"/>
        </w:rPr>
        <w:t xml:space="preserve"> gibi etnograflar vardır.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Masal Türünün Önemli Eserleri</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1. Hint Masal Kitapları</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Pançatantra</w:t>
      </w:r>
      <w:proofErr w:type="spellEnd"/>
      <w:r w:rsidRPr="008A2759">
        <w:rPr>
          <w:rFonts w:eastAsia="Times New Roman" w:cstheme="minorHAnsi"/>
          <w:sz w:val="20"/>
          <w:szCs w:val="20"/>
          <w:lang w:eastAsia="tr-TR"/>
        </w:rPr>
        <w:t>: "Beş masal kitabı" anlamına gelmekte olup, Hint masal kitaplarının en eskisidir. Eserin yazarı belli değildir.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Kathasaritsagara</w:t>
      </w:r>
      <w:proofErr w:type="spellEnd"/>
      <w:r w:rsidRPr="008A2759">
        <w:rPr>
          <w:rFonts w:eastAsia="Times New Roman" w:cstheme="minorHAnsi"/>
          <w:sz w:val="20"/>
          <w:szCs w:val="20"/>
          <w:lang w:eastAsia="tr-TR"/>
        </w:rPr>
        <w:t xml:space="preserve">: Türkçe, Masal Okyanusu anlamına gelen </w:t>
      </w:r>
      <w:proofErr w:type="spellStart"/>
      <w:r w:rsidRPr="008A2759">
        <w:rPr>
          <w:rFonts w:eastAsia="Times New Roman" w:cstheme="minorHAnsi"/>
          <w:sz w:val="20"/>
          <w:szCs w:val="20"/>
          <w:lang w:eastAsia="tr-TR"/>
        </w:rPr>
        <w:t>Kathasaritsagara</w:t>
      </w:r>
      <w:proofErr w:type="spellEnd"/>
      <w:r w:rsidRPr="008A2759">
        <w:rPr>
          <w:rFonts w:eastAsia="Times New Roman" w:cstheme="minorHAnsi"/>
          <w:sz w:val="20"/>
          <w:szCs w:val="20"/>
          <w:lang w:eastAsia="tr-TR"/>
        </w:rPr>
        <w:t xml:space="preserve">, Hindistan'ın kuzeyindeki Keşmir </w:t>
      </w:r>
      <w:proofErr w:type="spellStart"/>
      <w:r w:rsidRPr="008A2759">
        <w:rPr>
          <w:rFonts w:eastAsia="Times New Roman" w:cstheme="minorHAnsi"/>
          <w:sz w:val="20"/>
          <w:szCs w:val="20"/>
          <w:lang w:eastAsia="tr-TR"/>
        </w:rPr>
        <w:t>bögesinde</w:t>
      </w:r>
      <w:proofErr w:type="spellEnd"/>
      <w:r w:rsidRPr="008A2759">
        <w:rPr>
          <w:rFonts w:eastAsia="Times New Roman" w:cstheme="minorHAnsi"/>
          <w:sz w:val="20"/>
          <w:szCs w:val="20"/>
          <w:lang w:eastAsia="tr-TR"/>
        </w:rPr>
        <w:t xml:space="preserve"> yazılmış olan eser, 22. 000 beyittir ve </w:t>
      </w:r>
      <w:proofErr w:type="spellStart"/>
      <w:r w:rsidRPr="008A2759">
        <w:rPr>
          <w:rFonts w:eastAsia="Times New Roman" w:cstheme="minorHAnsi"/>
          <w:sz w:val="20"/>
          <w:szCs w:val="20"/>
          <w:lang w:eastAsia="tr-TR"/>
        </w:rPr>
        <w:t>Labaka</w:t>
      </w:r>
      <w:proofErr w:type="spellEnd"/>
      <w:r w:rsidRPr="008A2759">
        <w:rPr>
          <w:rFonts w:eastAsia="Times New Roman" w:cstheme="minorHAnsi"/>
          <w:sz w:val="20"/>
          <w:szCs w:val="20"/>
          <w:lang w:eastAsia="tr-TR"/>
        </w:rPr>
        <w:t xml:space="preserve"> adı verilen 18 bölümden meydana gelmektedir. Hint masal kitaplarının en büyüğüdür.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Vetalapancavincati</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Vetala'nın</w:t>
      </w:r>
      <w:proofErr w:type="spellEnd"/>
      <w:r w:rsidRPr="008A2759">
        <w:rPr>
          <w:rFonts w:eastAsia="Times New Roman" w:cstheme="minorHAnsi"/>
          <w:sz w:val="20"/>
          <w:szCs w:val="20"/>
          <w:lang w:eastAsia="tr-TR"/>
        </w:rPr>
        <w:t xml:space="preserve"> 25 </w:t>
      </w:r>
      <w:proofErr w:type="gramStart"/>
      <w:r w:rsidRPr="008A2759">
        <w:rPr>
          <w:rFonts w:eastAsia="Times New Roman" w:cstheme="minorHAnsi"/>
          <w:sz w:val="20"/>
          <w:szCs w:val="20"/>
          <w:lang w:eastAsia="tr-TR"/>
        </w:rPr>
        <w:t>hikayesi</w:t>
      </w:r>
      <w:proofErr w:type="gramEnd"/>
      <w:r w:rsidRPr="008A2759">
        <w:rPr>
          <w:rFonts w:eastAsia="Times New Roman" w:cstheme="minorHAnsi"/>
          <w:sz w:val="20"/>
          <w:szCs w:val="20"/>
          <w:lang w:eastAsia="tr-TR"/>
        </w:rPr>
        <w:t xml:space="preserve"> anlamına gelen eserde 25 masal bulunmaktadır.</w:t>
      </w:r>
    </w:p>
    <w:p w:rsidR="00BF7BC3" w:rsidRPr="008A2759" w:rsidRDefault="00BF7BC3" w:rsidP="008A2759">
      <w:pPr>
        <w:numPr>
          <w:ilvl w:val="0"/>
          <w:numId w:val="5"/>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Çakasaptati</w:t>
      </w:r>
      <w:proofErr w:type="spellEnd"/>
      <w:r w:rsidRPr="008A2759">
        <w:rPr>
          <w:rFonts w:eastAsia="Times New Roman" w:cstheme="minorHAnsi"/>
          <w:b/>
          <w:bCs/>
          <w:sz w:val="20"/>
          <w:szCs w:val="20"/>
          <w:lang w:eastAsia="tr-TR"/>
        </w:rPr>
        <w:t xml:space="preserve"> (</w:t>
      </w:r>
      <w:proofErr w:type="spellStart"/>
      <w:r w:rsidRPr="008A2759">
        <w:rPr>
          <w:rFonts w:eastAsia="Times New Roman" w:cstheme="minorHAnsi"/>
          <w:b/>
          <w:bCs/>
          <w:sz w:val="20"/>
          <w:szCs w:val="20"/>
          <w:lang w:eastAsia="tr-TR"/>
        </w:rPr>
        <w:t>Sukasaptati</w:t>
      </w:r>
      <w:proofErr w:type="spellEnd"/>
      <w:r w:rsidRPr="008A2759">
        <w:rPr>
          <w:rFonts w:eastAsia="Times New Roman" w:cstheme="minorHAnsi"/>
          <w:b/>
          <w:bCs/>
          <w:sz w:val="20"/>
          <w:szCs w:val="20"/>
          <w:lang w:eastAsia="tr-TR"/>
        </w:rPr>
        <w:t>): </w:t>
      </w:r>
      <w:r w:rsidRPr="008A2759">
        <w:rPr>
          <w:rFonts w:eastAsia="Times New Roman" w:cstheme="minorHAnsi"/>
          <w:sz w:val="20"/>
          <w:szCs w:val="20"/>
          <w:lang w:eastAsia="tr-TR"/>
        </w:rPr>
        <w:t xml:space="preserve">Dilimizde </w:t>
      </w:r>
      <w:proofErr w:type="spellStart"/>
      <w:r w:rsidRPr="008A2759">
        <w:rPr>
          <w:rFonts w:eastAsia="Times New Roman" w:cstheme="minorHAnsi"/>
          <w:sz w:val="20"/>
          <w:szCs w:val="20"/>
          <w:lang w:eastAsia="tr-TR"/>
        </w:rPr>
        <w:t>Tutiname</w:t>
      </w:r>
      <w:proofErr w:type="spellEnd"/>
      <w:r w:rsidRPr="008A2759">
        <w:rPr>
          <w:rFonts w:eastAsia="Times New Roman" w:cstheme="minorHAnsi"/>
          <w:sz w:val="20"/>
          <w:szCs w:val="20"/>
          <w:lang w:eastAsia="tr-TR"/>
        </w:rPr>
        <w:t xml:space="preserve"> 'bir papağanın ağzından anlatılan 70 </w:t>
      </w:r>
      <w:proofErr w:type="gramStart"/>
      <w:r w:rsidRPr="008A2759">
        <w:rPr>
          <w:rFonts w:eastAsia="Times New Roman" w:cstheme="minorHAnsi"/>
          <w:sz w:val="20"/>
          <w:szCs w:val="20"/>
          <w:lang w:eastAsia="tr-TR"/>
        </w:rPr>
        <w:t>hikaye</w:t>
      </w:r>
      <w:proofErr w:type="gramEnd"/>
      <w:r w:rsidRPr="008A2759">
        <w:rPr>
          <w:rFonts w:eastAsia="Times New Roman" w:cstheme="minorHAnsi"/>
          <w:sz w:val="20"/>
          <w:szCs w:val="20"/>
          <w:lang w:eastAsia="tr-TR"/>
        </w:rPr>
        <w:t>' diye bilinen eserin özgün metnidir.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2. Arap Masal Kitapları</w:t>
      </w:r>
    </w:p>
    <w:p w:rsidR="00BF7BC3" w:rsidRPr="008A2759" w:rsidRDefault="00BF7BC3" w:rsidP="008A2759">
      <w:pPr>
        <w:numPr>
          <w:ilvl w:val="0"/>
          <w:numId w:val="6"/>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Binbir</w:t>
      </w:r>
      <w:proofErr w:type="spellEnd"/>
      <w:r w:rsidRPr="008A2759">
        <w:rPr>
          <w:rFonts w:eastAsia="Times New Roman" w:cstheme="minorHAnsi"/>
          <w:b/>
          <w:bCs/>
          <w:sz w:val="20"/>
          <w:szCs w:val="20"/>
          <w:lang w:eastAsia="tr-TR"/>
        </w:rPr>
        <w:t xml:space="preserve"> Gece Masalları (</w:t>
      </w:r>
      <w:proofErr w:type="spellStart"/>
      <w:r w:rsidRPr="008A2759">
        <w:rPr>
          <w:rFonts w:eastAsia="Times New Roman" w:cstheme="minorHAnsi"/>
          <w:b/>
          <w:bCs/>
          <w:sz w:val="20"/>
          <w:szCs w:val="20"/>
          <w:lang w:eastAsia="tr-TR"/>
        </w:rPr>
        <w:t>Elf</w:t>
      </w:r>
      <w:proofErr w:type="spellEnd"/>
      <w:r w:rsidRPr="008A2759">
        <w:rPr>
          <w:rFonts w:eastAsia="Times New Roman" w:cstheme="minorHAnsi"/>
          <w:b/>
          <w:bCs/>
          <w:sz w:val="20"/>
          <w:szCs w:val="20"/>
          <w:lang w:eastAsia="tr-TR"/>
        </w:rPr>
        <w:t xml:space="preserve"> Leyle </w:t>
      </w:r>
      <w:proofErr w:type="spellStart"/>
      <w:r w:rsidRPr="008A2759">
        <w:rPr>
          <w:rFonts w:eastAsia="Times New Roman" w:cstheme="minorHAnsi"/>
          <w:b/>
          <w:bCs/>
          <w:sz w:val="20"/>
          <w:szCs w:val="20"/>
          <w:lang w:eastAsia="tr-TR"/>
        </w:rPr>
        <w:t>ve'I</w:t>
      </w:r>
      <w:r w:rsidRPr="008A2759">
        <w:rPr>
          <w:rFonts w:eastAsia="Times New Roman" w:cstheme="minorHAnsi"/>
          <w:b/>
          <w:bCs/>
          <w:sz w:val="20"/>
          <w:szCs w:val="20"/>
          <w:lang w:eastAsia="tr-TR"/>
        </w:rPr>
        <w:softHyphen/>
        <w:t>Leyle</w:t>
      </w:r>
      <w:proofErr w:type="spellEnd"/>
      <w:r w:rsidRPr="008A2759">
        <w:rPr>
          <w:rFonts w:eastAsia="Times New Roman" w:cstheme="minorHAnsi"/>
          <w:b/>
          <w:bCs/>
          <w:sz w:val="20"/>
          <w:szCs w:val="20"/>
          <w:lang w:eastAsia="tr-TR"/>
        </w:rPr>
        <w:t>) :</w:t>
      </w:r>
      <w:r w:rsidRPr="008A2759">
        <w:rPr>
          <w:rFonts w:eastAsia="Times New Roman" w:cstheme="minorHAnsi"/>
          <w:sz w:val="20"/>
          <w:szCs w:val="20"/>
          <w:lang w:eastAsia="tr-TR"/>
        </w:rPr>
        <w:t xml:space="preserve"> 11.yüzyıldan itibaren anlatılan ve derlenen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Gece Masalları'nı Avrupa'ya ilk defa 18. yüzyılda Fransız </w:t>
      </w:r>
      <w:proofErr w:type="spellStart"/>
      <w:r w:rsidRPr="008A2759">
        <w:rPr>
          <w:rFonts w:eastAsia="Times New Roman" w:cstheme="minorHAnsi"/>
          <w:sz w:val="20"/>
          <w:szCs w:val="20"/>
          <w:lang w:eastAsia="tr-TR"/>
        </w:rPr>
        <w:t>Antoine</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Galland</w:t>
      </w:r>
      <w:proofErr w:type="spellEnd"/>
      <w:r w:rsidRPr="008A2759">
        <w:rPr>
          <w:rFonts w:eastAsia="Times New Roman" w:cstheme="minorHAnsi"/>
          <w:sz w:val="20"/>
          <w:szCs w:val="20"/>
          <w:lang w:eastAsia="tr-TR"/>
        </w:rPr>
        <w:t xml:space="preserve"> tanıtmıştır.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Gece Masalları'nın kökeni olarak daha çok Hindistan ve Mısır gösterilir. Masalın kahramanları Şehriyar adlı bir şehzade ile </w:t>
      </w:r>
      <w:proofErr w:type="spellStart"/>
      <w:r w:rsidRPr="008A2759">
        <w:rPr>
          <w:rFonts w:eastAsia="Times New Roman" w:cstheme="minorHAnsi"/>
          <w:sz w:val="20"/>
          <w:szCs w:val="20"/>
          <w:lang w:eastAsia="tr-TR"/>
        </w:rPr>
        <w:t>Şehrazat</w:t>
      </w:r>
      <w:proofErr w:type="spellEnd"/>
      <w:r w:rsidRPr="008A2759">
        <w:rPr>
          <w:rFonts w:eastAsia="Times New Roman" w:cstheme="minorHAnsi"/>
          <w:sz w:val="20"/>
          <w:szCs w:val="20"/>
          <w:lang w:eastAsia="tr-TR"/>
        </w:rPr>
        <w:t xml:space="preserve"> adlı eşidir. Masalların konusu ise Şehriyar'ın kadınların ihanetine uğraması sonucu her gece sonunda bir kadını öldürmesiyle başlar. Dilimize ilk çevirisi, </w:t>
      </w:r>
      <w:proofErr w:type="spellStart"/>
      <w:r w:rsidRPr="008A2759">
        <w:rPr>
          <w:rFonts w:eastAsia="Times New Roman" w:cstheme="minorHAnsi"/>
          <w:sz w:val="20"/>
          <w:szCs w:val="20"/>
          <w:lang w:eastAsia="tr-TR"/>
        </w:rPr>
        <w:t>Camasbname</w:t>
      </w:r>
      <w:proofErr w:type="spellEnd"/>
      <w:r w:rsidRPr="008A2759">
        <w:rPr>
          <w:rFonts w:eastAsia="Times New Roman" w:cstheme="minorHAnsi"/>
          <w:sz w:val="20"/>
          <w:szCs w:val="20"/>
          <w:lang w:eastAsia="tr-TR"/>
        </w:rPr>
        <w:t xml:space="preserve"> adıyla bir bölüm olarak Abdi tarafından yapılmıştır. İlk önemli çevirisi ise Cezayirli </w:t>
      </w:r>
      <w:proofErr w:type="spellStart"/>
      <w:r w:rsidRPr="008A2759">
        <w:rPr>
          <w:rFonts w:eastAsia="Times New Roman" w:cstheme="minorHAnsi"/>
          <w:sz w:val="20"/>
          <w:szCs w:val="20"/>
          <w:lang w:eastAsia="tr-TR"/>
        </w:rPr>
        <w:t>Ahmed</w:t>
      </w:r>
      <w:proofErr w:type="spellEnd"/>
      <w:r w:rsidRPr="008A2759">
        <w:rPr>
          <w:rFonts w:eastAsia="Times New Roman" w:cstheme="minorHAnsi"/>
          <w:sz w:val="20"/>
          <w:szCs w:val="20"/>
          <w:lang w:eastAsia="tr-TR"/>
        </w:rPr>
        <w:t xml:space="preserve"> Nazif tarafından yapılmıştır.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3. İran Masal Kitapları</w:t>
      </w:r>
    </w:p>
    <w:p w:rsidR="00BF7BC3" w:rsidRPr="008A2759" w:rsidRDefault="00BF7BC3" w:rsidP="008A2759">
      <w:pPr>
        <w:numPr>
          <w:ilvl w:val="0"/>
          <w:numId w:val="7"/>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Binbir</w:t>
      </w:r>
      <w:proofErr w:type="spellEnd"/>
      <w:r w:rsidRPr="008A2759">
        <w:rPr>
          <w:rFonts w:eastAsia="Times New Roman" w:cstheme="minorHAnsi"/>
          <w:b/>
          <w:bCs/>
          <w:sz w:val="20"/>
          <w:szCs w:val="20"/>
          <w:lang w:eastAsia="tr-TR"/>
        </w:rPr>
        <w:t xml:space="preserve"> Gündüz Masalları:</w:t>
      </w:r>
      <w:r w:rsidRPr="008A2759">
        <w:rPr>
          <w:rFonts w:eastAsia="Times New Roman" w:cstheme="minorHAnsi"/>
          <w:sz w:val="20"/>
          <w:szCs w:val="20"/>
          <w:lang w:eastAsia="tr-TR"/>
        </w:rPr>
        <w:t xml:space="preserve"> Bu eser, adeta Arapların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Gece Masalları'na karşı yazılmış gibidir.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Gece Masalları'nda kadınların,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Gündüz Masalları'nda ise erkeklerin vefasızlığından söz edilmektedir.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Gündüz Masalları'ndaki metinler, </w:t>
      </w:r>
      <w:proofErr w:type="spellStart"/>
      <w:r w:rsidRPr="008A2759">
        <w:rPr>
          <w:rFonts w:eastAsia="Times New Roman" w:cstheme="minorHAnsi"/>
          <w:sz w:val="20"/>
          <w:szCs w:val="20"/>
          <w:lang w:eastAsia="tr-TR"/>
        </w:rPr>
        <w:t>Binbir</w:t>
      </w:r>
      <w:proofErr w:type="spellEnd"/>
      <w:r w:rsidRPr="008A2759">
        <w:rPr>
          <w:rFonts w:eastAsia="Times New Roman" w:cstheme="minorHAnsi"/>
          <w:sz w:val="20"/>
          <w:szCs w:val="20"/>
          <w:lang w:eastAsia="tr-TR"/>
        </w:rPr>
        <w:t xml:space="preserve"> Gece Masalları'na göre daha uzundur.</w:t>
      </w:r>
    </w:p>
    <w:p w:rsidR="00BF7BC3" w:rsidRPr="008A2759" w:rsidRDefault="00BF7BC3" w:rsidP="008A2759">
      <w:pPr>
        <w:spacing w:after="0" w:line="240" w:lineRule="auto"/>
        <w:rPr>
          <w:rFonts w:eastAsia="Times New Roman" w:cstheme="minorHAnsi"/>
          <w:b/>
          <w:bCs/>
          <w:sz w:val="20"/>
          <w:szCs w:val="20"/>
          <w:lang w:eastAsia="tr-TR"/>
        </w:rPr>
      </w:pPr>
      <w:r w:rsidRPr="008A2759">
        <w:rPr>
          <w:rFonts w:eastAsia="Times New Roman" w:cstheme="minorHAnsi"/>
          <w:b/>
          <w:bCs/>
          <w:sz w:val="20"/>
          <w:szCs w:val="20"/>
          <w:lang w:eastAsia="tr-TR"/>
        </w:rPr>
        <w:t>4. Avrupa Ülkelerinin Önemli Masal Kitapları</w:t>
      </w:r>
    </w:p>
    <w:p w:rsidR="00BF7BC3"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proofErr w:type="spellStart"/>
      <w:r w:rsidRPr="008A2759">
        <w:rPr>
          <w:rFonts w:eastAsia="Times New Roman" w:cstheme="minorHAnsi"/>
          <w:b/>
          <w:bCs/>
          <w:sz w:val="20"/>
          <w:szCs w:val="20"/>
          <w:lang w:eastAsia="tr-TR"/>
        </w:rPr>
        <w:t>Aisopos</w:t>
      </w:r>
      <w:proofErr w:type="spellEnd"/>
      <w:r w:rsidRPr="008A2759">
        <w:rPr>
          <w:rFonts w:eastAsia="Times New Roman" w:cstheme="minorHAnsi"/>
          <w:b/>
          <w:bCs/>
          <w:sz w:val="20"/>
          <w:szCs w:val="20"/>
          <w:lang w:eastAsia="tr-TR"/>
        </w:rPr>
        <w:t xml:space="preserve"> (</w:t>
      </w:r>
      <w:proofErr w:type="spellStart"/>
      <w:r w:rsidRPr="008A2759">
        <w:rPr>
          <w:rFonts w:eastAsia="Times New Roman" w:cstheme="minorHAnsi"/>
          <w:b/>
          <w:bCs/>
          <w:sz w:val="20"/>
          <w:szCs w:val="20"/>
          <w:lang w:eastAsia="tr-TR"/>
        </w:rPr>
        <w:t>Ezop</w:t>
      </w:r>
      <w:proofErr w:type="spellEnd"/>
      <w:r w:rsidRPr="008A2759">
        <w:rPr>
          <w:rFonts w:eastAsia="Times New Roman" w:cstheme="minorHAnsi"/>
          <w:b/>
          <w:bCs/>
          <w:sz w:val="20"/>
          <w:szCs w:val="20"/>
          <w:lang w:eastAsia="tr-TR"/>
        </w:rPr>
        <w:t>):</w:t>
      </w:r>
      <w:r w:rsidRPr="008A2759">
        <w:rPr>
          <w:rFonts w:eastAsia="Times New Roman" w:cstheme="minorHAnsi"/>
          <w:sz w:val="20"/>
          <w:szCs w:val="20"/>
          <w:lang w:eastAsia="tr-TR"/>
        </w:rPr>
        <w:t> </w:t>
      </w:r>
      <w:proofErr w:type="spellStart"/>
      <w:r w:rsidR="00AB3826">
        <w:fldChar w:fldCharType="begin"/>
      </w:r>
      <w:r w:rsidR="00AB3826">
        <w:instrText>HYPERLINK "https://www.turkedebiyati.org/ezop.html"</w:instrText>
      </w:r>
      <w:r w:rsidR="00AB3826">
        <w:fldChar w:fldCharType="separate"/>
      </w:r>
      <w:r w:rsidRPr="008A2759">
        <w:rPr>
          <w:rFonts w:eastAsia="Times New Roman" w:cstheme="minorHAnsi"/>
          <w:sz w:val="20"/>
          <w:szCs w:val="20"/>
          <w:lang w:eastAsia="tr-TR"/>
        </w:rPr>
        <w:t>Aisopos</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Ezop</w:t>
      </w:r>
      <w:proofErr w:type="spellEnd"/>
      <w:r w:rsidRPr="008A2759">
        <w:rPr>
          <w:rFonts w:eastAsia="Times New Roman" w:cstheme="minorHAnsi"/>
          <w:sz w:val="20"/>
          <w:szCs w:val="20"/>
          <w:lang w:eastAsia="tr-TR"/>
        </w:rPr>
        <w:t>)</w:t>
      </w:r>
      <w:r w:rsidR="00AB3826">
        <w:fldChar w:fldCharType="end"/>
      </w:r>
      <w:r w:rsidRPr="008A2759">
        <w:rPr>
          <w:rFonts w:eastAsia="Times New Roman" w:cstheme="minorHAnsi"/>
          <w:sz w:val="20"/>
          <w:szCs w:val="20"/>
          <w:lang w:eastAsia="tr-TR"/>
        </w:rPr>
        <w:t xml:space="preserve">, MÖ 6. yüzyılda yaşadığı varsayılan eski bir Yunan masalcısıdır. Kendi adıyla anılan hayvan masallarıyla ünlenen </w:t>
      </w:r>
      <w:proofErr w:type="spellStart"/>
      <w:r w:rsidRPr="008A2759">
        <w:rPr>
          <w:rFonts w:eastAsia="Times New Roman" w:cstheme="minorHAnsi"/>
          <w:sz w:val="20"/>
          <w:szCs w:val="20"/>
          <w:lang w:eastAsia="tr-TR"/>
        </w:rPr>
        <w:t>Ezop'un</w:t>
      </w:r>
      <w:proofErr w:type="spellEnd"/>
      <w:r w:rsidRPr="008A2759">
        <w:rPr>
          <w:rFonts w:eastAsia="Times New Roman" w:cstheme="minorHAnsi"/>
          <w:sz w:val="20"/>
          <w:szCs w:val="20"/>
          <w:lang w:eastAsia="tr-TR"/>
        </w:rPr>
        <w:t xml:space="preserve"> hayatıyla ilgili bilgiler kesin değildir. </w:t>
      </w:r>
      <w:proofErr w:type="spellStart"/>
      <w:r w:rsidRPr="008A2759">
        <w:rPr>
          <w:rFonts w:eastAsia="Times New Roman" w:cstheme="minorHAnsi"/>
          <w:sz w:val="20"/>
          <w:szCs w:val="20"/>
          <w:lang w:eastAsia="tr-TR"/>
        </w:rPr>
        <w:t>Aisopos</w:t>
      </w:r>
      <w:proofErr w:type="spellEnd"/>
      <w:r w:rsidRPr="008A2759">
        <w:rPr>
          <w:rFonts w:eastAsia="Times New Roman" w:cstheme="minorHAnsi"/>
          <w:sz w:val="20"/>
          <w:szCs w:val="20"/>
          <w:lang w:eastAsia="tr-TR"/>
        </w:rPr>
        <w:t xml:space="preserve"> masallarının kitap haline getirilmesi ise 14. yüzyıla rastlar. </w:t>
      </w:r>
      <w:proofErr w:type="spellStart"/>
      <w:r w:rsidRPr="008A2759">
        <w:rPr>
          <w:rFonts w:eastAsia="Times New Roman" w:cstheme="minorHAnsi"/>
          <w:sz w:val="20"/>
          <w:szCs w:val="20"/>
          <w:lang w:eastAsia="tr-TR"/>
        </w:rPr>
        <w:t>Aisopos</w:t>
      </w:r>
      <w:proofErr w:type="spellEnd"/>
      <w:r w:rsidRPr="008A2759">
        <w:rPr>
          <w:rFonts w:eastAsia="Times New Roman" w:cstheme="minorHAnsi"/>
          <w:sz w:val="20"/>
          <w:szCs w:val="20"/>
          <w:lang w:eastAsia="tr-TR"/>
        </w:rPr>
        <w:t>, dilimize </w:t>
      </w:r>
      <w:hyperlink r:id="rId22" w:history="1">
        <w:r w:rsidRPr="008A2759">
          <w:rPr>
            <w:rFonts w:eastAsia="Times New Roman" w:cstheme="minorHAnsi"/>
            <w:sz w:val="20"/>
            <w:szCs w:val="20"/>
            <w:lang w:eastAsia="tr-TR"/>
          </w:rPr>
          <w:t>Nurullah Ataç</w:t>
        </w:r>
      </w:hyperlink>
      <w:r w:rsidRPr="008A2759">
        <w:rPr>
          <w:rFonts w:eastAsia="Times New Roman" w:cstheme="minorHAnsi"/>
          <w:sz w:val="20"/>
          <w:szCs w:val="20"/>
          <w:lang w:eastAsia="tr-TR"/>
        </w:rPr>
        <w:t xml:space="preserve"> tarafından </w:t>
      </w:r>
      <w:proofErr w:type="spellStart"/>
      <w:r w:rsidRPr="008A2759">
        <w:rPr>
          <w:rFonts w:eastAsia="Times New Roman" w:cstheme="minorHAnsi"/>
          <w:sz w:val="20"/>
          <w:szCs w:val="20"/>
          <w:lang w:eastAsia="tr-TR"/>
        </w:rPr>
        <w:t>Aisopos</w:t>
      </w:r>
      <w:proofErr w:type="spellEnd"/>
      <w:r w:rsidRPr="008A2759">
        <w:rPr>
          <w:rFonts w:eastAsia="Times New Roman" w:cstheme="minorHAnsi"/>
          <w:sz w:val="20"/>
          <w:szCs w:val="20"/>
          <w:lang w:eastAsia="tr-TR"/>
        </w:rPr>
        <w:t xml:space="preserve"> Masalları adıyla kazandırılmıştır.</w:t>
      </w:r>
    </w:p>
    <w:p w:rsidR="00BF7BC3"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 xml:space="preserve">La </w:t>
      </w:r>
      <w:proofErr w:type="spellStart"/>
      <w:r w:rsidRPr="008A2759">
        <w:rPr>
          <w:rFonts w:eastAsia="Times New Roman" w:cstheme="minorHAnsi"/>
          <w:b/>
          <w:bCs/>
          <w:sz w:val="20"/>
          <w:szCs w:val="20"/>
          <w:lang w:eastAsia="tr-TR"/>
        </w:rPr>
        <w:t>Fontaine</w:t>
      </w:r>
      <w:proofErr w:type="spellEnd"/>
      <w:r w:rsidRPr="008A2759">
        <w:rPr>
          <w:rFonts w:eastAsia="Times New Roman" w:cstheme="minorHAnsi"/>
          <w:b/>
          <w:bCs/>
          <w:sz w:val="20"/>
          <w:szCs w:val="20"/>
          <w:lang w:eastAsia="tr-TR"/>
        </w:rPr>
        <w:t>:</w:t>
      </w:r>
      <w:r w:rsidRPr="008A2759">
        <w:rPr>
          <w:rFonts w:eastAsia="Times New Roman" w:cstheme="minorHAnsi"/>
          <w:sz w:val="20"/>
          <w:szCs w:val="20"/>
          <w:lang w:eastAsia="tr-TR"/>
        </w:rPr>
        <w:t xml:space="preserve"> Fransa sahasında yetişen masalcıların başında La </w:t>
      </w:r>
      <w:proofErr w:type="spellStart"/>
      <w:r w:rsidRPr="008A2759">
        <w:rPr>
          <w:rFonts w:eastAsia="Times New Roman" w:cstheme="minorHAnsi"/>
          <w:sz w:val="20"/>
          <w:szCs w:val="20"/>
          <w:lang w:eastAsia="tr-TR"/>
        </w:rPr>
        <w:t>Fontaine</w:t>
      </w:r>
      <w:proofErr w:type="spellEnd"/>
      <w:r w:rsidRPr="008A2759">
        <w:rPr>
          <w:rFonts w:eastAsia="Times New Roman" w:cstheme="minorHAnsi"/>
          <w:sz w:val="20"/>
          <w:szCs w:val="20"/>
          <w:lang w:eastAsia="tr-TR"/>
        </w:rPr>
        <w:t xml:space="preserve"> gelmektedir. Hayvan masalları şeklinde hazırlanmıştır. Bugün hemen </w:t>
      </w:r>
      <w:proofErr w:type="spellStart"/>
      <w:r w:rsidRPr="008A2759">
        <w:rPr>
          <w:rFonts w:eastAsia="Times New Roman" w:cstheme="minorHAnsi"/>
          <w:sz w:val="20"/>
          <w:szCs w:val="20"/>
          <w:lang w:eastAsia="tr-TR"/>
        </w:rPr>
        <w:t>hemen</w:t>
      </w:r>
      <w:proofErr w:type="spellEnd"/>
      <w:r w:rsidRPr="008A2759">
        <w:rPr>
          <w:rFonts w:eastAsia="Times New Roman" w:cstheme="minorHAnsi"/>
          <w:sz w:val="20"/>
          <w:szCs w:val="20"/>
          <w:lang w:eastAsia="tr-TR"/>
        </w:rPr>
        <w:t xml:space="preserve"> bütün dünya dillerine çevrilmiştir. Bizdeki ilk La </w:t>
      </w:r>
      <w:proofErr w:type="spellStart"/>
      <w:r w:rsidRPr="008A2759">
        <w:rPr>
          <w:rFonts w:eastAsia="Times New Roman" w:cstheme="minorHAnsi"/>
          <w:sz w:val="20"/>
          <w:szCs w:val="20"/>
          <w:lang w:eastAsia="tr-TR"/>
        </w:rPr>
        <w:t>Fontaine</w:t>
      </w:r>
      <w:proofErr w:type="spellEnd"/>
      <w:r w:rsidRPr="008A2759">
        <w:rPr>
          <w:rFonts w:eastAsia="Times New Roman" w:cstheme="minorHAnsi"/>
          <w:sz w:val="20"/>
          <w:szCs w:val="20"/>
          <w:lang w:eastAsia="tr-TR"/>
        </w:rPr>
        <w:t xml:space="preserve"> çevirileri Şinasi ve Ziya Paşa ile başlar. La </w:t>
      </w:r>
      <w:proofErr w:type="spellStart"/>
      <w:r w:rsidRPr="008A2759">
        <w:rPr>
          <w:rFonts w:eastAsia="Times New Roman" w:cstheme="minorHAnsi"/>
          <w:sz w:val="20"/>
          <w:szCs w:val="20"/>
          <w:lang w:eastAsia="tr-TR"/>
        </w:rPr>
        <w:t>Fontaine</w:t>
      </w:r>
      <w:proofErr w:type="spellEnd"/>
      <w:r w:rsidRPr="008A2759">
        <w:rPr>
          <w:rFonts w:eastAsia="Times New Roman" w:cstheme="minorHAnsi"/>
          <w:sz w:val="20"/>
          <w:szCs w:val="20"/>
          <w:lang w:eastAsia="tr-TR"/>
        </w:rPr>
        <w:t xml:space="preserve"> masallarının büyük bir bölümü </w:t>
      </w:r>
      <w:hyperlink r:id="rId23" w:history="1">
        <w:r w:rsidRPr="008A2759">
          <w:rPr>
            <w:rFonts w:eastAsia="Times New Roman" w:cstheme="minorHAnsi"/>
            <w:sz w:val="20"/>
            <w:szCs w:val="20"/>
            <w:lang w:eastAsia="tr-TR"/>
          </w:rPr>
          <w:t>Orhan Veli Kanık</w:t>
        </w:r>
      </w:hyperlink>
      <w:r w:rsidRPr="008A2759">
        <w:rPr>
          <w:rFonts w:eastAsia="Times New Roman" w:cstheme="minorHAnsi"/>
          <w:sz w:val="20"/>
          <w:szCs w:val="20"/>
          <w:lang w:eastAsia="tr-TR"/>
        </w:rPr>
        <w:t xml:space="preserve"> tarafından "La </w:t>
      </w:r>
      <w:proofErr w:type="spellStart"/>
      <w:r w:rsidRPr="008A2759">
        <w:rPr>
          <w:rFonts w:eastAsia="Times New Roman" w:cstheme="minorHAnsi"/>
          <w:sz w:val="20"/>
          <w:szCs w:val="20"/>
          <w:lang w:eastAsia="tr-TR"/>
        </w:rPr>
        <w:t>Fontaine'nin</w:t>
      </w:r>
      <w:proofErr w:type="spellEnd"/>
      <w:r w:rsidRPr="008A2759">
        <w:rPr>
          <w:rFonts w:eastAsia="Times New Roman" w:cstheme="minorHAnsi"/>
          <w:sz w:val="20"/>
          <w:szCs w:val="20"/>
          <w:lang w:eastAsia="tr-TR"/>
        </w:rPr>
        <w:t xml:space="preserve"> Masalları" adıyla 1948 yılında çevrilmiştir. Masalların tamamını ise </w:t>
      </w:r>
      <w:hyperlink r:id="rId24" w:history="1">
        <w:r w:rsidRPr="008A2759">
          <w:rPr>
            <w:rFonts w:eastAsia="Times New Roman" w:cstheme="minorHAnsi"/>
            <w:sz w:val="20"/>
            <w:szCs w:val="20"/>
            <w:lang w:eastAsia="tr-TR"/>
          </w:rPr>
          <w:t xml:space="preserve">Sabahattin </w:t>
        </w:r>
        <w:proofErr w:type="spellStart"/>
        <w:r w:rsidRPr="008A2759">
          <w:rPr>
            <w:rFonts w:eastAsia="Times New Roman" w:cstheme="minorHAnsi"/>
            <w:sz w:val="20"/>
            <w:szCs w:val="20"/>
            <w:lang w:eastAsia="tr-TR"/>
          </w:rPr>
          <w:t>Eyuboğlu</w:t>
        </w:r>
        <w:proofErr w:type="spellEnd"/>
      </w:hyperlink>
      <w:r w:rsidRPr="008A2759">
        <w:rPr>
          <w:rFonts w:eastAsia="Times New Roman" w:cstheme="minorHAnsi"/>
          <w:sz w:val="20"/>
          <w:szCs w:val="20"/>
          <w:lang w:eastAsia="tr-TR"/>
        </w:rPr>
        <w:t xml:space="preserve"> "La </w:t>
      </w:r>
      <w:proofErr w:type="spellStart"/>
      <w:r w:rsidRPr="008A2759">
        <w:rPr>
          <w:rFonts w:eastAsia="Times New Roman" w:cstheme="minorHAnsi"/>
          <w:sz w:val="20"/>
          <w:szCs w:val="20"/>
          <w:lang w:eastAsia="tr-TR"/>
        </w:rPr>
        <w:t>Fontaine</w:t>
      </w:r>
      <w:proofErr w:type="spellEnd"/>
      <w:r w:rsidRPr="008A2759">
        <w:rPr>
          <w:rFonts w:eastAsia="Times New Roman" w:cstheme="minorHAnsi"/>
          <w:sz w:val="20"/>
          <w:szCs w:val="20"/>
          <w:lang w:eastAsia="tr-TR"/>
        </w:rPr>
        <w:t xml:space="preserve"> / Masallar" adıyla 1969 yılında çevirmiştir.</w:t>
      </w:r>
    </w:p>
    <w:p w:rsidR="008A2759" w:rsidRPr="008A2759" w:rsidRDefault="00BF7BC3" w:rsidP="008A2759">
      <w:pPr>
        <w:numPr>
          <w:ilvl w:val="0"/>
          <w:numId w:val="8"/>
        </w:numPr>
        <w:spacing w:before="100" w:beforeAutospacing="1" w:after="100" w:afterAutospacing="1" w:line="240" w:lineRule="auto"/>
        <w:ind w:left="300" w:right="300"/>
        <w:rPr>
          <w:rFonts w:eastAsia="Times New Roman" w:cstheme="minorHAnsi"/>
          <w:sz w:val="20"/>
          <w:szCs w:val="20"/>
          <w:lang w:eastAsia="tr-TR"/>
        </w:rPr>
      </w:pPr>
      <w:r w:rsidRPr="008A2759">
        <w:rPr>
          <w:rFonts w:eastAsia="Times New Roman" w:cstheme="minorHAnsi"/>
          <w:b/>
          <w:bCs/>
          <w:sz w:val="20"/>
          <w:szCs w:val="20"/>
          <w:lang w:eastAsia="tr-TR"/>
        </w:rPr>
        <w:t>Grimm Kardeşler</w:t>
      </w:r>
      <w:r w:rsidRPr="008A2759">
        <w:rPr>
          <w:rFonts w:eastAsia="Times New Roman" w:cstheme="minorHAnsi"/>
          <w:sz w:val="20"/>
          <w:szCs w:val="20"/>
          <w:lang w:eastAsia="tr-TR"/>
        </w:rPr>
        <w:t>: Grimm Kardeşler (</w:t>
      </w:r>
      <w:proofErr w:type="spellStart"/>
      <w:r w:rsidRPr="008A2759">
        <w:rPr>
          <w:rFonts w:eastAsia="Times New Roman" w:cstheme="minorHAnsi"/>
          <w:sz w:val="20"/>
          <w:szCs w:val="20"/>
          <w:lang w:eastAsia="tr-TR"/>
        </w:rPr>
        <w:t>Jakob</w:t>
      </w:r>
      <w:proofErr w:type="spellEnd"/>
      <w:r w:rsidRPr="008A2759">
        <w:rPr>
          <w:rFonts w:eastAsia="Times New Roman" w:cstheme="minorHAnsi"/>
          <w:sz w:val="20"/>
          <w:szCs w:val="20"/>
          <w:lang w:eastAsia="tr-TR"/>
        </w:rPr>
        <w:t xml:space="preserve"> </w:t>
      </w:r>
      <w:proofErr w:type="spellStart"/>
      <w:r w:rsidRPr="008A2759">
        <w:rPr>
          <w:rFonts w:eastAsia="Times New Roman" w:cstheme="minorHAnsi"/>
          <w:sz w:val="20"/>
          <w:szCs w:val="20"/>
          <w:lang w:eastAsia="tr-TR"/>
        </w:rPr>
        <w:t>Ludwig</w:t>
      </w:r>
      <w:proofErr w:type="spellEnd"/>
      <w:r w:rsidRPr="008A2759">
        <w:rPr>
          <w:rFonts w:eastAsia="Times New Roman" w:cstheme="minorHAnsi"/>
          <w:sz w:val="20"/>
          <w:szCs w:val="20"/>
          <w:lang w:eastAsia="tr-TR"/>
        </w:rPr>
        <w:t xml:space="preserve"> Karl Grimm ve Wilhelm Grimm) </w:t>
      </w:r>
      <w:hyperlink r:id="rId25" w:history="1">
        <w:r w:rsidRPr="008A2759">
          <w:rPr>
            <w:rFonts w:eastAsia="Times New Roman" w:cstheme="minorHAnsi"/>
            <w:sz w:val="20"/>
            <w:szCs w:val="20"/>
            <w:lang w:eastAsia="tr-TR"/>
          </w:rPr>
          <w:t>Alman edebiyatı</w:t>
        </w:r>
      </w:hyperlink>
      <w:r w:rsidRPr="008A2759">
        <w:rPr>
          <w:rFonts w:eastAsia="Times New Roman" w:cstheme="minorHAnsi"/>
          <w:sz w:val="20"/>
          <w:szCs w:val="20"/>
          <w:lang w:eastAsia="tr-TR"/>
        </w:rPr>
        <w:t xml:space="preserve">na ilişkin masalları derlemiştir. Bu derleme, masal türünün bilimsel yönünün öne çıkarılması açısından önemlidir. Grimm </w:t>
      </w:r>
      <w:proofErr w:type="spellStart"/>
      <w:r w:rsidRPr="008A2759">
        <w:rPr>
          <w:rFonts w:eastAsia="Times New Roman" w:cstheme="minorHAnsi"/>
          <w:sz w:val="20"/>
          <w:szCs w:val="20"/>
          <w:lang w:eastAsia="tr-TR"/>
        </w:rPr>
        <w:t>Kardeşler'e</w:t>
      </w:r>
      <w:proofErr w:type="spellEnd"/>
      <w:r w:rsidRPr="008A2759">
        <w:rPr>
          <w:rFonts w:eastAsia="Times New Roman" w:cstheme="minorHAnsi"/>
          <w:sz w:val="20"/>
          <w:szCs w:val="20"/>
          <w:lang w:eastAsia="tr-TR"/>
        </w:rPr>
        <w:t xml:space="preserve"> ait bu çalışmanın adı Çocuk ve Aile Masalları'dır. Grimm Kardeşlerin yapmış olduğu masal derlemesini Türkçeye "Şeytanın Altınları" adıyla çeviren yazar </w:t>
      </w:r>
      <w:hyperlink r:id="rId26" w:history="1">
        <w:r w:rsidRPr="008A2759">
          <w:rPr>
            <w:rFonts w:eastAsia="Times New Roman" w:cstheme="minorHAnsi"/>
            <w:sz w:val="20"/>
            <w:szCs w:val="20"/>
            <w:lang w:eastAsia="tr-TR"/>
          </w:rPr>
          <w:t>Ülkü Tamer</w:t>
        </w:r>
      </w:hyperlink>
      <w:r w:rsidRPr="008A2759">
        <w:rPr>
          <w:rFonts w:eastAsia="Times New Roman" w:cstheme="minorHAnsi"/>
          <w:sz w:val="20"/>
          <w:szCs w:val="20"/>
          <w:lang w:eastAsia="tr-TR"/>
        </w:rPr>
        <w:t>'dir.</w:t>
      </w: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8A2759" w:rsidRDefault="008A2759" w:rsidP="008A2759">
      <w:pPr>
        <w:spacing w:line="240" w:lineRule="auto"/>
        <w:jc w:val="center"/>
        <w:rPr>
          <w:rFonts w:cstheme="minorHAnsi"/>
          <w:b/>
          <w:sz w:val="20"/>
          <w:szCs w:val="20"/>
        </w:rPr>
      </w:pPr>
    </w:p>
    <w:p w:rsidR="00BF7BC3" w:rsidRPr="008A2759" w:rsidRDefault="008A2759" w:rsidP="008A2759">
      <w:pPr>
        <w:spacing w:line="240" w:lineRule="auto"/>
        <w:jc w:val="center"/>
        <w:rPr>
          <w:rFonts w:cstheme="minorHAnsi"/>
          <w:b/>
          <w:sz w:val="20"/>
          <w:szCs w:val="20"/>
        </w:rPr>
      </w:pPr>
      <w:r w:rsidRPr="008A2759">
        <w:rPr>
          <w:rFonts w:cstheme="minorHAnsi"/>
          <w:b/>
          <w:sz w:val="20"/>
          <w:szCs w:val="20"/>
        </w:rPr>
        <w:lastRenderedPageBreak/>
        <w:t>GELENEKSEL ÇOCUK OYUNLARI</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1- KÖREBE</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arasından bir ebe belirlenir ve gözleri bağlanır. Oyun, adını ebenin gözlerinin bağlanmasından alır. Oyuncular ebe ortada kalacak biçimde bir halka oluşturur.</w:t>
      </w:r>
      <w:r w:rsidRPr="008A2759">
        <w:rPr>
          <w:rFonts w:asciiTheme="minorHAnsi" w:hAnsiTheme="minorHAnsi" w:cstheme="minorHAnsi"/>
          <w:sz w:val="20"/>
          <w:szCs w:val="20"/>
        </w:rPr>
        <w:br/>
        <w:t>“Türkü söyler döneriz,</w:t>
      </w:r>
      <w:r w:rsidRPr="008A2759">
        <w:rPr>
          <w:rFonts w:asciiTheme="minorHAnsi" w:hAnsiTheme="minorHAnsi" w:cstheme="minorHAnsi"/>
          <w:sz w:val="20"/>
          <w:szCs w:val="20"/>
        </w:rPr>
        <w:br/>
        <w:t>Bil bakalım biz kimiz,</w:t>
      </w:r>
      <w:r w:rsidRPr="008A2759">
        <w:rPr>
          <w:rFonts w:asciiTheme="minorHAnsi" w:hAnsiTheme="minorHAnsi" w:cstheme="minorHAnsi"/>
          <w:sz w:val="20"/>
          <w:szCs w:val="20"/>
        </w:rPr>
        <w:br/>
        <w:t>Göster bizi körebe”</w:t>
      </w:r>
      <w:r w:rsidRPr="008A2759">
        <w:rPr>
          <w:rFonts w:asciiTheme="minorHAnsi" w:hAnsiTheme="minorHAnsi" w:cstheme="minorHAnsi"/>
          <w:sz w:val="20"/>
          <w:szCs w:val="20"/>
        </w:rPr>
        <w:b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2- ARAPSAÇI</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3- ÇELİK ÇOMAK</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4- KUKALI SAKLAMBAÇ</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A2759">
        <w:rPr>
          <w:rFonts w:asciiTheme="minorHAnsi" w:hAnsiTheme="minorHAnsi" w:cstheme="minorHAnsi"/>
          <w:sz w:val="20"/>
          <w:szCs w:val="20"/>
        </w:rPr>
        <w:t>kukaladım</w:t>
      </w:r>
      <w:proofErr w:type="spellEnd"/>
      <w:r w:rsidRPr="008A2759">
        <w:rPr>
          <w:rFonts w:asciiTheme="minorHAnsi" w:hAnsiTheme="minorHAnsi" w:cstheme="minorHAnsi"/>
          <w:sz w:val="20"/>
          <w:szCs w:val="20"/>
        </w:rPr>
        <w:t>” der. Oyun bu şekilde devam 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5- BÜLBÜL KAFESTE</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6- ÇATLAK PATLAK</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ellerini, biri üstte, diğeri altta kalacak şekilde birbirlerinin avuçlarına koyarlar. Her kelimede bir oyuncu yanındaki arkadaşının avucuna vurur ve şu şarkı söylenir:</w:t>
      </w:r>
      <w:r w:rsidRPr="008A2759">
        <w:rPr>
          <w:rFonts w:asciiTheme="minorHAnsi" w:hAnsiTheme="minorHAnsi" w:cstheme="minorHAnsi"/>
          <w:sz w:val="20"/>
          <w:szCs w:val="20"/>
        </w:rPr>
        <w:br/>
        <w:t>“Çatlak patlak,</w:t>
      </w:r>
      <w:r w:rsidRPr="008A2759">
        <w:rPr>
          <w:rFonts w:asciiTheme="minorHAnsi" w:hAnsiTheme="minorHAnsi" w:cstheme="minorHAnsi"/>
          <w:sz w:val="20"/>
          <w:szCs w:val="20"/>
        </w:rPr>
        <w:br/>
        <w:t>yusyuvarlak,</w:t>
      </w:r>
      <w:r w:rsidRPr="008A2759">
        <w:rPr>
          <w:rFonts w:asciiTheme="minorHAnsi" w:hAnsiTheme="minorHAnsi" w:cstheme="minorHAnsi"/>
          <w:sz w:val="20"/>
          <w:szCs w:val="20"/>
        </w:rPr>
        <w:br/>
        <w:t>kremalı börek,</w:t>
      </w:r>
      <w:r w:rsidRPr="008A2759">
        <w:rPr>
          <w:rFonts w:asciiTheme="minorHAnsi" w:hAnsiTheme="minorHAnsi" w:cstheme="minorHAnsi"/>
          <w:sz w:val="20"/>
          <w:szCs w:val="20"/>
        </w:rPr>
        <w:br/>
        <w:t>sütlü çörek,</w:t>
      </w:r>
      <w:r w:rsidRPr="008A2759">
        <w:rPr>
          <w:rFonts w:asciiTheme="minorHAnsi" w:hAnsiTheme="minorHAnsi" w:cstheme="minorHAnsi"/>
          <w:sz w:val="20"/>
          <w:szCs w:val="20"/>
        </w:rPr>
        <w:br/>
        <w:t>çek dostum çek,</w:t>
      </w:r>
      <w:r w:rsidRPr="008A2759">
        <w:rPr>
          <w:rFonts w:asciiTheme="minorHAnsi" w:hAnsiTheme="minorHAnsi" w:cstheme="minorHAnsi"/>
          <w:sz w:val="20"/>
          <w:szCs w:val="20"/>
        </w:rPr>
        <w:br/>
        <w:t>arabanı yoldan çek,</w:t>
      </w:r>
      <w:r w:rsidRPr="008A2759">
        <w:rPr>
          <w:rFonts w:asciiTheme="minorHAnsi" w:hAnsiTheme="minorHAnsi" w:cstheme="minorHAnsi"/>
          <w:sz w:val="20"/>
          <w:szCs w:val="20"/>
        </w:rPr>
        <w:br/>
        <w:t>çek amca çek,</w:t>
      </w:r>
      <w:r w:rsidRPr="008A2759">
        <w:rPr>
          <w:rFonts w:asciiTheme="minorHAnsi" w:hAnsiTheme="minorHAnsi" w:cstheme="minorHAnsi"/>
          <w:sz w:val="20"/>
          <w:szCs w:val="20"/>
        </w:rPr>
        <w:br/>
        <w:t>burnun kanca,</w:t>
      </w:r>
      <w:r w:rsidRPr="008A2759">
        <w:rPr>
          <w:rFonts w:asciiTheme="minorHAnsi" w:hAnsiTheme="minorHAnsi" w:cstheme="minorHAnsi"/>
          <w:sz w:val="20"/>
          <w:szCs w:val="20"/>
        </w:rPr>
        <w:br/>
        <w:t>al sana bir bulmaca,</w:t>
      </w:r>
      <w:r w:rsidRPr="008A2759">
        <w:rPr>
          <w:rFonts w:asciiTheme="minorHAnsi" w:hAnsiTheme="minorHAnsi" w:cstheme="minorHAnsi"/>
          <w:sz w:val="20"/>
          <w:szCs w:val="20"/>
        </w:rPr>
        <w:br/>
        <w:t>bulmaca kaç parça,</w:t>
      </w:r>
      <w:r w:rsidRPr="008A2759">
        <w:rPr>
          <w:rFonts w:asciiTheme="minorHAnsi" w:hAnsiTheme="minorHAnsi" w:cstheme="minorHAnsi"/>
          <w:sz w:val="20"/>
          <w:szCs w:val="20"/>
        </w:rPr>
        <w:br/>
        <w:t>veriyorum 5 parça,</w:t>
      </w:r>
      <w:r w:rsidRPr="008A2759">
        <w:rPr>
          <w:rFonts w:asciiTheme="minorHAnsi" w:hAnsiTheme="minorHAnsi" w:cstheme="minorHAnsi"/>
          <w:sz w:val="20"/>
          <w:szCs w:val="20"/>
        </w:rPr>
        <w:br/>
        <w:t>1, 2, 3, 4, 5”</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 xml:space="preserve">7- </w:t>
      </w:r>
      <w:proofErr w:type="gramStart"/>
      <w:r w:rsidRPr="008A2759">
        <w:rPr>
          <w:rStyle w:val="Gl"/>
          <w:rFonts w:asciiTheme="minorHAnsi" w:hAnsiTheme="minorHAnsi" w:cstheme="minorHAnsi"/>
          <w:bCs w:val="0"/>
          <w:sz w:val="20"/>
          <w:szCs w:val="20"/>
          <w:bdr w:val="none" w:sz="0" w:space="0" w:color="auto" w:frame="1"/>
        </w:rPr>
        <w:t>BİRDİR BİR</w:t>
      </w:r>
      <w:proofErr w:type="gramEnd"/>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8A2759">
        <w:rPr>
          <w:rFonts w:asciiTheme="minorHAnsi" w:hAnsiTheme="minorHAnsi" w:cstheme="minorHAnsi"/>
          <w:sz w:val="20"/>
          <w:szCs w:val="20"/>
        </w:rPr>
        <w:t>birdir bir</w:t>
      </w:r>
      <w:proofErr w:type="gramEnd"/>
      <w:r w:rsidRPr="008A2759">
        <w:rPr>
          <w:rFonts w:asciiTheme="minorHAnsi" w:hAnsiTheme="minorHAnsi" w:cstheme="minorHAnsi"/>
          <w:sz w:val="20"/>
          <w:szCs w:val="20"/>
        </w:rPr>
        <w:t>” deyip atlar ve 3-4 adım ileride o da eğilerek sırtını kamburlaştırır. Ardından ikinci sıradaki koşarak ebenin ve diğerinin üzerinden atlar ve en sona geldiğinde o da eğilir.</w:t>
      </w:r>
    </w:p>
    <w:p w:rsidR="00BF7BC3"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Devamında sırayla diğerleri de çocukların üzerinden atlar. Bu durum bir çocuğun atlamayı başaramamasına kadar devam eder. Atlayamayıp düşen, ebe seçilir.</w:t>
      </w:r>
    </w:p>
    <w:p w:rsidR="008A2759" w:rsidRPr="008A2759" w:rsidRDefault="008A2759"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lastRenderedPageBreak/>
        <w:t>8- İSTOP</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9- AÇ KAPIYI BEZİRGÂNBAŞI KAPI HAKKI</w:t>
      </w:r>
      <w:r w:rsidR="00BF7BC3" w:rsidRPr="008A2759">
        <w:rPr>
          <w:rStyle w:val="Gl"/>
          <w:rFonts w:asciiTheme="minorHAnsi" w:hAnsiTheme="minorHAnsi" w:cstheme="minorHAnsi"/>
          <w:b w:val="0"/>
          <w:bCs w:val="0"/>
          <w:sz w:val="20"/>
          <w:szCs w:val="20"/>
          <w:bdr w:val="none" w:sz="0" w:space="0" w:color="auto" w:frame="1"/>
        </w:rPr>
        <w:t>...</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Bir zamanların en gözde çocuk oyunları arasında yer alır.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 xml:space="preserve">Oyuncular tekerleme aracılığıyla aralarından iki kişiyi seçerler. Bunlar bezirgânbaşı olur ve kendilerine bir isim verirler (kırmızı-yeşil, elma-armut, balık-kelebek vb.) </w:t>
      </w:r>
      <w:proofErr w:type="spellStart"/>
      <w:r w:rsidRPr="008A2759">
        <w:rPr>
          <w:rFonts w:asciiTheme="minorHAnsi" w:hAnsiTheme="minorHAnsi" w:cstheme="minorHAnsi"/>
          <w:sz w:val="20"/>
          <w:szCs w:val="20"/>
        </w:rPr>
        <w:t>Karşılılkı</w:t>
      </w:r>
      <w:proofErr w:type="spellEnd"/>
      <w:r w:rsidRPr="008A2759">
        <w:rPr>
          <w:rFonts w:asciiTheme="minorHAnsi" w:hAnsiTheme="minorHAnsi" w:cstheme="minorHAnsi"/>
          <w:sz w:val="20"/>
          <w:szCs w:val="20"/>
        </w:rPr>
        <w:t xml:space="preserve"> olarak el ele tutuşarak bir kapı oluştururlar.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Daha sonra diğer oyuncular bir kervan misali ardı ardına sıralanırlar ve bu kapının içinden geçerler. Bu sırada oyunun şarkısı söylenir: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“Aç kapıyı bezirgânbaşı, bezirgânbaşı...</w:t>
      </w:r>
      <w:r w:rsidRPr="008A2759">
        <w:rPr>
          <w:rFonts w:asciiTheme="minorHAnsi" w:hAnsiTheme="minorHAnsi" w:cstheme="minorHAnsi"/>
          <w:sz w:val="20"/>
          <w:szCs w:val="20"/>
        </w:rPr>
        <w:br/>
        <w:t>Kapı hakkı ne alırsın, ne</w:t>
      </w:r>
      <w:r w:rsidRPr="008A2759">
        <w:rPr>
          <w:rFonts w:asciiTheme="minorHAnsi" w:hAnsiTheme="minorHAnsi" w:cstheme="minorHAnsi"/>
          <w:sz w:val="20"/>
          <w:szCs w:val="20"/>
        </w:rPr>
        <w:br/>
        <w:t>verirsin, arkamdaki yadigâr olsun,</w:t>
      </w:r>
      <w:r w:rsidRPr="008A2759">
        <w:rPr>
          <w:rFonts w:asciiTheme="minorHAnsi" w:hAnsiTheme="minorHAnsi" w:cstheme="minorHAnsi"/>
          <w:sz w:val="20"/>
          <w:szCs w:val="20"/>
        </w:rPr>
        <w:br/>
        <w:t>yadigâr olsun. 1 sıçan, 2 sıçan,</w:t>
      </w:r>
      <w:r w:rsidRPr="008A2759">
        <w:rPr>
          <w:rFonts w:asciiTheme="minorHAnsi" w:hAnsiTheme="minorHAnsi" w:cstheme="minorHAnsi"/>
          <w:sz w:val="20"/>
          <w:szCs w:val="20"/>
        </w:rPr>
        <w:br/>
        <w:t>3’üncü de kapana kaçan.”</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Bezirgânlar kapının içine aldığı oyuncuya sorarlar, “Balık mı, kelebek mi?” Kapının içindeki çocuk hangi bezirgânın adını söylerse onun arkasına geçer ve bu durum kervanın son oyuncusuna kadar devam eder.</w:t>
      </w:r>
    </w:p>
    <w:p w:rsidR="00BF7BC3"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Oyunun ikinci aşamasında bir halatı tutarak ya da birbirlerine kenetlenerek çekişmeye başlarlar. İlk hangi grup halatı bırakırsa, o grup oyunu kaybeder.</w:t>
      </w:r>
    </w:p>
    <w:p w:rsidR="00BF7BC3" w:rsidRPr="008A2759" w:rsidRDefault="008A2759" w:rsidP="008A2759">
      <w:pPr>
        <w:pStyle w:val="NormalWeb"/>
        <w:shd w:val="clear" w:color="auto" w:fill="FFFFFF"/>
        <w:spacing w:before="0" w:beforeAutospacing="0" w:after="0" w:afterAutospacing="0"/>
        <w:textAlignment w:val="baseline"/>
        <w:rPr>
          <w:rFonts w:asciiTheme="minorHAnsi" w:hAnsiTheme="minorHAnsi" w:cstheme="minorHAnsi"/>
          <w:sz w:val="20"/>
          <w:szCs w:val="20"/>
        </w:rPr>
      </w:pPr>
      <w:r w:rsidRPr="008A2759">
        <w:rPr>
          <w:rStyle w:val="Gl"/>
          <w:rFonts w:asciiTheme="minorHAnsi" w:hAnsiTheme="minorHAnsi" w:cstheme="minorHAnsi"/>
          <w:bCs w:val="0"/>
          <w:sz w:val="20"/>
          <w:szCs w:val="20"/>
          <w:bdr w:val="none" w:sz="0" w:space="0" w:color="auto" w:frame="1"/>
        </w:rPr>
        <w:t>10- İP ATLAMA</w:t>
      </w:r>
    </w:p>
    <w:p w:rsidR="008A2759" w:rsidRPr="008A2759" w:rsidRDefault="00BF7BC3" w:rsidP="008A2759">
      <w:pPr>
        <w:pStyle w:val="NormalWeb"/>
        <w:shd w:val="clear" w:color="auto" w:fill="FFFFFF"/>
        <w:spacing w:before="0" w:beforeAutospacing="0" w:after="24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 xml:space="preserve">İki çocuk karşılıklı olarak ipin ucundan </w:t>
      </w:r>
      <w:proofErr w:type="spellStart"/>
      <w:r w:rsidRPr="008A2759">
        <w:rPr>
          <w:rFonts w:asciiTheme="minorHAnsi" w:hAnsiTheme="minorHAnsi" w:cstheme="minorHAnsi"/>
          <w:sz w:val="20"/>
          <w:szCs w:val="20"/>
        </w:rPr>
        <w:t>turarak</w:t>
      </w:r>
      <w:proofErr w:type="spellEnd"/>
      <w:r w:rsidRPr="008A2759">
        <w:rPr>
          <w:rFonts w:asciiTheme="minorHAnsi" w:hAnsiTheme="minorHAnsi" w:cstheme="minorHAnsi"/>
          <w:sz w:val="20"/>
          <w:szCs w:val="20"/>
        </w:rPr>
        <w:t xml:space="preserve"> çevirir. Çocuklar sırayla ipten atlamaya çalışırlar. İp atlarken şu tekerlemeleri söylerler:</w:t>
      </w:r>
      <w:r w:rsidRPr="008A2759">
        <w:rPr>
          <w:rFonts w:asciiTheme="minorHAnsi" w:hAnsiTheme="minorHAnsi" w:cstheme="minorHAnsi"/>
          <w:sz w:val="20"/>
          <w:szCs w:val="20"/>
        </w:rPr>
        <w:br/>
        <w:t xml:space="preserve">“Laleli </w:t>
      </w:r>
      <w:proofErr w:type="spellStart"/>
      <w:r w:rsidRPr="008A2759">
        <w:rPr>
          <w:rFonts w:asciiTheme="minorHAnsi" w:hAnsiTheme="minorHAnsi" w:cstheme="minorHAnsi"/>
          <w:sz w:val="20"/>
          <w:szCs w:val="20"/>
        </w:rPr>
        <w:t>belkız</w:t>
      </w:r>
      <w:proofErr w:type="spellEnd"/>
      <w:r w:rsidRPr="008A2759">
        <w:rPr>
          <w:rFonts w:asciiTheme="minorHAnsi" w:hAnsiTheme="minorHAnsi" w:cstheme="minorHAnsi"/>
          <w:sz w:val="20"/>
          <w:szCs w:val="20"/>
        </w:rPr>
        <w:t>,</w:t>
      </w:r>
      <w:r w:rsidRPr="008A2759">
        <w:rPr>
          <w:rFonts w:asciiTheme="minorHAnsi" w:hAnsiTheme="minorHAnsi" w:cstheme="minorHAnsi"/>
          <w:sz w:val="20"/>
          <w:szCs w:val="20"/>
        </w:rPr>
        <w:br/>
        <w:t>İçeriye gir kız,</w:t>
      </w:r>
      <w:r w:rsidRPr="008A2759">
        <w:rPr>
          <w:rFonts w:asciiTheme="minorHAnsi" w:hAnsiTheme="minorHAnsi" w:cstheme="minorHAnsi"/>
          <w:sz w:val="20"/>
          <w:szCs w:val="20"/>
        </w:rPr>
        <w:br/>
        <w:t>İpten çık kız,</w:t>
      </w:r>
      <w:r w:rsidRPr="008A2759">
        <w:rPr>
          <w:rFonts w:asciiTheme="minorHAnsi" w:hAnsiTheme="minorHAnsi" w:cstheme="minorHAnsi"/>
          <w:sz w:val="20"/>
          <w:szCs w:val="20"/>
        </w:rPr>
        <w:br/>
        <w:t>Dışarıya çık kız.</w:t>
      </w:r>
      <w:r w:rsidRPr="008A2759">
        <w:rPr>
          <w:rFonts w:asciiTheme="minorHAnsi" w:hAnsiTheme="minorHAnsi" w:cstheme="minorHAnsi"/>
          <w:sz w:val="20"/>
          <w:szCs w:val="20"/>
        </w:rPr>
        <w:br/>
        <w:t>Denizde dalga, hoş geldin abla,</w:t>
      </w:r>
      <w:r w:rsidRPr="008A2759">
        <w:rPr>
          <w:rFonts w:asciiTheme="minorHAnsi" w:hAnsiTheme="minorHAnsi" w:cstheme="minorHAnsi"/>
          <w:sz w:val="20"/>
          <w:szCs w:val="20"/>
        </w:rPr>
        <w:br/>
        <w:t>Eteğini topla, rahat otur abla,</w:t>
      </w:r>
      <w:r w:rsidRPr="008A2759">
        <w:rPr>
          <w:rFonts w:asciiTheme="minorHAnsi" w:hAnsiTheme="minorHAnsi" w:cstheme="minorHAnsi"/>
          <w:sz w:val="20"/>
          <w:szCs w:val="20"/>
        </w:rPr>
        <w:br/>
        <w:t>Etek bluz, İngiliz tur</w:t>
      </w:r>
      <w:r w:rsidR="008A2759" w:rsidRPr="008A2759">
        <w:rPr>
          <w:rFonts w:asciiTheme="minorHAnsi" w:hAnsiTheme="minorHAnsi" w:cstheme="minorHAnsi"/>
          <w:sz w:val="20"/>
          <w:szCs w:val="20"/>
        </w:rPr>
        <w:t>ist,</w:t>
      </w:r>
      <w:r w:rsidR="008A2759" w:rsidRPr="008A2759">
        <w:rPr>
          <w:rFonts w:asciiTheme="minorHAnsi" w:hAnsiTheme="minorHAnsi" w:cstheme="minorHAnsi"/>
          <w:sz w:val="20"/>
          <w:szCs w:val="20"/>
        </w:rPr>
        <w:br/>
        <w:t>Nereden çıktı bu iki kız.”</w:t>
      </w:r>
    </w:p>
    <w:p w:rsidR="00BF7BC3" w:rsidRPr="008A2759" w:rsidRDefault="008A2759" w:rsidP="008A2759">
      <w:pPr>
        <w:spacing w:line="240" w:lineRule="auto"/>
        <w:jc w:val="center"/>
        <w:rPr>
          <w:rFonts w:cstheme="minorHAnsi"/>
          <w:b/>
          <w:sz w:val="20"/>
          <w:szCs w:val="20"/>
        </w:rPr>
      </w:pPr>
      <w:r w:rsidRPr="008A2759">
        <w:rPr>
          <w:rFonts w:cstheme="minorHAnsi"/>
          <w:b/>
          <w:sz w:val="20"/>
          <w:szCs w:val="20"/>
        </w:rPr>
        <w:t>BAYRAM ÇEŞİTLERİ</w:t>
      </w:r>
    </w:p>
    <w:p w:rsidR="00BF7BC3" w:rsidRPr="008A2759" w:rsidRDefault="00BF7BC3" w:rsidP="008A2759">
      <w:pPr>
        <w:spacing w:line="240" w:lineRule="auto"/>
        <w:rPr>
          <w:rFonts w:cstheme="minorHAnsi"/>
          <w:b/>
          <w:sz w:val="20"/>
          <w:szCs w:val="20"/>
        </w:rPr>
      </w:pPr>
      <w:r w:rsidRPr="008A2759">
        <w:rPr>
          <w:rFonts w:cstheme="minorHAnsi"/>
          <w:b/>
          <w:sz w:val="20"/>
          <w:szCs w:val="20"/>
        </w:rPr>
        <w:t>1 –</w:t>
      </w:r>
      <w:r w:rsidR="008A2759" w:rsidRPr="008A2759">
        <w:rPr>
          <w:rFonts w:cstheme="minorHAnsi"/>
          <w:b/>
          <w:sz w:val="20"/>
          <w:szCs w:val="20"/>
        </w:rPr>
        <w:t xml:space="preserve"> DİNİ BAYRAMLAR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Ramazan Bayramı;</w:t>
      </w:r>
      <w:r w:rsidRPr="008A2759">
        <w:rPr>
          <w:rFonts w:asciiTheme="minorHAnsi" w:hAnsiTheme="minorHAnsi" w:cstheme="minorHAnsi"/>
          <w:sz w:val="20"/>
          <w:szCs w:val="20"/>
        </w:rPr>
        <w:t xml:space="preserve"> Ramazan ayının bitiminin ardından çoğunlukla üç gün şeklinde kutlanan bayramdır.  İslam dininde bu bayrama oldukça önem verilir. Bütün bir ay boyunca oruçlar tutulur ve oruçların sona ermesiyle bayram edilir. Akrabaların komşuların kaynaştığı, bol </w:t>
      </w:r>
      <w:proofErr w:type="spellStart"/>
      <w:r w:rsidRPr="008A2759">
        <w:rPr>
          <w:rFonts w:asciiTheme="minorHAnsi" w:hAnsiTheme="minorHAnsi" w:cstheme="minorHAnsi"/>
          <w:sz w:val="20"/>
          <w:szCs w:val="20"/>
        </w:rPr>
        <w:t>bol</w:t>
      </w:r>
      <w:proofErr w:type="spellEnd"/>
      <w:r w:rsidRPr="008A2759">
        <w:rPr>
          <w:rFonts w:asciiTheme="minorHAnsi" w:hAnsiTheme="minorHAnsi" w:cstheme="minorHAnsi"/>
          <w:sz w:val="20"/>
          <w:szCs w:val="20"/>
        </w:rPr>
        <w:t xml:space="preserve"> ziyaretlerin yapıldığı, küslerin barıştığı bir gündür.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Kurban Bayramı;</w:t>
      </w:r>
      <w:r w:rsidRPr="008A2759">
        <w:rPr>
          <w:rFonts w:asciiTheme="minorHAnsi" w:hAnsiTheme="minorHAnsi" w:cstheme="minorHAnsi"/>
          <w:sz w:val="20"/>
          <w:szCs w:val="20"/>
        </w:rPr>
        <w:t> Hz. İbrahim’in, canından çok sevdiği oğlu İsmail’i, Allah yoluna kurban olarak adaması ile süregelen bir gündür. Bayramın çıkış noktası o olaydır. Çünkü Yüce Allah, Hz. İbrahim’in oğlu İsmail’i tüm samimiyetiyle Allah yolunda kurban edeceğine inandığı vakit oğlu yerine bir koyun göndermiş ve onu kurban etmesini istemiştir. Bu şekilde bu olay günümüze kadar intikal etmiştir. Kurban bayramında kurbanlar kesilir, fakirlere dağıtılır, eş dost ile sofralar kurulur. Birlik ve beraberlik içinde hayat sürer.</w:t>
      </w:r>
    </w:p>
    <w:p w:rsidR="00164F61" w:rsidRPr="008A2759" w:rsidRDefault="00164F61" w:rsidP="008A2759">
      <w:pPr>
        <w:spacing w:line="240" w:lineRule="auto"/>
        <w:rPr>
          <w:rFonts w:cstheme="minorHAnsi"/>
          <w:b/>
          <w:sz w:val="20"/>
          <w:szCs w:val="20"/>
        </w:rPr>
      </w:pPr>
      <w:r w:rsidRPr="008A2759">
        <w:rPr>
          <w:rFonts w:cstheme="minorHAnsi"/>
          <w:b/>
          <w:sz w:val="20"/>
          <w:szCs w:val="20"/>
        </w:rPr>
        <w:t>2 – MİLLİ BAYRAMLAR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23 Nisan Ulusal Egemenlik ve Çocuk Bayramı;</w:t>
      </w:r>
      <w:r w:rsidRPr="008A2759">
        <w:rPr>
          <w:rFonts w:asciiTheme="minorHAnsi" w:hAnsiTheme="minorHAnsi" w:cstheme="minorHAnsi"/>
          <w:sz w:val="20"/>
          <w:szCs w:val="20"/>
        </w:rPr>
        <w:t xml:space="preserve"> 23 Nisan 1920’de Türkiye Büyük Millet Meclisi açılması ile bugün Atatürk tarafından çocuklara adanan bir bayram olarak ilan edilmiştir. O günden bu yana ülkenin dört bir tarafından bu bayram kutlanır.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lastRenderedPageBreak/>
        <w:t>19 Mayıs Atatürk’ü Anma ve Gençlik ve Spor Bayramı;</w:t>
      </w:r>
      <w:r w:rsidRPr="008A2759">
        <w:rPr>
          <w:rFonts w:asciiTheme="minorHAnsi" w:hAnsiTheme="minorHAnsi" w:cstheme="minorHAnsi"/>
          <w:sz w:val="20"/>
          <w:szCs w:val="20"/>
        </w:rPr>
        <w:t xml:space="preserve"> Atatürk, 19 Mayıs 1919’da Kurtuluş Savaşı’nı başlatmak üzere Samsun’a gitmiştir. Buradan birçok ile geçen Atatürk, halkın düşmana karşı milli mücadeleyi başlatmasına öncülük etmiştir. Bu ulusal direnişin başladığı gün ise geleceklerimizin emanet edildiği gençlere armağan edilmiştir. Her yıl 19 </w:t>
      </w:r>
      <w:proofErr w:type="gramStart"/>
      <w:r w:rsidRPr="008A2759">
        <w:rPr>
          <w:rFonts w:asciiTheme="minorHAnsi" w:hAnsiTheme="minorHAnsi" w:cstheme="minorHAnsi"/>
          <w:sz w:val="20"/>
          <w:szCs w:val="20"/>
        </w:rPr>
        <w:t>mayıs</w:t>
      </w:r>
      <w:proofErr w:type="gramEnd"/>
      <w:r w:rsidRPr="008A2759">
        <w:rPr>
          <w:rFonts w:asciiTheme="minorHAnsi" w:hAnsiTheme="minorHAnsi" w:cstheme="minorHAnsi"/>
          <w:sz w:val="20"/>
          <w:szCs w:val="20"/>
        </w:rPr>
        <w:t xml:space="preserve"> günü çeşitli etkinlikler ile kutlanmaktadır.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15 Temmuz Demokrasi ve Milli Birlik Günü;</w:t>
      </w:r>
      <w:r w:rsidRPr="008A2759">
        <w:rPr>
          <w:rFonts w:asciiTheme="minorHAnsi" w:hAnsiTheme="minorHAnsi" w:cstheme="minorHAnsi"/>
          <w:sz w:val="20"/>
          <w:szCs w:val="20"/>
        </w:rPr>
        <w:t xml:space="preserve"> 15 Temmuz Demokrasi ve Milli Birlik Günü, milli günler ve bayramlar başlığı altında hayat bilgisi derslerinde birinci sınıftan itibaren işlenecek. </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30 Ağustos Zafer Bayramı;</w:t>
      </w:r>
      <w:r w:rsidRPr="008A2759">
        <w:rPr>
          <w:rFonts w:asciiTheme="minorHAnsi" w:hAnsiTheme="minorHAnsi" w:cstheme="minorHAnsi"/>
          <w:sz w:val="20"/>
          <w:szCs w:val="20"/>
        </w:rPr>
        <w:t xml:space="preserve"> Büyük Taarruz 26 Ağustos 1922’de başlamış ve 30 Ağustos’ta zaferle sonuçlanmıştır. Bu sevinçli günü ebediyen yaşatmak için Atatürk, ordumuza armağan etmiştir. Kazanılan büyük zaferden dolayı her yıl 30 Ağustos’ta törenler yapılır; akrobat pilotlar uçuş gösterileri yapar, </w:t>
      </w:r>
      <w:proofErr w:type="gramStart"/>
      <w:r w:rsidRPr="008A2759">
        <w:rPr>
          <w:rFonts w:asciiTheme="minorHAnsi" w:hAnsiTheme="minorHAnsi" w:cstheme="minorHAnsi"/>
          <w:sz w:val="20"/>
          <w:szCs w:val="20"/>
        </w:rPr>
        <w:t>resmi geçitler</w:t>
      </w:r>
      <w:proofErr w:type="gramEnd"/>
      <w:r w:rsidRPr="008A2759">
        <w:rPr>
          <w:rFonts w:asciiTheme="minorHAnsi" w:hAnsiTheme="minorHAnsi" w:cstheme="minorHAnsi"/>
          <w:sz w:val="20"/>
          <w:szCs w:val="20"/>
        </w:rPr>
        <w:t xml:space="preserve"> düzenlenir.</w:t>
      </w:r>
    </w:p>
    <w:p w:rsidR="00BF7BC3" w:rsidRPr="008A2759" w:rsidRDefault="00BF7BC3" w:rsidP="008A2759">
      <w:pPr>
        <w:pStyle w:val="NormalWeb"/>
        <w:rPr>
          <w:rFonts w:asciiTheme="minorHAnsi" w:hAnsiTheme="minorHAnsi" w:cstheme="minorHAnsi"/>
          <w:sz w:val="20"/>
          <w:szCs w:val="20"/>
        </w:rPr>
      </w:pPr>
      <w:r w:rsidRPr="008A2759">
        <w:rPr>
          <w:rStyle w:val="Gl"/>
          <w:rFonts w:asciiTheme="minorHAnsi" w:hAnsiTheme="minorHAnsi" w:cstheme="minorHAnsi"/>
          <w:sz w:val="20"/>
          <w:szCs w:val="20"/>
        </w:rPr>
        <w:t>29 Ekim Cumhuriyet Bayramı; </w:t>
      </w:r>
      <w:r w:rsidRPr="008A2759">
        <w:rPr>
          <w:rFonts w:asciiTheme="minorHAnsi" w:hAnsiTheme="minorHAnsi" w:cstheme="minorHAnsi"/>
          <w:sz w:val="20"/>
          <w:szCs w:val="20"/>
        </w:rPr>
        <w:t>29 Ekim 1923’te Cumhuriyet’in ilan edilmesiyle milli egemenlik kazanılmış olur. Bu, önemli gün ise her sene 29 Ekim’de Cumhuriyet Bayramı adı altında kutlanır.</w:t>
      </w:r>
    </w:p>
    <w:p w:rsidR="00BF7BC3" w:rsidRPr="008A2759" w:rsidRDefault="00164F61" w:rsidP="008A2759">
      <w:pPr>
        <w:spacing w:line="240" w:lineRule="auto"/>
        <w:rPr>
          <w:rFonts w:cstheme="minorHAnsi"/>
          <w:b/>
          <w:sz w:val="20"/>
          <w:szCs w:val="20"/>
        </w:rPr>
      </w:pPr>
      <w:r w:rsidRPr="008A2759">
        <w:rPr>
          <w:rFonts w:cstheme="minorHAnsi"/>
          <w:b/>
          <w:sz w:val="20"/>
          <w:szCs w:val="20"/>
        </w:rPr>
        <w:t>3 – MEVSİMLİK BAYRAMLAR</w:t>
      </w:r>
    </w:p>
    <w:p w:rsidR="00BF7BC3" w:rsidRPr="008A2759" w:rsidRDefault="00BF7BC3"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 xml:space="preserve">Mevsimlik bayramların kutlama zamanları doğa, iklim ve </w:t>
      </w:r>
      <w:proofErr w:type="gramStart"/>
      <w:r w:rsidRPr="008A2759">
        <w:rPr>
          <w:rFonts w:asciiTheme="minorHAnsi" w:hAnsiTheme="minorHAnsi" w:cstheme="minorHAnsi"/>
          <w:sz w:val="20"/>
          <w:szCs w:val="20"/>
        </w:rPr>
        <w:t>ekoloji</w:t>
      </w:r>
      <w:proofErr w:type="gramEnd"/>
      <w:r w:rsidRPr="008A2759">
        <w:rPr>
          <w:rFonts w:asciiTheme="minorHAnsi" w:hAnsiTheme="minorHAnsi" w:cstheme="minorHAnsi"/>
          <w:sz w:val="20"/>
          <w:szCs w:val="20"/>
        </w:rPr>
        <w:t xml:space="preserve"> koşullarına bağlı olarak farklılık gösterebilmektedir. Örneğin koç katımı kışın kısa sürdüğü baharın erken geldiği bölgelerde güz başlarında, baharın geç geldiği yerlerde güz sonlarında yapılır. Buna karşılık nevruz, hıdrellez gibi bayramlar her yerde aynı tarihlerde kutlanır. Kimi bayramların zamanını yerli üretim şartları, bazılarını ise genel bir "takvim geleneği" belirler. Böylece mevsimlik bayramları şöyle gruplamak mümkündür:</w:t>
      </w:r>
    </w:p>
    <w:p w:rsidR="00BF7BC3" w:rsidRPr="008A2759" w:rsidRDefault="00BF7BC3"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 </w:t>
      </w:r>
    </w:p>
    <w:p w:rsidR="00164F61" w:rsidRPr="008A2759" w:rsidRDefault="00BF7BC3" w:rsidP="008A2759">
      <w:pPr>
        <w:spacing w:after="0" w:line="240" w:lineRule="auto"/>
        <w:rPr>
          <w:rFonts w:cstheme="minorHAnsi"/>
          <w:i/>
          <w:iCs/>
          <w:sz w:val="20"/>
          <w:szCs w:val="20"/>
        </w:rPr>
      </w:pPr>
      <w:proofErr w:type="gramStart"/>
      <w:r w:rsidRPr="008A2759">
        <w:rPr>
          <w:rFonts w:cstheme="minorHAnsi"/>
          <w:b/>
          <w:i/>
          <w:iCs/>
          <w:sz w:val="20"/>
          <w:szCs w:val="20"/>
          <w:u w:val="single"/>
        </w:rPr>
        <w:t>Nevruz</w:t>
      </w:r>
      <w:r w:rsidR="00164F61" w:rsidRPr="008A2759">
        <w:rPr>
          <w:rFonts w:cstheme="minorHAnsi"/>
          <w:b/>
          <w:i/>
          <w:iCs/>
          <w:sz w:val="20"/>
          <w:szCs w:val="20"/>
          <w:u w:val="single"/>
        </w:rPr>
        <w:t xml:space="preserve"> :</w:t>
      </w:r>
      <w:r w:rsidR="00164F61" w:rsidRPr="008A2759">
        <w:rPr>
          <w:rFonts w:cstheme="minorHAnsi"/>
          <w:i/>
          <w:iCs/>
          <w:sz w:val="20"/>
          <w:szCs w:val="20"/>
          <w:u w:val="single"/>
        </w:rPr>
        <w:t xml:space="preserve"> </w:t>
      </w:r>
      <w:r w:rsidR="00164F61" w:rsidRPr="008A2759">
        <w:rPr>
          <w:rFonts w:cstheme="minorHAnsi"/>
          <w:sz w:val="20"/>
          <w:szCs w:val="20"/>
          <w:shd w:val="clear" w:color="auto" w:fill="FFFFFF"/>
        </w:rPr>
        <w:t>Orta</w:t>
      </w:r>
      <w:proofErr w:type="gramEnd"/>
      <w:r w:rsidR="00164F61" w:rsidRPr="008A2759">
        <w:rPr>
          <w:rFonts w:cstheme="minorHAnsi"/>
          <w:sz w:val="20"/>
          <w:szCs w:val="20"/>
          <w:shd w:val="clear" w:color="auto" w:fill="FFFFFF"/>
        </w:rPr>
        <w:t xml:space="preserve"> Asya'dan Balkanlardaki uluslara kadar çok geniş bir bölgede yerel renk ve inançlarla kutlanan Nevruz, her ulusun kendi kültür değerleriyle özdeşleştirip sembolleştirdiği, özü itibariyle baharın gelişinin kutlandığı coşkuyla karşılandığı bir gündür.  </w:t>
      </w:r>
    </w:p>
    <w:p w:rsidR="00164F61" w:rsidRPr="008A2759" w:rsidRDefault="00164F61" w:rsidP="008A2759">
      <w:pPr>
        <w:pStyle w:val="NormalWeb"/>
        <w:shd w:val="clear" w:color="auto" w:fill="FFFFFF"/>
        <w:spacing w:before="0" w:beforeAutospacing="0" w:after="360" w:afterAutospacing="0"/>
        <w:textAlignment w:val="baseline"/>
        <w:rPr>
          <w:rFonts w:asciiTheme="minorHAnsi" w:hAnsiTheme="minorHAnsi" w:cstheme="minorHAnsi"/>
          <w:sz w:val="20"/>
          <w:szCs w:val="20"/>
        </w:rPr>
      </w:pPr>
      <w:r w:rsidRPr="008A2759">
        <w:rPr>
          <w:rFonts w:asciiTheme="minorHAnsi" w:hAnsiTheme="minorHAnsi" w:cstheme="minorHAnsi"/>
          <w:b/>
          <w:i/>
          <w:iCs/>
          <w:sz w:val="20"/>
          <w:szCs w:val="20"/>
          <w:u w:val="single"/>
        </w:rPr>
        <w:t xml:space="preserve"> </w:t>
      </w:r>
      <w:proofErr w:type="gramStart"/>
      <w:r w:rsidR="00BF7BC3" w:rsidRPr="008A2759">
        <w:rPr>
          <w:rFonts w:asciiTheme="minorHAnsi" w:hAnsiTheme="minorHAnsi" w:cstheme="minorHAnsi"/>
          <w:b/>
          <w:i/>
          <w:iCs/>
          <w:sz w:val="20"/>
          <w:szCs w:val="20"/>
          <w:u w:val="single"/>
        </w:rPr>
        <w:t>Hıdrellez</w:t>
      </w:r>
      <w:r w:rsidRPr="008A2759">
        <w:rPr>
          <w:rFonts w:asciiTheme="minorHAnsi" w:hAnsiTheme="minorHAnsi" w:cstheme="minorHAnsi"/>
          <w:i/>
          <w:iCs/>
          <w:sz w:val="20"/>
          <w:szCs w:val="20"/>
          <w:u w:val="single"/>
        </w:rPr>
        <w:t xml:space="preserve"> : </w:t>
      </w:r>
      <w:proofErr w:type="spellStart"/>
      <w:r w:rsidRPr="008A2759">
        <w:rPr>
          <w:rFonts w:asciiTheme="minorHAnsi" w:hAnsiTheme="minorHAnsi" w:cstheme="minorHAnsi"/>
          <w:sz w:val="20"/>
          <w:szCs w:val="20"/>
        </w:rPr>
        <w:t>Hıdırellez</w:t>
      </w:r>
      <w:proofErr w:type="spellEnd"/>
      <w:proofErr w:type="gramEnd"/>
      <w:r w:rsidRPr="008A2759">
        <w:rPr>
          <w:rFonts w:asciiTheme="minorHAnsi" w:hAnsiTheme="minorHAnsi" w:cstheme="minorHAnsi"/>
          <w:sz w:val="20"/>
          <w:szCs w:val="20"/>
        </w:rPr>
        <w:t xml:space="preserve"> günü Hazreti Hızır'ın İlyas peygamber ile buluştuğuna inanılır. Bu sebeple de </w:t>
      </w:r>
      <w:proofErr w:type="spellStart"/>
      <w:r w:rsidRPr="008A2759">
        <w:rPr>
          <w:rFonts w:asciiTheme="minorHAnsi" w:hAnsiTheme="minorHAnsi" w:cstheme="minorHAnsi"/>
          <w:sz w:val="20"/>
          <w:szCs w:val="20"/>
        </w:rPr>
        <w:t>hıdırellez</w:t>
      </w:r>
      <w:proofErr w:type="spellEnd"/>
      <w:r w:rsidRPr="008A2759">
        <w:rPr>
          <w:rFonts w:asciiTheme="minorHAnsi" w:hAnsiTheme="minorHAnsi" w:cstheme="minorHAnsi"/>
          <w:sz w:val="20"/>
          <w:szCs w:val="20"/>
        </w:rPr>
        <w:t xml:space="preserve"> günü yabancılara kucak açmak ve isteklerini reddetmemek gerekir. Zira Hızır'ın farklı suretlerle </w:t>
      </w:r>
      <w:proofErr w:type="spellStart"/>
      <w:r w:rsidRPr="008A2759">
        <w:rPr>
          <w:rFonts w:asciiTheme="minorHAnsi" w:hAnsiTheme="minorHAnsi" w:cstheme="minorHAnsi"/>
          <w:sz w:val="20"/>
          <w:szCs w:val="20"/>
        </w:rPr>
        <w:t>hıdırellez</w:t>
      </w:r>
      <w:proofErr w:type="spellEnd"/>
      <w:r w:rsidRPr="008A2759">
        <w:rPr>
          <w:rFonts w:asciiTheme="minorHAnsi" w:hAnsiTheme="minorHAnsi" w:cstheme="minorHAnsi"/>
          <w:sz w:val="20"/>
          <w:szCs w:val="20"/>
        </w:rPr>
        <w:t xml:space="preserve"> günü insanlara göründüğüne inanılır.</w:t>
      </w:r>
    </w:p>
    <w:p w:rsidR="00164F61" w:rsidRPr="008A2759" w:rsidRDefault="00164F61" w:rsidP="008A2759">
      <w:pPr>
        <w:pStyle w:val="NormalWeb"/>
        <w:shd w:val="clear" w:color="auto" w:fill="FFFFFF"/>
        <w:spacing w:before="0" w:beforeAutospacing="0" w:after="360" w:afterAutospacing="0"/>
        <w:textAlignment w:val="baseline"/>
        <w:rPr>
          <w:rFonts w:asciiTheme="minorHAnsi" w:hAnsiTheme="minorHAnsi" w:cstheme="minorHAnsi"/>
          <w:sz w:val="20"/>
          <w:szCs w:val="20"/>
        </w:rPr>
      </w:pPr>
      <w:r w:rsidRPr="008A2759">
        <w:rPr>
          <w:rFonts w:asciiTheme="minorHAnsi" w:hAnsiTheme="minorHAnsi" w:cstheme="minorHAnsi"/>
          <w:sz w:val="20"/>
          <w:szCs w:val="20"/>
        </w:rPr>
        <w:t xml:space="preserve">Hızır ve İlyas'ın bir araya geldikleri gün olan </w:t>
      </w:r>
      <w:proofErr w:type="spellStart"/>
      <w:r w:rsidRPr="008A2759">
        <w:rPr>
          <w:rFonts w:asciiTheme="minorHAnsi" w:hAnsiTheme="minorHAnsi" w:cstheme="minorHAnsi"/>
          <w:sz w:val="20"/>
          <w:szCs w:val="20"/>
        </w:rPr>
        <w:t>Hıdırellezde</w:t>
      </w:r>
      <w:proofErr w:type="spellEnd"/>
      <w:r w:rsidRPr="008A2759">
        <w:rPr>
          <w:rFonts w:asciiTheme="minorHAnsi" w:hAnsiTheme="minorHAnsi" w:cstheme="minorHAnsi"/>
          <w:sz w:val="20"/>
          <w:szCs w:val="20"/>
        </w:rPr>
        <w:t xml:space="preserve"> her türlü dileğin onlar tarafından yerine getirileceğine inanılıyor. Bu nedenle çeşitli dilekler için çeşitli </w:t>
      </w:r>
      <w:proofErr w:type="gramStart"/>
      <w:r w:rsidRPr="008A2759">
        <w:rPr>
          <w:rFonts w:asciiTheme="minorHAnsi" w:hAnsiTheme="minorHAnsi" w:cstheme="minorHAnsi"/>
          <w:sz w:val="20"/>
          <w:szCs w:val="20"/>
        </w:rPr>
        <w:t>ritüeller</w:t>
      </w:r>
      <w:proofErr w:type="gramEnd"/>
      <w:r w:rsidRPr="008A2759">
        <w:rPr>
          <w:rFonts w:asciiTheme="minorHAnsi" w:hAnsiTheme="minorHAnsi" w:cstheme="minorHAnsi"/>
          <w:sz w:val="20"/>
          <w:szCs w:val="20"/>
        </w:rPr>
        <w:t xml:space="preserve"> gerçekleştiriliyor. </w:t>
      </w:r>
      <w:proofErr w:type="spellStart"/>
      <w:r w:rsidRPr="008A2759">
        <w:rPr>
          <w:rFonts w:asciiTheme="minorHAnsi" w:hAnsiTheme="minorHAnsi" w:cstheme="minorHAnsi"/>
          <w:sz w:val="20"/>
          <w:szCs w:val="20"/>
        </w:rPr>
        <w:t>Hıdırellez</w:t>
      </w:r>
      <w:proofErr w:type="spellEnd"/>
      <w:r w:rsidRPr="008A2759">
        <w:rPr>
          <w:rFonts w:asciiTheme="minorHAnsi" w:hAnsiTheme="minorHAnsi" w:cstheme="minorHAnsi"/>
          <w:sz w:val="20"/>
          <w:szCs w:val="20"/>
        </w:rPr>
        <w:t xml:space="preserve"> günü, doğa ve insan sevgisi çok önemlidir çünkü Hızır ve İlyas, insanları, doğayı, iyiliği ve cömertliği seven, bereketin simgesi olan, kutsallıklarına inanılan dinsel varlıklardır.</w:t>
      </w:r>
    </w:p>
    <w:p w:rsidR="00BF7BC3" w:rsidRPr="00502C34" w:rsidRDefault="008A2759" w:rsidP="00502C34">
      <w:pPr>
        <w:spacing w:after="0" w:line="240" w:lineRule="auto"/>
        <w:jc w:val="center"/>
        <w:rPr>
          <w:rFonts w:cstheme="minorHAnsi"/>
          <w:b/>
          <w:iCs/>
          <w:sz w:val="20"/>
          <w:szCs w:val="20"/>
        </w:rPr>
      </w:pPr>
      <w:r w:rsidRPr="00502C34">
        <w:rPr>
          <w:rFonts w:cstheme="minorHAnsi"/>
          <w:b/>
          <w:iCs/>
          <w:sz w:val="20"/>
          <w:szCs w:val="20"/>
        </w:rPr>
        <w:t>TÜRK MUTFAĞI</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Türkiye'nin ulusal mutfağıdır. Osmanlı kültürünün mirasçısı olan Türk mutfağı hem Balkan ve Orta Doğu mutfaklarını etkilemiş hem de bu mutfaklardan etkilenmiştir. Ayrıca Türk mutfağı yörelere göre de farklılıklar gösterir. Karadeniz mutfağı, Güneydoğu mutfağı, Orta Anadolu mutfağı gibi birçok yöreler kendilerine ait zengin bir yemek haznesine sahiptirler.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Ezogelin çorbası</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Çorba özellikle kış aylarında Türk mutfağının vazgeçilmez bir parçasıdır. Mercimek çorbası, ezogelin çorbası, yoğurt çorbası ve tarhana çorbası en çok tercih edilen çorbalardır. Ancak Türk mutfağı bunların yanı sıra sayısız miktarda çorbalar içerir. Etler, sebzeler ve baklagiller genellikle çorbaların ana malzemeleridir. Et suyu, un, yoğurt ve şehriye bu malzemeleri çorba haline getirmek için kullanılır.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İşkembe çorbasının alkollü içkilerin neden olduğu baş ağrısına iyi geldiği inancı yaygındır. Özellikle şehirlerde yer alan işkembeci lokantaları geç saatlere kadar açık kalarak müşterilere işkembe çorbası servisi yaparlar.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ET YEMEKLERİ</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Döner kebap</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mutfağındaki et yemeklerinin çoğu kebaplar, köfteler ve tencere yemekleri sınıfındaki yemeklerdir.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mutfağında kebap, et, lahmacun kebap yemeği anlamı içerir. Genelde kebaplar lokantalarda yenen ve ızgara yöntemiyle hazırlanan yemeklerdir. Kebaplar arasında döner kebap en sevilen kebaplar arasındadır. Ayrıca Bursa kebabı, Adana kebabı, Urfa kebabı, Tokat kebabı ve pirzola da çok yaygındır.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Köfteler kıymanın ekmek içi, soğan ve çeşitli baharatlarla yoğrularak, şekillendirilip pişirilmesi yoluyla yapılan yemeklerdir. Izgara, fırınlama, kızartma veya sulu yemek olarak yapılabilir. Akçaabat Köftesi, İnegöl Köftesi, Tekirdağ köftesi yurt çapında en çok sevilen köfteler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lastRenderedPageBreak/>
        <w:t xml:space="preserve">Sulu et yemekleri arasında Güveç, </w:t>
      </w:r>
      <w:proofErr w:type="gramStart"/>
      <w:r w:rsidRPr="00502C34">
        <w:rPr>
          <w:rFonts w:cstheme="minorHAnsi"/>
          <w:iCs/>
          <w:sz w:val="20"/>
          <w:szCs w:val="20"/>
        </w:rPr>
        <w:t>Kağıt</w:t>
      </w:r>
      <w:proofErr w:type="gramEnd"/>
      <w:r w:rsidRPr="00502C34">
        <w:rPr>
          <w:rFonts w:cstheme="minorHAnsi"/>
          <w:iCs/>
          <w:sz w:val="20"/>
          <w:szCs w:val="20"/>
        </w:rPr>
        <w:t xml:space="preserve"> Kebabı ve çeşitli Türlü ve Yahniler sayılabilir. Ayrıca Türk mutfağında çok sayıda balık, tavuk ve sakatat yemekleri mevcuttur.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SEBZE YEMEKLERİ</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Yaprak sarması</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sebze yemekleri açısından çok büyük bir çeşitliliğe sahip bir mutfaktır. Dolmalar ve sarmalar, etli sebze yemekleri, kızartma sebzeler ve zeytinyağlıların sayısız çeşitleri mevcuttur.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 xml:space="preserve">Dolmalar ve sarmalar hem etli hem de etsiz (yalancı dolma) olarak hazırlanabilirler. Etli dolmalar kıyma, pirinç, </w:t>
      </w:r>
      <w:proofErr w:type="gramStart"/>
      <w:r w:rsidRPr="00502C34">
        <w:rPr>
          <w:rFonts w:cstheme="minorHAnsi"/>
          <w:iCs/>
          <w:sz w:val="20"/>
          <w:szCs w:val="20"/>
        </w:rPr>
        <w:t>soğan,domates</w:t>
      </w:r>
      <w:proofErr w:type="gramEnd"/>
      <w:r w:rsidRPr="00502C34">
        <w:rPr>
          <w:rFonts w:cstheme="minorHAnsi"/>
          <w:iCs/>
          <w:sz w:val="20"/>
          <w:szCs w:val="20"/>
        </w:rPr>
        <w:t xml:space="preserve"> ve biber salçası, çeşitli baharat içerirler. Yalancı dolmalar ise pirinç, soğan, kuş üzümü ve çam fıstığı kullanılarak yapılır. Lahana ve asma yaprağı sarmaları hazırlamak için kullanılır. Dolmalar için en çok kullanılan sebzeler biber, kabak, domates, patlıcan ve soğan gibi sebzelerdir.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Karnıyarık</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 xml:space="preserve">Etli sebze yemekleri kıyma ve parça etin sebzelerin yanı sıra pişirilmesi yoluyla hazırlanırlar. Etli fasulye, karnıyarık, patlıcan musakka, etli kabak, etli bezelye, etli türlü, etli mercimek ve nohut, etli ıspanak, lahana ve pırasa </w:t>
      </w:r>
      <w:proofErr w:type="gramStart"/>
      <w:r w:rsidRPr="00502C34">
        <w:rPr>
          <w:rFonts w:cstheme="minorHAnsi"/>
          <w:iCs/>
          <w:sz w:val="20"/>
          <w:szCs w:val="20"/>
        </w:rPr>
        <w:t>dahil</w:t>
      </w:r>
      <w:proofErr w:type="gramEnd"/>
      <w:r w:rsidRPr="00502C34">
        <w:rPr>
          <w:rFonts w:cstheme="minorHAnsi"/>
          <w:iCs/>
          <w:sz w:val="20"/>
          <w:szCs w:val="20"/>
        </w:rPr>
        <w:t xml:space="preserve"> çok sayıda yemek mevcuttur.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Birçok sebze kızartılarak ve ızgara yöntemiyle pişirilebilir. Patlıcan kızartma, kabak kızartma, biber, domates, havuç ve mücver çok sevilen kızartma çeşitleri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Ayrıca zeytinyağlılar Türk mutfağında kendine has bir yer kaplar. Bu yemekler bazen daha ucuz olan diğer sebze yağlarıyla da hazırlanabildikleri halde zeytinyağlılar olarak bilinirler. Zeytinyağlı taze fasulye, fasulye pilaki, zeytinyağlı dolma, zeytinyağlı enginar ve bakla bu sınıfa giren yemekler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 xml:space="preserve">Türk mutfağındaki sebzeler arasında patlıcan çok özel bir önem taşır. Patlıcan sebze olarak dünyanın birçok ülkesinde yendiği halde çeşitlilik açısından Türk mutfağını dünyanın en çok patlıcan yemeğine sahip mutfak olarak saymak bir abartma sayılamaz. Türk mutfağında patlıcan dolma, kızartma, musakka, pilav, salata ve ızgara </w:t>
      </w:r>
      <w:proofErr w:type="gramStart"/>
      <w:r w:rsidRPr="00502C34">
        <w:rPr>
          <w:rFonts w:cstheme="minorHAnsi"/>
          <w:iCs/>
          <w:sz w:val="20"/>
          <w:szCs w:val="20"/>
        </w:rPr>
        <w:t>dahil</w:t>
      </w:r>
      <w:proofErr w:type="gramEnd"/>
      <w:r w:rsidRPr="00502C34">
        <w:rPr>
          <w:rFonts w:cstheme="minorHAnsi"/>
          <w:iCs/>
          <w:sz w:val="20"/>
          <w:szCs w:val="20"/>
        </w:rPr>
        <w:t xml:space="preserve"> sayısız patlıcan yemeği mevcuttur.</w:t>
      </w:r>
    </w:p>
    <w:p w:rsidR="008A2759" w:rsidRPr="00502C34" w:rsidRDefault="008A2759" w:rsidP="00502C34">
      <w:pPr>
        <w:spacing w:after="0" w:line="240" w:lineRule="auto"/>
        <w:rPr>
          <w:rFonts w:cstheme="minorHAnsi"/>
          <w:iCs/>
          <w:sz w:val="20"/>
          <w:szCs w:val="20"/>
        </w:rPr>
      </w:pPr>
    </w:p>
    <w:p w:rsidR="008A2759" w:rsidRPr="00502C34" w:rsidRDefault="00502C34" w:rsidP="00502C34">
      <w:pPr>
        <w:spacing w:after="0" w:line="240" w:lineRule="auto"/>
        <w:rPr>
          <w:rFonts w:cstheme="minorHAnsi"/>
          <w:b/>
          <w:iCs/>
          <w:sz w:val="20"/>
          <w:szCs w:val="20"/>
        </w:rPr>
      </w:pPr>
      <w:r w:rsidRPr="00502C34">
        <w:rPr>
          <w:rFonts w:cstheme="minorHAnsi"/>
          <w:b/>
          <w:iCs/>
          <w:sz w:val="20"/>
          <w:szCs w:val="20"/>
        </w:rPr>
        <w:t>HAMUR İŞLERİ</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Lahmacun</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Lahmacun, Etli ekmek, pide, mantı ve börekler Türk mutfağının en sevilen hamur işleri arasındadır. Ayrıca pilav ve makarnalar da bu sınıfa katıldığında çok geniş bir çeşitlilik ortaya çıkar.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Lahmacun ve pideler genellikle lokantalarda fırınlama yöntemiyle hazırlanırlar. Bu yemeklerin çok sevilmesi nedeniyle bu konuda ihtisaslaşan lahmacun ve pide salonları ortaya çıkmıştır.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Börekler ise hem evde hem de lokantalarda hazırlanabilir. Çok sayıda çeşidi olan börekler Fırınlama veya kızartma yöntemleriyle hazırlanabilirler. Gene börek konusunda ihtisaslaşmış börek salonları mevcuttur. Kıyma, peynir, patates ve ıspanak en yaygın börek içleri arasındadır. Evlerde hazırlanan börek hazır yufka veya undan açılan yufka kullanılarak hazırlanır. Hazırlaması oldukça zahmetli olan Su böreği ise açılan yufkanın suda kaynatılmasından sonra kullanılmasını gerektiren bir börek türüdür.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İçecekler</w:t>
      </w:r>
    </w:p>
    <w:p w:rsidR="008A2759" w:rsidRPr="00502C34" w:rsidRDefault="008A2759" w:rsidP="00502C34">
      <w:pPr>
        <w:spacing w:after="0" w:line="240" w:lineRule="auto"/>
        <w:rPr>
          <w:rFonts w:cstheme="minorHAnsi"/>
          <w:b/>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Türk kahvesi</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Dünyanın her yerinde tüketilen gazlı içecekler ve meyve sularının yanı sıra Türk mutfağının kendine has içecekleri de mevcuttur. Yoğurdun sulandırılmasıyla yapılan ayran tamamen Türkiye'ye özgü bir içecektir. Bunun dışında boza, kefir, şalgam suyu ve şerbet de Türkiye'nin kendine özgü soğuk içecekleri arasındadır.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Ayran</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Sıcak içecekler arasında Türk kahvesi ve Türk çayı özel bir yer kaplar. Türk kahvesi kabaca çekilmiş kahvenin cezve denilen uzun saplı kaplar içinde pişirilmesiyle hazırlanır. Dünya çapında ün kazanmış olan Türk kahvesi fincan denilen küçük bardaklar içinde servis edilir. Türk çayı günümüzde tercih edilme açısından kahvenin tahtına oturmuş bir sıcak içecektir. İki parça çaydanlık veya semaver kullanılarak toz çaydan hazırlanır. İnce belli çay bardaklarında servis edilir. Türk çayı da hazırlanma yöntemi nedeniyle dünya çapında bir ün kazanmıştır.</w:t>
      </w:r>
    </w:p>
    <w:p w:rsidR="008A2759" w:rsidRPr="00502C34" w:rsidRDefault="008A2759" w:rsidP="00502C34">
      <w:pPr>
        <w:spacing w:after="0" w:line="240" w:lineRule="auto"/>
        <w:rPr>
          <w:rFonts w:cstheme="minorHAnsi"/>
          <w:iCs/>
          <w:sz w:val="20"/>
          <w:szCs w:val="20"/>
        </w:rPr>
      </w:pPr>
    </w:p>
    <w:p w:rsidR="008A2759" w:rsidRDefault="008A2759" w:rsidP="00502C34">
      <w:pPr>
        <w:spacing w:after="0" w:line="240" w:lineRule="auto"/>
        <w:rPr>
          <w:rFonts w:cstheme="minorHAnsi"/>
          <w:iCs/>
          <w:sz w:val="20"/>
          <w:szCs w:val="20"/>
        </w:rPr>
      </w:pPr>
    </w:p>
    <w:p w:rsidR="00502C34" w:rsidRPr="00502C34" w:rsidRDefault="00502C34"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lastRenderedPageBreak/>
        <w:t>Tatlılar</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Türk mutfağı tatlılar açısından çok zengin bir dünya mutfağıdır. Türk tatlıları çok geniş bir çeşitlilik gösterirler. Baklava, kadayıf, lokma gibi hamurlu tatlılar, muhallebi, keşkül, kazandibi, sütlaç gibi sütlü tatlılar, hoşaf ve kompostolar, revani, helva, aşure ve kabak tatlısı gibi tatlılar geniş bir yelpazeye sahiptirler.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b/>
          <w:iCs/>
          <w:sz w:val="20"/>
          <w:szCs w:val="20"/>
        </w:rPr>
      </w:pPr>
      <w:r w:rsidRPr="00502C34">
        <w:rPr>
          <w:rFonts w:cstheme="minorHAnsi"/>
          <w:b/>
          <w:iCs/>
          <w:sz w:val="20"/>
          <w:szCs w:val="20"/>
        </w:rPr>
        <w:t>Türk mutfağındaki bazı tatlılar: Baklava, şekerpare ve şöbiyet.</w:t>
      </w: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 xml:space="preserve">Baklava Türk mutfağının en tanınmış tatlıları arasındadır. Çok ince açılmış yufkanın arasına fındık, ceviz veya </w:t>
      </w:r>
      <w:proofErr w:type="spellStart"/>
      <w:r w:rsidRPr="00502C34">
        <w:rPr>
          <w:rFonts w:cstheme="minorHAnsi"/>
          <w:iCs/>
          <w:sz w:val="20"/>
          <w:szCs w:val="20"/>
        </w:rPr>
        <w:t>antep</w:t>
      </w:r>
      <w:proofErr w:type="spellEnd"/>
      <w:r w:rsidRPr="00502C34">
        <w:rPr>
          <w:rFonts w:cstheme="minorHAnsi"/>
          <w:iCs/>
          <w:sz w:val="20"/>
          <w:szCs w:val="20"/>
        </w:rPr>
        <w:t xml:space="preserve"> fıstığı konarak pişirilmesinden sonra bir şerbetle tatlandırılması yoluyla hazırlanır. Tel kadayıf ise çok ince teller halinde satılan hamurla hazırlanır ve baklavanın içine benzer içlerle doldurularak fırında kızartıldıktan sonra şerbetle tatlandırılır.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 xml:space="preserve">Sütlü tatlılar sütün şekerle kaynatıldıktan sonra nişasta, pirinç veya pirinç unu ile katılaştırılması yoluyla hazırlanırlar. Kazandibi ise muhallebi gibi hazırlandıktan sonra elde edilen tatlının bir tepside kızartılarak karamelleştirilmesi sonucu elde edilen ilginç bir Türk tatlısıdır. </w:t>
      </w:r>
      <w:proofErr w:type="gramStart"/>
      <w:r w:rsidRPr="00502C34">
        <w:rPr>
          <w:rFonts w:cstheme="minorHAnsi"/>
          <w:iCs/>
          <w:sz w:val="20"/>
          <w:szCs w:val="20"/>
        </w:rPr>
        <w:t>Tavuk göğsü</w:t>
      </w:r>
      <w:proofErr w:type="gramEnd"/>
      <w:r w:rsidRPr="00502C34">
        <w:rPr>
          <w:rFonts w:cstheme="minorHAnsi"/>
          <w:iCs/>
          <w:sz w:val="20"/>
          <w:szCs w:val="20"/>
        </w:rPr>
        <w:t xml:space="preserve"> de sütlü bir tatlıdır, söz edilen bu malzemelerin yanı sıra ince bir şekilde didiklenen tavuk etinin göğüs kısmını da içerir.</w:t>
      </w:r>
    </w:p>
    <w:p w:rsidR="008A2759" w:rsidRPr="00502C34" w:rsidRDefault="008A2759" w:rsidP="00502C34">
      <w:pPr>
        <w:spacing w:after="0" w:line="240" w:lineRule="auto"/>
        <w:rPr>
          <w:rFonts w:cstheme="minorHAnsi"/>
          <w:iCs/>
          <w:sz w:val="20"/>
          <w:szCs w:val="20"/>
        </w:rPr>
      </w:pPr>
    </w:p>
    <w:p w:rsidR="008A2759" w:rsidRPr="00502C34" w:rsidRDefault="008A2759" w:rsidP="00502C34">
      <w:pPr>
        <w:spacing w:after="0" w:line="240" w:lineRule="auto"/>
        <w:rPr>
          <w:rFonts w:cstheme="minorHAnsi"/>
          <w:iCs/>
          <w:sz w:val="20"/>
          <w:szCs w:val="20"/>
        </w:rPr>
      </w:pPr>
      <w:r w:rsidRPr="00502C34">
        <w:rPr>
          <w:rFonts w:cstheme="minorHAnsi"/>
          <w:iCs/>
          <w:sz w:val="20"/>
          <w:szCs w:val="20"/>
        </w:rPr>
        <w:t>Revani, İrmik helvası gibi bazı tatlıların yapımında irmik kullanılır. Türkiye'deki dinsel inançlar arasında özel bir yeri olan aşure buğday, kuru üzüm, fasulye ve nohut gibi birçok bitkisel malzemeler kullanılarak hazırlanan bir tatlıdır. Kabak tatlısı balkabağının şekerle pişirilmesi yoluyla hazırlanır. Sonbahar ve kış aylarında tercih edilen Türk mutfağına has bir tatlıdır.</w:t>
      </w:r>
    </w:p>
    <w:p w:rsidR="00164F61" w:rsidRPr="008A2759" w:rsidRDefault="00164F61" w:rsidP="008A2759">
      <w:pPr>
        <w:spacing w:after="0" w:line="240" w:lineRule="auto"/>
        <w:rPr>
          <w:rFonts w:cstheme="minorHAnsi"/>
          <w:i/>
          <w:iCs/>
          <w:sz w:val="20"/>
          <w:szCs w:val="20"/>
        </w:rPr>
      </w:pPr>
    </w:p>
    <w:p w:rsidR="00164F61" w:rsidRPr="00502C34" w:rsidRDefault="00164F61" w:rsidP="008A2759">
      <w:pPr>
        <w:spacing w:after="0" w:line="240" w:lineRule="auto"/>
        <w:rPr>
          <w:rFonts w:cstheme="minorHAnsi"/>
          <w:b/>
          <w:i/>
          <w:iCs/>
          <w:sz w:val="20"/>
          <w:szCs w:val="20"/>
        </w:rPr>
      </w:pPr>
    </w:p>
    <w:p w:rsidR="00164F61" w:rsidRDefault="00502C34" w:rsidP="008A2759">
      <w:pPr>
        <w:spacing w:after="0" w:line="240" w:lineRule="auto"/>
        <w:outlineLvl w:val="1"/>
        <w:rPr>
          <w:rFonts w:eastAsia="Times New Roman" w:cstheme="minorHAnsi"/>
          <w:b/>
          <w:sz w:val="20"/>
          <w:szCs w:val="20"/>
          <w:lang w:eastAsia="tr-TR"/>
        </w:rPr>
      </w:pPr>
      <w:r>
        <w:rPr>
          <w:rFonts w:eastAsia="Times New Roman" w:cstheme="minorHAnsi"/>
          <w:b/>
          <w:sz w:val="20"/>
          <w:szCs w:val="20"/>
          <w:lang w:eastAsia="tr-TR"/>
        </w:rPr>
        <w:t>HALKIN GELENEKSEL GİYİM VE KUŞAMI</w:t>
      </w:r>
    </w:p>
    <w:p w:rsidR="00502C34" w:rsidRPr="008A2759" w:rsidRDefault="00502C34" w:rsidP="008A2759">
      <w:pPr>
        <w:spacing w:after="0" w:line="240" w:lineRule="auto"/>
        <w:outlineLvl w:val="1"/>
        <w:rPr>
          <w:rFonts w:eastAsia="Times New Roman" w:cstheme="minorHAnsi"/>
          <w:sz w:val="20"/>
          <w:szCs w:val="20"/>
          <w:lang w:eastAsia="tr-TR"/>
        </w:rPr>
      </w:pP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 xml:space="preserve">Giyim insanın var oluşuyla, öncelikle doğa koşullarından korunmak amacıyla ortaya çıkmış bir olgudur. Geçmişten günümüze çeşitli doğal, toplumsal, etik değerlerin etkisiyle biçim değişiklikleri göstererek bugüne kadar ulaşmıştır. Ancak zamanla biçim farklılıkları gözlenmiştir. Bu çeşitlilikler, ait olduğu toplumun folklorik, </w:t>
      </w:r>
      <w:proofErr w:type="spellStart"/>
      <w:r w:rsidRPr="008A2759">
        <w:rPr>
          <w:rFonts w:eastAsia="Times New Roman" w:cstheme="minorHAnsi"/>
          <w:sz w:val="20"/>
          <w:szCs w:val="20"/>
          <w:lang w:eastAsia="tr-TR"/>
        </w:rPr>
        <w:t>sosyo</w:t>
      </w:r>
      <w:proofErr w:type="spellEnd"/>
      <w:r w:rsidRPr="008A2759">
        <w:rPr>
          <w:rFonts w:eastAsia="Times New Roman" w:cstheme="minorHAnsi"/>
          <w:sz w:val="20"/>
          <w:szCs w:val="20"/>
          <w:lang w:eastAsia="tr-TR"/>
        </w:rPr>
        <w:t>-ekonomik yapısı, yaşanılan coğrafya, kullanılan malzeme, iklim gibi nedenlerle oluşmuştur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Dünya uygarlığının çok önceki devirlerinde arkaik insanın kendi toplumunda, ait olduğu kabilede sosyal statüsünü belirleyen ve giymek zorunda olduğu giyimi vardır. Aslında bu bir zorunluluktan çok geleneğin insanlara sunmuş olduğu bir yaşam biçimi anlayışıdır. Bu durum sadece üste giyilenler olarak kalmamış, baş süslemelerine de yansımıştır.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Geleneksel öğeler içeren bir giyim-kuşam örneği bize, ait olduğu toplulukla ilgili pek çok bilgi sunabilir. Toplumların yerleşik ya da konar-göçer olup olmadıkları, hangi tarihi olayları yaşadıkları ve etnolojik kökenleri konusunda bilgi verirler. Örneğin bir Türkmen ya da Yörük köyüne gidildiğinde kimin sözlü, kimin nişanlı, kimin dul olduğu başlığından, giydiği renklerden anlaşılır.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İş ve özel gün giysileri farklılıklar içerir. Düğün yapılan gelin başı ile gerdek sonrası yapılan başlık farklıdır. Köylerden kasaba pazarına gelindiğinde, kimin köyden olduğu giysilerden anlaşılır. Anadolu’da bugün neredeyse aynı köyün mahalleleri arasında bile farklılık gösteren geleneksel giyim-kuşam anlayışına rastlanmaktadır. Bu yüzden de hiçbir sanat tarihçisi, etnolog, halk bilimcisi, halk oyunları derlemecisi, desinatör "Türkiye'nin ulusal giysileri şudur" dememelidir.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Kültür ve Turizm Bakanlığı Araştırma ve Eğitim Genel Müdürlüğünün Folklor Araştırmacılarının yürüttüğü araştırmalar ve çalışmalar sonucunda Anadolu'nun giysiler alanında son derece çeşitlilik içerdiği saptanmıştır.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Askerlik, iş gibi nedenlerle yaşadığı çevrenin dışına çıkan erkekler kent kültürüne uyum göstermiştir. Bu nedenle de saha araştırmalarında, erkek giyim-kuşamına ait bulgulara rastlamak zor olmaktadır. Oysa kırsal yaşamda kadın dışa kapalı kalmaktadır. Kendi toplumunun yaşam biçiminde geleneklerine göre giyinir. Süslenme gereksinimlerini gelenekte gördüğü ne ise, o şekilde karşılar. Çocuk giysileri de cinsiyete bağlı olarak belirli bir yaşa kadar özen taşır. Nazar anlayışı başlık ve giysilere takılan nazarlıklarda göze çarpar.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Geleneksel yaşamda her kuşak kendinden önceki kuşağı izleyerek bu giyim-kuşam anlayışını, günümüze taşır. Ancak giyim-kuşam anlayışında hiçbir değişimin olmadığını söylemek mümkün değildir. En azından malzeme değişmekte, işçilik eski özenini yitirmekte, yaşanan günün koşulları farklı biçimleri doğurmakta ya da başka modalardan etkileşim gözlemlenmektedir.                                                                         </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Kırsal yaşamda kadınlar vakitlerinin büyük bir kısmını çalışarak geçirirler. Bu açıdan bakıldığında günlük yaşam ve iş giysileri farklılıklar gösterir. Ancak özel gün giysileri ve başlıklar düğünler nedeniyle görülür. Anadolu’da bir genç kızın sözlenmesiyle yapılan "baş düzeni" sosyal statüsünü belirler ve evlilik, olgunluk, yaşlılık dönemlerinde bu önemini kesintisiz korur.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Kültür ve Turizm Bakanlığı Araştırma ve Eğitim Genel Müdürlüğü, geleneksel giyim-kuşam anlayışında görülen bu farklılığı, Maddi Kültür Şubesi Folklor Araştırmacıları tarafından yapılan araştırmaları yayına dönüştürmektedir. Her gün değişime uğrayan Folklor (Halk Kültürü) öğeleri arasında yer alan ve Maddi Kültür konusu olan giyim-kuşam anlayışı da bu değişimden etkilenmiştir.</w:t>
      </w:r>
    </w:p>
    <w:p w:rsidR="00164F61" w:rsidRPr="008A2759" w:rsidRDefault="00164F61" w:rsidP="008A2759">
      <w:pPr>
        <w:shd w:val="clear" w:color="auto" w:fill="FDFEFE"/>
        <w:spacing w:after="0" w:line="240" w:lineRule="auto"/>
        <w:jc w:val="both"/>
        <w:rPr>
          <w:rFonts w:eastAsia="Times New Roman" w:cstheme="minorHAnsi"/>
          <w:sz w:val="20"/>
          <w:szCs w:val="20"/>
          <w:lang w:eastAsia="tr-TR"/>
        </w:rPr>
      </w:pPr>
      <w:r w:rsidRPr="008A2759">
        <w:rPr>
          <w:rFonts w:eastAsia="Times New Roman" w:cstheme="minorHAnsi"/>
          <w:sz w:val="20"/>
          <w:szCs w:val="20"/>
          <w:lang w:eastAsia="tr-TR"/>
        </w:rPr>
        <w:t>Kurulduğu 1966 yılından günümüze kadar yapılan saha araştırmalarından elde edilen çok sayıda negatif ve dia-pozitif koleksiyonuyla, Türk Kültüründe önemli bir yere sahip olan Araştırma Ve Eğitim Genel Müdürlüğü Halk Kültürü Bilgi ve Belge Merkezi; bu konuda çalışma yapan kişi, kurum ve kuruluşlara bilimsel çalışmalarında yardımcı olmaktadır.</w:t>
      </w:r>
    </w:p>
    <w:p w:rsidR="00164F61" w:rsidRPr="008A2759" w:rsidRDefault="00164F61" w:rsidP="008A2759">
      <w:pPr>
        <w:spacing w:after="0" w:line="240" w:lineRule="auto"/>
        <w:rPr>
          <w:rFonts w:eastAsia="Times New Roman" w:cstheme="minorHAnsi"/>
          <w:sz w:val="20"/>
          <w:szCs w:val="20"/>
          <w:lang w:eastAsia="tr-TR"/>
        </w:rPr>
      </w:pPr>
      <w:r w:rsidRPr="008A2759">
        <w:rPr>
          <w:rFonts w:eastAsia="Times New Roman" w:cstheme="minorHAnsi"/>
          <w:sz w:val="20"/>
          <w:szCs w:val="20"/>
          <w:lang w:eastAsia="tr-TR"/>
        </w:rPr>
        <w:t>Saha araştırmaları sonucunda Bursa, Manisa, Sivas, Aydın, Gaziantep, Çorum illerinden derlenen bilgiler katalog halinde yayınlanmıştır. Bu kataloglarda her ilin farklı özellikler içeren köylerine gidilerek, orijinal giyim-kuşam parçaları, giyim tarzları tespit edilmiş ve giysilerin 1/1 ölçeğinde dikiş kalıpları çıkartılmış ve bunlar yayınlarda 1/5 ölçeğinde yer almıştır. </w:t>
      </w:r>
    </w:p>
    <w:p w:rsidR="00164F61" w:rsidRPr="008A2759" w:rsidRDefault="00164F61" w:rsidP="008A2759">
      <w:pPr>
        <w:spacing w:after="0" w:line="240" w:lineRule="auto"/>
        <w:rPr>
          <w:rFonts w:cstheme="minorHAnsi"/>
          <w:i/>
          <w:iCs/>
          <w:sz w:val="20"/>
          <w:szCs w:val="20"/>
        </w:rPr>
      </w:pPr>
    </w:p>
    <w:p w:rsidR="00164F61" w:rsidRPr="008A2759" w:rsidRDefault="00164F61" w:rsidP="008A2759">
      <w:pPr>
        <w:spacing w:after="0" w:line="240" w:lineRule="auto"/>
        <w:rPr>
          <w:rFonts w:cstheme="minorHAnsi"/>
          <w:i/>
          <w:iCs/>
          <w:sz w:val="20"/>
          <w:szCs w:val="20"/>
        </w:rPr>
      </w:pPr>
    </w:p>
    <w:p w:rsidR="00164F61" w:rsidRPr="00502C34" w:rsidRDefault="00164F61" w:rsidP="008A2759">
      <w:pPr>
        <w:spacing w:before="100" w:beforeAutospacing="1" w:after="100" w:afterAutospacing="1" w:line="240" w:lineRule="auto"/>
        <w:rPr>
          <w:rFonts w:eastAsia="Times New Roman" w:cstheme="minorHAnsi"/>
          <w:b/>
          <w:sz w:val="20"/>
          <w:szCs w:val="20"/>
          <w:lang w:eastAsia="tr-TR"/>
        </w:rPr>
      </w:pPr>
      <w:r w:rsidRPr="00502C34">
        <w:rPr>
          <w:rFonts w:eastAsia="Times New Roman" w:cstheme="minorHAnsi"/>
          <w:b/>
          <w:sz w:val="20"/>
          <w:szCs w:val="20"/>
          <w:lang w:eastAsia="tr-TR"/>
        </w:rPr>
        <w:lastRenderedPageBreak/>
        <w:t>GEÇMİŞTEN GÜNÜMÜZE GİYİM KUŞAM</w:t>
      </w:r>
    </w:p>
    <w:p w:rsidR="00502C34" w:rsidRDefault="00164F61" w:rsidP="00502C34">
      <w:pPr>
        <w:spacing w:before="100" w:beforeAutospacing="1" w:after="100" w:afterAutospacing="1" w:line="240" w:lineRule="auto"/>
        <w:rPr>
          <w:rFonts w:eastAsia="Times New Roman" w:cstheme="minorHAnsi"/>
          <w:sz w:val="20"/>
          <w:szCs w:val="20"/>
          <w:lang w:eastAsia="tr-TR"/>
        </w:rPr>
      </w:pPr>
      <w:r w:rsidRPr="008A2759">
        <w:rPr>
          <w:rFonts w:eastAsia="Times New Roman" w:cstheme="minorHAnsi"/>
          <w:sz w:val="20"/>
          <w:szCs w:val="20"/>
          <w:lang w:eastAsia="tr-TR"/>
        </w:rPr>
        <w:t xml:space="preserve">Giyim kuşam zaman, kültüre, coğrafyaya göre değişir. Eskiden ilk zamanlar sadece örtünmek için giyinilirken zamanla güzellik veya yaşanılan bölgenin şartlarına göre değişmeye başlamıştır. Örneğin kutuplara yakın yerlerdeki </w:t>
      </w:r>
      <w:proofErr w:type="spellStart"/>
      <w:r w:rsidRPr="008A2759">
        <w:rPr>
          <w:rFonts w:eastAsia="Times New Roman" w:cstheme="minorHAnsi"/>
          <w:sz w:val="20"/>
          <w:szCs w:val="20"/>
          <w:lang w:eastAsia="tr-TR"/>
        </w:rPr>
        <w:t>insanalr</w:t>
      </w:r>
      <w:proofErr w:type="spellEnd"/>
      <w:r w:rsidRPr="008A2759">
        <w:rPr>
          <w:rFonts w:eastAsia="Times New Roman" w:cstheme="minorHAnsi"/>
          <w:sz w:val="20"/>
          <w:szCs w:val="20"/>
          <w:lang w:eastAsia="tr-TR"/>
        </w:rPr>
        <w:t xml:space="preserve"> hayvan postu giyerken ekvatora yakın sıcak yerlerdekiler incecik örtünme bezleri kullanmışlardır. Zamanla her coğrafya kendi giyim kuşamını yaratmış bu nedenle giyim kuşam biçimleri içinde bulundukları şartlara göre değişmiştir.</w:t>
      </w:r>
      <w:r w:rsidRPr="008A2759">
        <w:rPr>
          <w:rFonts w:eastAsia="Times New Roman" w:cstheme="minorHAnsi"/>
          <w:sz w:val="20"/>
          <w:szCs w:val="20"/>
          <w:lang w:eastAsia="tr-TR"/>
        </w:rPr>
        <w:br/>
        <w:t xml:space="preserve">Oysa günümüzde internet ve televizyon sayesinde dünya küçülmüş </w:t>
      </w:r>
      <w:proofErr w:type="gramStart"/>
      <w:r w:rsidRPr="008A2759">
        <w:rPr>
          <w:rFonts w:eastAsia="Times New Roman" w:cstheme="minorHAnsi"/>
          <w:sz w:val="20"/>
          <w:szCs w:val="20"/>
          <w:lang w:eastAsia="tr-TR"/>
        </w:rPr>
        <w:t>globalleşmiş</w:t>
      </w:r>
      <w:proofErr w:type="gramEnd"/>
      <w:r w:rsidRPr="008A2759">
        <w:rPr>
          <w:rFonts w:eastAsia="Times New Roman" w:cstheme="minorHAnsi"/>
          <w:sz w:val="20"/>
          <w:szCs w:val="20"/>
          <w:lang w:eastAsia="tr-TR"/>
        </w:rPr>
        <w:t xml:space="preserve"> ve bütün kültürlerin kıyafetlerini herkes görür yapar beğenir giyer olmuştur. Uçaklar sayesinde çok uzak mesafeler kısalmış turistik bir gezide oranın kıyafetlerini alıp giyer olduk. </w:t>
      </w:r>
      <w:r w:rsidRPr="008A2759">
        <w:rPr>
          <w:rFonts w:eastAsia="Times New Roman" w:cstheme="minorHAnsi"/>
          <w:sz w:val="20"/>
          <w:szCs w:val="20"/>
          <w:lang w:eastAsia="tr-TR"/>
        </w:rPr>
        <w:br/>
        <w:t>Asıl önemlisi artık nerdeyse tüm dünyadaki insanların giyim kuşamı tek tipleşmeye başladı. Moda akımları neyse ins</w:t>
      </w:r>
      <w:r w:rsidR="00502C34">
        <w:rPr>
          <w:rFonts w:eastAsia="Times New Roman" w:cstheme="minorHAnsi"/>
          <w:sz w:val="20"/>
          <w:szCs w:val="20"/>
          <w:lang w:eastAsia="tr-TR"/>
        </w:rPr>
        <w:t>anlar onları giyinmeye başladı.</w:t>
      </w:r>
    </w:p>
    <w:p w:rsidR="00164F61" w:rsidRPr="00502C34" w:rsidRDefault="00502C34" w:rsidP="00502C34">
      <w:pPr>
        <w:spacing w:before="100" w:beforeAutospacing="1" w:after="100" w:afterAutospacing="1" w:line="240" w:lineRule="auto"/>
        <w:rPr>
          <w:rFonts w:eastAsia="Times New Roman" w:cstheme="minorHAnsi"/>
          <w:b/>
          <w:sz w:val="20"/>
          <w:szCs w:val="20"/>
          <w:lang w:eastAsia="tr-TR"/>
        </w:rPr>
      </w:pPr>
      <w:r w:rsidRPr="00502C34">
        <w:rPr>
          <w:rFonts w:cstheme="minorHAnsi"/>
          <w:b/>
          <w:sz w:val="20"/>
          <w:szCs w:val="20"/>
        </w:rPr>
        <w:t>MÜZE NEDİR?</w:t>
      </w:r>
    </w:p>
    <w:p w:rsidR="00164F61" w:rsidRPr="008A2759" w:rsidRDefault="00164F61" w:rsidP="008A2759">
      <w:pPr>
        <w:pStyle w:val="NormalWeb"/>
        <w:spacing w:before="0" w:beforeAutospacing="0" w:after="0" w:afterAutospacing="0"/>
        <w:jc w:val="both"/>
        <w:rPr>
          <w:rFonts w:asciiTheme="minorHAnsi" w:hAnsiTheme="minorHAnsi" w:cstheme="minorHAnsi"/>
          <w:sz w:val="20"/>
          <w:szCs w:val="20"/>
        </w:rPr>
      </w:pPr>
      <w:r w:rsidRPr="008A2759">
        <w:rPr>
          <w:rFonts w:asciiTheme="minorHAnsi" w:hAnsiTheme="minorHAnsi" w:cstheme="minorHAnsi"/>
          <w:sz w:val="20"/>
          <w:szCs w:val="20"/>
        </w:rPr>
        <w:t>Tarihi eserleri tespit eden, bilimsel yöntemlere açığa çıkaran, inceleyen, değerlendiren, koruyan, tanıtan, sergileyen, eğitim programları aracılığıyla tarihi eserler konusunda halkı bilinçlendirerek toplumun kültür düzeyini yükseltmeyi amaçlayan eğitim, bilim ve sanat kurumlarıdır. </w:t>
      </w:r>
      <w:r w:rsidRPr="008A2759">
        <w:rPr>
          <w:rFonts w:asciiTheme="minorHAnsi" w:hAnsiTheme="minorHAnsi" w:cstheme="minorHAnsi"/>
          <w:b/>
          <w:bCs/>
          <w:i/>
          <w:iCs/>
          <w:sz w:val="20"/>
          <w:szCs w:val="20"/>
        </w:rPr>
        <w:t xml:space="preserve">Müzeler, bulunduğu kentin </w:t>
      </w:r>
      <w:proofErr w:type="gramStart"/>
      <w:r w:rsidRPr="008A2759">
        <w:rPr>
          <w:rFonts w:asciiTheme="minorHAnsi" w:hAnsiTheme="minorHAnsi" w:cstheme="minorHAnsi"/>
          <w:b/>
          <w:bCs/>
          <w:i/>
          <w:iCs/>
          <w:sz w:val="20"/>
          <w:szCs w:val="20"/>
        </w:rPr>
        <w:t>prestij</w:t>
      </w:r>
      <w:proofErr w:type="gramEnd"/>
      <w:r w:rsidRPr="008A2759">
        <w:rPr>
          <w:rFonts w:asciiTheme="minorHAnsi" w:hAnsiTheme="minorHAnsi" w:cstheme="minorHAnsi"/>
          <w:b/>
          <w:bCs/>
          <w:i/>
          <w:iCs/>
          <w:sz w:val="20"/>
          <w:szCs w:val="20"/>
        </w:rPr>
        <w:t xml:space="preserve"> yapıtlarındandır</w:t>
      </w:r>
      <w:r w:rsidRPr="008A2759">
        <w:rPr>
          <w:rFonts w:asciiTheme="minorHAnsi" w:hAnsiTheme="minorHAnsi" w:cstheme="minorHAnsi"/>
          <w:sz w:val="20"/>
          <w:szCs w:val="20"/>
        </w:rPr>
        <w:t>.</w:t>
      </w:r>
    </w:p>
    <w:p w:rsidR="00164F61" w:rsidRPr="008A2759" w:rsidRDefault="00164F61" w:rsidP="008A2759">
      <w:pPr>
        <w:spacing w:line="240" w:lineRule="auto"/>
        <w:rPr>
          <w:rFonts w:cstheme="minorHAnsi"/>
          <w:sz w:val="20"/>
          <w:szCs w:val="20"/>
        </w:rPr>
      </w:pPr>
    </w:p>
    <w:p w:rsidR="00164F61" w:rsidRPr="008A2759" w:rsidRDefault="00164F61" w:rsidP="008A2759">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Müzelerin Amacı</w:t>
      </w:r>
      <w:r w:rsidRPr="008A2759">
        <w:rPr>
          <w:rFonts w:asciiTheme="minorHAnsi" w:hAnsiTheme="minorHAnsi" w:cstheme="minorHAnsi"/>
          <w:sz w:val="20"/>
          <w:szCs w:val="20"/>
        </w:rPr>
        <w:br/>
        <w:t>Müzeler, toplumu eğitmek ve hizmet etmek için kalıcı kurumlardır. Bu kurumlar çok eğiticidir. Birçok çeşit müze vardır. Sanat müzeleri, eserleri ve ilgili materyalleri ve konuları sergiliyor. Sanat müzeleri hem sanatı toplamakta ve sergilemekte hem de genel halkla potansiyel olarak çok çeşitli sanat paylaşmaktadır. Bir sanat müzesinde yer alan eserlerin güzelliği eğitici, eğle</w:t>
      </w:r>
      <w:r w:rsidR="00502C34">
        <w:rPr>
          <w:rFonts w:asciiTheme="minorHAnsi" w:hAnsiTheme="minorHAnsi" w:cstheme="minorHAnsi"/>
          <w:sz w:val="20"/>
          <w:szCs w:val="20"/>
        </w:rPr>
        <w:t xml:space="preserve">nceli ve düşündürücü </w:t>
      </w:r>
      <w:proofErr w:type="gramStart"/>
      <w:r w:rsidR="00502C34">
        <w:rPr>
          <w:rFonts w:asciiTheme="minorHAnsi" w:hAnsiTheme="minorHAnsi" w:cstheme="minorHAnsi"/>
          <w:sz w:val="20"/>
          <w:szCs w:val="20"/>
        </w:rPr>
        <w:t>olmasıdır.</w:t>
      </w:r>
      <w:r w:rsidRPr="008A2759">
        <w:rPr>
          <w:rFonts w:asciiTheme="minorHAnsi" w:hAnsiTheme="minorHAnsi" w:cstheme="minorHAnsi"/>
          <w:sz w:val="20"/>
          <w:szCs w:val="20"/>
        </w:rPr>
        <w:t>İnsan</w:t>
      </w:r>
      <w:proofErr w:type="gramEnd"/>
      <w:r w:rsidRPr="008A2759">
        <w:rPr>
          <w:rFonts w:asciiTheme="minorHAnsi" w:hAnsiTheme="minorHAnsi" w:cstheme="minorHAnsi"/>
          <w:sz w:val="20"/>
          <w:szCs w:val="20"/>
        </w:rPr>
        <w:t xml:space="preserve"> hayatının belirli dönemleri boyunca sanatın etkisine bakmak için, bireysel ve toplumsal sağlığın bütüncül bir tanımını merkez alan, sosyal bilimlerde ortaya çıkan, </w:t>
      </w:r>
      <w:proofErr w:type="spellStart"/>
      <w:r w:rsidRPr="008A2759">
        <w:rPr>
          <w:rFonts w:asciiTheme="minorHAnsi" w:hAnsiTheme="minorHAnsi" w:cstheme="minorHAnsi"/>
          <w:sz w:val="20"/>
          <w:szCs w:val="20"/>
        </w:rPr>
        <w:t>disiplinlerarası</w:t>
      </w:r>
      <w:proofErr w:type="spellEnd"/>
      <w:r w:rsidRPr="008A2759">
        <w:rPr>
          <w:rFonts w:asciiTheme="minorHAnsi" w:hAnsiTheme="minorHAnsi" w:cstheme="minorHAnsi"/>
          <w:sz w:val="20"/>
          <w:szCs w:val="20"/>
        </w:rPr>
        <w:t xml:space="preserve"> bir çalışma alanı olan “refah” kavramına dayandırarak başlamak gereklidir.</w:t>
      </w:r>
    </w:p>
    <w:p w:rsidR="00164F61" w:rsidRPr="008A2759" w:rsidRDefault="00164F61" w:rsidP="008A2759">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 Türleri</w:t>
      </w:r>
      <w:r w:rsidRPr="008A2759">
        <w:rPr>
          <w:rFonts w:asciiTheme="minorHAnsi" w:hAnsiTheme="minorHAnsi" w:cstheme="minorHAnsi"/>
          <w:sz w:val="20"/>
          <w:szCs w:val="20"/>
        </w:rPr>
        <w:br/>
        <w:t>Doğal müzeler, doğal tarih, kaya koleksiyonları, böcek koleksiyonları, tarihi belgeler, antik eşyalar, dinozorlar, doğayla ilgili tarihi bilgiler ve doğayla ilgili eğitim bilgileri gibi doğayla ilg</w:t>
      </w:r>
      <w:r w:rsidR="00502C34">
        <w:rPr>
          <w:rFonts w:asciiTheme="minorHAnsi" w:hAnsiTheme="minorHAnsi" w:cstheme="minorHAnsi"/>
          <w:sz w:val="20"/>
          <w:szCs w:val="20"/>
        </w:rPr>
        <w:t xml:space="preserve">ili öğeleri toplar ve </w:t>
      </w:r>
      <w:proofErr w:type="gramStart"/>
      <w:r w:rsidR="00502C34">
        <w:rPr>
          <w:rFonts w:asciiTheme="minorHAnsi" w:hAnsiTheme="minorHAnsi" w:cstheme="minorHAnsi"/>
          <w:sz w:val="20"/>
          <w:szCs w:val="20"/>
        </w:rPr>
        <w:t>sergiler.</w:t>
      </w:r>
      <w:r w:rsidRPr="008A2759">
        <w:rPr>
          <w:rFonts w:asciiTheme="minorHAnsi" w:hAnsiTheme="minorHAnsi" w:cstheme="minorHAnsi"/>
          <w:sz w:val="20"/>
          <w:szCs w:val="20"/>
        </w:rPr>
        <w:t>Bilim</w:t>
      </w:r>
      <w:proofErr w:type="gramEnd"/>
      <w:r w:rsidRPr="008A2759">
        <w:rPr>
          <w:rFonts w:asciiTheme="minorHAnsi" w:hAnsiTheme="minorHAnsi" w:cstheme="minorHAnsi"/>
          <w:sz w:val="20"/>
          <w:szCs w:val="20"/>
        </w:rPr>
        <w:t xml:space="preserve"> ve teknoloji müzeleri bilimsel ve teknolojik geçmişi, ilerlemeleri ve genel eğitim bilgilerini genel halkla paylaşmaktadır. Okullar ve diğer organizasyonlar eğitim imkânlarını artırmak ve öğrencilere okulda veya evde okumayabilecekleri konularda yakın ve kişisel görüşlerini sunmak için mü</w:t>
      </w:r>
      <w:r w:rsidR="00502C34">
        <w:rPr>
          <w:rFonts w:asciiTheme="minorHAnsi" w:hAnsiTheme="minorHAnsi" w:cstheme="minorHAnsi"/>
          <w:sz w:val="20"/>
          <w:szCs w:val="20"/>
        </w:rPr>
        <w:t xml:space="preserve">zeleri sıklıkla </w:t>
      </w:r>
      <w:proofErr w:type="gramStart"/>
      <w:r w:rsidR="00502C34">
        <w:rPr>
          <w:rFonts w:asciiTheme="minorHAnsi" w:hAnsiTheme="minorHAnsi" w:cstheme="minorHAnsi"/>
          <w:sz w:val="20"/>
          <w:szCs w:val="20"/>
        </w:rPr>
        <w:t>kullanmaktadır.</w:t>
      </w:r>
      <w:r w:rsidRPr="008A2759">
        <w:rPr>
          <w:rFonts w:asciiTheme="minorHAnsi" w:hAnsiTheme="minorHAnsi" w:cstheme="minorHAnsi"/>
          <w:sz w:val="20"/>
          <w:szCs w:val="20"/>
        </w:rPr>
        <w:t>Tarih</w:t>
      </w:r>
      <w:proofErr w:type="gramEnd"/>
      <w:r w:rsidRPr="008A2759">
        <w:rPr>
          <w:rFonts w:asciiTheme="minorHAnsi" w:hAnsiTheme="minorHAnsi" w:cstheme="minorHAnsi"/>
          <w:sz w:val="20"/>
          <w:szCs w:val="20"/>
        </w:rPr>
        <w:t xml:space="preserve"> ve etnoloji müzeleri, müzeye katılan insanlara zaman ya da belirli bir kültüre ait belirli çağlara ilk bakışta bakmalarını sağlar. Bir müze ziyaretçisi bir ülkenin belirli bir bölümünü ziyaret ettiğinde, tarihsel olayların yaşandığı alanı görebilir. Müze kurucuları, doğal ortamlarında veya yeniden oluşturulmuş ortamlarda bireysel kültürler hakkında da bilgi edinebilirler. Bu tür müzeler insanın birbirini daha çok anlamasına yardımcı olur.</w:t>
      </w:r>
    </w:p>
    <w:p w:rsidR="00502C34" w:rsidRDefault="00164F61" w:rsidP="00502C34">
      <w:pPr>
        <w:pStyle w:val="NormalWeb"/>
        <w:spacing w:before="0" w:beforeAutospacing="0" w:after="390" w:afterAutospacing="0"/>
        <w:rPr>
          <w:rFonts w:asciiTheme="minorHAnsi" w:hAnsiTheme="minorHAnsi" w:cstheme="minorHAnsi"/>
          <w:sz w:val="20"/>
          <w:szCs w:val="20"/>
        </w:rPr>
      </w:pPr>
      <w:r w:rsidRPr="008A2759">
        <w:rPr>
          <w:rStyle w:val="Gl"/>
          <w:rFonts w:asciiTheme="minorHAnsi" w:hAnsiTheme="minorHAnsi" w:cstheme="minorHAnsi"/>
          <w:sz w:val="20"/>
          <w:szCs w:val="20"/>
        </w:rPr>
        <w:t>Müzelerin Kültürel Önemi</w:t>
      </w:r>
      <w:r w:rsidRPr="008A2759">
        <w:rPr>
          <w:rFonts w:asciiTheme="minorHAnsi" w:hAnsiTheme="minorHAnsi" w:cstheme="minorHAnsi"/>
          <w:sz w:val="20"/>
          <w:szCs w:val="20"/>
        </w:rPr>
        <w:br/>
        <w:t xml:space="preserve">Bir müze herhangi bir konu üzerine kurulmuş olabilir. Bölgeniz bir savaş, bir tarımsal ürün, etnik grup, müzik türü veya endüstri veya belirli bir tarihi olayla ünlü ise, bu konulardan herhangi birinde bir müze bulabilir veya ziyaret ederek müzeciliğe başlayabilirsiniz. Ziyaretçiler, bir kodu </w:t>
      </w:r>
      <w:proofErr w:type="spellStart"/>
      <w:r w:rsidRPr="008A2759">
        <w:rPr>
          <w:rFonts w:asciiTheme="minorHAnsi" w:hAnsiTheme="minorHAnsi" w:cstheme="minorHAnsi"/>
          <w:sz w:val="20"/>
          <w:szCs w:val="20"/>
        </w:rPr>
        <w:t>ürkoleksiyonlar</w:t>
      </w:r>
      <w:proofErr w:type="spellEnd"/>
      <w:r w:rsidRPr="008A2759">
        <w:rPr>
          <w:rFonts w:asciiTheme="minorHAnsi" w:hAnsiTheme="minorHAnsi" w:cstheme="minorHAnsi"/>
          <w:sz w:val="20"/>
          <w:szCs w:val="20"/>
        </w:rPr>
        <w:t>, bağışlar, esnaflar veya satın alımlar nedeniyle müzelere gelir. Bazen bir müzeye özel sergiler ödünç verilir. Hatta sergilerin internet üzerinde izlenebilec</w:t>
      </w:r>
      <w:r w:rsidR="00502C34">
        <w:rPr>
          <w:rFonts w:asciiTheme="minorHAnsi" w:hAnsiTheme="minorHAnsi" w:cstheme="minorHAnsi"/>
          <w:sz w:val="20"/>
          <w:szCs w:val="20"/>
        </w:rPr>
        <w:t xml:space="preserve">eği sanal müzeleri bile </w:t>
      </w:r>
      <w:proofErr w:type="gramStart"/>
      <w:r w:rsidR="00502C34">
        <w:rPr>
          <w:rFonts w:asciiTheme="minorHAnsi" w:hAnsiTheme="minorHAnsi" w:cstheme="minorHAnsi"/>
          <w:sz w:val="20"/>
          <w:szCs w:val="20"/>
        </w:rPr>
        <w:t>vardır.</w:t>
      </w:r>
      <w:r w:rsidRPr="008A2759">
        <w:rPr>
          <w:rFonts w:asciiTheme="minorHAnsi" w:hAnsiTheme="minorHAnsi" w:cstheme="minorHAnsi"/>
          <w:sz w:val="20"/>
          <w:szCs w:val="20"/>
        </w:rPr>
        <w:t>Müzeler</w:t>
      </w:r>
      <w:proofErr w:type="gramEnd"/>
      <w:r w:rsidRPr="008A2759">
        <w:rPr>
          <w:rFonts w:asciiTheme="minorHAnsi" w:hAnsiTheme="minorHAnsi" w:cstheme="minorHAnsi"/>
          <w:sz w:val="20"/>
          <w:szCs w:val="20"/>
        </w:rPr>
        <w:t>, çeşitli gruplar ve kültürler için anlayış ve takdir sağlar. Ortak mirasımızın daha iyi anlaşılmasını teşvik ederler ve diyalogu, merakı ve kendini yansıtmayı teşvik eder. Dahası, gelecek nesillerin geçmişlerini anlamalarına ve onlardan öncekilerin başarılarını fa</w:t>
      </w:r>
      <w:r w:rsidR="00502C34">
        <w:rPr>
          <w:rFonts w:asciiTheme="minorHAnsi" w:hAnsiTheme="minorHAnsi" w:cstheme="minorHAnsi"/>
          <w:sz w:val="20"/>
          <w:szCs w:val="20"/>
        </w:rPr>
        <w:t>rk etmelerine yardımcı olurlar.</w:t>
      </w:r>
    </w:p>
    <w:p w:rsidR="00164F61" w:rsidRPr="00502C34" w:rsidRDefault="00164F61" w:rsidP="00502C34">
      <w:pPr>
        <w:pStyle w:val="NormalWeb"/>
        <w:spacing w:before="0" w:beforeAutospacing="0" w:after="390" w:afterAutospacing="0"/>
        <w:rPr>
          <w:rFonts w:asciiTheme="minorHAnsi" w:hAnsiTheme="minorHAnsi" w:cstheme="minorHAnsi"/>
          <w:b/>
          <w:bCs/>
          <w:sz w:val="20"/>
          <w:szCs w:val="20"/>
        </w:rPr>
      </w:pPr>
      <w:r w:rsidRPr="00502C34">
        <w:rPr>
          <w:rFonts w:asciiTheme="minorHAnsi" w:hAnsiTheme="minorHAnsi" w:cstheme="minorHAnsi"/>
          <w:b/>
          <w:sz w:val="20"/>
          <w:szCs w:val="20"/>
        </w:rPr>
        <w:t>KÜLTÜREL MİRAS NEDİR?</w:t>
      </w:r>
      <w:r w:rsidRPr="00502C34">
        <w:rPr>
          <w:rFonts w:asciiTheme="minorHAnsi" w:hAnsiTheme="minorHAnsi" w:cstheme="minorHAnsi"/>
          <w:b/>
          <w:sz w:val="20"/>
          <w:szCs w:val="20"/>
        </w:rPr>
        <w:br/>
      </w:r>
      <w:r w:rsidRPr="008A2759">
        <w:rPr>
          <w:rFonts w:asciiTheme="minorHAnsi" w:hAnsiTheme="minorHAnsi" w:cstheme="minorHAnsi"/>
          <w:b/>
          <w:bCs/>
          <w:sz w:val="20"/>
          <w:szCs w:val="20"/>
        </w:rPr>
        <w:t>Kültürel miras</w:t>
      </w:r>
      <w:r w:rsidRPr="008A2759">
        <w:rPr>
          <w:rFonts w:asciiTheme="minorHAnsi" w:hAnsiTheme="minorHAnsi" w:cstheme="minorHAnsi"/>
          <w:sz w:val="20"/>
          <w:szCs w:val="20"/>
        </w:rPr>
        <w:t> veya </w:t>
      </w:r>
      <w:r w:rsidRPr="008A2759">
        <w:rPr>
          <w:rFonts w:asciiTheme="minorHAnsi" w:hAnsiTheme="minorHAnsi" w:cstheme="minorHAnsi"/>
          <w:b/>
          <w:bCs/>
          <w:sz w:val="20"/>
          <w:szCs w:val="20"/>
        </w:rPr>
        <w:t>kültür mirası</w:t>
      </w:r>
      <w:r w:rsidRPr="008A2759">
        <w:rPr>
          <w:rFonts w:asciiTheme="minorHAnsi" w:hAnsiTheme="minorHAnsi" w:cstheme="minorHAnsi"/>
          <w:sz w:val="20"/>
          <w:szCs w:val="20"/>
        </w:rPr>
        <w:t> daha önceki kuşaklar tarafından oluşturulmuş ve evrensel değerlere sahip olduğuna inanılan eserlere verilen genel bir isimdir. Dünya Kültürel ve Doğal Mirasın Korunması Sözleşmesi</w:t>
      </w:r>
      <w:hyperlink r:id="rId27" w:history="1">
        <w:r w:rsidRPr="008A2759">
          <w:rPr>
            <w:rFonts w:asciiTheme="minorHAnsi" w:hAnsiTheme="minorHAnsi" w:cstheme="minorHAnsi"/>
            <w:sz w:val="20"/>
            <w:szCs w:val="20"/>
            <w:vertAlign w:val="superscript"/>
          </w:rPr>
          <w:t>[1]</w:t>
        </w:r>
      </w:hyperlink>
      <w:r w:rsidRPr="008A2759">
        <w:rPr>
          <w:rFonts w:asciiTheme="minorHAnsi" w:hAnsiTheme="minorHAnsi" w:cstheme="minorHAnsi"/>
          <w:sz w:val="20"/>
          <w:szCs w:val="20"/>
        </w:rPr>
        <w:t xml:space="preserve"> kültür mirasını üç sınıfta </w:t>
      </w:r>
      <w:proofErr w:type="gramStart"/>
      <w:r w:rsidRPr="008A2759">
        <w:rPr>
          <w:rFonts w:asciiTheme="minorHAnsi" w:hAnsiTheme="minorHAnsi" w:cstheme="minorHAnsi"/>
          <w:sz w:val="20"/>
          <w:szCs w:val="20"/>
        </w:rPr>
        <w:t>gruplandırmaktadır:Anıtlar</w:t>
      </w:r>
      <w:proofErr w:type="gramEnd"/>
      <w:r w:rsidRPr="008A2759">
        <w:rPr>
          <w:rFonts w:asciiTheme="minorHAnsi" w:hAnsiTheme="minorHAnsi" w:cstheme="minorHAnsi"/>
          <w:sz w:val="20"/>
          <w:szCs w:val="20"/>
        </w:rPr>
        <w:t>: Bu gruba mimari yapılar, heykeller, resimler, arkeolojik eserler, kitabeler, mağaralar ve eleman birleşimleri girmektedir. Bu grupta yer alan eserler tarihi veya sanatsal veya bilimsel olarak evrensel değerlere sahiptirler.</w:t>
      </w:r>
    </w:p>
    <w:p w:rsidR="00164F61" w:rsidRPr="008A2759" w:rsidRDefault="00164F61" w:rsidP="008A2759">
      <w:pPr>
        <w:numPr>
          <w:ilvl w:val="0"/>
          <w:numId w:val="11"/>
        </w:numPr>
        <w:shd w:val="clear" w:color="auto" w:fill="FFFFFF"/>
        <w:spacing w:before="100" w:beforeAutospacing="1" w:after="24" w:line="240" w:lineRule="auto"/>
        <w:ind w:left="384"/>
        <w:rPr>
          <w:rFonts w:eastAsia="Times New Roman" w:cstheme="minorHAnsi"/>
          <w:sz w:val="20"/>
          <w:szCs w:val="20"/>
          <w:lang w:eastAsia="tr-TR"/>
        </w:rPr>
      </w:pPr>
      <w:r w:rsidRPr="008A2759">
        <w:rPr>
          <w:rFonts w:eastAsia="Times New Roman" w:cstheme="minorHAnsi"/>
          <w:sz w:val="20"/>
          <w:szCs w:val="20"/>
          <w:lang w:eastAsia="tr-TR"/>
        </w:rPr>
        <w:t>Yapı toplulukları: Bu gruba giren yapı toplulukları bulundukları konum nedeniyle tarihi veya sanatsal veya bilimsel olarak evrensel değerlere sahiptirler.</w:t>
      </w:r>
    </w:p>
    <w:p w:rsidR="00164F61" w:rsidRPr="008A2759" w:rsidRDefault="00164F61" w:rsidP="008A2759">
      <w:pPr>
        <w:numPr>
          <w:ilvl w:val="0"/>
          <w:numId w:val="11"/>
        </w:numPr>
        <w:shd w:val="clear" w:color="auto" w:fill="FFFFFF"/>
        <w:spacing w:before="100" w:beforeAutospacing="1" w:after="24" w:line="240" w:lineRule="auto"/>
        <w:ind w:left="384"/>
        <w:rPr>
          <w:rFonts w:eastAsia="Times New Roman" w:cstheme="minorHAnsi"/>
          <w:sz w:val="20"/>
          <w:szCs w:val="20"/>
          <w:lang w:eastAsia="tr-TR"/>
        </w:rPr>
      </w:pPr>
      <w:r w:rsidRPr="008A2759">
        <w:rPr>
          <w:rFonts w:eastAsia="Times New Roman" w:cstheme="minorHAnsi"/>
          <w:sz w:val="20"/>
          <w:szCs w:val="20"/>
          <w:lang w:eastAsia="tr-TR"/>
        </w:rPr>
        <w:t xml:space="preserve">Sitler: Bu gruba giren sit alanları ya insan ürünüdür ya da doğal bir şekilde oluşmuştur. Ya da bu ikisinin </w:t>
      </w:r>
      <w:proofErr w:type="gramStart"/>
      <w:r w:rsidRPr="008A2759">
        <w:rPr>
          <w:rFonts w:eastAsia="Times New Roman" w:cstheme="minorHAnsi"/>
          <w:sz w:val="20"/>
          <w:szCs w:val="20"/>
          <w:lang w:eastAsia="tr-TR"/>
        </w:rPr>
        <w:t>kombinasyonudur</w:t>
      </w:r>
      <w:proofErr w:type="gramEnd"/>
      <w:r w:rsidRPr="008A2759">
        <w:rPr>
          <w:rFonts w:eastAsia="Times New Roman" w:cstheme="minorHAnsi"/>
          <w:sz w:val="20"/>
          <w:szCs w:val="20"/>
          <w:lang w:eastAsia="tr-TR"/>
        </w:rPr>
        <w:t>. Bu gruba giren sit alanları ya estetik, ya etnolojik ya da antropolojik bakımdan evrensel değerlere sahiptirler.</w:t>
      </w:r>
    </w:p>
    <w:p w:rsidR="00F05EE4" w:rsidRDefault="00F05EE4" w:rsidP="00F05EE4">
      <w:pPr>
        <w:pStyle w:val="ListeParagraf"/>
        <w:numPr>
          <w:ilvl w:val="0"/>
          <w:numId w:val="11"/>
        </w:numPr>
        <w:jc w:val="right"/>
        <w:rPr>
          <w:rFonts w:cstheme="minorHAnsi"/>
          <w:b/>
          <w:color w:val="000000" w:themeColor="text1"/>
          <w:sz w:val="20"/>
          <w:szCs w:val="20"/>
          <w:u w:val="single"/>
        </w:rPr>
      </w:pPr>
      <w:proofErr w:type="gramStart"/>
      <w:r w:rsidRPr="00F05EE4">
        <w:rPr>
          <w:rFonts w:cstheme="minorHAnsi"/>
          <w:b/>
          <w:color w:val="000000" w:themeColor="text1"/>
          <w:sz w:val="20"/>
          <w:szCs w:val="20"/>
          <w:u w:val="single"/>
        </w:rPr>
        <w:t>Not : Buradaki</w:t>
      </w:r>
      <w:proofErr w:type="gramEnd"/>
      <w:r w:rsidRPr="00F05EE4">
        <w:rPr>
          <w:rFonts w:cstheme="minorHAnsi"/>
          <w:b/>
          <w:color w:val="000000" w:themeColor="text1"/>
          <w:sz w:val="20"/>
          <w:szCs w:val="20"/>
          <w:u w:val="single"/>
        </w:rPr>
        <w:t xml:space="preserve"> notlar, yıllık plan doğrultusunda hazırlanmıştır. </w:t>
      </w:r>
    </w:p>
    <w:p w:rsidR="00BF7BC3" w:rsidRPr="008A2759" w:rsidRDefault="00E5193E" w:rsidP="008A2759">
      <w:pPr>
        <w:spacing w:line="240" w:lineRule="auto"/>
        <w:rPr>
          <w:rFonts w:cstheme="minorHAnsi"/>
          <w:sz w:val="20"/>
          <w:szCs w:val="20"/>
        </w:rPr>
      </w:pPr>
      <w:hyperlink r:id="rId28" w:history="1">
        <w:r w:rsidRPr="00A7795F">
          <w:rPr>
            <w:rStyle w:val="Kpr"/>
          </w:rPr>
          <w:t>https://www.sorubak.com</w:t>
        </w:r>
      </w:hyperlink>
      <w:r>
        <w:t xml:space="preserve"> </w:t>
      </w:r>
    </w:p>
    <w:sectPr w:rsidR="00BF7BC3" w:rsidRPr="008A2759" w:rsidSect="00164F61">
      <w:footerReference w:type="default" r:id="rId2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ED2" w:rsidRDefault="00B01ED2" w:rsidP="00164F61">
      <w:pPr>
        <w:spacing w:after="0" w:line="240" w:lineRule="auto"/>
      </w:pPr>
      <w:r>
        <w:separator/>
      </w:r>
    </w:p>
  </w:endnote>
  <w:endnote w:type="continuationSeparator" w:id="0">
    <w:p w:rsidR="00B01ED2" w:rsidRDefault="00B01ED2" w:rsidP="00164F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88215"/>
      <w:docPartObj>
        <w:docPartGallery w:val="Page Numbers (Bottom of Page)"/>
        <w:docPartUnique/>
      </w:docPartObj>
    </w:sdtPr>
    <w:sdtContent>
      <w:p w:rsidR="00164F61" w:rsidRDefault="00AB3826">
        <w:pPr>
          <w:pStyle w:val="Altbilgi"/>
        </w:pPr>
        <w:r>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16" o:spid="_x0000_s4098"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" filled="t" strokecolor="gray" strokeweight="2.25pt">
              <v:textbox inset=",0,,0">
                <w:txbxContent>
                  <w:p w:rsidR="00164F61" w:rsidRDefault="00AB3826">
                    <w:pPr>
                      <w:jc w:val="center"/>
                    </w:pPr>
                    <w:r>
                      <w:fldChar w:fldCharType="begin"/>
                    </w:r>
                    <w:r w:rsidR="00164F61">
                      <w:instrText>PAGE    \* MERGEFORMAT</w:instrText>
                    </w:r>
                    <w:r>
                      <w:fldChar w:fldCharType="separate"/>
                    </w:r>
                    <w:r w:rsidR="00E5193E">
                      <w:rPr>
                        <w:noProof/>
                      </w:rPr>
                      <w:t>10</w:t>
                    </w:r>
                    <w:r>
                      <w:fldChar w:fldCharType="end"/>
                    </w:r>
                  </w:p>
                </w:txbxContent>
              </v:textbox>
              <w10:wrap anchorx="margin" anchory="margin"/>
            </v:shape>
          </w:pict>
        </w:r>
        <w:r>
          <w:rPr>
            <w:noProof/>
            <w:lang w:eastAsia="tr-TR"/>
          </w:rPr>
          <w:pict>
            <v:shapetype id="_x0000_t32" coordsize="21600,21600" o:spt="32" o:oned="t" path="m,l21600,21600e" filled="f">
              <v:path arrowok="t" fillok="f" o:connecttype="none"/>
              <o:lock v:ext="edit" shapetype="t"/>
            </v:shapetype>
            <v:shape id="Düz Ok Bağlayıcısı 15" o:spid="_x0000_s4097"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ED2" w:rsidRDefault="00B01ED2" w:rsidP="00164F61">
      <w:pPr>
        <w:spacing w:after="0" w:line="240" w:lineRule="auto"/>
      </w:pPr>
      <w:r>
        <w:separator/>
      </w:r>
    </w:p>
  </w:footnote>
  <w:footnote w:type="continuationSeparator" w:id="0">
    <w:p w:rsidR="00B01ED2" w:rsidRDefault="00B01ED2" w:rsidP="00164F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B06B1"/>
    <w:multiLevelType w:val="multilevel"/>
    <w:tmpl w:val="EE4C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283A09"/>
    <w:multiLevelType w:val="multilevel"/>
    <w:tmpl w:val="4F2EF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C27613"/>
    <w:multiLevelType w:val="multilevel"/>
    <w:tmpl w:val="2D54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27F89"/>
    <w:multiLevelType w:val="multilevel"/>
    <w:tmpl w:val="14820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27496C"/>
    <w:multiLevelType w:val="multilevel"/>
    <w:tmpl w:val="EF10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B10F11"/>
    <w:multiLevelType w:val="multilevel"/>
    <w:tmpl w:val="7DE06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C47527F"/>
    <w:multiLevelType w:val="multilevel"/>
    <w:tmpl w:val="3EE6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3332DD"/>
    <w:multiLevelType w:val="multilevel"/>
    <w:tmpl w:val="2D24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5C7DD5"/>
    <w:multiLevelType w:val="multilevel"/>
    <w:tmpl w:val="36C4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FB3929"/>
    <w:multiLevelType w:val="multilevel"/>
    <w:tmpl w:val="3DCC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F34400D"/>
    <w:multiLevelType w:val="multilevel"/>
    <w:tmpl w:val="D1BA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0"/>
  </w:num>
  <w:num w:numId="4">
    <w:abstractNumId w:val="1"/>
  </w:num>
  <w:num w:numId="5">
    <w:abstractNumId w:val="6"/>
  </w:num>
  <w:num w:numId="6">
    <w:abstractNumId w:val="2"/>
  </w:num>
  <w:num w:numId="7">
    <w:abstractNumId w:val="3"/>
  </w:num>
  <w:num w:numId="8">
    <w:abstractNumId w:val="9"/>
  </w:num>
  <w:num w:numId="9">
    <w:abstractNumId w:val="4"/>
  </w:num>
  <w:num w:numId="10">
    <w:abstractNumId w:val="7"/>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o:shapelayout v:ext="edit">
      <o:idmap v:ext="edit" data="4"/>
      <o:rules v:ext="edit">
        <o:r id="V:Rule1" type="connector" idref="#Düz Ok Bağlayıcısı 15"/>
      </o:rules>
    </o:shapelayout>
  </w:hdrShapeDefaults>
  <w:footnotePr>
    <w:footnote w:id="-1"/>
    <w:footnote w:id="0"/>
  </w:footnotePr>
  <w:endnotePr>
    <w:endnote w:id="-1"/>
    <w:endnote w:id="0"/>
  </w:endnotePr>
  <w:compat/>
  <w:rsids>
    <w:rsidRoot w:val="005D2942"/>
    <w:rsid w:val="000248A9"/>
    <w:rsid w:val="00164F61"/>
    <w:rsid w:val="00502C34"/>
    <w:rsid w:val="005D2942"/>
    <w:rsid w:val="006C65CE"/>
    <w:rsid w:val="007E1344"/>
    <w:rsid w:val="008A2759"/>
    <w:rsid w:val="00AB3826"/>
    <w:rsid w:val="00B01ED2"/>
    <w:rsid w:val="00B53C38"/>
    <w:rsid w:val="00BF7BC3"/>
    <w:rsid w:val="00E5193E"/>
    <w:rsid w:val="00F05E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826"/>
  </w:style>
  <w:style w:type="paragraph" w:styleId="Balk1">
    <w:name w:val="heading 1"/>
    <w:basedOn w:val="Normal"/>
    <w:next w:val="Normal"/>
    <w:link w:val="Balk1Char"/>
    <w:uiPriority w:val="9"/>
    <w:qFormat/>
    <w:rsid w:val="00164F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BF7BC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F7BC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F7BC3"/>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BF7BC3"/>
    <w:rPr>
      <w:color w:val="0000FF"/>
      <w:u w:val="single"/>
    </w:rPr>
  </w:style>
  <w:style w:type="character" w:styleId="Gl">
    <w:name w:val="Strong"/>
    <w:basedOn w:val="VarsaylanParagrafYazTipi"/>
    <w:uiPriority w:val="22"/>
    <w:qFormat/>
    <w:rsid w:val="00BF7BC3"/>
    <w:rPr>
      <w:b/>
      <w:bCs/>
    </w:rPr>
  </w:style>
  <w:style w:type="paragraph" w:customStyle="1" w:styleId="style1">
    <w:name w:val="style1"/>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2">
    <w:name w:val="style2"/>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semiHidden/>
    <w:rsid w:val="00BF7BC3"/>
    <w:rPr>
      <w:rFonts w:asciiTheme="majorHAnsi" w:eastAsiaTheme="majorEastAsia" w:hAnsiTheme="majorHAnsi" w:cstheme="majorBidi"/>
      <w:color w:val="1F4D78" w:themeColor="accent1" w:themeShade="7F"/>
      <w:sz w:val="24"/>
      <w:szCs w:val="24"/>
    </w:rPr>
  </w:style>
  <w:style w:type="character" w:customStyle="1" w:styleId="Balk1Char">
    <w:name w:val="Başlık 1 Char"/>
    <w:basedOn w:val="VarsaylanParagrafYazTipi"/>
    <w:link w:val="Balk1"/>
    <w:uiPriority w:val="9"/>
    <w:rsid w:val="00164F61"/>
    <w:rPr>
      <w:rFonts w:asciiTheme="majorHAnsi" w:eastAsiaTheme="majorEastAsia" w:hAnsiTheme="majorHAnsi" w:cstheme="majorBidi"/>
      <w:color w:val="2E74B5" w:themeColor="accent1" w:themeShade="BF"/>
      <w:sz w:val="32"/>
      <w:szCs w:val="32"/>
    </w:rPr>
  </w:style>
  <w:style w:type="character" w:customStyle="1" w:styleId="tocnumber">
    <w:name w:val="tocnumber"/>
    <w:basedOn w:val="VarsaylanParagrafYazTipi"/>
    <w:rsid w:val="00164F61"/>
  </w:style>
  <w:style w:type="character" w:customStyle="1" w:styleId="toctext">
    <w:name w:val="toctext"/>
    <w:basedOn w:val="VarsaylanParagrafYazTipi"/>
    <w:rsid w:val="00164F61"/>
  </w:style>
  <w:style w:type="character" w:customStyle="1" w:styleId="mw-headline">
    <w:name w:val="mw-headline"/>
    <w:basedOn w:val="VarsaylanParagrafYazTipi"/>
    <w:rsid w:val="00164F61"/>
  </w:style>
  <w:style w:type="character" w:customStyle="1" w:styleId="mw-editsection">
    <w:name w:val="mw-editsection"/>
    <w:basedOn w:val="VarsaylanParagrafYazTipi"/>
    <w:rsid w:val="00164F61"/>
  </w:style>
  <w:style w:type="character" w:customStyle="1" w:styleId="mw-editsection-bracket">
    <w:name w:val="mw-editsection-bracket"/>
    <w:basedOn w:val="VarsaylanParagrafYazTipi"/>
    <w:rsid w:val="00164F61"/>
  </w:style>
  <w:style w:type="character" w:customStyle="1" w:styleId="mw-editsection-divider">
    <w:name w:val="mw-editsection-divider"/>
    <w:basedOn w:val="VarsaylanParagrafYazTipi"/>
    <w:rsid w:val="00164F61"/>
  </w:style>
  <w:style w:type="paragraph" w:styleId="stbilgi">
    <w:name w:val="header"/>
    <w:basedOn w:val="Normal"/>
    <w:link w:val="stbilgiChar"/>
    <w:uiPriority w:val="99"/>
    <w:unhideWhenUsed/>
    <w:rsid w:val="00164F6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F61"/>
  </w:style>
  <w:style w:type="paragraph" w:styleId="Altbilgi">
    <w:name w:val="footer"/>
    <w:basedOn w:val="Normal"/>
    <w:link w:val="AltbilgiChar"/>
    <w:uiPriority w:val="99"/>
    <w:unhideWhenUsed/>
    <w:rsid w:val="00164F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4F61"/>
  </w:style>
  <w:style w:type="paragraph" w:styleId="ListeParagraf">
    <w:name w:val="List Paragraph"/>
    <w:basedOn w:val="Normal"/>
    <w:uiPriority w:val="34"/>
    <w:qFormat/>
    <w:rsid w:val="00F05E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164F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BF7BC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BF7BC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F7BC3"/>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BF7BC3"/>
    <w:rPr>
      <w:color w:val="0000FF"/>
      <w:u w:val="single"/>
    </w:rPr>
  </w:style>
  <w:style w:type="character" w:styleId="Gl">
    <w:name w:val="Strong"/>
    <w:basedOn w:val="VarsaylanParagrafYazTipi"/>
    <w:uiPriority w:val="22"/>
    <w:qFormat/>
    <w:rsid w:val="00BF7BC3"/>
    <w:rPr>
      <w:b/>
      <w:bCs/>
    </w:rPr>
  </w:style>
  <w:style w:type="paragraph" w:customStyle="1" w:styleId="style1">
    <w:name w:val="style1"/>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2">
    <w:name w:val="style2"/>
    <w:basedOn w:val="Normal"/>
    <w:rsid w:val="00BF7BC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semiHidden/>
    <w:rsid w:val="00BF7BC3"/>
    <w:rPr>
      <w:rFonts w:asciiTheme="majorHAnsi" w:eastAsiaTheme="majorEastAsia" w:hAnsiTheme="majorHAnsi" w:cstheme="majorBidi"/>
      <w:color w:val="1F4D78" w:themeColor="accent1" w:themeShade="7F"/>
      <w:sz w:val="24"/>
      <w:szCs w:val="24"/>
    </w:rPr>
  </w:style>
  <w:style w:type="character" w:customStyle="1" w:styleId="Balk1Char">
    <w:name w:val="Başlık 1 Char"/>
    <w:basedOn w:val="VarsaylanParagrafYazTipi"/>
    <w:link w:val="Balk1"/>
    <w:uiPriority w:val="9"/>
    <w:rsid w:val="00164F61"/>
    <w:rPr>
      <w:rFonts w:asciiTheme="majorHAnsi" w:eastAsiaTheme="majorEastAsia" w:hAnsiTheme="majorHAnsi" w:cstheme="majorBidi"/>
      <w:color w:val="2E74B5" w:themeColor="accent1" w:themeShade="BF"/>
      <w:sz w:val="32"/>
      <w:szCs w:val="32"/>
    </w:rPr>
  </w:style>
  <w:style w:type="character" w:customStyle="1" w:styleId="tocnumber">
    <w:name w:val="tocnumber"/>
    <w:basedOn w:val="VarsaylanParagrafYazTipi"/>
    <w:rsid w:val="00164F61"/>
  </w:style>
  <w:style w:type="character" w:customStyle="1" w:styleId="toctext">
    <w:name w:val="toctext"/>
    <w:basedOn w:val="VarsaylanParagrafYazTipi"/>
    <w:rsid w:val="00164F61"/>
  </w:style>
  <w:style w:type="character" w:customStyle="1" w:styleId="mw-headline">
    <w:name w:val="mw-headline"/>
    <w:basedOn w:val="VarsaylanParagrafYazTipi"/>
    <w:rsid w:val="00164F61"/>
  </w:style>
  <w:style w:type="character" w:customStyle="1" w:styleId="mw-editsection">
    <w:name w:val="mw-editsection"/>
    <w:basedOn w:val="VarsaylanParagrafYazTipi"/>
    <w:rsid w:val="00164F61"/>
  </w:style>
  <w:style w:type="character" w:customStyle="1" w:styleId="mw-editsection-bracket">
    <w:name w:val="mw-editsection-bracket"/>
    <w:basedOn w:val="VarsaylanParagrafYazTipi"/>
    <w:rsid w:val="00164F61"/>
  </w:style>
  <w:style w:type="character" w:customStyle="1" w:styleId="mw-editsection-divider">
    <w:name w:val="mw-editsection-divider"/>
    <w:basedOn w:val="VarsaylanParagrafYazTipi"/>
    <w:rsid w:val="00164F61"/>
  </w:style>
  <w:style w:type="paragraph" w:styleId="stbilgi">
    <w:name w:val="header"/>
    <w:basedOn w:val="Normal"/>
    <w:link w:val="stbilgiChar"/>
    <w:uiPriority w:val="99"/>
    <w:unhideWhenUsed/>
    <w:rsid w:val="00164F6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4F61"/>
  </w:style>
  <w:style w:type="paragraph" w:styleId="Altbilgi">
    <w:name w:val="footer"/>
    <w:basedOn w:val="Normal"/>
    <w:link w:val="AltbilgiChar"/>
    <w:uiPriority w:val="99"/>
    <w:unhideWhenUsed/>
    <w:rsid w:val="00164F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4F61"/>
  </w:style>
  <w:style w:type="paragraph" w:styleId="ListeParagraf">
    <w:name w:val="List Paragraph"/>
    <w:basedOn w:val="Normal"/>
    <w:uiPriority w:val="34"/>
    <w:qFormat/>
    <w:rsid w:val="00F05EE4"/>
    <w:pPr>
      <w:ind w:left="720"/>
      <w:contextualSpacing/>
    </w:pPr>
  </w:style>
</w:styles>
</file>

<file path=word/webSettings.xml><?xml version="1.0" encoding="utf-8"?>
<w:webSettings xmlns:r="http://schemas.openxmlformats.org/officeDocument/2006/relationships" xmlns:w="http://schemas.openxmlformats.org/wordprocessingml/2006/main">
  <w:divs>
    <w:div w:id="193927914">
      <w:bodyDiv w:val="1"/>
      <w:marLeft w:val="0"/>
      <w:marRight w:val="0"/>
      <w:marTop w:val="0"/>
      <w:marBottom w:val="0"/>
      <w:divBdr>
        <w:top w:val="none" w:sz="0" w:space="0" w:color="auto"/>
        <w:left w:val="none" w:sz="0" w:space="0" w:color="auto"/>
        <w:bottom w:val="none" w:sz="0" w:space="0" w:color="auto"/>
        <w:right w:val="none" w:sz="0" w:space="0" w:color="auto"/>
      </w:divBdr>
    </w:div>
    <w:div w:id="252473194">
      <w:bodyDiv w:val="1"/>
      <w:marLeft w:val="0"/>
      <w:marRight w:val="0"/>
      <w:marTop w:val="0"/>
      <w:marBottom w:val="0"/>
      <w:divBdr>
        <w:top w:val="none" w:sz="0" w:space="0" w:color="auto"/>
        <w:left w:val="none" w:sz="0" w:space="0" w:color="auto"/>
        <w:bottom w:val="none" w:sz="0" w:space="0" w:color="auto"/>
        <w:right w:val="none" w:sz="0" w:space="0" w:color="auto"/>
      </w:divBdr>
    </w:div>
    <w:div w:id="456921742">
      <w:bodyDiv w:val="1"/>
      <w:marLeft w:val="0"/>
      <w:marRight w:val="0"/>
      <w:marTop w:val="0"/>
      <w:marBottom w:val="0"/>
      <w:divBdr>
        <w:top w:val="none" w:sz="0" w:space="0" w:color="auto"/>
        <w:left w:val="none" w:sz="0" w:space="0" w:color="auto"/>
        <w:bottom w:val="none" w:sz="0" w:space="0" w:color="auto"/>
        <w:right w:val="none" w:sz="0" w:space="0" w:color="auto"/>
      </w:divBdr>
    </w:div>
    <w:div w:id="623341594">
      <w:bodyDiv w:val="1"/>
      <w:marLeft w:val="0"/>
      <w:marRight w:val="0"/>
      <w:marTop w:val="0"/>
      <w:marBottom w:val="0"/>
      <w:divBdr>
        <w:top w:val="none" w:sz="0" w:space="0" w:color="auto"/>
        <w:left w:val="none" w:sz="0" w:space="0" w:color="auto"/>
        <w:bottom w:val="none" w:sz="0" w:space="0" w:color="auto"/>
        <w:right w:val="none" w:sz="0" w:space="0" w:color="auto"/>
      </w:divBdr>
      <w:divsChild>
        <w:div w:id="1481730599">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651442929">
      <w:bodyDiv w:val="1"/>
      <w:marLeft w:val="0"/>
      <w:marRight w:val="0"/>
      <w:marTop w:val="0"/>
      <w:marBottom w:val="0"/>
      <w:divBdr>
        <w:top w:val="none" w:sz="0" w:space="0" w:color="auto"/>
        <w:left w:val="none" w:sz="0" w:space="0" w:color="auto"/>
        <w:bottom w:val="none" w:sz="0" w:space="0" w:color="auto"/>
        <w:right w:val="none" w:sz="0" w:space="0" w:color="auto"/>
      </w:divBdr>
      <w:divsChild>
        <w:div w:id="749040443">
          <w:marLeft w:val="0"/>
          <w:marRight w:val="0"/>
          <w:marTop w:val="0"/>
          <w:marBottom w:val="0"/>
          <w:divBdr>
            <w:top w:val="none" w:sz="0" w:space="0" w:color="auto"/>
            <w:left w:val="none" w:sz="0" w:space="0" w:color="auto"/>
            <w:bottom w:val="none" w:sz="0" w:space="0" w:color="auto"/>
            <w:right w:val="none" w:sz="0" w:space="0" w:color="auto"/>
          </w:divBdr>
        </w:div>
        <w:div w:id="1124809940">
          <w:marLeft w:val="0"/>
          <w:marRight w:val="0"/>
          <w:marTop w:val="0"/>
          <w:marBottom w:val="0"/>
          <w:divBdr>
            <w:top w:val="none" w:sz="0" w:space="0" w:color="auto"/>
            <w:left w:val="none" w:sz="0" w:space="0" w:color="auto"/>
            <w:bottom w:val="none" w:sz="0" w:space="0" w:color="auto"/>
            <w:right w:val="none" w:sz="0" w:space="0" w:color="auto"/>
          </w:divBdr>
        </w:div>
        <w:div w:id="544800772">
          <w:marLeft w:val="0"/>
          <w:marRight w:val="0"/>
          <w:marTop w:val="0"/>
          <w:marBottom w:val="0"/>
          <w:divBdr>
            <w:top w:val="none" w:sz="0" w:space="0" w:color="auto"/>
            <w:left w:val="none" w:sz="0" w:space="0" w:color="auto"/>
            <w:bottom w:val="none" w:sz="0" w:space="0" w:color="auto"/>
            <w:right w:val="none" w:sz="0" w:space="0" w:color="auto"/>
          </w:divBdr>
        </w:div>
        <w:div w:id="344786739">
          <w:marLeft w:val="0"/>
          <w:marRight w:val="0"/>
          <w:marTop w:val="0"/>
          <w:marBottom w:val="0"/>
          <w:divBdr>
            <w:top w:val="none" w:sz="0" w:space="0" w:color="auto"/>
            <w:left w:val="none" w:sz="0" w:space="0" w:color="auto"/>
            <w:bottom w:val="none" w:sz="0" w:space="0" w:color="auto"/>
            <w:right w:val="none" w:sz="0" w:space="0" w:color="auto"/>
          </w:divBdr>
        </w:div>
      </w:divsChild>
    </w:div>
    <w:div w:id="1024867794">
      <w:bodyDiv w:val="1"/>
      <w:marLeft w:val="0"/>
      <w:marRight w:val="0"/>
      <w:marTop w:val="0"/>
      <w:marBottom w:val="0"/>
      <w:divBdr>
        <w:top w:val="none" w:sz="0" w:space="0" w:color="auto"/>
        <w:left w:val="none" w:sz="0" w:space="0" w:color="auto"/>
        <w:bottom w:val="none" w:sz="0" w:space="0" w:color="auto"/>
        <w:right w:val="none" w:sz="0" w:space="0" w:color="auto"/>
      </w:divBdr>
    </w:div>
    <w:div w:id="1470585000">
      <w:bodyDiv w:val="1"/>
      <w:marLeft w:val="0"/>
      <w:marRight w:val="0"/>
      <w:marTop w:val="0"/>
      <w:marBottom w:val="0"/>
      <w:divBdr>
        <w:top w:val="none" w:sz="0" w:space="0" w:color="auto"/>
        <w:left w:val="none" w:sz="0" w:space="0" w:color="auto"/>
        <w:bottom w:val="none" w:sz="0" w:space="0" w:color="auto"/>
        <w:right w:val="none" w:sz="0" w:space="0" w:color="auto"/>
      </w:divBdr>
    </w:div>
    <w:div w:id="1539665330">
      <w:bodyDiv w:val="1"/>
      <w:marLeft w:val="0"/>
      <w:marRight w:val="0"/>
      <w:marTop w:val="0"/>
      <w:marBottom w:val="0"/>
      <w:divBdr>
        <w:top w:val="none" w:sz="0" w:space="0" w:color="auto"/>
        <w:left w:val="none" w:sz="0" w:space="0" w:color="auto"/>
        <w:bottom w:val="none" w:sz="0" w:space="0" w:color="auto"/>
        <w:right w:val="none" w:sz="0" w:space="0" w:color="auto"/>
      </w:divBdr>
    </w:div>
    <w:div w:id="1595166897">
      <w:bodyDiv w:val="1"/>
      <w:marLeft w:val="0"/>
      <w:marRight w:val="0"/>
      <w:marTop w:val="0"/>
      <w:marBottom w:val="0"/>
      <w:divBdr>
        <w:top w:val="none" w:sz="0" w:space="0" w:color="auto"/>
        <w:left w:val="none" w:sz="0" w:space="0" w:color="auto"/>
        <w:bottom w:val="none" w:sz="0" w:space="0" w:color="auto"/>
        <w:right w:val="none" w:sz="0" w:space="0" w:color="auto"/>
      </w:divBdr>
    </w:div>
    <w:div w:id="1614287755">
      <w:bodyDiv w:val="1"/>
      <w:marLeft w:val="0"/>
      <w:marRight w:val="0"/>
      <w:marTop w:val="0"/>
      <w:marBottom w:val="0"/>
      <w:divBdr>
        <w:top w:val="none" w:sz="0" w:space="0" w:color="auto"/>
        <w:left w:val="none" w:sz="0" w:space="0" w:color="auto"/>
        <w:bottom w:val="none" w:sz="0" w:space="0" w:color="auto"/>
        <w:right w:val="none" w:sz="0" w:space="0" w:color="auto"/>
      </w:divBdr>
    </w:div>
    <w:div w:id="1693191577">
      <w:bodyDiv w:val="1"/>
      <w:marLeft w:val="0"/>
      <w:marRight w:val="0"/>
      <w:marTop w:val="0"/>
      <w:marBottom w:val="0"/>
      <w:divBdr>
        <w:top w:val="none" w:sz="0" w:space="0" w:color="auto"/>
        <w:left w:val="none" w:sz="0" w:space="0" w:color="auto"/>
        <w:bottom w:val="none" w:sz="0" w:space="0" w:color="auto"/>
        <w:right w:val="none" w:sz="0" w:space="0" w:color="auto"/>
      </w:divBdr>
      <w:divsChild>
        <w:div w:id="1738549259">
          <w:marLeft w:val="0"/>
          <w:marRight w:val="0"/>
          <w:marTop w:val="0"/>
          <w:marBottom w:val="0"/>
          <w:divBdr>
            <w:top w:val="none" w:sz="0" w:space="0" w:color="auto"/>
            <w:left w:val="none" w:sz="0" w:space="0" w:color="auto"/>
            <w:bottom w:val="none" w:sz="0" w:space="0" w:color="auto"/>
            <w:right w:val="none" w:sz="0" w:space="0" w:color="auto"/>
          </w:divBdr>
          <w:divsChild>
            <w:div w:id="1674212937">
              <w:marLeft w:val="0"/>
              <w:marRight w:val="0"/>
              <w:marTop w:val="0"/>
              <w:marBottom w:val="0"/>
              <w:divBdr>
                <w:top w:val="none" w:sz="0" w:space="0" w:color="auto"/>
                <w:left w:val="none" w:sz="0" w:space="0" w:color="auto"/>
                <w:bottom w:val="none" w:sz="0" w:space="0" w:color="auto"/>
                <w:right w:val="none" w:sz="0" w:space="0" w:color="auto"/>
              </w:divBdr>
              <w:divsChild>
                <w:div w:id="1486236587">
                  <w:marLeft w:val="0"/>
                  <w:marRight w:val="0"/>
                  <w:marTop w:val="0"/>
                  <w:marBottom w:val="0"/>
                  <w:divBdr>
                    <w:top w:val="none" w:sz="0" w:space="0" w:color="auto"/>
                    <w:left w:val="none" w:sz="0" w:space="0" w:color="auto"/>
                    <w:bottom w:val="none" w:sz="0" w:space="0" w:color="auto"/>
                    <w:right w:val="none" w:sz="0" w:space="0" w:color="auto"/>
                  </w:divBdr>
                  <w:divsChild>
                    <w:div w:id="172302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305876">
          <w:marLeft w:val="0"/>
          <w:marRight w:val="0"/>
          <w:marTop w:val="0"/>
          <w:marBottom w:val="0"/>
          <w:divBdr>
            <w:top w:val="none" w:sz="0" w:space="0" w:color="auto"/>
            <w:left w:val="none" w:sz="0" w:space="0" w:color="auto"/>
            <w:bottom w:val="none" w:sz="0" w:space="0" w:color="auto"/>
            <w:right w:val="none" w:sz="0" w:space="0" w:color="auto"/>
          </w:divBdr>
          <w:divsChild>
            <w:div w:id="83307116">
              <w:marLeft w:val="0"/>
              <w:marRight w:val="0"/>
              <w:marTop w:val="0"/>
              <w:marBottom w:val="0"/>
              <w:divBdr>
                <w:top w:val="none" w:sz="0" w:space="0" w:color="auto"/>
                <w:left w:val="none" w:sz="0" w:space="0" w:color="auto"/>
                <w:bottom w:val="none" w:sz="0" w:space="0" w:color="auto"/>
                <w:right w:val="none" w:sz="0" w:space="0" w:color="auto"/>
              </w:divBdr>
              <w:divsChild>
                <w:div w:id="2045249790">
                  <w:marLeft w:val="0"/>
                  <w:marRight w:val="0"/>
                  <w:marTop w:val="0"/>
                  <w:marBottom w:val="0"/>
                  <w:divBdr>
                    <w:top w:val="none" w:sz="0" w:space="0" w:color="auto"/>
                    <w:left w:val="none" w:sz="0" w:space="0" w:color="auto"/>
                    <w:bottom w:val="none" w:sz="0" w:space="0" w:color="auto"/>
                    <w:right w:val="none" w:sz="0" w:space="0" w:color="auto"/>
                  </w:divBdr>
                  <w:divsChild>
                    <w:div w:id="13798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361172">
      <w:bodyDiv w:val="1"/>
      <w:marLeft w:val="0"/>
      <w:marRight w:val="0"/>
      <w:marTop w:val="0"/>
      <w:marBottom w:val="0"/>
      <w:divBdr>
        <w:top w:val="none" w:sz="0" w:space="0" w:color="auto"/>
        <w:left w:val="none" w:sz="0" w:space="0" w:color="auto"/>
        <w:bottom w:val="none" w:sz="0" w:space="0" w:color="auto"/>
        <w:right w:val="none" w:sz="0" w:space="0" w:color="auto"/>
      </w:divBdr>
      <w:divsChild>
        <w:div w:id="149503116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857381779">
      <w:bodyDiv w:val="1"/>
      <w:marLeft w:val="0"/>
      <w:marRight w:val="0"/>
      <w:marTop w:val="0"/>
      <w:marBottom w:val="0"/>
      <w:divBdr>
        <w:top w:val="none" w:sz="0" w:space="0" w:color="auto"/>
        <w:left w:val="none" w:sz="0" w:space="0" w:color="auto"/>
        <w:bottom w:val="none" w:sz="0" w:space="0" w:color="auto"/>
        <w:right w:val="none" w:sz="0" w:space="0" w:color="auto"/>
      </w:divBdr>
    </w:div>
    <w:div w:id="1999767958">
      <w:bodyDiv w:val="1"/>
      <w:marLeft w:val="0"/>
      <w:marRight w:val="0"/>
      <w:marTop w:val="0"/>
      <w:marBottom w:val="0"/>
      <w:divBdr>
        <w:top w:val="none" w:sz="0" w:space="0" w:color="auto"/>
        <w:left w:val="none" w:sz="0" w:space="0" w:color="auto"/>
        <w:bottom w:val="none" w:sz="0" w:space="0" w:color="auto"/>
        <w:right w:val="none" w:sz="0" w:space="0" w:color="auto"/>
      </w:divBdr>
      <w:divsChild>
        <w:div w:id="1214847318">
          <w:marLeft w:val="0"/>
          <w:marRight w:val="0"/>
          <w:marTop w:val="0"/>
          <w:marBottom w:val="0"/>
          <w:divBdr>
            <w:top w:val="none" w:sz="0" w:space="0" w:color="auto"/>
            <w:left w:val="none" w:sz="0" w:space="0" w:color="auto"/>
            <w:bottom w:val="none" w:sz="0" w:space="0" w:color="auto"/>
            <w:right w:val="none" w:sz="0" w:space="0" w:color="auto"/>
          </w:divBdr>
          <w:divsChild>
            <w:div w:id="856576838">
              <w:marLeft w:val="0"/>
              <w:marRight w:val="0"/>
              <w:marTop w:val="0"/>
              <w:marBottom w:val="0"/>
              <w:divBdr>
                <w:top w:val="none" w:sz="0" w:space="0" w:color="auto"/>
                <w:left w:val="none" w:sz="0" w:space="0" w:color="auto"/>
                <w:bottom w:val="none" w:sz="0" w:space="0" w:color="auto"/>
                <w:right w:val="none" w:sz="0" w:space="0" w:color="auto"/>
              </w:divBdr>
            </w:div>
            <w:div w:id="407581474">
              <w:marLeft w:val="0"/>
              <w:marRight w:val="0"/>
              <w:marTop w:val="0"/>
              <w:marBottom w:val="0"/>
              <w:divBdr>
                <w:top w:val="none" w:sz="0" w:space="0" w:color="auto"/>
                <w:left w:val="none" w:sz="0" w:space="0" w:color="auto"/>
                <w:bottom w:val="none" w:sz="0" w:space="0" w:color="auto"/>
                <w:right w:val="none" w:sz="0" w:space="0" w:color="auto"/>
              </w:divBdr>
              <w:divsChild>
                <w:div w:id="2112046442">
                  <w:marLeft w:val="0"/>
                  <w:marRight w:val="0"/>
                  <w:marTop w:val="0"/>
                  <w:marBottom w:val="0"/>
                  <w:divBdr>
                    <w:top w:val="none" w:sz="0" w:space="0" w:color="auto"/>
                    <w:left w:val="none" w:sz="0" w:space="0" w:color="auto"/>
                    <w:bottom w:val="none" w:sz="0" w:space="0" w:color="auto"/>
                    <w:right w:val="none" w:sz="0" w:space="0" w:color="auto"/>
                  </w:divBdr>
                  <w:divsChild>
                    <w:div w:id="1886258182">
                      <w:marLeft w:val="336"/>
                      <w:marRight w:val="0"/>
                      <w:marTop w:val="120"/>
                      <w:marBottom w:val="312"/>
                      <w:divBdr>
                        <w:top w:val="none" w:sz="0" w:space="0" w:color="auto"/>
                        <w:left w:val="none" w:sz="0" w:space="0" w:color="auto"/>
                        <w:bottom w:val="none" w:sz="0" w:space="0" w:color="auto"/>
                        <w:right w:val="none" w:sz="0" w:space="0" w:color="auto"/>
                      </w:divBdr>
                      <w:divsChild>
                        <w:div w:id="843475128">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10020069">
                      <w:marLeft w:val="0"/>
                      <w:marRight w:val="0"/>
                      <w:marTop w:val="0"/>
                      <w:marBottom w:val="0"/>
                      <w:divBdr>
                        <w:top w:val="single" w:sz="6" w:space="5" w:color="A2A9B1"/>
                        <w:left w:val="single" w:sz="6" w:space="5" w:color="A2A9B1"/>
                        <w:bottom w:val="single" w:sz="6" w:space="5" w:color="A2A9B1"/>
                        <w:right w:val="single" w:sz="6" w:space="5" w:color="A2A9B1"/>
                      </w:divBdr>
                    </w:div>
                    <w:div w:id="1244341335">
                      <w:marLeft w:val="0"/>
                      <w:marRight w:val="336"/>
                      <w:marTop w:val="120"/>
                      <w:marBottom w:val="312"/>
                      <w:divBdr>
                        <w:top w:val="none" w:sz="0" w:space="0" w:color="auto"/>
                        <w:left w:val="none" w:sz="0" w:space="0" w:color="auto"/>
                        <w:bottom w:val="none" w:sz="0" w:space="0" w:color="auto"/>
                        <w:right w:val="none" w:sz="0" w:space="0" w:color="auto"/>
                      </w:divBdr>
                      <w:divsChild>
                        <w:div w:id="29865062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90676289">
                      <w:marLeft w:val="336"/>
                      <w:marRight w:val="0"/>
                      <w:marTop w:val="120"/>
                      <w:marBottom w:val="312"/>
                      <w:divBdr>
                        <w:top w:val="none" w:sz="0" w:space="0" w:color="auto"/>
                        <w:left w:val="none" w:sz="0" w:space="0" w:color="auto"/>
                        <w:bottom w:val="none" w:sz="0" w:space="0" w:color="auto"/>
                        <w:right w:val="none" w:sz="0" w:space="0" w:color="auto"/>
                      </w:divBdr>
                      <w:divsChild>
                        <w:div w:id="68984259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019431427">
                      <w:marLeft w:val="0"/>
                      <w:marRight w:val="336"/>
                      <w:marTop w:val="120"/>
                      <w:marBottom w:val="312"/>
                      <w:divBdr>
                        <w:top w:val="none" w:sz="0" w:space="0" w:color="auto"/>
                        <w:left w:val="none" w:sz="0" w:space="0" w:color="auto"/>
                        <w:bottom w:val="none" w:sz="0" w:space="0" w:color="auto"/>
                        <w:right w:val="none" w:sz="0" w:space="0" w:color="auto"/>
                      </w:divBdr>
                      <w:divsChild>
                        <w:div w:id="212554127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41098157">
                      <w:marLeft w:val="336"/>
                      <w:marRight w:val="0"/>
                      <w:marTop w:val="120"/>
                      <w:marBottom w:val="312"/>
                      <w:divBdr>
                        <w:top w:val="none" w:sz="0" w:space="0" w:color="auto"/>
                        <w:left w:val="none" w:sz="0" w:space="0" w:color="auto"/>
                        <w:bottom w:val="none" w:sz="0" w:space="0" w:color="auto"/>
                        <w:right w:val="none" w:sz="0" w:space="0" w:color="auto"/>
                      </w:divBdr>
                      <w:divsChild>
                        <w:div w:id="18595361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52332751">
                      <w:marLeft w:val="336"/>
                      <w:marRight w:val="0"/>
                      <w:marTop w:val="120"/>
                      <w:marBottom w:val="312"/>
                      <w:divBdr>
                        <w:top w:val="none" w:sz="0" w:space="0" w:color="auto"/>
                        <w:left w:val="none" w:sz="0" w:space="0" w:color="auto"/>
                        <w:bottom w:val="none" w:sz="0" w:space="0" w:color="auto"/>
                        <w:right w:val="none" w:sz="0" w:space="0" w:color="auto"/>
                      </w:divBdr>
                      <w:divsChild>
                        <w:div w:id="5728731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703360054">
                      <w:marLeft w:val="0"/>
                      <w:marRight w:val="336"/>
                      <w:marTop w:val="120"/>
                      <w:marBottom w:val="312"/>
                      <w:divBdr>
                        <w:top w:val="none" w:sz="0" w:space="0" w:color="auto"/>
                        <w:left w:val="none" w:sz="0" w:space="0" w:color="auto"/>
                        <w:bottom w:val="none" w:sz="0" w:space="0" w:color="auto"/>
                        <w:right w:val="none" w:sz="0" w:space="0" w:color="auto"/>
                      </w:divBdr>
                      <w:divsChild>
                        <w:div w:id="46871412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46956903">
                      <w:marLeft w:val="336"/>
                      <w:marRight w:val="0"/>
                      <w:marTop w:val="120"/>
                      <w:marBottom w:val="312"/>
                      <w:divBdr>
                        <w:top w:val="none" w:sz="0" w:space="0" w:color="auto"/>
                        <w:left w:val="none" w:sz="0" w:space="0" w:color="auto"/>
                        <w:bottom w:val="none" w:sz="0" w:space="0" w:color="auto"/>
                        <w:right w:val="none" w:sz="0" w:space="0" w:color="auto"/>
                      </w:divBdr>
                      <w:divsChild>
                        <w:div w:id="208432734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98904870">
                      <w:marLeft w:val="336"/>
                      <w:marRight w:val="0"/>
                      <w:marTop w:val="120"/>
                      <w:marBottom w:val="312"/>
                      <w:divBdr>
                        <w:top w:val="none" w:sz="0" w:space="0" w:color="auto"/>
                        <w:left w:val="none" w:sz="0" w:space="0" w:color="auto"/>
                        <w:bottom w:val="none" w:sz="0" w:space="0" w:color="auto"/>
                        <w:right w:val="none" w:sz="0" w:space="0" w:color="auto"/>
                      </w:divBdr>
                      <w:divsChild>
                        <w:div w:id="12316006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94543594">
                      <w:marLeft w:val="336"/>
                      <w:marRight w:val="0"/>
                      <w:marTop w:val="120"/>
                      <w:marBottom w:val="312"/>
                      <w:divBdr>
                        <w:top w:val="none" w:sz="0" w:space="0" w:color="auto"/>
                        <w:left w:val="none" w:sz="0" w:space="0" w:color="auto"/>
                        <w:bottom w:val="none" w:sz="0" w:space="0" w:color="auto"/>
                        <w:right w:val="none" w:sz="0" w:space="0" w:color="auto"/>
                      </w:divBdr>
                      <w:divsChild>
                        <w:div w:id="35732148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zcuk.nedir.org/" TargetMode="External"/><Relationship Id="rId13" Type="http://schemas.openxmlformats.org/officeDocument/2006/relationships/hyperlink" Target="http://tellal.nedir.org/" TargetMode="External"/><Relationship Id="rId18" Type="http://schemas.openxmlformats.org/officeDocument/2006/relationships/hyperlink" Target="https://www.turkedebiyati.org/behcet_necatigil.html" TargetMode="External"/><Relationship Id="rId26" Type="http://schemas.openxmlformats.org/officeDocument/2006/relationships/hyperlink" Target="https://www.turkedebiyati.org/sairler/ulku_tamer.html" TargetMode="External"/><Relationship Id="rId3" Type="http://schemas.openxmlformats.org/officeDocument/2006/relationships/settings" Target="settings.xml"/><Relationship Id="rId21" Type="http://schemas.openxmlformats.org/officeDocument/2006/relationships/hyperlink" Target="https://www.turkedebiyati.org/mitoloji.html" TargetMode="External"/><Relationship Id="rId7" Type="http://schemas.openxmlformats.org/officeDocument/2006/relationships/hyperlink" Target="http://ses.nedir.org/" TargetMode="External"/><Relationship Id="rId12" Type="http://schemas.openxmlformats.org/officeDocument/2006/relationships/hyperlink" Target="http://kalbur.nedir.org/" TargetMode="External"/><Relationship Id="rId17" Type="http://schemas.openxmlformats.org/officeDocument/2006/relationships/hyperlink" Target="https://www.turkedebiyati.org/halk-hikayeleri.html" TargetMode="External"/><Relationship Id="rId25" Type="http://schemas.openxmlformats.org/officeDocument/2006/relationships/hyperlink" Target="https://www.turkedebiyati.org/alman_edebiyati.html" TargetMode="External"/><Relationship Id="rId2" Type="http://schemas.openxmlformats.org/officeDocument/2006/relationships/styles" Target="styles.xml"/><Relationship Id="rId16" Type="http://schemas.openxmlformats.org/officeDocument/2006/relationships/hyperlink" Target="https://www.turkedebiyati.org/turk_destanlari.html" TargetMode="External"/><Relationship Id="rId20" Type="http://schemas.openxmlformats.org/officeDocument/2006/relationships/hyperlink" Target="https://www.turkedebiyati.org/forum/konular/3271-masal-ornegi-limon-kiz"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sal.nedir.org/" TargetMode="External"/><Relationship Id="rId24" Type="http://schemas.openxmlformats.org/officeDocument/2006/relationships/hyperlink" Target="https://www.turkedebiyati.org/sabahattin_eyuboglu.html"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www.turkedebiyati.org/soz_sanatlari/seci.html" TargetMode="External"/><Relationship Id="rId23" Type="http://schemas.openxmlformats.org/officeDocument/2006/relationships/hyperlink" Target="https://www.turkedebiyati.org/orhan_veli_kanik.html" TargetMode="External"/><Relationship Id="rId28" Type="http://schemas.openxmlformats.org/officeDocument/2006/relationships/hyperlink" Target="https://www.sorubak.com" TargetMode="External"/><Relationship Id="rId10" Type="http://schemas.openxmlformats.org/officeDocument/2006/relationships/hyperlink" Target="http://tekerleme.nedir.org/" TargetMode="External"/><Relationship Id="rId19" Type="http://schemas.openxmlformats.org/officeDocument/2006/relationships/hyperlink" Target="https://www.turkedebiyati.org/yazarlar/ziya_gokalp.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umlecik.nedir.org/" TargetMode="External"/><Relationship Id="rId14" Type="http://schemas.openxmlformats.org/officeDocument/2006/relationships/hyperlink" Target="https://www.turkedebiyati.org/yazarlar/eflatun-cem-guney.html" TargetMode="External"/><Relationship Id="rId22" Type="http://schemas.openxmlformats.org/officeDocument/2006/relationships/hyperlink" Target="https://www.turkedebiyati.org/nurullah_atac.html" TargetMode="External"/><Relationship Id="rId27" Type="http://schemas.openxmlformats.org/officeDocument/2006/relationships/hyperlink" Target="https://eu1.proxysite.com/process.php?d=AK%2Bi8PBa%2B5jX8CXpIxf%2F4AMIEqJVvOKLMl3zp0V%2BMbFKpgq2UD8Mhpn3Dc4VmR97LBo%3D&amp;b=1&amp;f=norefer" TargetMode="External"/><Relationship Id="rId30"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6409</Words>
  <Characters>36532</Characters>
  <DocSecurity>0</DocSecurity>
  <Lines>304</Lines>
  <Paragraphs>85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2019-09-10T02:56:00Z</dcterms:created>
  <dcterms:modified xsi:type="dcterms:W3CDTF">2019-09-10T11:56:00Z</dcterms:modified>
  <cp:category>https://www.sorubak.com</cp:category>
</cp:coreProperties>
</file>