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1A86" w:rsidRDefault="00050C37" w:rsidP="00050C37">
      <w:pPr>
        <w:jc w:val="center"/>
      </w:pPr>
      <w:r>
        <w:rPr>
          <w:noProof/>
          <w:lang w:eastAsia="tr-TR"/>
        </w:rPr>
        <w:drawing>
          <wp:inline distT="0" distB="0" distL="0" distR="0">
            <wp:extent cx="2202782" cy="1467317"/>
            <wp:effectExtent l="19050" t="0" r="7018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931" cy="146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203818" cy="1467853"/>
            <wp:effectExtent l="19050" t="0" r="5982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247" cy="146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C37" w:rsidRDefault="00050C37" w:rsidP="00050C37">
      <w:pPr>
        <w:jc w:val="center"/>
      </w:pPr>
    </w:p>
    <w:p w:rsidR="00050C37" w:rsidRDefault="00050C37" w:rsidP="00050C37">
      <w:pPr>
        <w:jc w:val="center"/>
        <w:rPr>
          <w:rFonts w:ascii="TTKB Dik Temel Abece" w:hAnsi="TTKB Dik Temel Abece"/>
          <w:b/>
          <w:sz w:val="32"/>
          <w:u w:val="single"/>
        </w:rPr>
      </w:pPr>
      <w:r>
        <w:rPr>
          <w:rFonts w:ascii="TTKB Dik Temel Abece" w:hAnsi="TTKB Dik Temel Abece"/>
          <w:b/>
          <w:sz w:val="32"/>
          <w:u w:val="single"/>
        </w:rPr>
        <w:t>KURALARA UYALIM</w:t>
      </w:r>
    </w:p>
    <w:p w:rsidR="00050C37" w:rsidRP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  <w:r>
        <w:rPr>
          <w:rFonts w:ascii="TTKB Dik Temel Abece" w:hAnsi="TTKB Dik Temel Abece" w:cs="Calibri"/>
          <w:i/>
          <w:sz w:val="32"/>
          <w:szCs w:val="24"/>
        </w:rPr>
        <w:t>Ülkesini, yurdunu seven herkes</w:t>
      </w:r>
      <w:r w:rsidRPr="00050C37">
        <w:rPr>
          <w:rFonts w:ascii="TTKB Dik Temel Abece" w:hAnsi="TTKB Dik Temel Abece" w:cs="Calibri"/>
          <w:i/>
          <w:sz w:val="32"/>
          <w:szCs w:val="24"/>
        </w:rPr>
        <w:t>, ülkesinin düzenini ve devamını sağlayan kanunlara bağlıdır. Kanunlara uymayı</w:t>
      </w:r>
      <w:r>
        <w:rPr>
          <w:rFonts w:ascii="TTKB Dik Temel Abece" w:hAnsi="TTKB Dik Temel Abece" w:cs="Calibri"/>
          <w:i/>
          <w:sz w:val="32"/>
          <w:szCs w:val="24"/>
        </w:rPr>
        <w:t xml:space="preserve"> </w:t>
      </w:r>
      <w:r w:rsidRPr="00050C37">
        <w:rPr>
          <w:rFonts w:ascii="TTKB Dik Temel Abece" w:hAnsi="TTKB Dik Temel Abece" w:cs="Calibri"/>
          <w:i/>
          <w:sz w:val="32"/>
          <w:szCs w:val="24"/>
        </w:rPr>
        <w:t>temel bir değer olarak benimser. Kurallara uymak ve bunlara uyulmasını sağ</w:t>
      </w:r>
      <w:r>
        <w:rPr>
          <w:rFonts w:ascii="TTKB Dik Temel Abece" w:hAnsi="TTKB Dik Temel Abece" w:cs="Calibri"/>
          <w:i/>
          <w:sz w:val="32"/>
          <w:szCs w:val="24"/>
        </w:rPr>
        <w:t xml:space="preserve">lamak bir vatandaşlık </w:t>
      </w:r>
      <w:r w:rsidRPr="00050C37">
        <w:rPr>
          <w:rFonts w:ascii="TTKB Dik Temel Abece" w:hAnsi="TTKB Dik Temel Abece" w:cs="Calibri"/>
          <w:i/>
          <w:sz w:val="32"/>
          <w:szCs w:val="24"/>
        </w:rPr>
        <w:t>görevidir. Bu, yaşadığımız toplumun düzen ve devamlılığına karşı duyarlılığımızı gösterir.</w:t>
      </w: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  <w:r w:rsidRPr="00050C37">
        <w:rPr>
          <w:rFonts w:ascii="TTKB Dik Temel Abece" w:hAnsi="TTKB Dik Temel Abece" w:cs="Calibri"/>
          <w:i/>
          <w:sz w:val="32"/>
          <w:szCs w:val="24"/>
        </w:rPr>
        <w:t>İ</w:t>
      </w:r>
      <w:r>
        <w:rPr>
          <w:rFonts w:ascii="TTKB Dik Temel Abece" w:hAnsi="TTKB Dik Temel Abece" w:cs="Calibri"/>
          <w:i/>
          <w:sz w:val="32"/>
          <w:szCs w:val="24"/>
        </w:rPr>
        <w:t>yi bir vatandaş bilinçlidir</w:t>
      </w:r>
      <w:r w:rsidRPr="00050C37">
        <w:rPr>
          <w:rFonts w:ascii="TTKB Dik Temel Abece" w:hAnsi="TTKB Dik Temel Abece" w:cs="Calibri"/>
          <w:i/>
          <w:sz w:val="32"/>
          <w:szCs w:val="24"/>
        </w:rPr>
        <w:t>. Bilinç</w:t>
      </w:r>
      <w:r>
        <w:rPr>
          <w:rFonts w:ascii="TTKB Dik Temel Abece" w:hAnsi="TTKB Dik Temel Abece" w:cs="Calibri"/>
          <w:i/>
          <w:sz w:val="32"/>
          <w:szCs w:val="24"/>
        </w:rPr>
        <w:t>li vatandaş</w:t>
      </w:r>
      <w:r w:rsidRPr="00050C37">
        <w:rPr>
          <w:rFonts w:ascii="TTKB Dik Temel Abece" w:hAnsi="TTKB Dik Temel Abece" w:cs="Calibri"/>
          <w:i/>
          <w:sz w:val="32"/>
          <w:szCs w:val="24"/>
        </w:rPr>
        <w:t>, ülkesine ve devletine bağlıdı</w:t>
      </w:r>
      <w:r>
        <w:rPr>
          <w:rFonts w:ascii="TTKB Dik Temel Abece" w:hAnsi="TTKB Dik Temel Abece" w:cs="Calibri"/>
          <w:i/>
          <w:sz w:val="32"/>
          <w:szCs w:val="24"/>
        </w:rPr>
        <w:t xml:space="preserve">r. Bu bilinçle hareket ederek </w:t>
      </w:r>
      <w:r w:rsidRPr="00050C37">
        <w:rPr>
          <w:rFonts w:ascii="TTKB Dik Temel Abece" w:hAnsi="TTKB Dik Temel Abece" w:cs="Calibri"/>
          <w:i/>
          <w:sz w:val="32"/>
          <w:szCs w:val="24"/>
        </w:rPr>
        <w:t>sorumluluklarını yerine getirir. Bu sorumluluklardan</w:t>
      </w:r>
      <w:r>
        <w:rPr>
          <w:rFonts w:ascii="TTKB Dik Temel Abece" w:hAnsi="TTKB Dik Temel Abece" w:cs="Calibri"/>
          <w:i/>
          <w:sz w:val="32"/>
          <w:szCs w:val="24"/>
        </w:rPr>
        <w:t xml:space="preserve"> biri de kanunlarda yazılı olan hukuk kurallarına ve yazılı olmayan toplumsal kurallara uymak ve uymayanları uyarmaktır.</w:t>
      </w: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</w:p>
    <w:p w:rsidR="00050C37" w:rsidRDefault="00CA102E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  <w:hyperlink r:id="rId6" w:history="1">
        <w:r w:rsidRPr="002B0555">
          <w:rPr>
            <w:rStyle w:val="Kpr"/>
          </w:rPr>
          <w:t>https://www.sorubak.com</w:t>
        </w:r>
      </w:hyperlink>
      <w:r>
        <w:t xml:space="preserve"> </w:t>
      </w: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</w:p>
    <w:p w:rsidR="00050C37" w:rsidRPr="00315858" w:rsidRDefault="00050C37" w:rsidP="00050C37">
      <w:pPr>
        <w:pStyle w:val="Default"/>
        <w:rPr>
          <w:rFonts w:ascii="Hand writing Mutlu" w:hAnsi="Hand writing Mutlu"/>
          <w:i/>
          <w:sz w:val="22"/>
        </w:rPr>
      </w:pPr>
      <w:r w:rsidRPr="00315858">
        <w:rPr>
          <w:rFonts w:ascii="Comic Sans MS" w:eastAsia="VagRoundedBold" w:hAnsi="Comic Sans MS" w:cs="Times New Roman"/>
          <w:b/>
          <w:bCs/>
          <w:sz w:val="22"/>
        </w:rPr>
        <w:t>Yukarıdaki metni yeteri kadar okuyunuz ve anlamaya çalışınız.</w:t>
      </w:r>
    </w:p>
    <w:p w:rsidR="00050C37" w:rsidRPr="00315858" w:rsidRDefault="00050C37" w:rsidP="00050C37">
      <w:pPr>
        <w:spacing w:after="0" w:line="240" w:lineRule="auto"/>
        <w:rPr>
          <w:rFonts w:ascii="Comic Sans MS" w:eastAsia="VagRoundedBold" w:hAnsi="Comic Sans MS" w:cs="Times New Roman"/>
          <w:b/>
          <w:bCs/>
          <w:szCs w:val="24"/>
        </w:rPr>
      </w:pPr>
      <w:r w:rsidRPr="00315858">
        <w:rPr>
          <w:rFonts w:ascii="Comic Sans MS" w:eastAsia="VagRoundedBold" w:hAnsi="Comic Sans MS" w:cs="Times New Roman"/>
          <w:b/>
          <w:bCs/>
          <w:szCs w:val="24"/>
        </w:rPr>
        <w:t>İnsan Hakları Yurttaşlık ve Demokrasi defterine yazınız.</w:t>
      </w:r>
    </w:p>
    <w:p w:rsidR="00050C37" w:rsidRDefault="00050C37" w:rsidP="00050C37">
      <w:pPr>
        <w:rPr>
          <w:rFonts w:ascii="TTKB Dik Temel Abece" w:hAnsi="TTKB Dik Temel Abece"/>
          <w:b/>
          <w:sz w:val="32"/>
          <w:u w:val="single"/>
        </w:rPr>
      </w:pPr>
    </w:p>
    <w:p w:rsidR="00050C37" w:rsidRDefault="00050C37" w:rsidP="00050C37">
      <w:pPr>
        <w:jc w:val="center"/>
      </w:pPr>
      <w:r>
        <w:rPr>
          <w:noProof/>
          <w:lang w:eastAsia="tr-TR"/>
        </w:rPr>
        <w:lastRenderedPageBreak/>
        <w:drawing>
          <wp:inline distT="0" distB="0" distL="0" distR="0">
            <wp:extent cx="2202782" cy="1467317"/>
            <wp:effectExtent l="19050" t="0" r="7018" b="0"/>
            <wp:docPr id="4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931" cy="146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203818" cy="1467853"/>
            <wp:effectExtent l="19050" t="0" r="5982" b="0"/>
            <wp:docPr id="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247" cy="146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C37" w:rsidRDefault="00050C37" w:rsidP="00050C37">
      <w:pPr>
        <w:jc w:val="center"/>
      </w:pPr>
    </w:p>
    <w:p w:rsidR="00050C37" w:rsidRDefault="00050C37" w:rsidP="00050C37">
      <w:pPr>
        <w:jc w:val="center"/>
        <w:rPr>
          <w:rFonts w:ascii="TTKB Dik Temel Abece" w:hAnsi="TTKB Dik Temel Abece"/>
          <w:b/>
          <w:sz w:val="32"/>
          <w:u w:val="single"/>
        </w:rPr>
      </w:pPr>
      <w:r>
        <w:rPr>
          <w:rFonts w:ascii="TTKB Dik Temel Abece" w:hAnsi="TTKB Dik Temel Abece"/>
          <w:b/>
          <w:sz w:val="32"/>
          <w:u w:val="single"/>
        </w:rPr>
        <w:t>KURALARA UYALIM</w:t>
      </w:r>
    </w:p>
    <w:p w:rsidR="00050C37" w:rsidRP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  <w:r>
        <w:rPr>
          <w:rFonts w:ascii="TTKB Dik Temel Abece" w:hAnsi="TTKB Dik Temel Abece" w:cs="Calibri"/>
          <w:i/>
          <w:sz w:val="32"/>
          <w:szCs w:val="24"/>
        </w:rPr>
        <w:t>Ülkesini, yurdunu seven herkes</w:t>
      </w:r>
      <w:r w:rsidRPr="00050C37">
        <w:rPr>
          <w:rFonts w:ascii="TTKB Dik Temel Abece" w:hAnsi="TTKB Dik Temel Abece" w:cs="Calibri"/>
          <w:i/>
          <w:sz w:val="32"/>
          <w:szCs w:val="24"/>
        </w:rPr>
        <w:t>, ülkesinin düzenini ve devamını sağlayan kanunlara bağlıdır. Kanunlara uymayı</w:t>
      </w:r>
      <w:r>
        <w:rPr>
          <w:rFonts w:ascii="TTKB Dik Temel Abece" w:hAnsi="TTKB Dik Temel Abece" w:cs="Calibri"/>
          <w:i/>
          <w:sz w:val="32"/>
          <w:szCs w:val="24"/>
        </w:rPr>
        <w:t xml:space="preserve"> </w:t>
      </w:r>
      <w:r w:rsidRPr="00050C37">
        <w:rPr>
          <w:rFonts w:ascii="TTKB Dik Temel Abece" w:hAnsi="TTKB Dik Temel Abece" w:cs="Calibri"/>
          <w:i/>
          <w:sz w:val="32"/>
          <w:szCs w:val="24"/>
        </w:rPr>
        <w:t>temel bir değer olarak benimser. Kurallara uymak ve bunlara uyulmasını sağ</w:t>
      </w:r>
      <w:r>
        <w:rPr>
          <w:rFonts w:ascii="TTKB Dik Temel Abece" w:hAnsi="TTKB Dik Temel Abece" w:cs="Calibri"/>
          <w:i/>
          <w:sz w:val="32"/>
          <w:szCs w:val="24"/>
        </w:rPr>
        <w:t xml:space="preserve">lamak bir vatandaşlık </w:t>
      </w:r>
      <w:r w:rsidRPr="00050C37">
        <w:rPr>
          <w:rFonts w:ascii="TTKB Dik Temel Abece" w:hAnsi="TTKB Dik Temel Abece" w:cs="Calibri"/>
          <w:i/>
          <w:sz w:val="32"/>
          <w:szCs w:val="24"/>
        </w:rPr>
        <w:t>görevidir. Bu, yaşadığımız toplumun düzen ve devamlılığına karşı duyarlılığımızı gösterir.</w:t>
      </w: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  <w:r w:rsidRPr="00050C37">
        <w:rPr>
          <w:rFonts w:ascii="TTKB Dik Temel Abece" w:hAnsi="TTKB Dik Temel Abece" w:cs="Calibri"/>
          <w:i/>
          <w:sz w:val="32"/>
          <w:szCs w:val="24"/>
        </w:rPr>
        <w:t>İ</w:t>
      </w:r>
      <w:r>
        <w:rPr>
          <w:rFonts w:ascii="TTKB Dik Temel Abece" w:hAnsi="TTKB Dik Temel Abece" w:cs="Calibri"/>
          <w:i/>
          <w:sz w:val="32"/>
          <w:szCs w:val="24"/>
        </w:rPr>
        <w:t>yi bir vatandaş bilinçlidir</w:t>
      </w:r>
      <w:r w:rsidRPr="00050C37">
        <w:rPr>
          <w:rFonts w:ascii="TTKB Dik Temel Abece" w:hAnsi="TTKB Dik Temel Abece" w:cs="Calibri"/>
          <w:i/>
          <w:sz w:val="32"/>
          <w:szCs w:val="24"/>
        </w:rPr>
        <w:t>. Bilinç</w:t>
      </w:r>
      <w:r>
        <w:rPr>
          <w:rFonts w:ascii="TTKB Dik Temel Abece" w:hAnsi="TTKB Dik Temel Abece" w:cs="Calibri"/>
          <w:i/>
          <w:sz w:val="32"/>
          <w:szCs w:val="24"/>
        </w:rPr>
        <w:t>li vatandaş</w:t>
      </w:r>
      <w:r w:rsidRPr="00050C37">
        <w:rPr>
          <w:rFonts w:ascii="TTKB Dik Temel Abece" w:hAnsi="TTKB Dik Temel Abece" w:cs="Calibri"/>
          <w:i/>
          <w:sz w:val="32"/>
          <w:szCs w:val="24"/>
        </w:rPr>
        <w:t>, ülkesine ve devletine bağlıdı</w:t>
      </w:r>
      <w:r>
        <w:rPr>
          <w:rFonts w:ascii="TTKB Dik Temel Abece" w:hAnsi="TTKB Dik Temel Abece" w:cs="Calibri"/>
          <w:i/>
          <w:sz w:val="32"/>
          <w:szCs w:val="24"/>
        </w:rPr>
        <w:t xml:space="preserve">r. Bu bilinçle hareket ederek </w:t>
      </w:r>
      <w:r w:rsidRPr="00050C37">
        <w:rPr>
          <w:rFonts w:ascii="TTKB Dik Temel Abece" w:hAnsi="TTKB Dik Temel Abece" w:cs="Calibri"/>
          <w:i/>
          <w:sz w:val="32"/>
          <w:szCs w:val="24"/>
        </w:rPr>
        <w:t>sorumluluklarını yerine getirir. Bu sorumluluklardan</w:t>
      </w:r>
      <w:r>
        <w:rPr>
          <w:rFonts w:ascii="TTKB Dik Temel Abece" w:hAnsi="TTKB Dik Temel Abece" w:cs="Calibri"/>
          <w:i/>
          <w:sz w:val="32"/>
          <w:szCs w:val="24"/>
        </w:rPr>
        <w:t xml:space="preserve"> biri de kanunlarda yazılı olan hukuk kurallarına ve yazılı olmayan toplumsal kurallara uymak ve uymayanları uyarmaktır.</w:t>
      </w: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</w:p>
    <w:p w:rsid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</w:p>
    <w:p w:rsidR="00050C37" w:rsidRPr="00315858" w:rsidRDefault="00050C37" w:rsidP="00050C37">
      <w:pPr>
        <w:pStyle w:val="Default"/>
        <w:rPr>
          <w:rFonts w:ascii="Hand writing Mutlu" w:hAnsi="Hand writing Mutlu"/>
          <w:i/>
          <w:sz w:val="22"/>
        </w:rPr>
      </w:pPr>
      <w:r w:rsidRPr="00315858">
        <w:rPr>
          <w:rFonts w:ascii="Comic Sans MS" w:eastAsia="VagRoundedBold" w:hAnsi="Comic Sans MS" w:cs="Times New Roman"/>
          <w:b/>
          <w:bCs/>
          <w:sz w:val="22"/>
        </w:rPr>
        <w:t>Yukarıdaki metni yeteri kadar okuyunuz ve anlamaya çalışınız.</w:t>
      </w:r>
    </w:p>
    <w:p w:rsidR="00050C37" w:rsidRPr="00315858" w:rsidRDefault="00050C37" w:rsidP="00050C37">
      <w:pPr>
        <w:spacing w:after="0" w:line="240" w:lineRule="auto"/>
        <w:rPr>
          <w:rFonts w:ascii="Comic Sans MS" w:eastAsia="VagRoundedBold" w:hAnsi="Comic Sans MS" w:cs="Times New Roman"/>
          <w:b/>
          <w:bCs/>
          <w:szCs w:val="24"/>
        </w:rPr>
      </w:pPr>
      <w:r w:rsidRPr="00315858">
        <w:rPr>
          <w:rFonts w:ascii="Comic Sans MS" w:eastAsia="VagRoundedBold" w:hAnsi="Comic Sans MS" w:cs="Times New Roman"/>
          <w:b/>
          <w:bCs/>
          <w:szCs w:val="24"/>
        </w:rPr>
        <w:t>İnsan Hakları Yurttaşlık ve Demokrasi defterine yazınız.</w:t>
      </w:r>
    </w:p>
    <w:p w:rsidR="00050C37" w:rsidRPr="00050C37" w:rsidRDefault="00050C37" w:rsidP="00050C37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Calibri"/>
          <w:i/>
          <w:sz w:val="32"/>
          <w:szCs w:val="24"/>
        </w:rPr>
      </w:pPr>
    </w:p>
    <w:sectPr w:rsidR="00050C37" w:rsidRPr="00050C37" w:rsidSect="00050C37">
      <w:pgSz w:w="16838" w:h="11906" w:orient="landscape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yta">
    <w:altName w:val="Arial"/>
    <w:panose1 w:val="00000000000000000000"/>
    <w:charset w:val="A2"/>
    <w:family w:val="swiss"/>
    <w:notTrueType/>
    <w:pitch w:val="default"/>
    <w:sig w:usb0="00000005" w:usb1="00000000" w:usb2="00000000" w:usb3="00000000" w:csb0="00000012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50C37"/>
    <w:rsid w:val="00050C37"/>
    <w:rsid w:val="007F25FF"/>
    <w:rsid w:val="008F1A86"/>
    <w:rsid w:val="00A318B3"/>
    <w:rsid w:val="00CA102E"/>
    <w:rsid w:val="00EE30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1A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50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50C3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50C37"/>
    <w:pPr>
      <w:autoSpaceDE w:val="0"/>
      <w:autoSpaceDN w:val="0"/>
      <w:adjustRightInd w:val="0"/>
      <w:spacing w:after="0" w:line="240" w:lineRule="auto"/>
    </w:pPr>
    <w:rPr>
      <w:rFonts w:ascii="ayta" w:hAnsi="ayta" w:cs="ayta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CA102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224</Words>
  <Characters>1280</Characters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2019-04-14T12:32:00Z</dcterms:created>
  <dcterms:modified xsi:type="dcterms:W3CDTF">2019-04-14T12:32:00Z</dcterms:modified>
  <cp:category>https://www.sorubak.com</cp:category>
</cp:coreProperties>
</file>