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D49" w:rsidRDefault="00960EC3" w:rsidP="00960EC3">
      <w:pPr>
        <w:jc w:val="center"/>
      </w:pPr>
      <w:r>
        <w:rPr>
          <w:noProof/>
          <w:lang w:eastAsia="tr-TR"/>
        </w:rPr>
        <w:drawing>
          <wp:inline distT="0" distB="0" distL="0" distR="0">
            <wp:extent cx="3562350" cy="1925782"/>
            <wp:effectExtent l="19050" t="0" r="0" b="0"/>
            <wp:docPr id="1" name="Resim 1" descr="http://www.ilkokuldokumanlari.com/wp-content/uploads/parkta-oynamak-768x4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ilkokuldokumanlari.com/wp-content/uploads/parkta-oynamak-768x45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165" cy="19256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EC3" w:rsidRDefault="00960EC3" w:rsidP="00960EC3">
      <w:pPr>
        <w:jc w:val="center"/>
        <w:rPr>
          <w:rFonts w:ascii="TTKB Dik Temel Abece" w:hAnsi="TTKB Dik Temel Abece"/>
          <w:b/>
          <w:sz w:val="28"/>
          <w:u w:val="single"/>
        </w:rPr>
      </w:pPr>
      <w:r w:rsidRPr="00960EC3">
        <w:rPr>
          <w:rFonts w:ascii="TTKB Dik Temel Abece" w:hAnsi="TTKB Dik Temel Abece"/>
          <w:b/>
          <w:sz w:val="28"/>
          <w:u w:val="single"/>
        </w:rPr>
        <w:t>OYUN ALANLARINDAKİ ARAÇLARI GÜVENLİ KULLANMA</w:t>
      </w:r>
    </w:p>
    <w:p w:rsidR="00960EC3" w:rsidRPr="009D6114" w:rsidRDefault="00960EC3" w:rsidP="00E123A0">
      <w:pPr>
        <w:ind w:firstLine="708"/>
        <w:rPr>
          <w:rFonts w:ascii="TTKB Dik Temel Abece" w:hAnsi="TTKB Dik Temel Abece"/>
          <w:i/>
          <w:color w:val="222222"/>
          <w:spacing w:val="6"/>
          <w:sz w:val="26"/>
          <w:szCs w:val="26"/>
        </w:rPr>
      </w:pPr>
      <w:r w:rsidRPr="009D6114">
        <w:rPr>
          <w:rFonts w:ascii="TTKB Dik Temel Abece" w:hAnsi="TTKB Dik Temel Abece"/>
          <w:i/>
          <w:color w:val="222222"/>
          <w:spacing w:val="6"/>
          <w:sz w:val="26"/>
          <w:szCs w:val="26"/>
        </w:rPr>
        <w:t>Park, okul bahçesi</w:t>
      </w:r>
      <w:r w:rsidR="00E123A0" w:rsidRPr="009D6114">
        <w:rPr>
          <w:rFonts w:ascii="TTKB Dik Temel Abece" w:hAnsi="TTKB Dik Temel Abece"/>
          <w:i/>
          <w:color w:val="222222"/>
          <w:spacing w:val="6"/>
          <w:sz w:val="26"/>
          <w:szCs w:val="26"/>
        </w:rPr>
        <w:t xml:space="preserve"> ve evimizin bahçesi güvenli oyun alanlarıdır. Hangi oyun alanında oynarsak oynayalım oynayalım </w:t>
      </w:r>
      <w:r w:rsidRPr="009D6114">
        <w:rPr>
          <w:rFonts w:ascii="TTKB Dik Temel Abece" w:hAnsi="TTKB Dik Temel Abece"/>
          <w:i/>
          <w:color w:val="222222"/>
          <w:spacing w:val="6"/>
          <w:sz w:val="26"/>
          <w:szCs w:val="26"/>
        </w:rPr>
        <w:t>dikkatli olmalıyız ve kurallara uymalıyız.</w:t>
      </w:r>
    </w:p>
    <w:p w:rsidR="009D6114" w:rsidRPr="009D6114" w:rsidRDefault="009D6114" w:rsidP="00E123A0">
      <w:pPr>
        <w:ind w:firstLine="708"/>
        <w:rPr>
          <w:rFonts w:ascii="TTKB Dik Temel Abece" w:hAnsi="TTKB Dik Temel Abece"/>
          <w:i/>
          <w:color w:val="222222"/>
          <w:spacing w:val="6"/>
          <w:sz w:val="26"/>
          <w:szCs w:val="26"/>
        </w:rPr>
      </w:pPr>
      <w:r w:rsidRPr="009D6114">
        <w:rPr>
          <w:rFonts w:ascii="TTKB Dik Temel Abece" w:hAnsi="TTKB Dik Temel Abece"/>
          <w:i/>
          <w:color w:val="222222"/>
          <w:spacing w:val="6"/>
          <w:sz w:val="26"/>
          <w:szCs w:val="26"/>
        </w:rPr>
        <w:t>Parklarda salıncak, tahterevalli, kaydırak, tırmanma demirleri gibi oyun araçları vardır. Bu oyun araçlarına sıra ile kullanmalıyız.  Bu oyun araçlarını kullanırken güvenliğimizi tehlikeye atacak davranışlardan kaçınmalıyız. Örneğin; kaydıraktan kayarken elimizi bırakmamalıyız. Hareket halindeki salıncağın önünden veya arkasından geçmemeliyiz.</w:t>
      </w:r>
    </w:p>
    <w:p w:rsidR="009D6114" w:rsidRPr="009D6114" w:rsidRDefault="009D6114" w:rsidP="009D6114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Vagroundedyildirim"/>
          <w:i/>
          <w:sz w:val="26"/>
          <w:szCs w:val="26"/>
        </w:rPr>
      </w:pPr>
      <w:r w:rsidRPr="009D6114">
        <w:rPr>
          <w:rFonts w:ascii="TTKB Dik Temel Abece" w:hAnsi="TTKB Dik Temel Abece"/>
          <w:i/>
          <w:color w:val="222222"/>
          <w:spacing w:val="6"/>
          <w:sz w:val="26"/>
          <w:szCs w:val="26"/>
        </w:rPr>
        <w:t xml:space="preserve"> </w:t>
      </w:r>
      <w:r w:rsidRPr="009D6114">
        <w:rPr>
          <w:rFonts w:ascii="TTKB Dik Temel Abece" w:hAnsi="TTKB Dik Temel Abece" w:cs="Vagroundedyildirim"/>
          <w:i/>
          <w:sz w:val="26"/>
          <w:szCs w:val="26"/>
        </w:rPr>
        <w:t>Bisiklet, paten, kaykay veya kızak gibi araçları dikkatli kullanmalıyız. Bu araçlarla hız yapmamalı, kask, dizlik ve dirseklik takmalıyız.</w:t>
      </w:r>
    </w:p>
    <w:p w:rsidR="009D6114" w:rsidRPr="009D6114" w:rsidRDefault="009D6114" w:rsidP="009D6114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/>
          <w:i/>
          <w:color w:val="222222"/>
          <w:spacing w:val="6"/>
          <w:sz w:val="26"/>
          <w:szCs w:val="26"/>
        </w:rPr>
      </w:pPr>
      <w:r w:rsidRPr="009D6114">
        <w:rPr>
          <w:rFonts w:ascii="TTKB Dik Temel Abece" w:hAnsi="TTKB Dik Temel Abece"/>
          <w:i/>
          <w:color w:val="222222"/>
          <w:spacing w:val="6"/>
          <w:sz w:val="26"/>
          <w:szCs w:val="26"/>
        </w:rPr>
        <w:t>Oyun alanları dışına kaçan oyun araçlarının peşinden koşmak çok tehlikeli sonuçlar doğurur. Örneğin kaçan topun peşinden yola fırlamak kazalara sebep olmaktadır.</w:t>
      </w:r>
    </w:p>
    <w:p w:rsidR="009D6114" w:rsidRDefault="00132E65" w:rsidP="009D6114">
      <w:pPr>
        <w:autoSpaceDE w:val="0"/>
        <w:autoSpaceDN w:val="0"/>
        <w:adjustRightInd w:val="0"/>
        <w:spacing w:after="0" w:line="240" w:lineRule="auto"/>
        <w:rPr>
          <w:rFonts w:ascii="Comic Sans MS" w:eastAsia="VagRoundedBold" w:hAnsi="Comic Sans MS"/>
          <w:b/>
          <w:bCs/>
          <w:sz w:val="20"/>
        </w:rPr>
      </w:pPr>
      <w:hyperlink r:id="rId5" w:history="1">
        <w:r w:rsidRPr="001B7E75">
          <w:rPr>
            <w:rStyle w:val="Kpr"/>
            <w:rFonts w:cstheme="minorHAnsi"/>
            <w:b/>
          </w:rPr>
          <w:t>https://www.sorubak.com</w:t>
        </w:r>
      </w:hyperlink>
      <w:r>
        <w:rPr>
          <w:rFonts w:cstheme="minorHAnsi"/>
          <w:b/>
        </w:rPr>
        <w:t xml:space="preserve"> </w:t>
      </w:r>
    </w:p>
    <w:p w:rsidR="009D6114" w:rsidRDefault="009D6114" w:rsidP="009D6114">
      <w:pPr>
        <w:autoSpaceDE w:val="0"/>
        <w:autoSpaceDN w:val="0"/>
        <w:adjustRightInd w:val="0"/>
        <w:spacing w:after="0" w:line="240" w:lineRule="auto"/>
        <w:rPr>
          <w:rFonts w:ascii="Comic Sans MS" w:eastAsia="VagRoundedBold" w:hAnsi="Comic Sans MS"/>
          <w:b/>
          <w:bCs/>
          <w:sz w:val="20"/>
        </w:rPr>
      </w:pPr>
      <w:r w:rsidRPr="00401EC7">
        <w:rPr>
          <w:rFonts w:ascii="Comic Sans MS" w:eastAsia="VagRoundedBold" w:hAnsi="Comic Sans MS"/>
          <w:b/>
          <w:bCs/>
          <w:sz w:val="20"/>
        </w:rPr>
        <w:t>Yukarıdaki metni yeteri kadar okuyunuz ve anlamaya çalışınız.                                              Hayat bilgisi defterine yazınız.</w:t>
      </w:r>
    </w:p>
    <w:p w:rsidR="009D6114" w:rsidRDefault="009D6114" w:rsidP="009D6114">
      <w:pPr>
        <w:jc w:val="center"/>
      </w:pPr>
      <w:r>
        <w:rPr>
          <w:noProof/>
          <w:lang w:eastAsia="tr-TR"/>
        </w:rPr>
        <w:lastRenderedPageBreak/>
        <w:drawing>
          <wp:inline distT="0" distB="0" distL="0" distR="0">
            <wp:extent cx="3562350" cy="1925782"/>
            <wp:effectExtent l="19050" t="0" r="0" b="0"/>
            <wp:docPr id="2" name="Resim 1" descr="http://www.ilkokuldokumanlari.com/wp-content/uploads/parkta-oynamak-768x4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ilkokuldokumanlari.com/wp-content/uploads/parkta-oynamak-768x45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165" cy="19256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6114" w:rsidRDefault="009D6114" w:rsidP="009D6114">
      <w:pPr>
        <w:jc w:val="center"/>
        <w:rPr>
          <w:rFonts w:ascii="TTKB Dik Temel Abece" w:hAnsi="TTKB Dik Temel Abece"/>
          <w:b/>
          <w:sz w:val="28"/>
          <w:u w:val="single"/>
        </w:rPr>
      </w:pPr>
      <w:r w:rsidRPr="00960EC3">
        <w:rPr>
          <w:rFonts w:ascii="TTKB Dik Temel Abece" w:hAnsi="TTKB Dik Temel Abece"/>
          <w:b/>
          <w:sz w:val="28"/>
          <w:u w:val="single"/>
        </w:rPr>
        <w:t>OYUN ALANLARINDAKİ ARAÇLARI GÜVENLİ KULLANMA</w:t>
      </w:r>
    </w:p>
    <w:p w:rsidR="009D6114" w:rsidRPr="009D6114" w:rsidRDefault="009D6114" w:rsidP="009D6114">
      <w:pPr>
        <w:ind w:firstLine="708"/>
        <w:rPr>
          <w:rFonts w:ascii="TTKB Dik Temel Abece" w:hAnsi="TTKB Dik Temel Abece"/>
          <w:i/>
          <w:color w:val="222222"/>
          <w:spacing w:val="6"/>
          <w:sz w:val="26"/>
          <w:szCs w:val="26"/>
        </w:rPr>
      </w:pPr>
      <w:r w:rsidRPr="009D6114">
        <w:rPr>
          <w:rFonts w:ascii="TTKB Dik Temel Abece" w:hAnsi="TTKB Dik Temel Abece"/>
          <w:i/>
          <w:color w:val="222222"/>
          <w:spacing w:val="6"/>
          <w:sz w:val="26"/>
          <w:szCs w:val="26"/>
        </w:rPr>
        <w:t xml:space="preserve">Park, okul bahçesi ve evimizin bahçesi güvenli oyun alanlarıdır. Hangi oyun alanında oynarsak oynayalım </w:t>
      </w:r>
      <w:proofErr w:type="spellStart"/>
      <w:r w:rsidRPr="009D6114">
        <w:rPr>
          <w:rFonts w:ascii="TTKB Dik Temel Abece" w:hAnsi="TTKB Dik Temel Abece"/>
          <w:i/>
          <w:color w:val="222222"/>
          <w:spacing w:val="6"/>
          <w:sz w:val="26"/>
          <w:szCs w:val="26"/>
        </w:rPr>
        <w:t>oynayalım</w:t>
      </w:r>
      <w:proofErr w:type="spellEnd"/>
      <w:r w:rsidRPr="009D6114">
        <w:rPr>
          <w:rFonts w:ascii="TTKB Dik Temel Abece" w:hAnsi="TTKB Dik Temel Abece"/>
          <w:i/>
          <w:color w:val="222222"/>
          <w:spacing w:val="6"/>
          <w:sz w:val="26"/>
          <w:szCs w:val="26"/>
        </w:rPr>
        <w:t xml:space="preserve"> dikkatli olmalıyız ve kurallara uymalıyız.</w:t>
      </w:r>
    </w:p>
    <w:p w:rsidR="009D6114" w:rsidRPr="009D6114" w:rsidRDefault="009D6114" w:rsidP="009D6114">
      <w:pPr>
        <w:ind w:firstLine="708"/>
        <w:rPr>
          <w:rFonts w:ascii="TTKB Dik Temel Abece" w:hAnsi="TTKB Dik Temel Abece"/>
          <w:i/>
          <w:color w:val="222222"/>
          <w:spacing w:val="6"/>
          <w:sz w:val="26"/>
          <w:szCs w:val="26"/>
        </w:rPr>
      </w:pPr>
      <w:r w:rsidRPr="009D6114">
        <w:rPr>
          <w:rFonts w:ascii="TTKB Dik Temel Abece" w:hAnsi="TTKB Dik Temel Abece"/>
          <w:i/>
          <w:color w:val="222222"/>
          <w:spacing w:val="6"/>
          <w:sz w:val="26"/>
          <w:szCs w:val="26"/>
        </w:rPr>
        <w:t>Parklarda salıncak, tahterevalli, kaydırak, tırmanma demirleri gibi oyun araçları vardır. Bu oyun araçlarına sıra ile kullanmalıyız.  Bu oyun araçlarını kullanırken güvenliğimizi tehlikeye atacak davranışlardan kaçınmalıyız. Örneğin; kaydıraktan kayarken elimizi bırakmamalıyız. Hareket halindeki salıncağın önünden veya arkasından geçmemeliyiz.</w:t>
      </w:r>
    </w:p>
    <w:p w:rsidR="009D6114" w:rsidRPr="009D6114" w:rsidRDefault="009D6114" w:rsidP="009D6114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Vagroundedyildirim"/>
          <w:i/>
          <w:sz w:val="26"/>
          <w:szCs w:val="26"/>
        </w:rPr>
      </w:pPr>
      <w:r w:rsidRPr="009D6114">
        <w:rPr>
          <w:rFonts w:ascii="TTKB Dik Temel Abece" w:hAnsi="TTKB Dik Temel Abece"/>
          <w:i/>
          <w:color w:val="222222"/>
          <w:spacing w:val="6"/>
          <w:sz w:val="26"/>
          <w:szCs w:val="26"/>
        </w:rPr>
        <w:t xml:space="preserve"> </w:t>
      </w:r>
      <w:r w:rsidRPr="009D6114">
        <w:rPr>
          <w:rFonts w:ascii="TTKB Dik Temel Abece" w:hAnsi="TTKB Dik Temel Abece" w:cs="Vagroundedyildirim"/>
          <w:i/>
          <w:sz w:val="26"/>
          <w:szCs w:val="26"/>
        </w:rPr>
        <w:t>Bisiklet, paten, kaykay veya kızak gibi araçları dikkatli kullanmalıyız. Bu araçlarla hız yapmamalı, kask, dizlik ve dirseklik takmalıyız.</w:t>
      </w:r>
    </w:p>
    <w:p w:rsidR="009D6114" w:rsidRPr="009D6114" w:rsidRDefault="009D6114" w:rsidP="009D6114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/>
          <w:i/>
          <w:color w:val="222222"/>
          <w:spacing w:val="6"/>
          <w:sz w:val="26"/>
          <w:szCs w:val="26"/>
        </w:rPr>
      </w:pPr>
      <w:r w:rsidRPr="009D6114">
        <w:rPr>
          <w:rFonts w:ascii="TTKB Dik Temel Abece" w:hAnsi="TTKB Dik Temel Abece"/>
          <w:i/>
          <w:color w:val="222222"/>
          <w:spacing w:val="6"/>
          <w:sz w:val="26"/>
          <w:szCs w:val="26"/>
        </w:rPr>
        <w:t>Oyun alanları dışına kaçan oyun araçlarının peşinden koşmak çok tehlikeli sonuçlar doğurur. Örneğin kaçan topun peşinden yola fırlamak kazalara sebep olmaktadır.</w:t>
      </w:r>
    </w:p>
    <w:p w:rsidR="009D6114" w:rsidRDefault="009D6114" w:rsidP="009D6114">
      <w:pPr>
        <w:autoSpaceDE w:val="0"/>
        <w:autoSpaceDN w:val="0"/>
        <w:adjustRightInd w:val="0"/>
        <w:spacing w:after="0" w:line="240" w:lineRule="auto"/>
        <w:rPr>
          <w:rFonts w:ascii="Comic Sans MS" w:eastAsia="VagRoundedBold" w:hAnsi="Comic Sans MS"/>
          <w:b/>
          <w:bCs/>
          <w:sz w:val="20"/>
        </w:rPr>
      </w:pPr>
    </w:p>
    <w:p w:rsidR="009D6114" w:rsidRPr="009D6114" w:rsidRDefault="009D6114" w:rsidP="009D6114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Vagroundedyildirim"/>
          <w:i/>
          <w:sz w:val="24"/>
          <w:szCs w:val="28"/>
        </w:rPr>
      </w:pPr>
      <w:r w:rsidRPr="00401EC7">
        <w:rPr>
          <w:rFonts w:ascii="Comic Sans MS" w:eastAsia="VagRoundedBold" w:hAnsi="Comic Sans MS"/>
          <w:b/>
          <w:bCs/>
          <w:sz w:val="20"/>
        </w:rPr>
        <w:t>Yukarıdaki metni yeteri kadar okuyunuz ve anlamaya çalışınız.                                              Hayat bilgisi defterine yazınız.</w:t>
      </w:r>
    </w:p>
    <w:sectPr w:rsidR="009D6114" w:rsidRPr="009D6114" w:rsidSect="00960EC3"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Vagrounded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60EC3"/>
    <w:rsid w:val="00115BCB"/>
    <w:rsid w:val="00132E65"/>
    <w:rsid w:val="00322207"/>
    <w:rsid w:val="003D0D49"/>
    <w:rsid w:val="0073062D"/>
    <w:rsid w:val="00960EC3"/>
    <w:rsid w:val="009D6114"/>
    <w:rsid w:val="00E12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D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60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0EC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32E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1745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2019-03-09T13:28:00Z</dcterms:created>
  <dcterms:modified xsi:type="dcterms:W3CDTF">2019-03-09T13:28:00Z</dcterms:modified>
  <cp:category>https://www.sorubak.com</cp:category>
</cp:coreProperties>
</file>