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90" w:rsidRDefault="00AD3C90" w:rsidP="00AD3C90">
      <w:r>
        <w:rPr>
          <w:noProof/>
          <w:lang w:eastAsia="tr-TR"/>
        </w:rPr>
        <w:drawing>
          <wp:inline distT="0" distB="0" distL="0" distR="0">
            <wp:extent cx="2253095" cy="1219200"/>
            <wp:effectExtent l="19050" t="0" r="0" b="0"/>
            <wp:docPr id="1" name="Resim 1" descr="Doğal Anıt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ğal Anıtl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242" cy="1218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57005" cy="1267691"/>
            <wp:effectExtent l="19050" t="0" r="5195" b="0"/>
            <wp:docPr id="4" name="Resim 4" descr="Milli Park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illi Parkl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005" cy="1267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C90" w:rsidRDefault="00AD3C90" w:rsidP="00AD3C90">
      <w:pPr>
        <w:jc w:val="center"/>
        <w:rPr>
          <w:rFonts w:ascii="TTKB Dik Temel Abece" w:hAnsi="TTKB Dik Temel Abece"/>
          <w:b/>
          <w:sz w:val="28"/>
          <w:u w:val="single"/>
        </w:rPr>
      </w:pPr>
      <w:r w:rsidRPr="00B62590">
        <w:rPr>
          <w:rFonts w:ascii="TTKB Dik Temel Abece" w:hAnsi="TTKB Dik Temel Abece"/>
          <w:b/>
          <w:sz w:val="28"/>
          <w:u w:val="single"/>
        </w:rPr>
        <w:t>DOĞAL ANITLAR VE MİLLİ PARKLAR</w:t>
      </w:r>
    </w:p>
    <w:p w:rsidR="00AD3C90" w:rsidRPr="00AD3C90" w:rsidRDefault="00AD3C90" w:rsidP="00AD3C90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Dünya yüzeyinin üst tabakasına yer kabuğu adı verilir. Yer kabuğu; rüzgâr, yağışlar ve hava sıcaklığının etkisiyle sürekli değişim hâlindedir. İşte yer kabuğunun değişim sürecinde oluşan ve görülmeye değer varlıklara </w:t>
      </w:r>
      <w:r w:rsidRPr="00AD3C90">
        <w:rPr>
          <w:rFonts w:ascii="TTKB Dik Temel Abece" w:hAnsi="TTKB Dik Temel Abece" w:cs="Helvetica"/>
          <w:b/>
          <w:i/>
          <w:sz w:val="24"/>
          <w:szCs w:val="28"/>
          <w:u w:val="single"/>
        </w:rPr>
        <w:t>doğal anıt</w:t>
      </w:r>
      <w:r w:rsidRPr="00AD3C90">
        <w:rPr>
          <w:rFonts w:ascii="TTKB Dik Temel Abece" w:hAnsi="TTKB Dik Temel Abece" w:cs="Helvetica"/>
          <w:i/>
          <w:color w:val="FF00FF"/>
          <w:sz w:val="24"/>
          <w:szCs w:val="28"/>
        </w:rPr>
        <w:t xml:space="preserve"> </w:t>
      </w: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adı verilir. Doğal anıtlar doğada kendiliğinden oluşur, insanlar tarafından yapılmazlar. Mağaralar, şelaleler, ormanlar, ovalar ve dağlar doğal anıtlardır. </w:t>
      </w:r>
    </w:p>
    <w:p w:rsidR="00AD3C90" w:rsidRPr="00AD3C90" w:rsidRDefault="00AD3C90" w:rsidP="00AD3C90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Ülkemizdeki doğal anıtlara şunları örnek olarak verebiliriz;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Pamukkale Travertenleri ( Denizli )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Peri Bacaları ( Nevşehir )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Manavgat Şelalesi ( Antalya )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Tuz Mağarası ( Çankırı )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Cennet – Cehennem Mağaraları ( Mersin )</w:t>
      </w:r>
    </w:p>
    <w:p w:rsidR="00AD3C90" w:rsidRPr="00AD3C90" w:rsidRDefault="00AD3C90" w:rsidP="00AD3C90">
      <w:pPr>
        <w:pStyle w:val="ListeParagraf"/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</w:p>
    <w:p w:rsidR="00AD3C90" w:rsidRPr="00AD3C90" w:rsidRDefault="00AD3C90" w:rsidP="00AD3C90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Devlet tarafından korumaya alınan alanlara </w:t>
      </w:r>
      <w:r w:rsidRPr="00AD3C90">
        <w:rPr>
          <w:rFonts w:ascii="TTKB Dik Temel Abece" w:hAnsi="TTKB Dik Temel Abece" w:cs="Helvetica"/>
          <w:b/>
          <w:i/>
          <w:sz w:val="24"/>
          <w:szCs w:val="28"/>
          <w:u w:val="single"/>
        </w:rPr>
        <w:t>millî park</w:t>
      </w:r>
      <w:r w:rsidRPr="00AD3C90">
        <w:rPr>
          <w:rFonts w:ascii="TTKB Dik Temel Abece" w:hAnsi="TTKB Dik Temel Abece" w:cs="Helvetica"/>
          <w:i/>
          <w:color w:val="FF00FF"/>
          <w:sz w:val="24"/>
          <w:szCs w:val="28"/>
        </w:rPr>
        <w:t xml:space="preserve"> </w:t>
      </w: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adı verilir. Millî parklarda doğal güzellikler olabileceği gibi tarihî eserler de vardır. Millî parklarda görülmeye değer bitki ve hayvanlar da yaşar.</w:t>
      </w:r>
    </w:p>
    <w:p w:rsidR="00AD3C90" w:rsidRPr="00AD3C90" w:rsidRDefault="00AD3C90" w:rsidP="00AD3C90">
      <w:pPr>
        <w:autoSpaceDE w:val="0"/>
        <w:autoSpaceDN w:val="0"/>
        <w:adjustRightInd w:val="0"/>
        <w:spacing w:after="0" w:line="240" w:lineRule="auto"/>
        <w:ind w:firstLine="360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Ülkemizde bulunan millî parklara şunları örnek olarak verebiliriz; 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Yedigöller Milli Parkı ( Bolu )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Kaçkar Dağları Milli Parkı ( Rize )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proofErr w:type="spellStart"/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Spil</w:t>
      </w:r>
      <w:proofErr w:type="spellEnd"/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 Dağı Milli Parkı ( Manisa )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Kuş Cenneti Milli Parkı ( Balıkesir )</w:t>
      </w:r>
    </w:p>
    <w:p w:rsidR="00AD3C90" w:rsidRDefault="00AD3C90" w:rsidP="00AD3C90">
      <w:pPr>
        <w:rPr>
          <w:rFonts w:ascii="TTKB Dik Temel Abece" w:hAnsi="TTKB Dik Temel Abece"/>
          <w:i/>
          <w:color w:val="222222"/>
          <w:spacing w:val="6"/>
          <w:sz w:val="24"/>
          <w:szCs w:val="28"/>
        </w:rPr>
      </w:pPr>
      <w:r w:rsidRPr="00AD3C90">
        <w:rPr>
          <w:rFonts w:ascii="TTKB Dik Temel Abece" w:hAnsi="TTKB Dik Temel Abece"/>
          <w:i/>
          <w:color w:val="222222"/>
          <w:spacing w:val="6"/>
          <w:sz w:val="24"/>
          <w:szCs w:val="28"/>
        </w:rPr>
        <w:t>.</w:t>
      </w:r>
    </w:p>
    <w:p w:rsidR="00AD3C90" w:rsidRPr="00AD3C90" w:rsidRDefault="00AD3C90" w:rsidP="00AD3C90">
      <w:pPr>
        <w:rPr>
          <w:rFonts w:ascii="TTKB Dik Temel Abece" w:hAnsi="TTKB Dik Temel Abece"/>
          <w:b/>
          <w:i/>
          <w:sz w:val="24"/>
          <w:szCs w:val="28"/>
          <w:u w:val="single"/>
        </w:rPr>
      </w:pPr>
    </w:p>
    <w:p w:rsidR="00AD3C90" w:rsidRPr="004C5A01" w:rsidRDefault="00AD3C90" w:rsidP="00AD3C90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:rsidR="00AD3C90" w:rsidRPr="00670FEF" w:rsidRDefault="00AD3C90" w:rsidP="00AD3C90">
      <w:pPr>
        <w:rPr>
          <w:rFonts w:ascii="TTKB Dik Temel Abece" w:hAnsi="TTKB Dik Temel Abece"/>
          <w:i/>
          <w:sz w:val="36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Fen Bilimleri defterine yazınız.</w:t>
      </w:r>
    </w:p>
    <w:p w:rsidR="00AD3C90" w:rsidRDefault="00AD3C90" w:rsidP="00AD3C90">
      <w:r>
        <w:rPr>
          <w:noProof/>
          <w:lang w:eastAsia="tr-TR"/>
        </w:rPr>
        <w:lastRenderedPageBreak/>
        <w:drawing>
          <wp:inline distT="0" distB="0" distL="0" distR="0">
            <wp:extent cx="2253095" cy="1219200"/>
            <wp:effectExtent l="19050" t="0" r="0" b="0"/>
            <wp:docPr id="3" name="Resim 1" descr="Doğal Anıt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ğal Anıtl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242" cy="1218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57005" cy="1267691"/>
            <wp:effectExtent l="19050" t="0" r="5195" b="0"/>
            <wp:docPr id="5" name="Resim 4" descr="Milli Park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illi Parkl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005" cy="1267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C90" w:rsidRDefault="00AD3C90" w:rsidP="00AD3C90">
      <w:pPr>
        <w:jc w:val="center"/>
        <w:rPr>
          <w:rFonts w:ascii="TTKB Dik Temel Abece" w:hAnsi="TTKB Dik Temel Abece"/>
          <w:b/>
          <w:sz w:val="28"/>
          <w:u w:val="single"/>
        </w:rPr>
      </w:pPr>
      <w:r w:rsidRPr="00B62590">
        <w:rPr>
          <w:rFonts w:ascii="TTKB Dik Temel Abece" w:hAnsi="TTKB Dik Temel Abece"/>
          <w:b/>
          <w:sz w:val="28"/>
          <w:u w:val="single"/>
        </w:rPr>
        <w:t>DOĞAL ANITLAR VE MİLLİ PARKLAR</w:t>
      </w:r>
    </w:p>
    <w:p w:rsidR="00AD3C90" w:rsidRPr="00AD3C90" w:rsidRDefault="00AD3C90" w:rsidP="00AD3C90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Dünya yüzeyinin üst tabakasına yer kabuğu adı verilir. Yer kabuğu; rüzgâr, yağışlar ve hava sıcaklığının etkisiyle sürekli değişim hâlindedir. İşte yer kabuğunun değişim sürecinde oluşan ve görülmeye değer varlıklara </w:t>
      </w:r>
      <w:r w:rsidRPr="00AD3C90">
        <w:rPr>
          <w:rFonts w:ascii="TTKB Dik Temel Abece" w:hAnsi="TTKB Dik Temel Abece" w:cs="Helvetica"/>
          <w:b/>
          <w:i/>
          <w:sz w:val="24"/>
          <w:szCs w:val="28"/>
          <w:u w:val="single"/>
        </w:rPr>
        <w:t>doğal anıt</w:t>
      </w:r>
      <w:r w:rsidRPr="00AD3C90">
        <w:rPr>
          <w:rFonts w:ascii="TTKB Dik Temel Abece" w:hAnsi="TTKB Dik Temel Abece" w:cs="Helvetica"/>
          <w:i/>
          <w:color w:val="FF00FF"/>
          <w:sz w:val="24"/>
          <w:szCs w:val="28"/>
        </w:rPr>
        <w:t xml:space="preserve"> </w:t>
      </w: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adı verilir. Doğal anıtlar doğada kendiliğinden oluşur, insanlar tarafından yapılmazlar. Mağaralar, şelaleler, ormanlar, ovalar ve dağlar doğal anıtlardır. </w:t>
      </w:r>
    </w:p>
    <w:p w:rsidR="00AD3C90" w:rsidRPr="00AD3C90" w:rsidRDefault="00AD3C90" w:rsidP="00AD3C90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Ülkemizdeki doğal anıtlara şunları örnek olarak verebiliriz;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Pamukkale Travertenleri ( Denizli )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Peri Bacaları ( Nevşehir )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Manavgat Şelalesi ( Antalya )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Tuz Mağarası ( Çankırı )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Cennet – Cehennem Mağaraları ( Mersin )</w:t>
      </w:r>
    </w:p>
    <w:p w:rsidR="00AD3C90" w:rsidRPr="00AD3C90" w:rsidRDefault="00AD3C90" w:rsidP="00AD3C90">
      <w:pPr>
        <w:pStyle w:val="ListeParagraf"/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</w:p>
    <w:p w:rsidR="00AD3C90" w:rsidRPr="00AD3C90" w:rsidRDefault="00AD3C90" w:rsidP="00AD3C90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Devlet tarafından korumaya alınan alanlara </w:t>
      </w:r>
      <w:r w:rsidRPr="00AD3C90">
        <w:rPr>
          <w:rFonts w:ascii="TTKB Dik Temel Abece" w:hAnsi="TTKB Dik Temel Abece" w:cs="Helvetica"/>
          <w:b/>
          <w:i/>
          <w:sz w:val="24"/>
          <w:szCs w:val="28"/>
          <w:u w:val="single"/>
        </w:rPr>
        <w:t>millî park</w:t>
      </w:r>
      <w:r w:rsidRPr="00AD3C90">
        <w:rPr>
          <w:rFonts w:ascii="TTKB Dik Temel Abece" w:hAnsi="TTKB Dik Temel Abece" w:cs="Helvetica"/>
          <w:i/>
          <w:color w:val="FF00FF"/>
          <w:sz w:val="24"/>
          <w:szCs w:val="28"/>
        </w:rPr>
        <w:t xml:space="preserve"> </w:t>
      </w: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adı verilir. Millî parklarda doğal güzellikler olabileceği gibi tarihî eserler de vardır. Millî parklarda görülmeye değer bitki ve hayvanlar da yaşar.</w:t>
      </w:r>
    </w:p>
    <w:p w:rsidR="00AD3C90" w:rsidRPr="00AD3C90" w:rsidRDefault="00AD3C90" w:rsidP="00AD3C90">
      <w:pPr>
        <w:autoSpaceDE w:val="0"/>
        <w:autoSpaceDN w:val="0"/>
        <w:adjustRightInd w:val="0"/>
        <w:spacing w:after="0" w:line="240" w:lineRule="auto"/>
        <w:ind w:firstLine="360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Ülkemizde bulunan millî parklara şunları örnek olarak verebiliriz; 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Yedigöller Milli Parkı ( Bolu )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Kaçkar Dağları Milli Parkı ( Rize )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proofErr w:type="spellStart"/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Spil</w:t>
      </w:r>
      <w:proofErr w:type="spellEnd"/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 xml:space="preserve"> Dağı Milli Parkı ( Manisa )</w:t>
      </w:r>
    </w:p>
    <w:p w:rsidR="00AD3C90" w:rsidRPr="00AD3C90" w:rsidRDefault="00AD3C90" w:rsidP="00AD3C9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"/>
          <w:i/>
          <w:color w:val="000000"/>
          <w:sz w:val="24"/>
          <w:szCs w:val="28"/>
        </w:rPr>
      </w:pPr>
      <w:r w:rsidRPr="00AD3C90">
        <w:rPr>
          <w:rFonts w:ascii="TTKB Dik Temel Abece" w:hAnsi="TTKB Dik Temel Abece" w:cs="Helvetica"/>
          <w:i/>
          <w:color w:val="000000"/>
          <w:sz w:val="24"/>
          <w:szCs w:val="28"/>
        </w:rPr>
        <w:t>Kuş Cenneti Milli Parkı ( Balıkesir )</w:t>
      </w:r>
    </w:p>
    <w:p w:rsidR="00AD3C90" w:rsidRPr="00AD3C90" w:rsidRDefault="00C86440" w:rsidP="00AD3C90">
      <w:pPr>
        <w:rPr>
          <w:rFonts w:ascii="TTKB Dik Temel Abece" w:hAnsi="TTKB Dik Temel Abece"/>
          <w:b/>
          <w:i/>
          <w:sz w:val="24"/>
          <w:szCs w:val="28"/>
          <w:u w:val="single"/>
        </w:rPr>
      </w:pPr>
      <w:hyperlink r:id="rId7" w:history="1">
        <w:r w:rsidRPr="002E57C4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AD3C90" w:rsidRPr="004C5A01" w:rsidRDefault="00AD3C90" w:rsidP="00AD3C90">
      <w:pPr>
        <w:autoSpaceDE w:val="0"/>
        <w:autoSpaceDN w:val="0"/>
        <w:adjustRightInd w:val="0"/>
        <w:spacing w:after="0" w:line="240" w:lineRule="auto"/>
        <w:rPr>
          <w:rFonts w:ascii="Comic Sans MS" w:eastAsia="VagRoundedBold" w:hAnsi="Comic Sans MS" w:cs="Times New Roman"/>
          <w:b/>
          <w:bCs/>
          <w:sz w:val="20"/>
          <w:szCs w:val="24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Yukarıdaki metni yeteri kadar okuyunuz ve anlamaya çalışınız.</w:t>
      </w:r>
    </w:p>
    <w:p w:rsidR="002078A4" w:rsidRPr="00AD3C90" w:rsidRDefault="00AD3C90">
      <w:pPr>
        <w:rPr>
          <w:rFonts w:ascii="TTKB Dik Temel Abece" w:hAnsi="TTKB Dik Temel Abece"/>
          <w:i/>
          <w:sz w:val="36"/>
        </w:rPr>
      </w:pPr>
      <w:r w:rsidRPr="004C5A01">
        <w:rPr>
          <w:rFonts w:ascii="Comic Sans MS" w:eastAsia="VagRoundedBold" w:hAnsi="Comic Sans MS" w:cs="Times New Roman"/>
          <w:b/>
          <w:bCs/>
          <w:sz w:val="20"/>
          <w:szCs w:val="24"/>
        </w:rPr>
        <w:t>Fen Bilimleri defterine yazınız.</w:t>
      </w:r>
    </w:p>
    <w:sectPr w:rsidR="002078A4" w:rsidRPr="00AD3C90" w:rsidSect="00B84596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E0E32"/>
    <w:multiLevelType w:val="hybridMultilevel"/>
    <w:tmpl w:val="AF6E9ED4"/>
    <w:lvl w:ilvl="0" w:tplc="177423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Helvetic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3C90"/>
    <w:rsid w:val="002078A4"/>
    <w:rsid w:val="004A508D"/>
    <w:rsid w:val="00AA0ACA"/>
    <w:rsid w:val="00AD3C90"/>
    <w:rsid w:val="00C86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C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3C9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3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3C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AA0A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2008</Characters>
  <DocSecurity>0</DocSecurity>
  <Lines>16</Lines>
  <Paragraphs>4</Paragraphs>
  <ScaleCrop>false</ScaleCrop>
  <Manager>https://www.sorubak.com</Manager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2019-05-05T06:40:00Z</dcterms:created>
  <dcterms:modified xsi:type="dcterms:W3CDTF">2019-05-05T06:40:00Z</dcterms:modified>
  <cp:category>https://www.sorubak.com</cp:category>
</cp:coreProperties>
</file>