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E58" w:rsidRDefault="00C1360E" w:rsidP="006E7E58">
      <w:r>
        <w:rPr>
          <w:noProof/>
          <w:lang w:eastAsia="tr-TR"/>
        </w:rPr>
        <w:pict>
          <v:group id="_x0000_s1142" style="position:absolute;margin-left:-2pt;margin-top:4.9pt;width:495.35pt;height:737.9pt;z-index:251720704" coordorigin="1377,1515" coordsize="9907,1475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3030;top:1515;width:5295;height:541" fillcolor="#00b0f0" strokecolor="#00b0f0">
              <v:shadow color="#868686"/>
              <v:textpath style="font-family:&quot;Arial&quot;;v-text-kern:t" trim="t" fitpath="t" string="GEOMETRİK ŞEKİLLER"/>
            </v:shape>
            <v:group id="_x0000_s1129" style="position:absolute;left:1560;top:3342;width:8565;height:1575" coordorigin="1560,3210" coordsize="8565,1575">
              <v:rect id="_x0000_s1027" style="position:absolute;left:1560;top:3210;width:1785;height:1575" fillcolor="white [3201]" strokecolor="#bfbfbf [2412]" strokeweight="1pt">
                <v:stroke dashstyle="dash"/>
                <v:shadow color="#868686"/>
              </v:rect>
              <v:rect id="_x0000_s1028" style="position:absolute;left:4680;top:3210;width:2700;height:1575" fillcolor="white [3201]" strokecolor="#bfbfbf [2412]" strokeweight="1pt">
                <v:stroke dashstyle="dash"/>
                <v:shadow color="#868686"/>
              </v:re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1029" type="#_x0000_t5" style="position:absolute;left:8520;top:3210;width:1605;height:1575" fillcolor="white [3201]" strokecolor="#bfbfbf [2412]" strokeweight="1pt">
                <v:stroke dashstyle="dash"/>
                <v:shadow color="#868686"/>
              </v:shape>
            </v:group>
            <v:group id="_x0000_s1128" style="position:absolute;left:1377;top:6132;width:7845;height:6811" coordorigin="1380,6000" coordsize="7845,6811">
              <v:rect id="_x0000_s1036" style="position:absolute;left:1380;top:6000;width:3923;height:1703" o:regroupid="1" strokeweight="1.25pt">
                <v:textbox style="mso-next-textbox:#_x0000_s1036">
                  <w:txbxContent>
                    <w:p w:rsidR="006E7E58" w:rsidRDefault="006E7E58">
                      <w:r>
                        <w:t xml:space="preserve"> </w:t>
                      </w:r>
                    </w:p>
                    <w:p w:rsidR="006E7E58" w:rsidRPr="006E7E58" w:rsidRDefault="006E7E58" w:rsidP="006E7E58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</w:rPr>
                      </w:pPr>
                      <w:r w:rsidRPr="006E7E58">
                        <w:rPr>
                          <w:rFonts w:ascii="Arial" w:hAnsi="Arial" w:cs="Arial"/>
                        </w:rPr>
                        <w:t>Kenarı ve köşesi yoktur.</w:t>
                      </w:r>
                    </w:p>
                  </w:txbxContent>
                </v:textbox>
              </v:rect>
              <v:rect id="_x0000_s1037" style="position:absolute;left:1380;top:11108;width:3923;height:1702" o:regroupid="1" strokeweight="1.25pt">
                <v:textbox style="mso-next-textbox:#_x0000_s1037">
                  <w:txbxContent>
                    <w:p w:rsidR="00203D4F" w:rsidRDefault="00203D4F" w:rsidP="00203D4F">
                      <w:pPr>
                        <w:pStyle w:val="ListeParagraf"/>
                        <w:ind w:left="36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:rsidR="006E7E58" w:rsidRPr="00203D4F" w:rsidRDefault="00203D4F" w:rsidP="00203D4F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</w:rPr>
                      </w:pPr>
                      <w:r w:rsidRPr="00203D4F">
                        <w:rPr>
                          <w:rFonts w:ascii="Arial" w:hAnsi="Arial" w:cs="Arial"/>
                        </w:rPr>
                        <w:t xml:space="preserve">4 kenarı </w:t>
                      </w:r>
                      <w:proofErr w:type="gramStart"/>
                      <w:r w:rsidRPr="00203D4F">
                        <w:rPr>
                          <w:rFonts w:ascii="Arial" w:hAnsi="Arial" w:cs="Arial"/>
                        </w:rPr>
                        <w:t>var.Karşılıklı</w:t>
                      </w:r>
                      <w:proofErr w:type="gramEnd"/>
                      <w:r w:rsidRPr="00203D4F">
                        <w:rPr>
                          <w:rFonts w:ascii="Arial" w:hAnsi="Arial" w:cs="Arial"/>
                        </w:rPr>
                        <w:t xml:space="preserve"> kenarları birbirine eşittir. </w:t>
                      </w:r>
                    </w:p>
                    <w:p w:rsidR="00203D4F" w:rsidRPr="00203D4F" w:rsidRDefault="00203D4F" w:rsidP="00203D4F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</w:rPr>
                      </w:pPr>
                      <w:r w:rsidRPr="00203D4F">
                        <w:rPr>
                          <w:rFonts w:ascii="Arial" w:hAnsi="Arial" w:cs="Arial"/>
                        </w:rPr>
                        <w:t>4 köşesi var.</w:t>
                      </w:r>
                    </w:p>
                  </w:txbxContent>
                </v:textbox>
              </v:rect>
              <v:rect id="_x0000_s1038" style="position:absolute;left:1380;top:9405;width:3923;height:1703" o:regroupid="1" strokeweight="1.25pt">
                <v:textbox style="mso-next-textbox:#_x0000_s1038">
                  <w:txbxContent>
                    <w:p w:rsidR="00203D4F" w:rsidRDefault="00203D4F" w:rsidP="00203D4F">
                      <w:pPr>
                        <w:pStyle w:val="ListeParagraf"/>
                        <w:ind w:left="36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:rsidR="006E7E58" w:rsidRPr="00203D4F" w:rsidRDefault="00203D4F" w:rsidP="00203D4F">
                      <w:pPr>
                        <w:pStyle w:val="ListeParagraf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</w:rPr>
                      </w:pPr>
                      <w:r w:rsidRPr="00203D4F">
                        <w:rPr>
                          <w:rFonts w:ascii="Arial" w:hAnsi="Arial" w:cs="Arial"/>
                        </w:rPr>
                        <w:t xml:space="preserve">3 kenarı var. </w:t>
                      </w:r>
                    </w:p>
                    <w:p w:rsidR="00203D4F" w:rsidRPr="00203D4F" w:rsidRDefault="00203D4F" w:rsidP="00203D4F">
                      <w:pPr>
                        <w:pStyle w:val="ListeParagraf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</w:rPr>
                      </w:pPr>
                      <w:r w:rsidRPr="00203D4F">
                        <w:rPr>
                          <w:rFonts w:ascii="Arial" w:hAnsi="Arial" w:cs="Arial"/>
                        </w:rPr>
                        <w:t>3 köşesi var.</w:t>
                      </w:r>
                    </w:p>
                    <w:p w:rsidR="006E7E58" w:rsidRPr="00203D4F" w:rsidRDefault="006E7E58" w:rsidP="00203D4F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  <v:rect id="_x0000_s1039" style="position:absolute;left:1380;top:7703;width:3923;height:1702" o:regroupid="1" strokeweight="1.25pt">
                <v:textbox style="mso-next-textbox:#_x0000_s1039">
                  <w:txbxContent>
                    <w:p w:rsidR="00203D4F" w:rsidRDefault="00203D4F" w:rsidP="00203D4F">
                      <w:pPr>
                        <w:pStyle w:val="ListeParagraf"/>
                        <w:ind w:left="36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:rsidR="006E7E58" w:rsidRPr="00203D4F" w:rsidRDefault="006E7E58" w:rsidP="006E7E58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rFonts w:ascii="Arial" w:hAnsi="Arial" w:cs="Arial"/>
                        </w:rPr>
                      </w:pPr>
                      <w:r w:rsidRPr="00203D4F">
                        <w:rPr>
                          <w:rFonts w:ascii="Arial" w:hAnsi="Arial" w:cs="Arial"/>
                        </w:rPr>
                        <w:t xml:space="preserve">Birbirine </w:t>
                      </w:r>
                      <w:proofErr w:type="gramStart"/>
                      <w:r w:rsidRPr="00203D4F">
                        <w:rPr>
                          <w:rFonts w:ascii="Arial" w:hAnsi="Arial" w:cs="Arial"/>
                        </w:rPr>
                        <w:t>eşit  4</w:t>
                      </w:r>
                      <w:proofErr w:type="gramEnd"/>
                      <w:r w:rsidRPr="00203D4F">
                        <w:rPr>
                          <w:rFonts w:ascii="Arial" w:hAnsi="Arial" w:cs="Arial"/>
                        </w:rPr>
                        <w:t xml:space="preserve"> kenarı var. </w:t>
                      </w:r>
                    </w:p>
                    <w:p w:rsidR="006E7E58" w:rsidRDefault="006E7E58" w:rsidP="006E7E58">
                      <w:pPr>
                        <w:pStyle w:val="ListeParagraf"/>
                        <w:numPr>
                          <w:ilvl w:val="0"/>
                          <w:numId w:val="2"/>
                        </w:numPr>
                      </w:pPr>
                      <w:r w:rsidRPr="00203D4F">
                        <w:rPr>
                          <w:rFonts w:ascii="Arial" w:hAnsi="Arial" w:cs="Arial"/>
                        </w:rPr>
                        <w:t>4 köşesi var</w:t>
                      </w:r>
                      <w:r>
                        <w:t>.</w:t>
                      </w:r>
                    </w:p>
                    <w:p w:rsidR="006E7E58" w:rsidRPr="006E7E58" w:rsidRDefault="006E7E58" w:rsidP="006E7E5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  <v:rect id="_x0000_s1041" style="position:absolute;left:5303;top:9405;width:3922;height:1703" o:regroupid="1" strokeweight="1.25pt">
                <v:textbox style="mso-next-textbox:#_x0000_s1041">
                  <w:txbxContent>
                    <w:p w:rsidR="00203D4F" w:rsidRDefault="00203D4F" w:rsidP="00203D4F">
                      <w:r>
                        <w:t xml:space="preserve"> </w:t>
                      </w:r>
                    </w:p>
                    <w:p w:rsidR="00203D4F" w:rsidRPr="00203D4F" w:rsidRDefault="00203D4F" w:rsidP="00203D4F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  <v:rect id="_x0000_s1043" style="position:absolute;left:5303;top:11108;width:3922;height:1702" o:regroupid="1" strokeweight="1.25pt">
                <v:textbox style="mso-next-textbox:#_x0000_s1043">
                  <w:txbxContent>
                    <w:p w:rsidR="00203D4F" w:rsidRDefault="00203D4F" w:rsidP="00203D4F">
                      <w:r>
                        <w:t xml:space="preserve"> </w:t>
                      </w:r>
                    </w:p>
                    <w:p w:rsidR="00203D4F" w:rsidRPr="00203D4F" w:rsidRDefault="00203D4F" w:rsidP="00203D4F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  <v:rect id="_x0000_s1065" style="position:absolute;left:5303;top:6000;width:3922;height:1702" strokeweight="1.25pt">
                <v:textbox style="mso-next-textbox:#_x0000_s1065">
                  <w:txbxContent>
                    <w:p w:rsidR="00C86680" w:rsidRDefault="00C86680" w:rsidP="00C86680">
                      <w:r>
                        <w:t xml:space="preserve"> </w:t>
                      </w:r>
                    </w:p>
                    <w:p w:rsidR="00C86680" w:rsidRPr="00203D4F" w:rsidRDefault="00C86680" w:rsidP="00C86680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  <v:group id="_x0000_s1064" style="position:absolute;left:5303;top:6000;width:3922;height:1703" coordorigin="5565,6000" coordsize="3525,170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5" type="#_x0000_t32" style="position:absolute;left:5565;top:6345;width:3525;height:1" o:connectortype="straight" strokecolor="#bfbfbf [2412]" strokeweight="1.25pt"/>
                <v:shape id="_x0000_s1046" type="#_x0000_t32" style="position:absolute;left:5565;top:6675;width:3525;height:1" o:connectortype="straight" strokecolor="#bfbfbf [2412]" strokeweight="1.25pt"/>
                <v:shape id="_x0000_s1047" type="#_x0000_t32" style="position:absolute;left:5565;top:6975;width:3525;height:1" o:connectortype="straight" strokecolor="#bfbfbf [2412]" strokeweight="1.25pt"/>
                <v:shape id="_x0000_s1048" type="#_x0000_t32" style="position:absolute;left:5565;top:7305;width:3525;height:1" o:connectortype="straight" strokecolor="#bfbfbf [2412]" strokeweight="1.25pt"/>
                <v:shape id="_x0000_s1049" type="#_x0000_t32" style="position:absolute;left:5565;top:6000;width:0;height:1703" o:connectortype="straight" strokecolor="#bfbfbf [2412]" strokeweight="1.25pt"/>
                <v:shape id="_x0000_s1050" type="#_x0000_t32" style="position:absolute;left:5805;top:6000;width:0;height:1703" o:connectortype="straight" strokecolor="#bfbfbf [2412]" strokeweight="1.25pt"/>
                <v:shape id="_x0000_s1051" type="#_x0000_t32" style="position:absolute;left:6045;top:6000;width:0;height:1703" o:connectortype="straight" strokecolor="#bfbfbf [2412]" strokeweight="1.25pt"/>
                <v:shape id="_x0000_s1052" type="#_x0000_t32" style="position:absolute;left:6285;top:6000;width:0;height:1703" o:connectortype="straight" strokecolor="#bfbfbf [2412]" strokeweight="1.25pt"/>
                <v:shape id="_x0000_s1053" type="#_x0000_t32" style="position:absolute;left:6525;top:6000;width:0;height:1703" o:connectortype="straight" strokecolor="#bfbfbf [2412]" strokeweight="1.25pt"/>
                <v:shape id="_x0000_s1054" type="#_x0000_t32" style="position:absolute;left:6765;top:6000;width:0;height:1703" o:connectortype="straight" strokecolor="#bfbfbf [2412]" strokeweight="1.25pt"/>
                <v:shape id="_x0000_s1055" type="#_x0000_t32" style="position:absolute;left:7005;top:6000;width:0;height:1703" o:connectortype="straight" strokecolor="#bfbfbf [2412]" strokeweight="1.25pt"/>
                <v:shape id="_x0000_s1056" type="#_x0000_t32" style="position:absolute;left:7245;top:6000;width:0;height:1703" o:connectortype="straight" strokecolor="#bfbfbf [2412]" strokeweight="1.25pt"/>
                <v:shape id="_x0000_s1057" type="#_x0000_t32" style="position:absolute;left:7485;top:6000;width:0;height:1703" o:connectortype="straight" strokecolor="#bfbfbf [2412]" strokeweight="1.25pt"/>
                <v:shape id="_x0000_s1058" type="#_x0000_t32" style="position:absolute;left:7725;top:6000;width:0;height:1703" o:connectortype="straight" strokecolor="#bfbfbf [2412]" strokeweight="1.25pt"/>
                <v:shape id="_x0000_s1059" type="#_x0000_t32" style="position:absolute;left:8520;top:6000;width:0;height:1703" o:connectortype="straight" strokecolor="#bfbfbf [2412]" strokeweight="1.25pt"/>
                <v:shape id="_x0000_s1060" type="#_x0000_t32" style="position:absolute;left:8220;top:6000;width:0;height:1703" o:connectortype="straight" strokecolor="#bfbfbf [2412]" strokeweight="1.25pt"/>
                <v:shape id="_x0000_s1061" type="#_x0000_t32" style="position:absolute;left:7965;top:6000;width:0;height:1703" o:connectortype="straight" strokecolor="#bfbfbf [2412]" strokeweight="1.25pt"/>
                <v:shape id="_x0000_s1062" type="#_x0000_t32" style="position:absolute;left:9090;top:6000;width:0;height:1703" o:connectortype="straight" strokecolor="#bfbfbf [2412]" strokeweight="1.25pt"/>
                <v:shape id="_x0000_s1063" type="#_x0000_t32" style="position:absolute;left:8790;top:6000;width:0;height:1703" o:connectortype="straight" strokecolor="#bfbfbf [2412]" strokeweight="1.25pt"/>
              </v:group>
              <v:rect id="_x0000_s1066" style="position:absolute;left:5303;top:7703;width:3922;height:1702" strokeweight="1.25pt">
                <v:textbox style="mso-next-textbox:#_x0000_s1066">
                  <w:txbxContent>
                    <w:p w:rsidR="00C86680" w:rsidRDefault="00C86680" w:rsidP="00C86680">
                      <w:r>
                        <w:t xml:space="preserve"> </w:t>
                      </w:r>
                    </w:p>
                    <w:p w:rsidR="00C86680" w:rsidRPr="00203D4F" w:rsidRDefault="00C86680" w:rsidP="00C86680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  <v:group id="_x0000_s1068" style="position:absolute;left:5303;top:9405;width:3922;height:1703" coordorigin="5565,6000" coordsize="3525,1703">
                <v:shape id="_x0000_s1069" type="#_x0000_t32" style="position:absolute;left:5565;top:6345;width:3525;height:1" o:connectortype="straight" strokecolor="#bfbfbf [2412]" strokeweight="1.25pt"/>
                <v:shape id="_x0000_s1070" type="#_x0000_t32" style="position:absolute;left:5565;top:6675;width:3525;height:1" o:connectortype="straight" strokecolor="#bfbfbf [2412]" strokeweight="1.25pt"/>
                <v:shape id="_x0000_s1071" type="#_x0000_t32" style="position:absolute;left:5565;top:6975;width:3525;height:1" o:connectortype="straight" strokecolor="#bfbfbf [2412]" strokeweight="1.25pt"/>
                <v:shape id="_x0000_s1072" type="#_x0000_t32" style="position:absolute;left:5565;top:7305;width:3525;height:1" o:connectortype="straight" strokecolor="#bfbfbf [2412]" strokeweight="1.25pt"/>
                <v:shape id="_x0000_s1073" type="#_x0000_t32" style="position:absolute;left:5565;top:6000;width:0;height:1703" o:connectortype="straight" strokecolor="#bfbfbf [2412]" strokeweight="1.25pt"/>
                <v:shape id="_x0000_s1074" type="#_x0000_t32" style="position:absolute;left:5805;top:6000;width:0;height:1703" o:connectortype="straight" strokecolor="#bfbfbf [2412]" strokeweight="1.25pt"/>
                <v:shape id="_x0000_s1075" type="#_x0000_t32" style="position:absolute;left:6045;top:6000;width:0;height:1703" o:connectortype="straight" strokecolor="#bfbfbf [2412]" strokeweight="1.25pt"/>
                <v:shape id="_x0000_s1076" type="#_x0000_t32" style="position:absolute;left:6285;top:6000;width:0;height:1703" o:connectortype="straight" strokecolor="#bfbfbf [2412]" strokeweight="1.25pt"/>
                <v:shape id="_x0000_s1077" type="#_x0000_t32" style="position:absolute;left:6525;top:6000;width:0;height:1703" o:connectortype="straight" strokecolor="#bfbfbf [2412]" strokeweight="1.25pt"/>
                <v:shape id="_x0000_s1078" type="#_x0000_t32" style="position:absolute;left:6765;top:6000;width:0;height:1703" o:connectortype="straight" strokecolor="#bfbfbf [2412]" strokeweight="1.25pt"/>
                <v:shape id="_x0000_s1079" type="#_x0000_t32" style="position:absolute;left:7005;top:6000;width:0;height:1703" o:connectortype="straight" strokecolor="#bfbfbf [2412]" strokeweight="1.25pt"/>
                <v:shape id="_x0000_s1080" type="#_x0000_t32" style="position:absolute;left:7245;top:6000;width:0;height:1703" o:connectortype="straight" strokecolor="#bfbfbf [2412]" strokeweight="1.25pt"/>
                <v:shape id="_x0000_s1081" type="#_x0000_t32" style="position:absolute;left:7485;top:6000;width:0;height:1703" o:connectortype="straight" strokecolor="#bfbfbf [2412]" strokeweight="1.25pt"/>
                <v:shape id="_x0000_s1082" type="#_x0000_t32" style="position:absolute;left:7725;top:6000;width:0;height:1703" o:connectortype="straight" strokecolor="#bfbfbf [2412]" strokeweight="1.25pt"/>
                <v:shape id="_x0000_s1083" type="#_x0000_t32" style="position:absolute;left:8520;top:6000;width:0;height:1703" o:connectortype="straight" strokecolor="#bfbfbf [2412]" strokeweight="1.25pt"/>
                <v:shape id="_x0000_s1084" type="#_x0000_t32" style="position:absolute;left:8220;top:6000;width:0;height:1703" o:connectortype="straight" strokecolor="#bfbfbf [2412]" strokeweight="1.25pt"/>
                <v:shape id="_x0000_s1085" type="#_x0000_t32" style="position:absolute;left:7965;top:6000;width:0;height:1703" o:connectortype="straight" strokecolor="#bfbfbf [2412]" strokeweight="1.25pt"/>
                <v:shape id="_x0000_s1086" type="#_x0000_t32" style="position:absolute;left:9090;top:6000;width:0;height:1703" o:connectortype="straight" strokecolor="#bfbfbf [2412]" strokeweight="1.25pt"/>
                <v:shape id="_x0000_s1087" type="#_x0000_t32" style="position:absolute;left:8790;top:6000;width:0;height:1703" o:connectortype="straight" strokecolor="#bfbfbf [2412]" strokeweight="1.25pt"/>
              </v:group>
              <v:group id="_x0000_s1088" style="position:absolute;left:5303;top:7703;width:3922;height:1703" coordorigin="5565,6000" coordsize="3525,1703">
                <v:shape id="_x0000_s1089" type="#_x0000_t32" style="position:absolute;left:5565;top:6345;width:3525;height:1" o:connectortype="straight" strokecolor="#bfbfbf [2412]" strokeweight="1.25pt"/>
                <v:shape id="_x0000_s1090" type="#_x0000_t32" style="position:absolute;left:5565;top:6675;width:3525;height:1" o:connectortype="straight" strokecolor="#bfbfbf [2412]" strokeweight="1.25pt"/>
                <v:shape id="_x0000_s1091" type="#_x0000_t32" style="position:absolute;left:5565;top:6975;width:3525;height:1" o:connectortype="straight" strokecolor="#bfbfbf [2412]" strokeweight="1.25pt"/>
                <v:shape id="_x0000_s1092" type="#_x0000_t32" style="position:absolute;left:5565;top:7305;width:3525;height:1" o:connectortype="straight" strokecolor="#bfbfbf [2412]" strokeweight="1.25pt"/>
                <v:shape id="_x0000_s1093" type="#_x0000_t32" style="position:absolute;left:5565;top:6000;width:0;height:1703" o:connectortype="straight" strokecolor="#bfbfbf [2412]" strokeweight="1.25pt"/>
                <v:shape id="_x0000_s1094" type="#_x0000_t32" style="position:absolute;left:5805;top:6000;width:0;height:1703" o:connectortype="straight" strokecolor="#bfbfbf [2412]" strokeweight="1.25pt"/>
                <v:shape id="_x0000_s1095" type="#_x0000_t32" style="position:absolute;left:6045;top:6000;width:0;height:1703" o:connectortype="straight" strokecolor="#bfbfbf [2412]" strokeweight="1.25pt"/>
                <v:shape id="_x0000_s1096" type="#_x0000_t32" style="position:absolute;left:6285;top:6000;width:0;height:1703" o:connectortype="straight" strokecolor="#bfbfbf [2412]" strokeweight="1.25pt"/>
                <v:shape id="_x0000_s1097" type="#_x0000_t32" style="position:absolute;left:6525;top:6000;width:0;height:1703" o:connectortype="straight" strokecolor="#bfbfbf [2412]" strokeweight="1.25pt"/>
                <v:shape id="_x0000_s1098" type="#_x0000_t32" style="position:absolute;left:6765;top:6000;width:0;height:1703" o:connectortype="straight" strokecolor="#bfbfbf [2412]" strokeweight="1.25pt"/>
                <v:shape id="_x0000_s1099" type="#_x0000_t32" style="position:absolute;left:7005;top:6000;width:0;height:1703" o:connectortype="straight" strokecolor="#bfbfbf [2412]" strokeweight="1.25pt"/>
                <v:shape id="_x0000_s1100" type="#_x0000_t32" style="position:absolute;left:7245;top:6000;width:0;height:1703" o:connectortype="straight" strokecolor="#bfbfbf [2412]" strokeweight="1.25pt"/>
                <v:shape id="_x0000_s1101" type="#_x0000_t32" style="position:absolute;left:7485;top:6000;width:0;height:1703" o:connectortype="straight" strokecolor="#bfbfbf [2412]" strokeweight="1.25pt"/>
                <v:shape id="_x0000_s1102" type="#_x0000_t32" style="position:absolute;left:7725;top:6000;width:0;height:1703" o:connectortype="straight" strokecolor="#bfbfbf [2412]" strokeweight="1.25pt"/>
                <v:shape id="_x0000_s1103" type="#_x0000_t32" style="position:absolute;left:8520;top:6000;width:0;height:1703" o:connectortype="straight" strokecolor="#bfbfbf [2412]" strokeweight="1.25pt"/>
                <v:shape id="_x0000_s1104" type="#_x0000_t32" style="position:absolute;left:8220;top:6000;width:0;height:1703" o:connectortype="straight" strokecolor="#bfbfbf [2412]" strokeweight="1.25pt"/>
                <v:shape id="_x0000_s1105" type="#_x0000_t32" style="position:absolute;left:7965;top:6000;width:0;height:1703" o:connectortype="straight" strokecolor="#bfbfbf [2412]" strokeweight="1.25pt"/>
                <v:shape id="_x0000_s1106" type="#_x0000_t32" style="position:absolute;left:9090;top:6000;width:0;height:1703" o:connectortype="straight" strokecolor="#bfbfbf [2412]" strokeweight="1.25pt"/>
                <v:shape id="_x0000_s1107" type="#_x0000_t32" style="position:absolute;left:8790;top:6000;width:0;height:1703" o:connectortype="straight" strokecolor="#bfbfbf [2412]" strokeweight="1.25pt"/>
              </v:group>
              <v:group id="_x0000_s1108" style="position:absolute;left:5303;top:11108;width:3922;height:1703" coordorigin="5565,6000" coordsize="3525,1703">
                <v:shape id="_x0000_s1109" type="#_x0000_t32" style="position:absolute;left:5565;top:6345;width:3525;height:1" o:connectortype="straight" strokecolor="#bfbfbf [2412]" strokeweight="1.25pt"/>
                <v:shape id="_x0000_s1110" type="#_x0000_t32" style="position:absolute;left:5565;top:6675;width:3525;height:1" o:connectortype="straight" strokecolor="#bfbfbf [2412]" strokeweight="1.25pt"/>
                <v:shape id="_x0000_s1111" type="#_x0000_t32" style="position:absolute;left:5565;top:6975;width:3525;height:1" o:connectortype="straight" strokecolor="#bfbfbf [2412]" strokeweight="1.25pt"/>
                <v:shape id="_x0000_s1112" type="#_x0000_t32" style="position:absolute;left:5565;top:7305;width:3525;height:1" o:connectortype="straight" strokecolor="#bfbfbf [2412]" strokeweight="1.25pt"/>
                <v:shape id="_x0000_s1113" type="#_x0000_t32" style="position:absolute;left:5565;top:6000;width:0;height:1703" o:connectortype="straight" strokecolor="#bfbfbf [2412]" strokeweight="1.25pt"/>
                <v:shape id="_x0000_s1114" type="#_x0000_t32" style="position:absolute;left:5805;top:6000;width:0;height:1703" o:connectortype="straight" strokecolor="#bfbfbf [2412]" strokeweight="1.25pt"/>
                <v:shape id="_x0000_s1115" type="#_x0000_t32" style="position:absolute;left:6045;top:6000;width:0;height:1703" o:connectortype="straight" strokecolor="#bfbfbf [2412]" strokeweight="1.25pt"/>
                <v:shape id="_x0000_s1116" type="#_x0000_t32" style="position:absolute;left:6285;top:6000;width:0;height:1703" o:connectortype="straight" strokecolor="#bfbfbf [2412]" strokeweight="1.25pt"/>
                <v:shape id="_x0000_s1117" type="#_x0000_t32" style="position:absolute;left:6525;top:6000;width:0;height:1703" o:connectortype="straight" strokecolor="#bfbfbf [2412]" strokeweight="1.25pt"/>
                <v:shape id="_x0000_s1118" type="#_x0000_t32" style="position:absolute;left:6765;top:6000;width:0;height:1703" o:connectortype="straight" strokecolor="#bfbfbf [2412]" strokeweight="1.25pt"/>
                <v:shape id="_x0000_s1119" type="#_x0000_t32" style="position:absolute;left:7005;top:6000;width:0;height:1703" o:connectortype="straight" strokecolor="#bfbfbf [2412]" strokeweight="1.25pt"/>
                <v:shape id="_x0000_s1120" type="#_x0000_t32" style="position:absolute;left:7245;top:6000;width:0;height:1703" o:connectortype="straight" strokecolor="#bfbfbf [2412]" strokeweight="1.25pt"/>
                <v:shape id="_x0000_s1121" type="#_x0000_t32" style="position:absolute;left:7485;top:6000;width:0;height:1703" o:connectortype="straight" strokecolor="#bfbfbf [2412]" strokeweight="1.25pt"/>
                <v:shape id="_x0000_s1122" type="#_x0000_t32" style="position:absolute;left:7725;top:6000;width:0;height:1703" o:connectortype="straight" strokecolor="#bfbfbf [2412]" strokeweight="1.25pt"/>
                <v:shape id="_x0000_s1123" type="#_x0000_t32" style="position:absolute;left:8520;top:6000;width:0;height:1703" o:connectortype="straight" strokecolor="#bfbfbf [2412]" strokeweight="1.25pt"/>
                <v:shape id="_x0000_s1124" type="#_x0000_t32" style="position:absolute;left:8220;top:6000;width:0;height:1703" o:connectortype="straight" strokecolor="#bfbfbf [2412]" strokeweight="1.25pt"/>
                <v:shape id="_x0000_s1125" type="#_x0000_t32" style="position:absolute;left:7965;top:6000;width:0;height:1703" o:connectortype="straight" strokecolor="#bfbfbf [2412]" strokeweight="1.25pt"/>
                <v:shape id="_x0000_s1126" type="#_x0000_t32" style="position:absolute;left:9090;top:6000;width:0;height:1703" o:connectortype="straight" strokecolor="#bfbfbf [2412]" strokeweight="1.25pt"/>
                <v:shape id="_x0000_s1127" type="#_x0000_t32" style="position:absolute;left:8790;top:6000;width:0;height:1703" o:connectortype="straight" strokecolor="#bfbfbf [2412]" strokeweight="1.25pt"/>
              </v:group>
            </v:group>
            <v:rect id="_x0000_s1130" style="position:absolute;left:1485;top:13935;width:1335;height:1185" strokecolor="#e36c0a [2409]" strokeweight="1.25pt"/>
            <v:rect id="_x0000_s1131" style="position:absolute;left:3345;top:13935;width:2492;height:1185" strokecolor="#e36c0a [2409]" strokeweight="1.25pt"/>
            <v:shape id="_x0000_s1132" type="#_x0000_t5" style="position:absolute;left:6520;top:13935;width:1453;height:1185" strokecolor="#e36c0a [2409]" strokeweight="1.25pt"/>
            <v:oval id="_x0000_s1133" style="position:absolute;left:8591;top:13830;width:1388;height:1290" strokecolor="#e36c0a [2409]" strokeweight="1.25pt"/>
            <v:shape id="_x0000_s1134" type="#_x0000_t32" style="position:absolute;left:1485;top:15507;width:1335;height:0" o:connectortype="straight" strokecolor="black [3200]" strokeweight="1pt">
              <v:stroke dashstyle="dash"/>
              <v:shadow color="#868686"/>
            </v:shape>
            <v:shape id="_x0000_s1135" type="#_x0000_t32" style="position:absolute;left:3345;top:15507;width:2492;height:0" o:connectortype="straight" strokecolor="black [3200]" strokeweight="1pt">
              <v:stroke dashstyle="dash"/>
              <v:shadow color="#868686"/>
            </v:shape>
            <v:shape id="_x0000_s1136" type="#_x0000_t32" style="position:absolute;left:6371;top:15507;width:1804;height:1" o:connectortype="straight" strokecolor="black [3200]" strokeweight="1pt">
              <v:stroke dashstyle="dash"/>
              <v:shadow color="#868686"/>
            </v:shape>
            <v:shape id="_x0000_s1137" type="#_x0000_t32" style="position:absolute;left:8591;top:15507;width:1699;height:0" o:connectortype="straight" strokecolor="black [3200]" strokeweight="1pt">
              <v:stroke dashstyle="dash"/>
              <v:shadow color="#868686"/>
            </v:shape>
            <v:rect id="Dikdörtgen 2" o:spid="_x0000_s1138" style="position:absolute;left:10290;top:15720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 style="mso-next-textbox:#Dikdörtgen 2">
                <w:txbxContent>
                  <w:p w:rsidR="00FE3D8E" w:rsidRPr="00080325" w:rsidRDefault="00FE3D8E" w:rsidP="00FE3D8E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FE3D8E" w:rsidRPr="00080325" w:rsidRDefault="00FE3D8E" w:rsidP="00FE3D8E"/>
                </w:txbxContent>
              </v:textbox>
            </v:rect>
            <v:rect id="_x0000_s1140" style="position:absolute;left:4680;top:15720;width:2010;height:480" fillcolor="blue" strokecolor="blue">
              <v:textbox style="mso-next-textbox:#_x0000_s1140">
                <w:txbxContent>
                  <w:p w:rsidR="00B53689" w:rsidRPr="00E9205C" w:rsidRDefault="00B53689" w:rsidP="00B53689">
                    <w:pPr>
                      <w:jc w:val="center"/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="00FE3D8E"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-528320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E7E58" w:rsidRDefault="006E7E58" w:rsidP="006E7E58">
      <w:r>
        <w:t xml:space="preserve"> </w:t>
      </w:r>
    </w:p>
    <w:p w:rsidR="006E7E58" w:rsidRDefault="00FE3D8E" w:rsidP="006E7E58">
      <w:pPr>
        <w:rPr>
          <w:rFonts w:ascii="Arial" w:hAnsi="Arial" w:cs="Arial"/>
        </w:rPr>
      </w:pPr>
      <w:r w:rsidRPr="00FE3D8E">
        <w:rPr>
          <w:rFonts w:ascii="Arial" w:hAnsi="Arial" w:cs="Arial"/>
          <w:b/>
          <w:color w:val="00B050"/>
          <w:sz w:val="32"/>
          <w:szCs w:val="32"/>
        </w:rPr>
        <w:t>♣</w:t>
      </w:r>
      <w:r>
        <w:rPr>
          <w:rFonts w:ascii="Arial" w:hAnsi="Arial" w:cs="Arial"/>
          <w:b/>
          <w:color w:val="00B050"/>
          <w:sz w:val="32"/>
          <w:szCs w:val="32"/>
        </w:rPr>
        <w:t xml:space="preserve"> </w:t>
      </w:r>
      <w:r w:rsidR="006E7E58" w:rsidRPr="006E7E58">
        <w:rPr>
          <w:rFonts w:ascii="Arial" w:hAnsi="Arial" w:cs="Arial"/>
        </w:rPr>
        <w:t xml:space="preserve">Aşağıda verilen  geometrik şekillerde  kenarları </w:t>
      </w:r>
      <w:proofErr w:type="gramStart"/>
      <w:r w:rsidR="006E7E58" w:rsidRPr="00FE3D8E">
        <w:rPr>
          <w:rFonts w:ascii="Arial" w:hAnsi="Arial" w:cs="Arial"/>
          <w:b/>
          <w:color w:val="FF0066"/>
        </w:rPr>
        <w:t>kırmızıyla</w:t>
      </w:r>
      <w:r w:rsidR="006E7E58" w:rsidRPr="006E7E58">
        <w:rPr>
          <w:rFonts w:ascii="Arial" w:hAnsi="Arial" w:cs="Arial"/>
        </w:rPr>
        <w:t xml:space="preserve"> ,köşeleri</w:t>
      </w:r>
      <w:proofErr w:type="gramEnd"/>
      <w:r w:rsidR="006E7E58" w:rsidRPr="006E7E58">
        <w:rPr>
          <w:rFonts w:ascii="Arial" w:hAnsi="Arial" w:cs="Arial"/>
        </w:rPr>
        <w:t xml:space="preserve">  </w:t>
      </w:r>
      <w:r w:rsidR="006E7E58" w:rsidRPr="00FE3D8E">
        <w:rPr>
          <w:rFonts w:ascii="Arial" w:hAnsi="Arial" w:cs="Arial"/>
          <w:b/>
          <w:color w:val="00B0F0"/>
        </w:rPr>
        <w:t>maviyle</w:t>
      </w:r>
      <w:r w:rsidR="006E7E58" w:rsidRPr="006E7E58">
        <w:rPr>
          <w:rFonts w:ascii="Arial" w:hAnsi="Arial" w:cs="Arial"/>
        </w:rPr>
        <w:t xml:space="preserve"> gösteriniz.</w:t>
      </w:r>
    </w:p>
    <w:p w:rsidR="006E7E58" w:rsidRPr="006E7E58" w:rsidRDefault="006E7E58" w:rsidP="006E7E58">
      <w:pPr>
        <w:rPr>
          <w:rFonts w:ascii="Arial" w:hAnsi="Arial" w:cs="Arial"/>
        </w:rPr>
      </w:pPr>
    </w:p>
    <w:p w:rsidR="006E7E58" w:rsidRPr="006E7E58" w:rsidRDefault="006E7E58" w:rsidP="006E7E58">
      <w:pPr>
        <w:rPr>
          <w:rFonts w:ascii="Arial" w:hAnsi="Arial" w:cs="Arial"/>
        </w:rPr>
      </w:pPr>
    </w:p>
    <w:p w:rsidR="006E7E58" w:rsidRPr="006E7E58" w:rsidRDefault="006E7E58" w:rsidP="006E7E58">
      <w:pPr>
        <w:rPr>
          <w:rFonts w:ascii="Arial" w:hAnsi="Arial" w:cs="Arial"/>
        </w:rPr>
      </w:pPr>
    </w:p>
    <w:p w:rsidR="006E7E58" w:rsidRPr="006E7E58" w:rsidRDefault="006E7E58" w:rsidP="006E7E58">
      <w:pPr>
        <w:rPr>
          <w:rFonts w:ascii="Arial" w:hAnsi="Arial" w:cs="Arial"/>
        </w:rPr>
      </w:pPr>
    </w:p>
    <w:p w:rsidR="006E7E58" w:rsidRDefault="006E7E58" w:rsidP="006E7E58">
      <w:pPr>
        <w:rPr>
          <w:rFonts w:ascii="Arial" w:hAnsi="Arial" w:cs="Arial"/>
        </w:rPr>
      </w:pPr>
    </w:p>
    <w:p w:rsidR="00C86680" w:rsidRDefault="00FE3D8E" w:rsidP="006E7E58">
      <w:pPr>
        <w:rPr>
          <w:rFonts w:ascii="Arial" w:hAnsi="Arial" w:cs="Arial"/>
        </w:rPr>
      </w:pPr>
      <w:r w:rsidRPr="00FE3D8E">
        <w:rPr>
          <w:rFonts w:ascii="Arial" w:hAnsi="Arial" w:cs="Arial"/>
          <w:b/>
          <w:color w:val="00B050"/>
          <w:sz w:val="32"/>
          <w:szCs w:val="32"/>
        </w:rPr>
        <w:t>♣</w:t>
      </w:r>
      <w:r>
        <w:rPr>
          <w:rFonts w:ascii="Arial" w:hAnsi="Arial" w:cs="Arial"/>
          <w:b/>
          <w:color w:val="00B050"/>
          <w:sz w:val="32"/>
          <w:szCs w:val="32"/>
        </w:rPr>
        <w:t xml:space="preserve"> </w:t>
      </w:r>
      <w:r w:rsidR="006E7E58">
        <w:rPr>
          <w:rFonts w:ascii="Arial" w:hAnsi="Arial" w:cs="Arial"/>
        </w:rPr>
        <w:t>Aşağıda özellikleri verilen geometrik şekli karşısındaki bölüme cetvel kullanarak çiziniz.</w:t>
      </w:r>
    </w:p>
    <w:p w:rsidR="00C86680" w:rsidRPr="00C86680" w:rsidRDefault="00C86680" w:rsidP="00C86680">
      <w:pPr>
        <w:rPr>
          <w:rFonts w:ascii="Arial" w:hAnsi="Arial" w:cs="Arial"/>
        </w:rPr>
      </w:pPr>
    </w:p>
    <w:p w:rsidR="00C86680" w:rsidRPr="00C86680" w:rsidRDefault="00C86680" w:rsidP="00C86680">
      <w:pPr>
        <w:rPr>
          <w:rFonts w:ascii="Arial" w:hAnsi="Arial" w:cs="Arial"/>
        </w:rPr>
      </w:pPr>
    </w:p>
    <w:p w:rsidR="00C86680" w:rsidRPr="00C86680" w:rsidRDefault="00C86680" w:rsidP="00C86680">
      <w:pPr>
        <w:rPr>
          <w:rFonts w:ascii="Arial" w:hAnsi="Arial" w:cs="Arial"/>
        </w:rPr>
      </w:pPr>
    </w:p>
    <w:p w:rsidR="00C86680" w:rsidRPr="00C86680" w:rsidRDefault="00C86680" w:rsidP="00C86680">
      <w:pPr>
        <w:rPr>
          <w:rFonts w:ascii="Arial" w:hAnsi="Arial" w:cs="Arial"/>
        </w:rPr>
      </w:pPr>
    </w:p>
    <w:p w:rsidR="00C86680" w:rsidRPr="00C86680" w:rsidRDefault="00C86680" w:rsidP="00C86680">
      <w:pPr>
        <w:rPr>
          <w:rFonts w:ascii="Arial" w:hAnsi="Arial" w:cs="Arial"/>
        </w:rPr>
      </w:pPr>
    </w:p>
    <w:p w:rsidR="00C86680" w:rsidRPr="00C86680" w:rsidRDefault="00C86680" w:rsidP="00C86680">
      <w:pPr>
        <w:rPr>
          <w:rFonts w:ascii="Arial" w:hAnsi="Arial" w:cs="Arial"/>
        </w:rPr>
      </w:pPr>
    </w:p>
    <w:p w:rsidR="00C86680" w:rsidRPr="00C86680" w:rsidRDefault="00C86680" w:rsidP="00C86680">
      <w:pPr>
        <w:rPr>
          <w:rFonts w:ascii="Arial" w:hAnsi="Arial" w:cs="Arial"/>
        </w:rPr>
      </w:pPr>
    </w:p>
    <w:p w:rsidR="00C86680" w:rsidRPr="00C86680" w:rsidRDefault="00C86680" w:rsidP="00C86680">
      <w:pPr>
        <w:rPr>
          <w:rFonts w:ascii="Arial" w:hAnsi="Arial" w:cs="Arial"/>
        </w:rPr>
      </w:pPr>
    </w:p>
    <w:p w:rsidR="00C86680" w:rsidRPr="00C86680" w:rsidRDefault="00C86680" w:rsidP="00C86680">
      <w:pPr>
        <w:rPr>
          <w:rFonts w:ascii="Arial" w:hAnsi="Arial" w:cs="Arial"/>
        </w:rPr>
      </w:pPr>
    </w:p>
    <w:p w:rsidR="00C86680" w:rsidRPr="00C86680" w:rsidRDefault="00C86680" w:rsidP="00C86680">
      <w:pPr>
        <w:rPr>
          <w:rFonts w:ascii="Arial" w:hAnsi="Arial" w:cs="Arial"/>
        </w:rPr>
      </w:pPr>
    </w:p>
    <w:p w:rsidR="00C86680" w:rsidRPr="00C86680" w:rsidRDefault="00C86680" w:rsidP="00C86680">
      <w:pPr>
        <w:rPr>
          <w:rFonts w:ascii="Arial" w:hAnsi="Arial" w:cs="Arial"/>
        </w:rPr>
      </w:pPr>
    </w:p>
    <w:p w:rsidR="00C86680" w:rsidRPr="00C86680" w:rsidRDefault="00C86680" w:rsidP="00C86680">
      <w:pPr>
        <w:rPr>
          <w:rFonts w:ascii="Arial" w:hAnsi="Arial" w:cs="Arial"/>
        </w:rPr>
      </w:pPr>
    </w:p>
    <w:p w:rsidR="00C86680" w:rsidRPr="00C86680" w:rsidRDefault="00C86680" w:rsidP="00C86680">
      <w:pPr>
        <w:rPr>
          <w:rFonts w:ascii="Arial" w:hAnsi="Arial" w:cs="Arial"/>
        </w:rPr>
      </w:pPr>
    </w:p>
    <w:p w:rsidR="00C86680" w:rsidRPr="00C86680" w:rsidRDefault="00C86680" w:rsidP="00C86680">
      <w:pPr>
        <w:rPr>
          <w:rFonts w:ascii="Arial" w:hAnsi="Arial" w:cs="Arial"/>
        </w:rPr>
      </w:pPr>
    </w:p>
    <w:p w:rsidR="00C86680" w:rsidRDefault="00C86680" w:rsidP="00FE3D8E">
      <w:pPr>
        <w:pStyle w:val="AralkYok"/>
      </w:pPr>
    </w:p>
    <w:p w:rsidR="00791AE1" w:rsidRDefault="00FE3D8E" w:rsidP="00C86680">
      <w:pPr>
        <w:rPr>
          <w:rFonts w:ascii="Arial" w:hAnsi="Arial" w:cs="Arial"/>
        </w:rPr>
      </w:pPr>
      <w:r w:rsidRPr="00FE3D8E">
        <w:rPr>
          <w:rFonts w:ascii="Arial" w:hAnsi="Arial" w:cs="Arial"/>
          <w:b/>
          <w:color w:val="00B050"/>
          <w:sz w:val="32"/>
          <w:szCs w:val="32"/>
        </w:rPr>
        <w:t>♣</w:t>
      </w:r>
      <w:r>
        <w:rPr>
          <w:rFonts w:ascii="Arial" w:hAnsi="Arial" w:cs="Arial"/>
          <w:b/>
          <w:color w:val="00B050"/>
          <w:sz w:val="32"/>
          <w:szCs w:val="32"/>
        </w:rPr>
        <w:t xml:space="preserve"> </w:t>
      </w:r>
      <w:r w:rsidR="00C86680">
        <w:rPr>
          <w:rFonts w:ascii="Arial" w:hAnsi="Arial" w:cs="Arial"/>
        </w:rPr>
        <w:t>Aşağıdaki geometrik şekillerin altına isimlerini yazınız.</w:t>
      </w:r>
      <w:r>
        <w:rPr>
          <w:rFonts w:ascii="Arial" w:hAnsi="Arial" w:cs="Arial"/>
        </w:rPr>
        <w:t xml:space="preserve"> </w:t>
      </w:r>
    </w:p>
    <w:p w:rsidR="00FE3D8E" w:rsidRPr="00C86680" w:rsidRDefault="00FE3D8E" w:rsidP="00C86680">
      <w:pPr>
        <w:rPr>
          <w:rFonts w:ascii="Arial" w:hAnsi="Arial" w:cs="Arial"/>
        </w:rPr>
      </w:pPr>
    </w:p>
    <w:sectPr w:rsidR="00FE3D8E" w:rsidRPr="00C86680" w:rsidSect="00FE3D8E">
      <w:pgSz w:w="11906" w:h="16838"/>
      <w:pgMar w:top="1417" w:right="1417" w:bottom="1417" w:left="1417" w:header="708" w:footer="708" w:gutter="0"/>
      <w:pgBorders w:offsetFrom="page">
        <w:top w:val="single" w:sz="12" w:space="24" w:color="0000FF"/>
        <w:left w:val="single" w:sz="12" w:space="24" w:color="0000FF"/>
        <w:bottom w:val="single" w:sz="12" w:space="24" w:color="0000FF"/>
        <w:right w:val="single" w:sz="12" w:space="24" w:color="0000F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14228"/>
    <w:multiLevelType w:val="hybridMultilevel"/>
    <w:tmpl w:val="69AEC746"/>
    <w:lvl w:ilvl="0" w:tplc="55169D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66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B28327F"/>
    <w:multiLevelType w:val="hybridMultilevel"/>
    <w:tmpl w:val="023AB8B6"/>
    <w:lvl w:ilvl="0" w:tplc="922AE5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66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3DB4B76"/>
    <w:multiLevelType w:val="hybridMultilevel"/>
    <w:tmpl w:val="5036846C"/>
    <w:lvl w:ilvl="0" w:tplc="A9A6B30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6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6825AC"/>
    <w:multiLevelType w:val="hybridMultilevel"/>
    <w:tmpl w:val="075C9BFE"/>
    <w:lvl w:ilvl="0" w:tplc="C8C021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66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7E58"/>
    <w:rsid w:val="00031B44"/>
    <w:rsid w:val="00117F58"/>
    <w:rsid w:val="001A7E50"/>
    <w:rsid w:val="00203D4F"/>
    <w:rsid w:val="002C28AD"/>
    <w:rsid w:val="004B67FB"/>
    <w:rsid w:val="006E7E58"/>
    <w:rsid w:val="00791AE1"/>
    <w:rsid w:val="00994C9B"/>
    <w:rsid w:val="00AB4A4E"/>
    <w:rsid w:val="00B53689"/>
    <w:rsid w:val="00C1360E"/>
    <w:rsid w:val="00C86680"/>
    <w:rsid w:val="00DC328D"/>
    <w:rsid w:val="00FE3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#0f9"/>
      <o:colormenu v:ext="edit" fillcolor="#00b0f0" strokecolor="none [2409]"/>
    </o:shapedefaults>
    <o:shapelayout v:ext="edit">
      <o:idmap v:ext="edit" data="1"/>
      <o:rules v:ext="edit">
        <o:r id="V:Rule81" type="connector" idref="#_x0000_s1073"/>
        <o:r id="V:Rule82" type="connector" idref="#_x0000_s1114"/>
        <o:r id="V:Rule83" type="connector" idref="#_x0000_s1137"/>
        <o:r id="V:Rule84" type="connector" idref="#_x0000_s1094"/>
        <o:r id="V:Rule85" type="connector" idref="#_x0000_s1048"/>
        <o:r id="V:Rule86" type="connector" idref="#_x0000_s1053"/>
        <o:r id="V:Rule87" type="connector" idref="#_x0000_s1111"/>
        <o:r id="V:Rule88" type="connector" idref="#_x0000_s1134"/>
        <o:r id="V:Rule89" type="connector" idref="#_x0000_s1110"/>
        <o:r id="V:Rule90" type="connector" idref="#_x0000_s1063"/>
        <o:r id="V:Rule91" type="connector" idref="#_x0000_s1072"/>
        <o:r id="V:Rule92" type="connector" idref="#_x0000_s1046"/>
        <o:r id="V:Rule93" type="connector" idref="#_x0000_s1085"/>
        <o:r id="V:Rule94" type="connector" idref="#_x0000_s1107"/>
        <o:r id="V:Rule95" type="connector" idref="#_x0000_s1052"/>
        <o:r id="V:Rule96" type="connector" idref="#_x0000_s1061"/>
        <o:r id="V:Rule97" type="connector" idref="#_x0000_s1119"/>
        <o:r id="V:Rule98" type="connector" idref="#_x0000_s1099"/>
        <o:r id="V:Rule99" type="connector" idref="#_x0000_s1060"/>
        <o:r id="V:Rule100" type="connector" idref="#_x0000_s1136"/>
        <o:r id="V:Rule101" type="connector" idref="#_x0000_s1054"/>
        <o:r id="V:Rule102" type="connector" idref="#_x0000_s1062"/>
        <o:r id="V:Rule103" type="connector" idref="#_x0000_s1093"/>
        <o:r id="V:Rule104" type="connector" idref="#_x0000_s1117"/>
        <o:r id="V:Rule105" type="connector" idref="#_x0000_s1104"/>
        <o:r id="V:Rule106" type="connector" idref="#_x0000_s1074"/>
        <o:r id="V:Rule107" type="connector" idref="#_x0000_s1115"/>
        <o:r id="V:Rule108" type="connector" idref="#_x0000_s1087"/>
        <o:r id="V:Rule109" type="connector" idref="#_x0000_s1124"/>
        <o:r id="V:Rule110" type="connector" idref="#_x0000_s1100"/>
        <o:r id="V:Rule111" type="connector" idref="#_x0000_s1079"/>
        <o:r id="V:Rule112" type="connector" idref="#_x0000_s1118"/>
        <o:r id="V:Rule113" type="connector" idref="#_x0000_s1125"/>
        <o:r id="V:Rule114" type="connector" idref="#_x0000_s1077"/>
        <o:r id="V:Rule115" type="connector" idref="#_x0000_s1101"/>
        <o:r id="V:Rule116" type="connector" idref="#_x0000_s1113"/>
        <o:r id="V:Rule117" type="connector" idref="#_x0000_s1082"/>
        <o:r id="V:Rule118" type="connector" idref="#_x0000_s1091"/>
        <o:r id="V:Rule119" type="connector" idref="#_x0000_s1051"/>
        <o:r id="V:Rule120" type="connector" idref="#_x0000_s1096"/>
        <o:r id="V:Rule121" type="connector" idref="#_x0000_s1055"/>
        <o:r id="V:Rule122" type="connector" idref="#_x0000_s1047"/>
        <o:r id="V:Rule123" type="connector" idref="#_x0000_s1070"/>
        <o:r id="V:Rule124" type="connector" idref="#_x0000_s1112"/>
        <o:r id="V:Rule125" type="connector" idref="#_x0000_s1120"/>
        <o:r id="V:Rule126" type="connector" idref="#_x0000_s1080"/>
        <o:r id="V:Rule127" type="connector" idref="#_x0000_s1123"/>
        <o:r id="V:Rule128" type="connector" idref="#_x0000_s1076"/>
        <o:r id="V:Rule129" type="connector" idref="#_x0000_s1069"/>
        <o:r id="V:Rule130" type="connector" idref="#_x0000_s1071"/>
        <o:r id="V:Rule131" type="connector" idref="#_x0000_s1081"/>
        <o:r id="V:Rule132" type="connector" idref="#_x0000_s1097"/>
        <o:r id="V:Rule133" type="connector" idref="#_x0000_s1090"/>
        <o:r id="V:Rule134" type="connector" idref="#_x0000_s1121"/>
        <o:r id="V:Rule135" type="connector" idref="#_x0000_s1095"/>
        <o:r id="V:Rule136" type="connector" idref="#_x0000_s1109"/>
        <o:r id="V:Rule137" type="connector" idref="#_x0000_s1105"/>
        <o:r id="V:Rule138" type="connector" idref="#_x0000_s1126"/>
        <o:r id="V:Rule139" type="connector" idref="#_x0000_s1092"/>
        <o:r id="V:Rule140" type="connector" idref="#_x0000_s1098"/>
        <o:r id="V:Rule141" type="connector" idref="#_x0000_s1078"/>
        <o:r id="V:Rule142" type="connector" idref="#_x0000_s1056"/>
        <o:r id="V:Rule143" type="connector" idref="#_x0000_s1058"/>
        <o:r id="V:Rule144" type="connector" idref="#_x0000_s1083"/>
        <o:r id="V:Rule145" type="connector" idref="#_x0000_s1106"/>
        <o:r id="V:Rule146" type="connector" idref="#_x0000_s1102"/>
        <o:r id="V:Rule147" type="connector" idref="#_x0000_s1084"/>
        <o:r id="V:Rule148" type="connector" idref="#_x0000_s1057"/>
        <o:r id="V:Rule149" type="connector" idref="#_x0000_s1135"/>
        <o:r id="V:Rule150" type="connector" idref="#_x0000_s1122"/>
        <o:r id="V:Rule151" type="connector" idref="#_x0000_s1116"/>
        <o:r id="V:Rule152" type="connector" idref="#_x0000_s1049"/>
        <o:r id="V:Rule153" type="connector" idref="#_x0000_s1089"/>
        <o:r id="V:Rule154" type="connector" idref="#_x0000_s1103"/>
        <o:r id="V:Rule155" type="connector" idref="#_x0000_s1045"/>
        <o:r id="V:Rule156" type="connector" idref="#_x0000_s1086"/>
        <o:r id="V:Rule157" type="connector" idref="#_x0000_s1050"/>
        <o:r id="V:Rule158" type="connector" idref="#_x0000_s1059"/>
        <o:r id="V:Rule159" type="connector" idref="#_x0000_s1075"/>
        <o:r id="V:Rule160" type="connector" idref="#_x0000_s1127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A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7E5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0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3D4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E3D8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2019-04-11T14:14:00Z</dcterms:created>
  <dcterms:modified xsi:type="dcterms:W3CDTF">2019-04-11T14:14:00Z</dcterms:modified>
  <cp:category>https://www.sorubak.com</cp:category>
</cp:coreProperties>
</file>