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D3D" w:rsidRPr="00F7574F" w:rsidRDefault="00A35D3D" w:rsidP="00F7574F">
      <w:pPr>
        <w:shd w:val="clear" w:color="auto" w:fill="FFFFFF"/>
        <w:spacing w:after="136" w:line="240" w:lineRule="auto"/>
        <w:jc w:val="center"/>
        <w:outlineLvl w:val="0"/>
        <w:rPr>
          <w:rFonts w:ascii="Times New Roman" w:eastAsia="Times New Roman" w:hAnsi="Times New Roman" w:cs="Times New Roman"/>
          <w:b/>
          <w:bCs/>
          <w:color w:val="FF0000"/>
          <w:kern w:val="36"/>
          <w:sz w:val="88"/>
          <w:szCs w:val="88"/>
        </w:rPr>
      </w:pPr>
    </w:p>
    <w:p w:rsidR="00F7574F" w:rsidRDefault="00A35D3D" w:rsidP="00F7574F">
      <w:pPr>
        <w:shd w:val="clear" w:color="auto" w:fill="FFFFFF"/>
        <w:spacing w:after="136" w:line="240" w:lineRule="auto"/>
        <w:jc w:val="center"/>
        <w:outlineLvl w:val="0"/>
        <w:rPr>
          <w:rFonts w:ascii="Times New Roman" w:eastAsia="Times New Roman" w:hAnsi="Times New Roman" w:cs="Times New Roman"/>
          <w:b/>
          <w:bCs/>
          <w:color w:val="FF0000"/>
          <w:kern w:val="36"/>
          <w:sz w:val="88"/>
          <w:szCs w:val="88"/>
        </w:rPr>
      </w:pPr>
      <w:r w:rsidRPr="00A35D3D">
        <w:rPr>
          <w:rFonts w:ascii="Times New Roman" w:eastAsia="Times New Roman" w:hAnsi="Times New Roman" w:cs="Times New Roman"/>
          <w:b/>
          <w:bCs/>
          <w:color w:val="FF0000"/>
          <w:kern w:val="36"/>
          <w:sz w:val="88"/>
          <w:szCs w:val="88"/>
        </w:rPr>
        <w:t xml:space="preserve">Zorunlu Eğitim: </w:t>
      </w:r>
    </w:p>
    <w:p w:rsidR="00A35D3D" w:rsidRPr="00F7574F" w:rsidRDefault="00A35D3D" w:rsidP="00F7574F">
      <w:pPr>
        <w:shd w:val="clear" w:color="auto" w:fill="FFFFFF"/>
        <w:spacing w:after="136" w:line="240" w:lineRule="auto"/>
        <w:jc w:val="center"/>
        <w:outlineLvl w:val="0"/>
        <w:rPr>
          <w:rFonts w:ascii="Times New Roman" w:eastAsia="Times New Roman" w:hAnsi="Times New Roman" w:cs="Times New Roman"/>
          <w:b/>
          <w:bCs/>
          <w:color w:val="FF0000"/>
          <w:kern w:val="36"/>
          <w:sz w:val="88"/>
          <w:szCs w:val="88"/>
        </w:rPr>
      </w:pPr>
      <w:r w:rsidRPr="00A35D3D">
        <w:rPr>
          <w:rFonts w:ascii="Times New Roman" w:eastAsia="Times New Roman" w:hAnsi="Times New Roman" w:cs="Times New Roman"/>
          <w:b/>
          <w:bCs/>
          <w:color w:val="FF0000"/>
          <w:kern w:val="36"/>
          <w:sz w:val="88"/>
          <w:szCs w:val="88"/>
        </w:rPr>
        <w:t>Bir Kitle İmha Silahı</w:t>
      </w:r>
    </w:p>
    <w:p w:rsidR="00A35D3D" w:rsidRPr="00A35D3D" w:rsidRDefault="00A35D3D" w:rsidP="00A35D3D">
      <w:pPr>
        <w:shd w:val="clear" w:color="auto" w:fill="FFFFFF"/>
        <w:spacing w:after="136" w:line="240" w:lineRule="auto"/>
        <w:outlineLvl w:val="0"/>
        <w:rPr>
          <w:rFonts w:ascii="Times New Roman" w:eastAsia="Times New Roman" w:hAnsi="Times New Roman" w:cs="Times New Roman"/>
          <w:b/>
          <w:bCs/>
          <w:color w:val="333333"/>
          <w:kern w:val="36"/>
          <w:sz w:val="48"/>
          <w:szCs w:val="48"/>
        </w:rPr>
      </w:pPr>
    </w:p>
    <w:p w:rsidR="00A35D3D" w:rsidRPr="00A35D3D" w:rsidRDefault="00A35D3D" w:rsidP="00A35D3D">
      <w:pPr>
        <w:shd w:val="clear" w:color="auto" w:fill="FFFFFF"/>
        <w:spacing w:after="100" w:afterAutospacing="1" w:line="240" w:lineRule="auto"/>
        <w:ind w:firstLine="708"/>
        <w:jc w:val="both"/>
        <w:rPr>
          <w:rFonts w:ascii="Times New Roman" w:eastAsia="Times New Roman" w:hAnsi="Times New Roman" w:cs="Times New Roman"/>
          <w:i/>
          <w:color w:val="000000" w:themeColor="text1"/>
          <w:sz w:val="48"/>
          <w:szCs w:val="48"/>
        </w:rPr>
      </w:pPr>
      <w:r w:rsidRPr="00A35D3D">
        <w:rPr>
          <w:rFonts w:ascii="Times New Roman" w:eastAsia="Times New Roman" w:hAnsi="Times New Roman" w:cs="Times New Roman"/>
          <w:i/>
          <w:color w:val="000000" w:themeColor="text1"/>
          <w:sz w:val="48"/>
          <w:szCs w:val="48"/>
        </w:rPr>
        <w:t xml:space="preserve">Okulun olmadığını düşünebiliyor muyuz? Okul, varlığını hukuki mekanizmalar ile de tahkim etmiş bir kurumdur bugünün toplumunda. Peki defalarca yılın öğretmeni seçilmiş bir isim nasıl olur da okulun azılı bir muhalifi haline dönüşebilir? John Taylor </w:t>
      </w:r>
      <w:proofErr w:type="spellStart"/>
      <w:r w:rsidRPr="00A35D3D">
        <w:rPr>
          <w:rFonts w:ascii="Times New Roman" w:eastAsia="Times New Roman" w:hAnsi="Times New Roman" w:cs="Times New Roman"/>
          <w:i/>
          <w:color w:val="000000" w:themeColor="text1"/>
          <w:sz w:val="48"/>
          <w:szCs w:val="48"/>
        </w:rPr>
        <w:t>Gatto</w:t>
      </w:r>
      <w:proofErr w:type="spellEnd"/>
      <w:r w:rsidRPr="00A35D3D">
        <w:rPr>
          <w:rFonts w:ascii="Times New Roman" w:eastAsia="Times New Roman" w:hAnsi="Times New Roman" w:cs="Times New Roman"/>
          <w:i/>
          <w:color w:val="000000" w:themeColor="text1"/>
          <w:sz w:val="48"/>
          <w:szCs w:val="48"/>
        </w:rPr>
        <w:t>, 'Eğitim: Bir Kitle İmha Silahı' kitabında gerçekçi önerileri ile eğitim sistemini ve özellikle standart testleri masaya yatırıyor.</w:t>
      </w:r>
    </w:p>
    <w:p w:rsidR="00A35D3D" w:rsidRPr="00A35D3D" w:rsidRDefault="00A35D3D" w:rsidP="00A35D3D">
      <w:pPr>
        <w:shd w:val="clear" w:color="auto" w:fill="FFFFFF"/>
        <w:spacing w:after="0" w:line="240" w:lineRule="auto"/>
        <w:rPr>
          <w:rFonts w:ascii="Montserrat" w:eastAsia="Times New Roman" w:hAnsi="Montserrat" w:cs="Times New Roman"/>
          <w:color w:val="333333"/>
          <w:sz w:val="38"/>
          <w:szCs w:val="38"/>
        </w:rPr>
      </w:pPr>
      <w:r>
        <w:rPr>
          <w:rFonts w:ascii="Montserrat" w:eastAsia="Times New Roman" w:hAnsi="Montserrat" w:cs="Times New Roman"/>
          <w:noProof/>
          <w:color w:val="333333"/>
          <w:sz w:val="38"/>
          <w:szCs w:val="38"/>
        </w:rPr>
        <w:drawing>
          <wp:inline distT="0" distB="0" distL="0" distR="0">
            <wp:extent cx="5181600" cy="3163752"/>
            <wp:effectExtent l="19050" t="0" r="0" b="0"/>
            <wp:docPr id="1" name="Resim 1" descr="Zorunlu Eğitim: Bir Kitle İmha Silah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runlu Eğitim: Bir Kitle İmha Silahı"/>
                    <pic:cNvPicPr>
                      <a:picLocks noChangeAspect="1" noChangeArrowheads="1"/>
                    </pic:cNvPicPr>
                  </pic:nvPicPr>
                  <pic:blipFill>
                    <a:blip r:embed="rId5" cstate="print"/>
                    <a:srcRect/>
                    <a:stretch>
                      <a:fillRect/>
                    </a:stretch>
                  </pic:blipFill>
                  <pic:spPr bwMode="auto">
                    <a:xfrm>
                      <a:off x="0" y="0"/>
                      <a:ext cx="5192884" cy="3170642"/>
                    </a:xfrm>
                    <a:prstGeom prst="rect">
                      <a:avLst/>
                    </a:prstGeom>
                    <a:noFill/>
                    <a:ln w="9525">
                      <a:noFill/>
                      <a:miter lim="800000"/>
                      <a:headEnd/>
                      <a:tailEnd/>
                    </a:ln>
                  </pic:spPr>
                </pic:pic>
              </a:graphicData>
            </a:graphic>
          </wp:inline>
        </w:drawing>
      </w:r>
    </w:p>
    <w:p w:rsidR="00A35D3D" w:rsidRPr="00A35D3D" w:rsidRDefault="00A573D1" w:rsidP="00A35D3D">
      <w:pPr>
        <w:shd w:val="clear" w:color="auto" w:fill="FFFFFF"/>
        <w:spacing w:after="0" w:line="240" w:lineRule="auto"/>
        <w:ind w:left="584"/>
        <w:textAlignment w:val="top"/>
        <w:rPr>
          <w:rFonts w:ascii="Montserrat" w:eastAsia="Times New Roman" w:hAnsi="Montserrat" w:cs="Times New Roman"/>
          <w:color w:val="333333"/>
          <w:sz w:val="49"/>
          <w:szCs w:val="49"/>
        </w:rPr>
      </w:pPr>
      <w:hyperlink r:id="rId6" w:history="1">
        <w:r w:rsidR="00A35D3D" w:rsidRPr="00A35D3D">
          <w:rPr>
            <w:rFonts w:ascii="Montserrat" w:eastAsia="Times New Roman" w:hAnsi="Montserrat" w:cs="Times New Roman"/>
            <w:color w:val="FFFFFF"/>
            <w:sz w:val="29"/>
          </w:rPr>
          <w:t>11</w:t>
        </w:r>
      </w:hyperlink>
    </w:p>
    <w:p w:rsidR="00A35D3D" w:rsidRPr="00A35D3D" w:rsidRDefault="00A35D3D" w:rsidP="00A35D3D">
      <w:pPr>
        <w:shd w:val="clear" w:color="auto" w:fill="FFFFFF"/>
        <w:spacing w:before="100" w:beforeAutospacing="1" w:after="0" w:line="240" w:lineRule="auto"/>
        <w:ind w:left="638" w:right="109"/>
        <w:textAlignment w:val="center"/>
        <w:rPr>
          <w:rFonts w:ascii="Montserrat" w:eastAsia="Times New Roman" w:hAnsi="Montserrat" w:cs="Times New Roman"/>
          <w:color w:val="333333"/>
          <w:sz w:val="38"/>
          <w:szCs w:val="38"/>
        </w:rPr>
      </w:pPr>
    </w:p>
    <w:p w:rsidR="00A35D3D" w:rsidRPr="00A35D3D" w:rsidRDefault="00A35D3D" w:rsidP="00F7574F">
      <w:pPr>
        <w:shd w:val="clear" w:color="auto" w:fill="FFFFFF"/>
        <w:spacing w:after="245" w:line="679" w:lineRule="atLeast"/>
        <w:ind w:firstLine="708"/>
        <w:jc w:val="both"/>
        <w:rPr>
          <w:rFonts w:ascii="Times New Roman" w:eastAsia="Times New Roman" w:hAnsi="Times New Roman" w:cs="Times New Roman"/>
          <w:color w:val="3A3E3F"/>
          <w:sz w:val="48"/>
          <w:szCs w:val="48"/>
        </w:rPr>
      </w:pPr>
      <w:r w:rsidRPr="00A35D3D">
        <w:rPr>
          <w:rFonts w:ascii="Times New Roman" w:eastAsia="Times New Roman" w:hAnsi="Times New Roman" w:cs="Times New Roman"/>
          <w:color w:val="3A3E3F"/>
          <w:sz w:val="48"/>
          <w:szCs w:val="48"/>
        </w:rPr>
        <w:t>Eğitim gerçeklerden uzaklaştıkça işlevini de kaybedecektir. Böyle bir eğitim sistemini eleştirmek cesaret ister. Bunu iddia etmek için ciddi gerçekler ortaya koyacak bir donanım sahibi olmakta gerekir. </w:t>
      </w:r>
      <w:r w:rsidRPr="00F7574F">
        <w:rPr>
          <w:rFonts w:ascii="Times New Roman" w:eastAsia="Times New Roman" w:hAnsi="Times New Roman" w:cs="Times New Roman"/>
          <w:b/>
          <w:bCs/>
          <w:color w:val="3A3E3F"/>
          <w:sz w:val="48"/>
          <w:szCs w:val="48"/>
        </w:rPr>
        <w:t xml:space="preserve">John Taylor </w:t>
      </w:r>
      <w:proofErr w:type="spellStart"/>
      <w:r w:rsidRPr="00F7574F">
        <w:rPr>
          <w:rFonts w:ascii="Times New Roman" w:eastAsia="Times New Roman" w:hAnsi="Times New Roman" w:cs="Times New Roman"/>
          <w:b/>
          <w:bCs/>
          <w:color w:val="3A3E3F"/>
          <w:sz w:val="48"/>
          <w:szCs w:val="48"/>
        </w:rPr>
        <w:t>Gatto</w:t>
      </w:r>
      <w:proofErr w:type="spellEnd"/>
      <w:r w:rsidRPr="00A35D3D">
        <w:rPr>
          <w:rFonts w:ascii="Times New Roman" w:eastAsia="Times New Roman" w:hAnsi="Times New Roman" w:cs="Times New Roman"/>
          <w:color w:val="3A3E3F"/>
          <w:sz w:val="48"/>
          <w:szCs w:val="48"/>
        </w:rPr>
        <w:t>, “</w:t>
      </w:r>
      <w:r w:rsidRPr="00F7574F">
        <w:rPr>
          <w:rFonts w:ascii="Times New Roman" w:eastAsia="Times New Roman" w:hAnsi="Times New Roman" w:cs="Times New Roman"/>
          <w:b/>
          <w:bCs/>
          <w:color w:val="3A3E3F"/>
          <w:sz w:val="48"/>
          <w:szCs w:val="48"/>
        </w:rPr>
        <w:t>Eğitim: Bir Kitle İmha Silahı</w:t>
      </w:r>
      <w:r w:rsidRPr="00A35D3D">
        <w:rPr>
          <w:rFonts w:ascii="Times New Roman" w:eastAsia="Times New Roman" w:hAnsi="Times New Roman" w:cs="Times New Roman"/>
          <w:color w:val="3A3E3F"/>
          <w:sz w:val="48"/>
          <w:szCs w:val="48"/>
        </w:rPr>
        <w:t>” kitabında gerçekçi önerileri ile ABD eğitim sistemini ve özellikle standart testleri masaya yatırıyor. Kitap Avrupalı bazı isimlerden, aynı eleştirilerin Avrupa için de geçerli olduğu yönünde yorumlar aldı.</w:t>
      </w:r>
    </w:p>
    <w:p w:rsidR="00A35D3D" w:rsidRPr="00A35D3D" w:rsidRDefault="00A35D3D" w:rsidP="00F7574F">
      <w:pPr>
        <w:shd w:val="clear" w:color="auto" w:fill="FFFFFF"/>
        <w:spacing w:after="245" w:line="679" w:lineRule="atLeast"/>
        <w:ind w:firstLine="708"/>
        <w:jc w:val="both"/>
        <w:rPr>
          <w:rFonts w:ascii="Times New Roman" w:eastAsia="Times New Roman" w:hAnsi="Times New Roman" w:cs="Times New Roman"/>
          <w:color w:val="3A3E3F"/>
          <w:sz w:val="48"/>
          <w:szCs w:val="48"/>
        </w:rPr>
      </w:pPr>
      <w:r w:rsidRPr="00A35D3D">
        <w:rPr>
          <w:rFonts w:ascii="Times New Roman" w:eastAsia="Times New Roman" w:hAnsi="Times New Roman" w:cs="Times New Roman"/>
          <w:color w:val="3A3E3F"/>
          <w:sz w:val="48"/>
          <w:szCs w:val="48"/>
        </w:rPr>
        <w:t>Okulun olmadığını düşünebiliyor muyuz? Okul, varlığını hukuki mekanizmalar ile de tahkim etmiş bir kurumdur bugünün toplumunda. Peki defalarca yılın öğretmeni seçilmiş bir isim nasıl olur da okulun azılı bir muhalifi haline dönüşebilir? Kitabın sunuşundan cevaba bakalım: “</w:t>
      </w:r>
      <w:proofErr w:type="spellStart"/>
      <w:r w:rsidRPr="00F7574F">
        <w:rPr>
          <w:rFonts w:ascii="Times New Roman" w:eastAsia="Times New Roman" w:hAnsi="Times New Roman" w:cs="Times New Roman"/>
          <w:i/>
          <w:iCs/>
          <w:color w:val="3A3E3F"/>
          <w:sz w:val="48"/>
          <w:szCs w:val="48"/>
        </w:rPr>
        <w:t>Gatto</w:t>
      </w:r>
      <w:proofErr w:type="spellEnd"/>
      <w:r w:rsidRPr="00F7574F">
        <w:rPr>
          <w:rFonts w:ascii="Times New Roman" w:eastAsia="Times New Roman" w:hAnsi="Times New Roman" w:cs="Times New Roman"/>
          <w:i/>
          <w:iCs/>
          <w:color w:val="3A3E3F"/>
          <w:sz w:val="48"/>
          <w:szCs w:val="48"/>
        </w:rPr>
        <w:t xml:space="preserve">, ayaklarını sistemin tam içinden sağlam bir </w:t>
      </w:r>
      <w:r w:rsidRPr="00F7574F">
        <w:rPr>
          <w:rFonts w:ascii="Times New Roman" w:eastAsia="Times New Roman" w:hAnsi="Times New Roman" w:cs="Times New Roman"/>
          <w:i/>
          <w:iCs/>
          <w:color w:val="3A3E3F"/>
          <w:sz w:val="48"/>
          <w:szCs w:val="48"/>
        </w:rPr>
        <w:lastRenderedPageBreak/>
        <w:t>zemine basarak eleştiride bulunan bir okul düşmanı</w:t>
      </w:r>
      <w:r w:rsidRPr="00A35D3D">
        <w:rPr>
          <w:rFonts w:ascii="Times New Roman" w:eastAsia="Times New Roman" w:hAnsi="Times New Roman" w:cs="Times New Roman"/>
          <w:color w:val="3A3E3F"/>
          <w:sz w:val="48"/>
          <w:szCs w:val="48"/>
        </w:rPr>
        <w:t>.”</w:t>
      </w:r>
    </w:p>
    <w:p w:rsidR="00A35D3D" w:rsidRPr="00A35D3D" w:rsidRDefault="00A35D3D" w:rsidP="00F7574F">
      <w:pPr>
        <w:shd w:val="clear" w:color="auto" w:fill="FFFFFF"/>
        <w:spacing w:after="245" w:line="679" w:lineRule="atLeast"/>
        <w:ind w:firstLine="708"/>
        <w:jc w:val="both"/>
        <w:rPr>
          <w:rFonts w:ascii="Times New Roman" w:eastAsia="Times New Roman" w:hAnsi="Times New Roman" w:cs="Times New Roman"/>
          <w:color w:val="3A3E3F"/>
          <w:sz w:val="48"/>
          <w:szCs w:val="48"/>
        </w:rPr>
      </w:pPr>
      <w:r w:rsidRPr="00A35D3D">
        <w:rPr>
          <w:rFonts w:ascii="Times New Roman" w:eastAsia="Times New Roman" w:hAnsi="Times New Roman" w:cs="Times New Roman"/>
          <w:color w:val="3A3E3F"/>
          <w:sz w:val="48"/>
          <w:szCs w:val="48"/>
        </w:rPr>
        <w:t xml:space="preserve">John </w:t>
      </w:r>
      <w:proofErr w:type="spellStart"/>
      <w:r w:rsidRPr="00A35D3D">
        <w:rPr>
          <w:rFonts w:ascii="Times New Roman" w:eastAsia="Times New Roman" w:hAnsi="Times New Roman" w:cs="Times New Roman"/>
          <w:color w:val="3A3E3F"/>
          <w:sz w:val="48"/>
          <w:szCs w:val="48"/>
        </w:rPr>
        <w:t>Tyalor</w:t>
      </w:r>
      <w:proofErr w:type="spellEnd"/>
      <w:r w:rsidRPr="00A35D3D">
        <w:rPr>
          <w:rFonts w:ascii="Times New Roman" w:eastAsia="Times New Roman" w:hAnsi="Times New Roman" w:cs="Times New Roman"/>
          <w:color w:val="3A3E3F"/>
          <w:sz w:val="48"/>
          <w:szCs w:val="48"/>
        </w:rPr>
        <w:t xml:space="preserve"> </w:t>
      </w:r>
      <w:proofErr w:type="spellStart"/>
      <w:r w:rsidRPr="00A35D3D">
        <w:rPr>
          <w:rFonts w:ascii="Times New Roman" w:eastAsia="Times New Roman" w:hAnsi="Times New Roman" w:cs="Times New Roman"/>
          <w:color w:val="3A3E3F"/>
          <w:sz w:val="48"/>
          <w:szCs w:val="48"/>
        </w:rPr>
        <w:t>Gatto</w:t>
      </w:r>
      <w:proofErr w:type="spellEnd"/>
      <w:r w:rsidRPr="00A35D3D">
        <w:rPr>
          <w:rFonts w:ascii="Times New Roman" w:eastAsia="Times New Roman" w:hAnsi="Times New Roman" w:cs="Times New Roman"/>
          <w:color w:val="3A3E3F"/>
          <w:sz w:val="48"/>
          <w:szCs w:val="48"/>
        </w:rPr>
        <w:t xml:space="preserve"> öylesine bir okul muhalifi ve düşmanı ki beklenmedik veya yolunda gitmeyen herhangi bir şeyi, kötü yahut pespaye her şeyi okula mal ediyor. Başarıyı okul eğitimi olmadan yakalayabilmiş örnekleri okuyacağınız eserde, bu kişileri “</w:t>
      </w:r>
      <w:r w:rsidRPr="00F7574F">
        <w:rPr>
          <w:rFonts w:ascii="Times New Roman" w:eastAsia="Times New Roman" w:hAnsi="Times New Roman" w:cs="Times New Roman"/>
          <w:i/>
          <w:iCs/>
          <w:color w:val="3A3E3F"/>
          <w:sz w:val="48"/>
          <w:szCs w:val="48"/>
        </w:rPr>
        <w:t>okulun büyük yalanlarından kaçınmayı başarabilmiş</w:t>
      </w:r>
      <w:r w:rsidRPr="00A35D3D">
        <w:rPr>
          <w:rFonts w:ascii="Times New Roman" w:eastAsia="Times New Roman" w:hAnsi="Times New Roman" w:cs="Times New Roman"/>
          <w:color w:val="3A3E3F"/>
          <w:sz w:val="48"/>
          <w:szCs w:val="48"/>
        </w:rPr>
        <w:t>” olarak niteliyor.</w:t>
      </w:r>
    </w:p>
    <w:p w:rsidR="00A35D3D" w:rsidRPr="00A35D3D" w:rsidRDefault="00A35D3D" w:rsidP="00A35D3D">
      <w:pPr>
        <w:shd w:val="clear" w:color="auto" w:fill="FFFFFF"/>
        <w:spacing w:after="245" w:line="679" w:lineRule="atLeast"/>
        <w:jc w:val="both"/>
        <w:rPr>
          <w:rFonts w:ascii="Times New Roman" w:eastAsia="Times New Roman" w:hAnsi="Times New Roman" w:cs="Times New Roman"/>
          <w:color w:val="3A3E3F"/>
          <w:sz w:val="48"/>
          <w:szCs w:val="48"/>
        </w:rPr>
      </w:pPr>
      <w:r w:rsidRPr="00F7574F">
        <w:rPr>
          <w:rFonts w:ascii="Times New Roman" w:eastAsia="Times New Roman" w:hAnsi="Times New Roman" w:cs="Times New Roman"/>
          <w:b/>
          <w:bCs/>
          <w:color w:val="FF0000"/>
          <w:sz w:val="48"/>
          <w:szCs w:val="48"/>
        </w:rPr>
        <w:t>Okul, tüketim ekonomisi siteminin bir bileşenidir</w:t>
      </w:r>
    </w:p>
    <w:p w:rsidR="00A35D3D" w:rsidRPr="00F7574F" w:rsidRDefault="00A35D3D" w:rsidP="00F7574F">
      <w:pPr>
        <w:shd w:val="clear" w:color="auto" w:fill="FFFFFF"/>
        <w:spacing w:after="245" w:line="679" w:lineRule="atLeast"/>
        <w:ind w:firstLine="708"/>
        <w:jc w:val="both"/>
        <w:rPr>
          <w:rFonts w:ascii="Times New Roman" w:eastAsia="Times New Roman" w:hAnsi="Times New Roman" w:cs="Times New Roman"/>
          <w:color w:val="3A3E3F"/>
          <w:sz w:val="48"/>
          <w:szCs w:val="48"/>
        </w:rPr>
      </w:pPr>
      <w:r w:rsidRPr="00A35D3D">
        <w:rPr>
          <w:rFonts w:ascii="Times New Roman" w:eastAsia="Times New Roman" w:hAnsi="Times New Roman" w:cs="Times New Roman"/>
          <w:color w:val="3A3E3F"/>
          <w:sz w:val="48"/>
          <w:szCs w:val="48"/>
        </w:rPr>
        <w:t xml:space="preserve">Bir mekâna kapatılmaya dayalı okul eğitimine karşı çıkıyor </w:t>
      </w:r>
      <w:proofErr w:type="spellStart"/>
      <w:r w:rsidRPr="00A35D3D">
        <w:rPr>
          <w:rFonts w:ascii="Times New Roman" w:eastAsia="Times New Roman" w:hAnsi="Times New Roman" w:cs="Times New Roman"/>
          <w:color w:val="3A3E3F"/>
          <w:sz w:val="48"/>
          <w:szCs w:val="48"/>
        </w:rPr>
        <w:t>Gatto</w:t>
      </w:r>
      <w:proofErr w:type="spellEnd"/>
      <w:r w:rsidRPr="00A35D3D">
        <w:rPr>
          <w:rFonts w:ascii="Times New Roman" w:eastAsia="Times New Roman" w:hAnsi="Times New Roman" w:cs="Times New Roman"/>
          <w:color w:val="3A3E3F"/>
          <w:sz w:val="48"/>
          <w:szCs w:val="48"/>
        </w:rPr>
        <w:t xml:space="preserve">. Çünkü çok farklı yönlere doğru gitme ve gelişme temayülünde olan bireysel hayatları tek tip haline getirdiğini, bireyleri yığınlaştırma emelinde olduğunu düşünüyor. Günümüzde çocukların kendi isteklerine göre saatlerini oluşturacağı </w:t>
      </w:r>
      <w:r w:rsidRPr="00A35D3D">
        <w:rPr>
          <w:rFonts w:ascii="Times New Roman" w:eastAsia="Times New Roman" w:hAnsi="Times New Roman" w:cs="Times New Roman"/>
          <w:color w:val="3A3E3F"/>
          <w:sz w:val="48"/>
          <w:szCs w:val="48"/>
        </w:rPr>
        <w:lastRenderedPageBreak/>
        <w:t>evde eğitim gruplarının Amerika’da giderek yaygınlaştığı biliniyor.</w:t>
      </w:r>
    </w:p>
    <w:p w:rsidR="00A35D3D" w:rsidRPr="00F7574F" w:rsidRDefault="00A35D3D" w:rsidP="00A35D3D">
      <w:pPr>
        <w:shd w:val="clear" w:color="auto" w:fill="FFFFFF"/>
        <w:spacing w:after="245" w:line="679" w:lineRule="atLeast"/>
        <w:jc w:val="both"/>
        <w:rPr>
          <w:rFonts w:ascii="Times New Roman" w:eastAsia="Times New Roman" w:hAnsi="Times New Roman" w:cs="Times New Roman"/>
          <w:color w:val="3A3E3F"/>
          <w:sz w:val="48"/>
          <w:szCs w:val="48"/>
        </w:rPr>
      </w:pPr>
    </w:p>
    <w:p w:rsidR="00A35D3D" w:rsidRPr="00F7574F" w:rsidRDefault="00A35D3D" w:rsidP="00A35D3D">
      <w:pPr>
        <w:shd w:val="clear" w:color="auto" w:fill="FFFFFF"/>
        <w:spacing w:after="245" w:line="679" w:lineRule="atLeast"/>
        <w:jc w:val="both"/>
        <w:rPr>
          <w:rFonts w:ascii="Times New Roman" w:eastAsia="Times New Roman" w:hAnsi="Times New Roman" w:cs="Times New Roman"/>
          <w:color w:val="3A3E3F"/>
          <w:sz w:val="48"/>
          <w:szCs w:val="48"/>
        </w:rPr>
      </w:pPr>
      <w:r w:rsidRPr="00F7574F">
        <w:rPr>
          <w:rFonts w:ascii="Times New Roman" w:eastAsia="Times New Roman" w:hAnsi="Times New Roman" w:cs="Times New Roman"/>
          <w:noProof/>
          <w:color w:val="3A3E3F"/>
          <w:sz w:val="48"/>
          <w:szCs w:val="48"/>
        </w:rPr>
        <w:drawing>
          <wp:inline distT="0" distB="0" distL="0" distR="0">
            <wp:extent cx="3790950" cy="5504023"/>
            <wp:effectExtent l="19050" t="0" r="0" b="0"/>
            <wp:docPr id="2" name="Resim 2" descr="http://media.dunyabizim.com/haber/2018/03/09/gatto-egitim-kitle-imha-sila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dia.dunyabizim.com/haber/2018/03/09/gatto-egitim-kitle-imha-silahi.png"/>
                    <pic:cNvPicPr>
                      <a:picLocks noChangeAspect="1" noChangeArrowheads="1"/>
                    </pic:cNvPicPr>
                  </pic:nvPicPr>
                  <pic:blipFill>
                    <a:blip r:embed="rId7" cstate="print"/>
                    <a:srcRect/>
                    <a:stretch>
                      <a:fillRect/>
                    </a:stretch>
                  </pic:blipFill>
                  <pic:spPr bwMode="auto">
                    <a:xfrm>
                      <a:off x="0" y="0"/>
                      <a:ext cx="3799374" cy="5516254"/>
                    </a:xfrm>
                    <a:prstGeom prst="rect">
                      <a:avLst/>
                    </a:prstGeom>
                    <a:noFill/>
                    <a:ln w="9525">
                      <a:noFill/>
                      <a:miter lim="800000"/>
                      <a:headEnd/>
                      <a:tailEnd/>
                    </a:ln>
                  </pic:spPr>
                </pic:pic>
              </a:graphicData>
            </a:graphic>
          </wp:inline>
        </w:drawing>
      </w:r>
    </w:p>
    <w:p w:rsidR="00A35D3D" w:rsidRPr="00A35D3D" w:rsidRDefault="00A35D3D" w:rsidP="00A35D3D">
      <w:pPr>
        <w:shd w:val="clear" w:color="auto" w:fill="FFFFFF"/>
        <w:spacing w:after="245" w:line="679" w:lineRule="atLeast"/>
        <w:jc w:val="both"/>
        <w:rPr>
          <w:rFonts w:ascii="Times New Roman" w:eastAsia="Times New Roman" w:hAnsi="Times New Roman" w:cs="Times New Roman"/>
          <w:color w:val="3A3E3F"/>
          <w:sz w:val="48"/>
          <w:szCs w:val="48"/>
        </w:rPr>
      </w:pPr>
    </w:p>
    <w:p w:rsidR="00A35D3D" w:rsidRPr="00F7574F" w:rsidRDefault="00A35D3D" w:rsidP="00F7574F">
      <w:pPr>
        <w:shd w:val="clear" w:color="auto" w:fill="FFFFFF"/>
        <w:spacing w:after="245" w:line="679" w:lineRule="atLeast"/>
        <w:ind w:firstLine="708"/>
        <w:jc w:val="both"/>
        <w:rPr>
          <w:rFonts w:ascii="Times New Roman" w:eastAsia="Times New Roman" w:hAnsi="Times New Roman" w:cs="Times New Roman"/>
          <w:color w:val="3A3E3F"/>
          <w:sz w:val="48"/>
          <w:szCs w:val="48"/>
        </w:rPr>
      </w:pPr>
      <w:proofErr w:type="spellStart"/>
      <w:r w:rsidRPr="00A35D3D">
        <w:rPr>
          <w:rFonts w:ascii="Times New Roman" w:eastAsia="Times New Roman" w:hAnsi="Times New Roman" w:cs="Times New Roman"/>
          <w:color w:val="3A3E3F"/>
          <w:sz w:val="48"/>
          <w:szCs w:val="48"/>
        </w:rPr>
        <w:t>Gatto’nun</w:t>
      </w:r>
      <w:proofErr w:type="spellEnd"/>
      <w:r w:rsidRPr="00A35D3D">
        <w:rPr>
          <w:rFonts w:ascii="Times New Roman" w:eastAsia="Times New Roman" w:hAnsi="Times New Roman" w:cs="Times New Roman"/>
          <w:color w:val="3A3E3F"/>
          <w:sz w:val="48"/>
          <w:szCs w:val="48"/>
        </w:rPr>
        <w:t xml:space="preserve"> eleştirilerinden sonra okul seçerken en farklı programa sahip, çocukları farklı alanlarda gezilere en sık çıkaran, ek </w:t>
      </w:r>
      <w:proofErr w:type="spellStart"/>
      <w:r w:rsidRPr="00A35D3D">
        <w:rPr>
          <w:rFonts w:ascii="Times New Roman" w:eastAsia="Times New Roman" w:hAnsi="Times New Roman" w:cs="Times New Roman"/>
          <w:color w:val="3A3E3F"/>
          <w:sz w:val="48"/>
          <w:szCs w:val="48"/>
        </w:rPr>
        <w:lastRenderedPageBreak/>
        <w:t>zanaatlerin</w:t>
      </w:r>
      <w:proofErr w:type="spellEnd"/>
      <w:r w:rsidRPr="00A35D3D">
        <w:rPr>
          <w:rFonts w:ascii="Times New Roman" w:eastAsia="Times New Roman" w:hAnsi="Times New Roman" w:cs="Times New Roman"/>
          <w:color w:val="3A3E3F"/>
          <w:sz w:val="48"/>
          <w:szCs w:val="48"/>
        </w:rPr>
        <w:t xml:space="preserve"> ve sanat derslerinin bol çeşitlilikte okul bünyesinde yer aldığı okulları seçme ihtiyacında olabilirsiniz. </w:t>
      </w:r>
      <w:proofErr w:type="spellStart"/>
      <w:r w:rsidRPr="00A35D3D">
        <w:rPr>
          <w:rFonts w:ascii="Times New Roman" w:eastAsia="Times New Roman" w:hAnsi="Times New Roman" w:cs="Times New Roman"/>
          <w:color w:val="3A3E3F"/>
          <w:sz w:val="48"/>
          <w:szCs w:val="48"/>
        </w:rPr>
        <w:t>Gatto</w:t>
      </w:r>
      <w:proofErr w:type="spellEnd"/>
      <w:r w:rsidRPr="00A35D3D">
        <w:rPr>
          <w:rFonts w:ascii="Times New Roman" w:eastAsia="Times New Roman" w:hAnsi="Times New Roman" w:cs="Times New Roman"/>
          <w:color w:val="3A3E3F"/>
          <w:sz w:val="48"/>
          <w:szCs w:val="48"/>
        </w:rPr>
        <w:t xml:space="preserve">, okul sisteminin böyle kurgulanmış olmasını, tüketim ekonomisinin talebine boyun eğmek olarak açıklıyor. Okul, tüketim ekonomisi siteminin bir bileşenidir ve alt sistemidir. Ve görevini buna uygun şekilde ifade edecektir. Ona göre eğitim ile okul eğitimi aynı şey değil. </w:t>
      </w:r>
      <w:proofErr w:type="spellStart"/>
      <w:r w:rsidRPr="00A35D3D">
        <w:rPr>
          <w:rFonts w:ascii="Times New Roman" w:eastAsia="Times New Roman" w:hAnsi="Times New Roman" w:cs="Times New Roman"/>
          <w:color w:val="3A3E3F"/>
          <w:sz w:val="48"/>
          <w:szCs w:val="48"/>
        </w:rPr>
        <w:t>Gatto</w:t>
      </w:r>
      <w:proofErr w:type="spellEnd"/>
      <w:r w:rsidRPr="00A35D3D">
        <w:rPr>
          <w:rFonts w:ascii="Times New Roman" w:eastAsia="Times New Roman" w:hAnsi="Times New Roman" w:cs="Times New Roman"/>
          <w:color w:val="3A3E3F"/>
          <w:sz w:val="48"/>
          <w:szCs w:val="48"/>
        </w:rPr>
        <w:t>, okul eğitiminin kişiyi olması gereken eğitimden uzak düşürdüğünü savunur. Eğitimin kapalı ve duvarlarla çevrili kurumlardan ibaret olamayacağının altını çizer.</w:t>
      </w:r>
    </w:p>
    <w:p w:rsidR="00A35D3D" w:rsidRPr="00A35D3D" w:rsidRDefault="00A35D3D" w:rsidP="00A35D3D">
      <w:pPr>
        <w:shd w:val="clear" w:color="auto" w:fill="FFFFFF"/>
        <w:spacing w:after="245" w:line="679" w:lineRule="atLeast"/>
        <w:jc w:val="both"/>
        <w:rPr>
          <w:rFonts w:ascii="Times New Roman" w:eastAsia="Times New Roman" w:hAnsi="Times New Roman" w:cs="Times New Roman"/>
          <w:color w:val="3A3E3F"/>
          <w:sz w:val="48"/>
          <w:szCs w:val="48"/>
        </w:rPr>
      </w:pPr>
    </w:p>
    <w:p w:rsidR="00A35D3D" w:rsidRPr="00A35D3D" w:rsidRDefault="00A35D3D" w:rsidP="00A35D3D">
      <w:pPr>
        <w:shd w:val="clear" w:color="auto" w:fill="FFFFFF"/>
        <w:spacing w:after="245" w:line="679" w:lineRule="atLeast"/>
        <w:jc w:val="both"/>
        <w:rPr>
          <w:rFonts w:ascii="Times New Roman" w:eastAsia="Times New Roman" w:hAnsi="Times New Roman" w:cs="Times New Roman"/>
          <w:color w:val="3A3E3F"/>
          <w:sz w:val="48"/>
          <w:szCs w:val="48"/>
        </w:rPr>
      </w:pPr>
      <w:r w:rsidRPr="00F7574F">
        <w:rPr>
          <w:rFonts w:ascii="Times New Roman" w:eastAsia="Times New Roman" w:hAnsi="Times New Roman" w:cs="Times New Roman"/>
          <w:b/>
          <w:bCs/>
          <w:color w:val="FF0000"/>
          <w:sz w:val="48"/>
          <w:szCs w:val="48"/>
        </w:rPr>
        <w:t>Açık kaynak eğitimi</w:t>
      </w:r>
    </w:p>
    <w:p w:rsidR="00A35D3D" w:rsidRPr="00A35D3D" w:rsidRDefault="00A35D3D" w:rsidP="00F7574F">
      <w:pPr>
        <w:shd w:val="clear" w:color="auto" w:fill="FFFFFF"/>
        <w:spacing w:after="245" w:line="679" w:lineRule="atLeast"/>
        <w:ind w:firstLine="708"/>
        <w:jc w:val="both"/>
        <w:rPr>
          <w:rFonts w:ascii="Times New Roman" w:eastAsia="Times New Roman" w:hAnsi="Times New Roman" w:cs="Times New Roman"/>
          <w:color w:val="3A3E3F"/>
          <w:sz w:val="48"/>
          <w:szCs w:val="48"/>
        </w:rPr>
      </w:pPr>
      <w:r w:rsidRPr="00A35D3D">
        <w:rPr>
          <w:rFonts w:ascii="Times New Roman" w:eastAsia="Times New Roman" w:hAnsi="Times New Roman" w:cs="Times New Roman"/>
          <w:color w:val="3A3E3F"/>
          <w:sz w:val="48"/>
          <w:szCs w:val="48"/>
        </w:rPr>
        <w:t xml:space="preserve">Eğitim, kişinin birey olarak yönettiği bireyselleşmiş bir şekilde olmalıdır. Ben Franklin örneğini veren </w:t>
      </w:r>
      <w:proofErr w:type="spellStart"/>
      <w:r w:rsidRPr="00A35D3D">
        <w:rPr>
          <w:rFonts w:ascii="Times New Roman" w:eastAsia="Times New Roman" w:hAnsi="Times New Roman" w:cs="Times New Roman"/>
          <w:color w:val="3A3E3F"/>
          <w:sz w:val="48"/>
          <w:szCs w:val="48"/>
        </w:rPr>
        <w:t>Gatto’ya</w:t>
      </w:r>
      <w:proofErr w:type="spellEnd"/>
      <w:r w:rsidRPr="00A35D3D">
        <w:rPr>
          <w:rFonts w:ascii="Times New Roman" w:eastAsia="Times New Roman" w:hAnsi="Times New Roman" w:cs="Times New Roman"/>
          <w:color w:val="3A3E3F"/>
          <w:sz w:val="48"/>
          <w:szCs w:val="48"/>
        </w:rPr>
        <w:t xml:space="preserve"> göre eğitim “</w:t>
      </w:r>
      <w:r w:rsidRPr="00F7574F">
        <w:rPr>
          <w:rFonts w:ascii="Times New Roman" w:eastAsia="Times New Roman" w:hAnsi="Times New Roman" w:cs="Times New Roman"/>
          <w:i/>
          <w:iCs/>
          <w:color w:val="3A3E3F"/>
          <w:sz w:val="48"/>
          <w:szCs w:val="48"/>
        </w:rPr>
        <w:t xml:space="preserve">kendine hâkim olmaya ve iyi bir hayata giden </w:t>
      </w:r>
      <w:r w:rsidRPr="00F7574F">
        <w:rPr>
          <w:rFonts w:ascii="Times New Roman" w:eastAsia="Times New Roman" w:hAnsi="Times New Roman" w:cs="Times New Roman"/>
          <w:i/>
          <w:iCs/>
          <w:color w:val="3A3E3F"/>
          <w:sz w:val="48"/>
          <w:szCs w:val="48"/>
        </w:rPr>
        <w:lastRenderedPageBreak/>
        <w:t>yol</w:t>
      </w:r>
      <w:r w:rsidRPr="00A35D3D">
        <w:rPr>
          <w:rFonts w:ascii="Times New Roman" w:eastAsia="Times New Roman" w:hAnsi="Times New Roman" w:cs="Times New Roman"/>
          <w:color w:val="3A3E3F"/>
          <w:sz w:val="48"/>
          <w:szCs w:val="48"/>
        </w:rPr>
        <w:t>” üzerinden ilerlemektedir. Açık kaynak eğitiminde neyin hangi sırada alınacağı kişisel kararla olur. Karşılaşılan herkes potansiyel bir öğretmendir. Bu bir oto tamircisi de olabilir, araba yarışçısı da. Bu sistemde öğretmek bir meslek değil işlevdir. Kimin öğretmen olacağına ise kişinin kendisi karar verecektir. Temel kabul noktasında, kimse hiçbir öğreticiden bir şeyi öğrenemediği için başarısız kabul edilmez.</w:t>
      </w:r>
    </w:p>
    <w:p w:rsidR="00A35D3D" w:rsidRPr="00A35D3D" w:rsidRDefault="00A35D3D" w:rsidP="00F7574F">
      <w:pPr>
        <w:shd w:val="clear" w:color="auto" w:fill="FFFFFF"/>
        <w:spacing w:after="245" w:line="679" w:lineRule="atLeast"/>
        <w:ind w:firstLine="708"/>
        <w:jc w:val="both"/>
        <w:rPr>
          <w:rFonts w:ascii="Times New Roman" w:eastAsia="Times New Roman" w:hAnsi="Times New Roman" w:cs="Times New Roman"/>
          <w:color w:val="3A3E3F"/>
          <w:sz w:val="48"/>
          <w:szCs w:val="48"/>
        </w:rPr>
      </w:pPr>
      <w:proofErr w:type="spellStart"/>
      <w:r w:rsidRPr="00A35D3D">
        <w:rPr>
          <w:rFonts w:ascii="Times New Roman" w:eastAsia="Times New Roman" w:hAnsi="Times New Roman" w:cs="Times New Roman"/>
          <w:color w:val="3A3E3F"/>
          <w:sz w:val="48"/>
          <w:szCs w:val="48"/>
        </w:rPr>
        <w:t>Gatto</w:t>
      </w:r>
      <w:proofErr w:type="spellEnd"/>
      <w:r w:rsidRPr="00A35D3D">
        <w:rPr>
          <w:rFonts w:ascii="Times New Roman" w:eastAsia="Times New Roman" w:hAnsi="Times New Roman" w:cs="Times New Roman"/>
          <w:color w:val="3A3E3F"/>
          <w:sz w:val="48"/>
          <w:szCs w:val="48"/>
        </w:rPr>
        <w:t>, 30 yılını verdiği öğretmenliğin ardından düşündüğünde, zamanını kurumlaşmış bir çerçevede harcadığına yanıyor: “</w:t>
      </w:r>
      <w:r w:rsidRPr="00F7574F">
        <w:rPr>
          <w:rFonts w:ascii="Times New Roman" w:eastAsia="Times New Roman" w:hAnsi="Times New Roman" w:cs="Times New Roman"/>
          <w:i/>
          <w:iCs/>
          <w:color w:val="3A3E3F"/>
          <w:sz w:val="48"/>
          <w:szCs w:val="48"/>
        </w:rPr>
        <w:t xml:space="preserve">İnsanların çocuklarını çalan, dev bir beyin yıkama ve sınıflandırma makinesi olarak merkezi okul eğitiminin var olmasına izin verilmiş olabileceğine </w:t>
      </w:r>
      <w:proofErr w:type="spellStart"/>
      <w:r w:rsidRPr="00F7574F">
        <w:rPr>
          <w:rFonts w:ascii="Times New Roman" w:eastAsia="Times New Roman" w:hAnsi="Times New Roman" w:cs="Times New Roman"/>
          <w:i/>
          <w:iCs/>
          <w:color w:val="3A3E3F"/>
          <w:sz w:val="48"/>
          <w:szCs w:val="48"/>
        </w:rPr>
        <w:t>inanasım</w:t>
      </w:r>
      <w:proofErr w:type="spellEnd"/>
      <w:r w:rsidRPr="00F7574F">
        <w:rPr>
          <w:rFonts w:ascii="Times New Roman" w:eastAsia="Times New Roman" w:hAnsi="Times New Roman" w:cs="Times New Roman"/>
          <w:i/>
          <w:iCs/>
          <w:color w:val="3A3E3F"/>
          <w:sz w:val="48"/>
          <w:szCs w:val="48"/>
        </w:rPr>
        <w:t xml:space="preserve"> gelmiyor. Bu gerçekten oldu mu? Benim hayatım bundan mı ibaretti?</w:t>
      </w:r>
      <w:r w:rsidRPr="00A35D3D">
        <w:rPr>
          <w:rFonts w:ascii="Times New Roman" w:eastAsia="Times New Roman" w:hAnsi="Times New Roman" w:cs="Times New Roman"/>
          <w:color w:val="3A3E3F"/>
          <w:sz w:val="48"/>
          <w:szCs w:val="48"/>
        </w:rPr>
        <w:t>”</w:t>
      </w:r>
    </w:p>
    <w:p w:rsidR="00A35D3D" w:rsidRPr="00A35D3D" w:rsidRDefault="00A35D3D" w:rsidP="00A35D3D">
      <w:pPr>
        <w:shd w:val="clear" w:color="auto" w:fill="FFFFFF"/>
        <w:spacing w:after="245" w:line="679" w:lineRule="atLeast"/>
        <w:jc w:val="both"/>
        <w:rPr>
          <w:rFonts w:ascii="Times New Roman" w:eastAsia="Times New Roman" w:hAnsi="Times New Roman" w:cs="Times New Roman"/>
          <w:color w:val="3A3E3F"/>
          <w:sz w:val="48"/>
          <w:szCs w:val="48"/>
        </w:rPr>
      </w:pPr>
      <w:r w:rsidRPr="00A35D3D">
        <w:rPr>
          <w:rFonts w:ascii="Times New Roman" w:eastAsia="Times New Roman" w:hAnsi="Times New Roman" w:cs="Times New Roman"/>
          <w:color w:val="3A3E3F"/>
          <w:sz w:val="48"/>
          <w:szCs w:val="48"/>
        </w:rPr>
        <w:lastRenderedPageBreak/>
        <w:t xml:space="preserve">“Okul bir dindir” diyen </w:t>
      </w:r>
      <w:proofErr w:type="spellStart"/>
      <w:r w:rsidRPr="00A35D3D">
        <w:rPr>
          <w:rFonts w:ascii="Times New Roman" w:eastAsia="Times New Roman" w:hAnsi="Times New Roman" w:cs="Times New Roman"/>
          <w:color w:val="3A3E3F"/>
          <w:sz w:val="48"/>
          <w:szCs w:val="48"/>
        </w:rPr>
        <w:t>Gatto</w:t>
      </w:r>
      <w:proofErr w:type="spellEnd"/>
      <w:r w:rsidRPr="00A35D3D">
        <w:rPr>
          <w:rFonts w:ascii="Times New Roman" w:eastAsia="Times New Roman" w:hAnsi="Times New Roman" w:cs="Times New Roman"/>
          <w:color w:val="3A3E3F"/>
          <w:sz w:val="48"/>
          <w:szCs w:val="48"/>
        </w:rPr>
        <w:t xml:space="preserve">, bu noktayı yani atfedilen görevin kutsal tarafını anlamadan, okullarda insanın aptallığının, çıkarcılığının veya sınıf kavgasının bir sonucu olarak yaşananları anlayamayacağınızı belirtiyor. Sıradan insanların çocuklarını daha akıllı olmaları için okula gönderdikleri belirten </w:t>
      </w:r>
      <w:proofErr w:type="spellStart"/>
      <w:r w:rsidRPr="00A35D3D">
        <w:rPr>
          <w:rFonts w:ascii="Times New Roman" w:eastAsia="Times New Roman" w:hAnsi="Times New Roman" w:cs="Times New Roman"/>
          <w:color w:val="3A3E3F"/>
          <w:sz w:val="48"/>
          <w:szCs w:val="48"/>
        </w:rPr>
        <w:t>Gatto</w:t>
      </w:r>
      <w:proofErr w:type="spellEnd"/>
      <w:r w:rsidRPr="00A35D3D">
        <w:rPr>
          <w:rFonts w:ascii="Times New Roman" w:eastAsia="Times New Roman" w:hAnsi="Times New Roman" w:cs="Times New Roman"/>
          <w:color w:val="3A3E3F"/>
          <w:sz w:val="48"/>
          <w:szCs w:val="48"/>
        </w:rPr>
        <w:t>, okul eğitiminin ahmaklık öğrettiğini, sistemin selameti adına öğrenmenin oranlara bölünerek üstün yetenekli, vasat, özel öğretime muhtaç gibi grupların ortaya çıkarıldığını vurguluyor.</w:t>
      </w:r>
    </w:p>
    <w:p w:rsidR="00A35D3D" w:rsidRPr="00A35D3D" w:rsidRDefault="00A35D3D" w:rsidP="00A35D3D">
      <w:pPr>
        <w:shd w:val="clear" w:color="auto" w:fill="FFFFFF"/>
        <w:spacing w:after="245" w:line="679" w:lineRule="atLeast"/>
        <w:jc w:val="both"/>
        <w:rPr>
          <w:rFonts w:ascii="Times New Roman" w:eastAsia="Times New Roman" w:hAnsi="Times New Roman" w:cs="Times New Roman"/>
          <w:color w:val="3A3E3F"/>
          <w:sz w:val="48"/>
          <w:szCs w:val="48"/>
        </w:rPr>
      </w:pPr>
      <w:r w:rsidRPr="00A35D3D">
        <w:rPr>
          <w:rFonts w:ascii="Times New Roman" w:eastAsia="Times New Roman" w:hAnsi="Times New Roman" w:cs="Times New Roman"/>
          <w:color w:val="3A3E3F"/>
          <w:sz w:val="48"/>
          <w:szCs w:val="48"/>
        </w:rPr>
        <w:t> </w:t>
      </w:r>
    </w:p>
    <w:p w:rsidR="00A35D3D" w:rsidRPr="00A35D3D" w:rsidRDefault="00A35D3D" w:rsidP="00A35D3D">
      <w:pPr>
        <w:shd w:val="clear" w:color="auto" w:fill="FFFFFF"/>
        <w:spacing w:after="245" w:line="679" w:lineRule="atLeast"/>
        <w:jc w:val="both"/>
        <w:rPr>
          <w:rFonts w:ascii="Times New Roman" w:eastAsia="Times New Roman" w:hAnsi="Times New Roman" w:cs="Times New Roman"/>
          <w:color w:val="3A3E3F"/>
          <w:sz w:val="32"/>
          <w:szCs w:val="32"/>
        </w:rPr>
      </w:pPr>
      <w:r w:rsidRPr="00F7574F">
        <w:rPr>
          <w:rFonts w:ascii="Times New Roman" w:eastAsia="Times New Roman" w:hAnsi="Times New Roman" w:cs="Times New Roman"/>
          <w:b/>
          <w:bCs/>
          <w:i/>
          <w:iCs/>
          <w:color w:val="3A3E3F"/>
          <w:sz w:val="32"/>
          <w:szCs w:val="32"/>
        </w:rPr>
        <w:t>“Zorunlu Eğitimin Karanlık Dünyasında Bir Yolculuk”, Kitabın Ortası dergisi, Ocak 2018 sayı 10.</w:t>
      </w:r>
    </w:p>
    <w:p w:rsidR="00A35D3D" w:rsidRPr="00A35D3D" w:rsidRDefault="00A573D1" w:rsidP="00A35D3D">
      <w:pPr>
        <w:shd w:val="clear" w:color="auto" w:fill="FFFFFF"/>
        <w:spacing w:after="245" w:line="679" w:lineRule="atLeast"/>
        <w:jc w:val="both"/>
        <w:rPr>
          <w:rFonts w:ascii="Times New Roman" w:eastAsia="Times New Roman" w:hAnsi="Times New Roman" w:cs="Times New Roman"/>
          <w:color w:val="3A3E3F"/>
          <w:sz w:val="32"/>
          <w:szCs w:val="32"/>
        </w:rPr>
      </w:pPr>
      <w:hyperlink r:id="rId8" w:tgtFrame="_blank" w:history="1">
        <w:r w:rsidR="00A35D3D" w:rsidRPr="00F7574F">
          <w:rPr>
            <w:rFonts w:ascii="Times New Roman" w:eastAsia="Times New Roman" w:hAnsi="Times New Roman" w:cs="Times New Roman"/>
            <w:b/>
            <w:bCs/>
            <w:i/>
            <w:iCs/>
            <w:color w:val="337AB7"/>
            <w:sz w:val="32"/>
            <w:szCs w:val="32"/>
          </w:rPr>
          <w:t xml:space="preserve">John Taylor </w:t>
        </w:r>
        <w:proofErr w:type="spellStart"/>
        <w:r w:rsidR="00A35D3D" w:rsidRPr="00F7574F">
          <w:rPr>
            <w:rFonts w:ascii="Times New Roman" w:eastAsia="Times New Roman" w:hAnsi="Times New Roman" w:cs="Times New Roman"/>
            <w:b/>
            <w:bCs/>
            <w:i/>
            <w:iCs/>
            <w:color w:val="337AB7"/>
            <w:sz w:val="32"/>
            <w:szCs w:val="32"/>
          </w:rPr>
          <w:t>Gatto</w:t>
        </w:r>
        <w:proofErr w:type="spellEnd"/>
        <w:r w:rsidR="00A35D3D" w:rsidRPr="00F7574F">
          <w:rPr>
            <w:rFonts w:ascii="Times New Roman" w:eastAsia="Times New Roman" w:hAnsi="Times New Roman" w:cs="Times New Roman"/>
            <w:b/>
            <w:bCs/>
            <w:i/>
            <w:iCs/>
            <w:color w:val="337AB7"/>
            <w:sz w:val="32"/>
            <w:szCs w:val="32"/>
          </w:rPr>
          <w:t>, Eğitim: Bir Kitle İmha Silahı, EDAM Yayınları</w:t>
        </w:r>
      </w:hyperlink>
    </w:p>
    <w:bookmarkStart w:id="0" w:name="_GoBack"/>
    <w:bookmarkEnd w:id="0"/>
    <w:p w:rsidR="0071339B" w:rsidRPr="00F7574F" w:rsidRDefault="0064772A" w:rsidP="0064772A">
      <w:pPr>
        <w:rPr>
          <w:rFonts w:ascii="Times New Roman" w:hAnsi="Times New Roman" w:cs="Times New Roman"/>
          <w:sz w:val="32"/>
          <w:szCs w:val="32"/>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60275A">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sectPr w:rsidR="0071339B" w:rsidRPr="00F7574F" w:rsidSect="00F7574F">
      <w:pgSz w:w="11906" w:h="16838"/>
      <w:pgMar w:top="851" w:right="1417" w:bottom="127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tserrat">
    <w:altName w:val="Sitka Small"/>
    <w:charset w:val="00"/>
    <w:family w:val="auto"/>
    <w:pitch w:val="variable"/>
    <w:sig w:usb0="00000003" w:usb1="4000204A"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D5AF0"/>
    <w:multiLevelType w:val="multilevel"/>
    <w:tmpl w:val="7D3C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492F4F"/>
    <w:multiLevelType w:val="multilevel"/>
    <w:tmpl w:val="3A985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35D3D"/>
    <w:rsid w:val="00376F27"/>
    <w:rsid w:val="004B0CE3"/>
    <w:rsid w:val="0064772A"/>
    <w:rsid w:val="0071339B"/>
    <w:rsid w:val="00A35D3D"/>
    <w:rsid w:val="00A573D1"/>
    <w:rsid w:val="00F757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3D1"/>
  </w:style>
  <w:style w:type="paragraph" w:styleId="Balk1">
    <w:name w:val="heading 1"/>
    <w:basedOn w:val="Normal"/>
    <w:link w:val="Balk1Char"/>
    <w:uiPriority w:val="9"/>
    <w:qFormat/>
    <w:rsid w:val="00A35D3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35D3D"/>
    <w:rPr>
      <w:rFonts w:ascii="Times New Roman" w:eastAsia="Times New Roman" w:hAnsi="Times New Roman" w:cs="Times New Roman"/>
      <w:b/>
      <w:bCs/>
      <w:kern w:val="36"/>
      <w:sz w:val="48"/>
      <w:szCs w:val="48"/>
      <w:lang w:eastAsia="tr-TR"/>
    </w:rPr>
  </w:style>
  <w:style w:type="paragraph" w:customStyle="1" w:styleId="font-medium">
    <w:name w:val="font-medium"/>
    <w:basedOn w:val="Normal"/>
    <w:rsid w:val="00A35D3D"/>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A35D3D"/>
    <w:rPr>
      <w:color w:val="0000FF"/>
      <w:u w:val="single"/>
    </w:rPr>
  </w:style>
  <w:style w:type="character" w:customStyle="1" w:styleId="pinesocials-share-count">
    <w:name w:val="pinesocials-share-count"/>
    <w:basedOn w:val="VarsaylanParagrafYazTipi"/>
    <w:rsid w:val="00A35D3D"/>
  </w:style>
  <w:style w:type="paragraph" w:styleId="NormalWeb">
    <w:name w:val="Normal (Web)"/>
    <w:basedOn w:val="Normal"/>
    <w:uiPriority w:val="99"/>
    <w:semiHidden/>
    <w:unhideWhenUsed/>
    <w:rsid w:val="00A35D3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A35D3D"/>
    <w:rPr>
      <w:b/>
      <w:bCs/>
    </w:rPr>
  </w:style>
  <w:style w:type="character" w:styleId="Vurgu">
    <w:name w:val="Emphasis"/>
    <w:basedOn w:val="VarsaylanParagrafYazTipi"/>
    <w:uiPriority w:val="20"/>
    <w:qFormat/>
    <w:rsid w:val="00A35D3D"/>
    <w:rPr>
      <w:i/>
      <w:iCs/>
    </w:rPr>
  </w:style>
  <w:style w:type="paragraph" w:styleId="BalonMetni">
    <w:name w:val="Balloon Text"/>
    <w:basedOn w:val="Normal"/>
    <w:link w:val="BalonMetniChar"/>
    <w:uiPriority w:val="99"/>
    <w:semiHidden/>
    <w:unhideWhenUsed/>
    <w:rsid w:val="00A35D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5D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A35D3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35D3D"/>
    <w:rPr>
      <w:rFonts w:ascii="Times New Roman" w:eastAsia="Times New Roman" w:hAnsi="Times New Roman" w:cs="Times New Roman"/>
      <w:b/>
      <w:bCs/>
      <w:kern w:val="36"/>
      <w:sz w:val="48"/>
      <w:szCs w:val="48"/>
      <w:lang w:eastAsia="tr-TR"/>
    </w:rPr>
  </w:style>
  <w:style w:type="paragraph" w:customStyle="1" w:styleId="font-medium">
    <w:name w:val="font-medium"/>
    <w:basedOn w:val="Normal"/>
    <w:rsid w:val="00A35D3D"/>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A35D3D"/>
    <w:rPr>
      <w:color w:val="0000FF"/>
      <w:u w:val="single"/>
    </w:rPr>
  </w:style>
  <w:style w:type="character" w:customStyle="1" w:styleId="pinesocials-share-count">
    <w:name w:val="pinesocials-share-count"/>
    <w:basedOn w:val="VarsaylanParagrafYazTipi"/>
    <w:rsid w:val="00A35D3D"/>
  </w:style>
  <w:style w:type="paragraph" w:styleId="NormalWeb">
    <w:name w:val="Normal (Web)"/>
    <w:basedOn w:val="Normal"/>
    <w:uiPriority w:val="99"/>
    <w:semiHidden/>
    <w:unhideWhenUsed/>
    <w:rsid w:val="00A35D3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A35D3D"/>
    <w:rPr>
      <w:b/>
      <w:bCs/>
    </w:rPr>
  </w:style>
  <w:style w:type="character" w:styleId="Vurgu">
    <w:name w:val="Emphasis"/>
    <w:basedOn w:val="VarsaylanParagrafYazTipi"/>
    <w:uiPriority w:val="20"/>
    <w:qFormat/>
    <w:rsid w:val="00A35D3D"/>
    <w:rPr>
      <w:i/>
      <w:iCs/>
    </w:rPr>
  </w:style>
  <w:style w:type="paragraph" w:styleId="BalonMetni">
    <w:name w:val="Balloon Text"/>
    <w:basedOn w:val="Normal"/>
    <w:link w:val="BalonMetniChar"/>
    <w:uiPriority w:val="99"/>
    <w:semiHidden/>
    <w:unhideWhenUsed/>
    <w:rsid w:val="00A35D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5D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9391706">
      <w:bodyDiv w:val="1"/>
      <w:marLeft w:val="0"/>
      <w:marRight w:val="0"/>
      <w:marTop w:val="0"/>
      <w:marBottom w:val="0"/>
      <w:divBdr>
        <w:top w:val="none" w:sz="0" w:space="0" w:color="auto"/>
        <w:left w:val="none" w:sz="0" w:space="0" w:color="auto"/>
        <w:bottom w:val="none" w:sz="0" w:space="0" w:color="auto"/>
        <w:right w:val="none" w:sz="0" w:space="0" w:color="auto"/>
      </w:divBdr>
      <w:divsChild>
        <w:div w:id="1628898356">
          <w:marLeft w:val="0"/>
          <w:marRight w:val="0"/>
          <w:marTop w:val="0"/>
          <w:marBottom w:val="0"/>
          <w:divBdr>
            <w:top w:val="none" w:sz="0" w:space="0" w:color="auto"/>
            <w:left w:val="none" w:sz="0" w:space="0" w:color="auto"/>
            <w:bottom w:val="none" w:sz="0" w:space="0" w:color="auto"/>
            <w:right w:val="none" w:sz="0" w:space="0" w:color="auto"/>
          </w:divBdr>
          <w:divsChild>
            <w:div w:id="1819884705">
              <w:marLeft w:val="-489"/>
              <w:marRight w:val="0"/>
              <w:marTop w:val="0"/>
              <w:marBottom w:val="272"/>
              <w:divBdr>
                <w:top w:val="none" w:sz="0" w:space="0" w:color="auto"/>
                <w:left w:val="single" w:sz="48" w:space="24" w:color="D82726"/>
                <w:bottom w:val="none" w:sz="0" w:space="0" w:color="auto"/>
                <w:right w:val="none" w:sz="0" w:space="0" w:color="auto"/>
              </w:divBdr>
            </w:div>
          </w:divsChild>
        </w:div>
        <w:div w:id="1899316339">
          <w:marLeft w:val="0"/>
          <w:marRight w:val="0"/>
          <w:marTop w:val="0"/>
          <w:marBottom w:val="0"/>
          <w:divBdr>
            <w:top w:val="none" w:sz="0" w:space="0" w:color="auto"/>
            <w:left w:val="none" w:sz="0" w:space="0" w:color="auto"/>
            <w:bottom w:val="none" w:sz="0" w:space="0" w:color="auto"/>
            <w:right w:val="none" w:sz="0" w:space="0" w:color="auto"/>
          </w:divBdr>
          <w:divsChild>
            <w:div w:id="1631127562">
              <w:marLeft w:val="-136"/>
              <w:marRight w:val="-136"/>
              <w:marTop w:val="0"/>
              <w:marBottom w:val="0"/>
              <w:divBdr>
                <w:top w:val="none" w:sz="0" w:space="0" w:color="auto"/>
                <w:left w:val="none" w:sz="0" w:space="0" w:color="auto"/>
                <w:bottom w:val="none" w:sz="0" w:space="0" w:color="auto"/>
                <w:right w:val="none" w:sz="0" w:space="0" w:color="auto"/>
              </w:divBdr>
              <w:divsChild>
                <w:div w:id="1805196202">
                  <w:marLeft w:val="0"/>
                  <w:marRight w:val="0"/>
                  <w:marTop w:val="0"/>
                  <w:marBottom w:val="0"/>
                  <w:divBdr>
                    <w:top w:val="none" w:sz="0" w:space="0" w:color="auto"/>
                    <w:left w:val="none" w:sz="0" w:space="0" w:color="auto"/>
                    <w:bottom w:val="none" w:sz="0" w:space="0" w:color="auto"/>
                    <w:right w:val="none" w:sz="0" w:space="0" w:color="auto"/>
                  </w:divBdr>
                  <w:divsChild>
                    <w:div w:id="359665209">
                      <w:marLeft w:val="0"/>
                      <w:marRight w:val="0"/>
                      <w:marTop w:val="0"/>
                      <w:marBottom w:val="0"/>
                      <w:divBdr>
                        <w:top w:val="none" w:sz="0" w:space="0" w:color="auto"/>
                        <w:left w:val="none" w:sz="0" w:space="0" w:color="auto"/>
                        <w:bottom w:val="none" w:sz="0" w:space="0" w:color="auto"/>
                        <w:right w:val="none" w:sz="0" w:space="0" w:color="auto"/>
                      </w:divBdr>
                      <w:divsChild>
                        <w:div w:id="888998656">
                          <w:marLeft w:val="0"/>
                          <w:marRight w:val="0"/>
                          <w:marTop w:val="0"/>
                          <w:marBottom w:val="0"/>
                          <w:divBdr>
                            <w:top w:val="none" w:sz="0" w:space="0" w:color="auto"/>
                            <w:left w:val="none" w:sz="0" w:space="0" w:color="auto"/>
                            <w:bottom w:val="none" w:sz="0" w:space="0" w:color="auto"/>
                            <w:right w:val="none" w:sz="0" w:space="0" w:color="auto"/>
                          </w:divBdr>
                          <w:divsChild>
                            <w:div w:id="168061424">
                              <w:marLeft w:val="0"/>
                              <w:marRight w:val="136"/>
                              <w:marTop w:val="0"/>
                              <w:marBottom w:val="0"/>
                              <w:divBdr>
                                <w:top w:val="none" w:sz="0" w:space="0" w:color="auto"/>
                                <w:left w:val="none" w:sz="0" w:space="0" w:color="auto"/>
                                <w:bottom w:val="none" w:sz="0" w:space="0" w:color="auto"/>
                                <w:right w:val="none" w:sz="0" w:space="0" w:color="auto"/>
                              </w:divBdr>
                            </w:div>
                          </w:divsChild>
                        </w:div>
                      </w:divsChild>
                    </w:div>
                    <w:div w:id="10056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tpkitabevi.com/EGITIM:BIR_KITLE_IMHA_SILAHI,pr-215417"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unyabizim.com/kitap/zorunlu-egitim-bir-kitle-imha-silahi-h28084.html" TargetMode="External"/><Relationship Id="rId11" Type="http://schemas.microsoft.com/office/2007/relationships/stylesWithEffects" Target="stylesWithEffec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680</Words>
  <Characters>3882</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2018-09-03T15:36:00Z</dcterms:created>
  <dcterms:modified xsi:type="dcterms:W3CDTF">2018-09-03T15:36:00Z</dcterms:modified>
  <cp:category>www.sorubak.com</cp:category>
</cp:coreProperties>
</file>