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924" w:rsidRPr="00887826" w:rsidRDefault="00F86FFD" w:rsidP="00577924">
      <w:pPr>
        <w:pStyle w:val="AralkYok"/>
        <w:jc w:val="center"/>
        <w:rPr>
          <w:rFonts w:cs="Times New Roman"/>
          <w:b/>
          <w:szCs w:val="24"/>
        </w:rPr>
      </w:pPr>
      <w:r>
        <w:rPr>
          <w:rFonts w:cs="Times New Roman"/>
          <w:b/>
          <w:szCs w:val="24"/>
        </w:rPr>
        <w:t>2018-2019</w:t>
      </w:r>
      <w:r w:rsidR="00577924" w:rsidRPr="00887826">
        <w:rPr>
          <w:rFonts w:cs="Times New Roman"/>
          <w:b/>
          <w:szCs w:val="24"/>
        </w:rPr>
        <w:t xml:space="preserve"> EĞİTİM ÖĞRETİM YILI </w:t>
      </w:r>
    </w:p>
    <w:p w:rsidR="00577924" w:rsidRPr="00887826" w:rsidRDefault="00577924" w:rsidP="00577924">
      <w:pPr>
        <w:pStyle w:val="AralkYok"/>
        <w:rPr>
          <w:rFonts w:cs="Times New Roman"/>
          <w:b/>
          <w:szCs w:val="24"/>
        </w:rPr>
      </w:pPr>
      <w:r w:rsidRPr="00887826">
        <w:rPr>
          <w:rFonts w:cs="Times New Roman"/>
          <w:b/>
          <w:szCs w:val="24"/>
        </w:rPr>
        <w:t>DADAY İLÇESİ ORTAÖĞRETİM YABANCI DİL (İNGİLİZCE/ALMANCA) DERSİ 1.DÖNEM ZÜMRE ÖĞRETMENLERİ TOPLANTISI TUTANAĞIDIR.</w:t>
      </w:r>
    </w:p>
    <w:p w:rsidR="00577924" w:rsidRPr="00887826" w:rsidRDefault="00577924" w:rsidP="00577924">
      <w:pPr>
        <w:pStyle w:val="AralkYok"/>
        <w:rPr>
          <w:rFonts w:cs="Times New Roman"/>
          <w:szCs w:val="24"/>
        </w:rPr>
      </w:pP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7"/>
        <w:gridCol w:w="3902"/>
        <w:gridCol w:w="1701"/>
        <w:gridCol w:w="2410"/>
      </w:tblGrid>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Zümre No</w:t>
            </w:r>
          </w:p>
        </w:tc>
        <w:tc>
          <w:tcPr>
            <w:tcW w:w="3902" w:type="dxa"/>
          </w:tcPr>
          <w:p w:rsidR="00577924" w:rsidRPr="00887826" w:rsidRDefault="00577924" w:rsidP="00DC1AC6">
            <w:pPr>
              <w:pStyle w:val="AralkYok"/>
              <w:rPr>
                <w:rFonts w:cs="Times New Roman"/>
                <w:szCs w:val="24"/>
              </w:rPr>
            </w:pPr>
            <w:r w:rsidRPr="00887826">
              <w:rPr>
                <w:rFonts w:cs="Times New Roman"/>
                <w:szCs w:val="24"/>
              </w:rPr>
              <w:t>1</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Dersin Adı</w:t>
            </w:r>
          </w:p>
        </w:tc>
        <w:tc>
          <w:tcPr>
            <w:tcW w:w="2410" w:type="dxa"/>
          </w:tcPr>
          <w:p w:rsidR="00577924" w:rsidRPr="00887826" w:rsidRDefault="0071176E" w:rsidP="00DC1AC6">
            <w:pPr>
              <w:pStyle w:val="AralkYok"/>
              <w:rPr>
                <w:rFonts w:cs="Times New Roman"/>
                <w:szCs w:val="24"/>
              </w:rPr>
            </w:pPr>
            <w:r w:rsidRPr="00887826">
              <w:rPr>
                <w:rFonts w:cs="Times New Roman"/>
                <w:szCs w:val="24"/>
              </w:rPr>
              <w:t>İNGİLİZCE</w:t>
            </w:r>
          </w:p>
        </w:tc>
      </w:tr>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Zümre Başkanı</w:t>
            </w:r>
          </w:p>
        </w:tc>
        <w:tc>
          <w:tcPr>
            <w:tcW w:w="3902" w:type="dxa"/>
          </w:tcPr>
          <w:p w:rsidR="00577924" w:rsidRPr="00887826" w:rsidRDefault="0071176E" w:rsidP="00DC1AC6">
            <w:pPr>
              <w:pStyle w:val="AralkYok"/>
              <w:rPr>
                <w:rFonts w:cs="Times New Roman"/>
                <w:szCs w:val="24"/>
              </w:rPr>
            </w:pPr>
            <w:r w:rsidRPr="00887826">
              <w:rPr>
                <w:rFonts w:cs="Times New Roman"/>
                <w:szCs w:val="24"/>
              </w:rPr>
              <w:t xml:space="preserve">MEHMET </w:t>
            </w:r>
            <w:r w:rsidR="00577924" w:rsidRPr="00887826">
              <w:rPr>
                <w:rFonts w:cs="Times New Roman"/>
                <w:szCs w:val="24"/>
              </w:rPr>
              <w:t>DEĞERLİ</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Toplantı Yeri</w:t>
            </w:r>
          </w:p>
        </w:tc>
        <w:tc>
          <w:tcPr>
            <w:tcW w:w="2410" w:type="dxa"/>
          </w:tcPr>
          <w:p w:rsidR="00577924" w:rsidRPr="00887826" w:rsidRDefault="00577924" w:rsidP="00DC1AC6">
            <w:pPr>
              <w:pStyle w:val="AralkYok"/>
              <w:rPr>
                <w:rFonts w:cs="Times New Roman"/>
                <w:szCs w:val="24"/>
              </w:rPr>
            </w:pPr>
            <w:r w:rsidRPr="00887826">
              <w:rPr>
                <w:rFonts w:cs="Times New Roman"/>
                <w:szCs w:val="24"/>
              </w:rPr>
              <w:t>KÜTÜPHANE</w:t>
            </w:r>
          </w:p>
        </w:tc>
      </w:tr>
      <w:tr w:rsidR="00577924" w:rsidRPr="00887826" w:rsidTr="0071176E">
        <w:trPr>
          <w:trHeight w:val="180"/>
        </w:trPr>
        <w:tc>
          <w:tcPr>
            <w:tcW w:w="2477" w:type="dxa"/>
          </w:tcPr>
          <w:p w:rsidR="00577924" w:rsidRPr="00887826" w:rsidRDefault="00577924" w:rsidP="00DC1AC6">
            <w:pPr>
              <w:pStyle w:val="AralkYok"/>
              <w:rPr>
                <w:rFonts w:cs="Times New Roman"/>
                <w:b/>
                <w:szCs w:val="24"/>
              </w:rPr>
            </w:pPr>
            <w:r w:rsidRPr="00887826">
              <w:rPr>
                <w:rFonts w:cs="Times New Roman"/>
                <w:b/>
                <w:szCs w:val="24"/>
              </w:rPr>
              <w:t>Toplantı Tarihi</w:t>
            </w:r>
          </w:p>
        </w:tc>
        <w:tc>
          <w:tcPr>
            <w:tcW w:w="3902" w:type="dxa"/>
          </w:tcPr>
          <w:p w:rsidR="00577924" w:rsidRPr="00887826" w:rsidRDefault="00F86FFD" w:rsidP="0071176E">
            <w:pPr>
              <w:pStyle w:val="AralkYok"/>
              <w:rPr>
                <w:rFonts w:cs="Times New Roman"/>
                <w:szCs w:val="24"/>
              </w:rPr>
            </w:pPr>
            <w:r>
              <w:rPr>
                <w:rFonts w:cs="Times New Roman"/>
                <w:szCs w:val="24"/>
              </w:rPr>
              <w:t>22.09.2018</w:t>
            </w:r>
            <w:r w:rsidR="0071176E" w:rsidRPr="00887826">
              <w:rPr>
                <w:rFonts w:cs="Times New Roman"/>
                <w:szCs w:val="24"/>
              </w:rPr>
              <w:t xml:space="preserve"> PERŞEMBE</w:t>
            </w:r>
          </w:p>
        </w:tc>
        <w:tc>
          <w:tcPr>
            <w:tcW w:w="1701" w:type="dxa"/>
          </w:tcPr>
          <w:p w:rsidR="00577924" w:rsidRPr="00887826" w:rsidRDefault="00577924" w:rsidP="00DC1AC6">
            <w:pPr>
              <w:pStyle w:val="AralkYok"/>
              <w:rPr>
                <w:rFonts w:cs="Times New Roman"/>
                <w:b/>
                <w:szCs w:val="24"/>
              </w:rPr>
            </w:pPr>
            <w:r w:rsidRPr="00887826">
              <w:rPr>
                <w:rFonts w:cs="Times New Roman"/>
                <w:b/>
                <w:szCs w:val="24"/>
              </w:rPr>
              <w:t>Toplantı Saati</w:t>
            </w:r>
          </w:p>
        </w:tc>
        <w:tc>
          <w:tcPr>
            <w:tcW w:w="2410" w:type="dxa"/>
          </w:tcPr>
          <w:p w:rsidR="00577924" w:rsidRPr="00887826" w:rsidRDefault="0071176E" w:rsidP="00577924">
            <w:pPr>
              <w:pStyle w:val="AralkYok"/>
              <w:rPr>
                <w:rFonts w:cs="Times New Roman"/>
                <w:szCs w:val="24"/>
              </w:rPr>
            </w:pPr>
            <w:r w:rsidRPr="00887826">
              <w:rPr>
                <w:rFonts w:cs="Times New Roman"/>
                <w:szCs w:val="24"/>
              </w:rPr>
              <w:t>10.30</w:t>
            </w:r>
          </w:p>
        </w:tc>
      </w:tr>
      <w:tr w:rsidR="00577924" w:rsidRPr="00887826" w:rsidTr="0071176E">
        <w:trPr>
          <w:trHeight w:val="393"/>
        </w:trPr>
        <w:tc>
          <w:tcPr>
            <w:tcW w:w="2477" w:type="dxa"/>
          </w:tcPr>
          <w:p w:rsidR="00577924" w:rsidRPr="00887826" w:rsidRDefault="00577924" w:rsidP="00DC1AC6">
            <w:pPr>
              <w:pStyle w:val="AralkYok"/>
              <w:rPr>
                <w:rFonts w:cs="Times New Roman"/>
                <w:b/>
                <w:szCs w:val="24"/>
              </w:rPr>
            </w:pPr>
            <w:r w:rsidRPr="00887826">
              <w:rPr>
                <w:rFonts w:cs="Times New Roman"/>
                <w:b/>
                <w:szCs w:val="24"/>
              </w:rPr>
              <w:t>Toplantıya Katılanlar</w:t>
            </w:r>
          </w:p>
        </w:tc>
        <w:tc>
          <w:tcPr>
            <w:tcW w:w="8013" w:type="dxa"/>
            <w:gridSpan w:val="3"/>
          </w:tcPr>
          <w:p w:rsidR="0071176E" w:rsidRPr="00887826" w:rsidRDefault="00577924" w:rsidP="00DC1AC6">
            <w:pPr>
              <w:pStyle w:val="AralkYok"/>
              <w:rPr>
                <w:rFonts w:cs="Times New Roman"/>
                <w:szCs w:val="24"/>
              </w:rPr>
            </w:pPr>
            <w:r w:rsidRPr="00887826">
              <w:rPr>
                <w:rFonts w:cs="Times New Roman"/>
                <w:szCs w:val="24"/>
              </w:rPr>
              <w:t>MEHMET DEGERLI (</w:t>
            </w:r>
            <w:proofErr w:type="gramStart"/>
            <w:r w:rsidRPr="00887826">
              <w:rPr>
                <w:rFonts w:cs="Times New Roman"/>
                <w:szCs w:val="24"/>
              </w:rPr>
              <w:t>DAHİL</w:t>
            </w:r>
            <w:proofErr w:type="gramEnd"/>
            <w:r w:rsidRPr="00887826">
              <w:rPr>
                <w:rFonts w:cs="Times New Roman"/>
                <w:szCs w:val="24"/>
              </w:rPr>
              <w:t xml:space="preserve"> İng. </w:t>
            </w:r>
            <w:proofErr w:type="spellStart"/>
            <w:r w:rsidRPr="00887826">
              <w:rPr>
                <w:rFonts w:cs="Times New Roman"/>
                <w:szCs w:val="24"/>
              </w:rPr>
              <w:t>Öğr</w:t>
            </w:r>
            <w:proofErr w:type="spellEnd"/>
            <w:r w:rsidRPr="00887826">
              <w:rPr>
                <w:rFonts w:cs="Times New Roman"/>
                <w:szCs w:val="24"/>
              </w:rPr>
              <w:t>.)</w:t>
            </w:r>
          </w:p>
          <w:p w:rsidR="00577924" w:rsidRPr="00887826" w:rsidRDefault="0071176E" w:rsidP="00DC1AC6">
            <w:pPr>
              <w:pStyle w:val="AralkYok"/>
              <w:rPr>
                <w:rFonts w:cs="Times New Roman"/>
                <w:szCs w:val="24"/>
              </w:rPr>
            </w:pPr>
            <w:r w:rsidRPr="00887826">
              <w:rPr>
                <w:rFonts w:cs="Times New Roman"/>
                <w:szCs w:val="24"/>
              </w:rPr>
              <w:t xml:space="preserve">HÜLYA </w:t>
            </w:r>
            <w:r w:rsidR="00577924" w:rsidRPr="00887826">
              <w:rPr>
                <w:rFonts w:cs="Times New Roman"/>
                <w:szCs w:val="24"/>
              </w:rPr>
              <w:t xml:space="preserve">KARAMEHMETOĞLU (ÇPAL İng. </w:t>
            </w:r>
            <w:proofErr w:type="spellStart"/>
            <w:r w:rsidR="00577924" w:rsidRPr="00887826">
              <w:rPr>
                <w:rFonts w:cs="Times New Roman"/>
                <w:szCs w:val="24"/>
              </w:rPr>
              <w:t>Öğr</w:t>
            </w:r>
            <w:proofErr w:type="spellEnd"/>
            <w:r w:rsidR="00577924" w:rsidRPr="00887826">
              <w:rPr>
                <w:rFonts w:cs="Times New Roman"/>
                <w:szCs w:val="24"/>
              </w:rPr>
              <w:t>.)</w:t>
            </w:r>
          </w:p>
        </w:tc>
      </w:tr>
    </w:tbl>
    <w:p w:rsidR="00577924" w:rsidRPr="00887826" w:rsidRDefault="00577924" w:rsidP="00577924">
      <w:pPr>
        <w:pStyle w:val="GvdeMetni"/>
        <w:jc w:val="both"/>
        <w:rPr>
          <w:b/>
          <w:bCs/>
          <w:sz w:val="24"/>
          <w:u w:val="single"/>
        </w:rPr>
      </w:pPr>
    </w:p>
    <w:p w:rsidR="00577924" w:rsidRPr="00887826" w:rsidRDefault="00577924" w:rsidP="00577924">
      <w:pPr>
        <w:pStyle w:val="GvdeMetni"/>
        <w:jc w:val="both"/>
        <w:rPr>
          <w:b/>
          <w:bCs/>
          <w:sz w:val="24"/>
          <w:u w:val="single"/>
        </w:rPr>
      </w:pPr>
      <w:r w:rsidRPr="00887826">
        <w:rPr>
          <w:b/>
          <w:bCs/>
          <w:sz w:val="24"/>
          <w:u w:val="single"/>
        </w:rPr>
        <w:t>GÜNDEM MADDELERİ:</w:t>
      </w:r>
    </w:p>
    <w:p w:rsidR="00577924" w:rsidRPr="00887826" w:rsidRDefault="00577924" w:rsidP="005C5014">
      <w:pPr>
        <w:pStyle w:val="ListeParagraf"/>
        <w:numPr>
          <w:ilvl w:val="0"/>
          <w:numId w:val="1"/>
        </w:numPr>
        <w:spacing w:after="0" w:line="360" w:lineRule="auto"/>
        <w:rPr>
          <w:rFonts w:cs="Times New Roman"/>
          <w:szCs w:val="24"/>
        </w:rPr>
      </w:pPr>
      <w:r w:rsidRPr="00887826">
        <w:rPr>
          <w:rFonts w:cs="Times New Roman"/>
          <w:szCs w:val="24"/>
        </w:rPr>
        <w:t>Açılış, Saygı duruşu ve İstiklal Marşı,</w:t>
      </w:r>
    </w:p>
    <w:p w:rsidR="0027555D" w:rsidRPr="00887826" w:rsidRDefault="00577924" w:rsidP="00701050">
      <w:pPr>
        <w:pStyle w:val="ListeParagraf"/>
        <w:numPr>
          <w:ilvl w:val="0"/>
          <w:numId w:val="1"/>
        </w:numPr>
        <w:spacing w:after="0" w:line="240" w:lineRule="auto"/>
        <w:jc w:val="both"/>
        <w:rPr>
          <w:rFonts w:cs="Times New Roman"/>
          <w:szCs w:val="24"/>
        </w:rPr>
      </w:pPr>
      <w:r w:rsidRPr="00887826">
        <w:rPr>
          <w:rFonts w:cs="Times New Roman"/>
          <w:szCs w:val="24"/>
        </w:rPr>
        <w:t>Yabancı Dil İlçe Zümre Başkanının ve Yazmanın Seçilmesi</w:t>
      </w:r>
    </w:p>
    <w:p w:rsidR="00975FF6" w:rsidRPr="00887826" w:rsidRDefault="00975FF6" w:rsidP="00975FF6">
      <w:pPr>
        <w:pStyle w:val="ListeParagraf"/>
        <w:numPr>
          <w:ilvl w:val="0"/>
          <w:numId w:val="1"/>
        </w:numPr>
        <w:spacing w:after="0" w:line="240" w:lineRule="auto"/>
        <w:rPr>
          <w:rFonts w:cs="Times New Roman"/>
          <w:szCs w:val="24"/>
        </w:rPr>
      </w:pPr>
      <w:r w:rsidRPr="00887826">
        <w:rPr>
          <w:rFonts w:cs="Times New Roman"/>
          <w:szCs w:val="24"/>
        </w:rPr>
        <w:t>Yıllık, ünite ve günlük planlarda bölgede birlik ve koordinasyonun sağlanması,</w:t>
      </w:r>
    </w:p>
    <w:p w:rsidR="00975FF6" w:rsidRPr="005E13E6" w:rsidRDefault="00975FF6" w:rsidP="0084497A">
      <w:pPr>
        <w:pStyle w:val="ListeParagraf"/>
        <w:numPr>
          <w:ilvl w:val="0"/>
          <w:numId w:val="1"/>
        </w:numPr>
        <w:spacing w:after="0" w:line="240" w:lineRule="auto"/>
        <w:rPr>
          <w:rFonts w:cs="Times New Roman"/>
          <w:szCs w:val="24"/>
        </w:rPr>
      </w:pPr>
      <w:r w:rsidRPr="005E13E6">
        <w:rPr>
          <w:rFonts w:cs="Times New Roman"/>
          <w:szCs w:val="24"/>
        </w:rPr>
        <w:t>Yabancı Dil dersinde izlenecek yöntem ve</w:t>
      </w:r>
      <w:r w:rsidR="005E13E6">
        <w:rPr>
          <w:rFonts w:cs="Times New Roman"/>
          <w:szCs w:val="24"/>
        </w:rPr>
        <w:t xml:space="preserve"> </w:t>
      </w:r>
      <w:r w:rsidR="002302E8">
        <w:rPr>
          <w:rFonts w:cs="Times New Roman"/>
          <w:szCs w:val="24"/>
        </w:rPr>
        <w:t>tekniklerle, derslerin</w:t>
      </w:r>
      <w:r w:rsidRPr="005E13E6">
        <w:rPr>
          <w:rFonts w:cs="Times New Roman"/>
          <w:szCs w:val="24"/>
        </w:rPr>
        <w:t xml:space="preserve"> işlenişinde yararlanılacak kaynak, araç ve gereçlerin belirlenmesi.</w:t>
      </w:r>
    </w:p>
    <w:p w:rsidR="0027555D" w:rsidRPr="00887826" w:rsidRDefault="0027555D" w:rsidP="00701050">
      <w:pPr>
        <w:pStyle w:val="ListeParagraf"/>
        <w:numPr>
          <w:ilvl w:val="0"/>
          <w:numId w:val="1"/>
        </w:numPr>
        <w:spacing w:after="0" w:line="240" w:lineRule="auto"/>
        <w:jc w:val="both"/>
        <w:rPr>
          <w:rFonts w:cs="Times New Roman"/>
          <w:szCs w:val="24"/>
        </w:rPr>
      </w:pPr>
      <w:r w:rsidRPr="00887826">
        <w:rPr>
          <w:rFonts w:cs="Times New Roman"/>
          <w:szCs w:val="24"/>
        </w:rPr>
        <w:t>Öğrenci başarısını artırmak için yapılacak çalışmaların belirlenmesi; öğrenme güçlüğü çeken öğrenciler için alınacak önlemlerin görüşülmesi.</w:t>
      </w:r>
    </w:p>
    <w:p w:rsidR="005C5014" w:rsidRPr="00887826" w:rsidRDefault="005C5014" w:rsidP="005C5014">
      <w:pPr>
        <w:pStyle w:val="ListeParagraf"/>
        <w:spacing w:after="0" w:line="240" w:lineRule="auto"/>
        <w:rPr>
          <w:rFonts w:cs="Times New Roman"/>
          <w:szCs w:val="24"/>
        </w:rPr>
      </w:pPr>
    </w:p>
    <w:p w:rsidR="00577924" w:rsidRDefault="00577924" w:rsidP="005C5014">
      <w:pPr>
        <w:pStyle w:val="ListeParagraf"/>
        <w:numPr>
          <w:ilvl w:val="0"/>
          <w:numId w:val="1"/>
        </w:numPr>
        <w:spacing w:after="0" w:line="360" w:lineRule="auto"/>
        <w:rPr>
          <w:rFonts w:cs="Times New Roman"/>
          <w:szCs w:val="24"/>
        </w:rPr>
      </w:pPr>
      <w:r w:rsidRPr="00887826">
        <w:rPr>
          <w:rFonts w:cs="Times New Roman"/>
          <w:szCs w:val="24"/>
        </w:rPr>
        <w:t>Ölçme ve değerlendirmede birlik ve beraberliğin sağlanması,</w:t>
      </w:r>
    </w:p>
    <w:p w:rsidR="00E77ED3" w:rsidRPr="00E77ED3" w:rsidRDefault="00E77ED3" w:rsidP="00E77ED3">
      <w:pPr>
        <w:pStyle w:val="ListeParagraf"/>
        <w:rPr>
          <w:rFonts w:cs="Times New Roman"/>
          <w:szCs w:val="24"/>
        </w:rPr>
      </w:pPr>
    </w:p>
    <w:p w:rsidR="00E77ED3" w:rsidRPr="00887826" w:rsidRDefault="00E77ED3" w:rsidP="00E77ED3">
      <w:pPr>
        <w:pStyle w:val="ListeParagraf"/>
        <w:numPr>
          <w:ilvl w:val="0"/>
          <w:numId w:val="1"/>
        </w:numPr>
        <w:spacing w:after="0" w:line="360" w:lineRule="auto"/>
        <w:rPr>
          <w:rFonts w:cs="Times New Roman"/>
          <w:szCs w:val="24"/>
        </w:rPr>
      </w:pPr>
      <w:r w:rsidRPr="00887826">
        <w:rPr>
          <w:rFonts w:cs="Times New Roman"/>
          <w:szCs w:val="24"/>
        </w:rPr>
        <w:t>13 Eylül 2014 tarihli Milli Eğitim Bakanlığı Ortaöğretim Kurumları Yönetmeliğinde Değişiklik Yapılmasına Dair Yönetmeliğin ilgili maddelerinin görüşülmesi,</w:t>
      </w:r>
    </w:p>
    <w:p w:rsidR="00577924" w:rsidRPr="00887826" w:rsidRDefault="00577924" w:rsidP="005C5014">
      <w:pPr>
        <w:pStyle w:val="ListeParagraf"/>
        <w:numPr>
          <w:ilvl w:val="0"/>
          <w:numId w:val="1"/>
        </w:numPr>
        <w:spacing w:after="0" w:line="360" w:lineRule="auto"/>
        <w:rPr>
          <w:rFonts w:cs="Times New Roman"/>
          <w:szCs w:val="24"/>
        </w:rPr>
      </w:pPr>
      <w:r w:rsidRPr="00887826">
        <w:rPr>
          <w:rFonts w:cs="Times New Roman"/>
          <w:szCs w:val="24"/>
        </w:rPr>
        <w:t>Dilek ve temenniler.</w:t>
      </w:r>
    </w:p>
    <w:p w:rsidR="00577924" w:rsidRPr="00887826" w:rsidRDefault="00577924" w:rsidP="00577924">
      <w:pPr>
        <w:spacing w:after="0" w:line="360" w:lineRule="auto"/>
        <w:rPr>
          <w:rFonts w:cs="Times New Roman"/>
          <w:b/>
          <w:szCs w:val="24"/>
        </w:rPr>
      </w:pPr>
      <w:r w:rsidRPr="00887826">
        <w:rPr>
          <w:rFonts w:cs="Times New Roman"/>
          <w:b/>
          <w:szCs w:val="24"/>
        </w:rPr>
        <w:t>GÜNDEM MADDELERİNİN GÖRÜŞÜLMESİ</w:t>
      </w:r>
    </w:p>
    <w:p w:rsidR="00577924" w:rsidRPr="00887826" w:rsidRDefault="00887826" w:rsidP="00887826">
      <w:pPr>
        <w:spacing w:after="0" w:line="360" w:lineRule="auto"/>
        <w:rPr>
          <w:rFonts w:cs="Times New Roman"/>
          <w:szCs w:val="24"/>
        </w:rPr>
      </w:pPr>
      <w:r w:rsidRPr="00887826">
        <w:rPr>
          <w:rFonts w:cs="Times New Roman"/>
          <w:b/>
          <w:szCs w:val="24"/>
          <w:u w:val="single"/>
          <w:shd w:val="clear" w:color="auto" w:fill="FFC000"/>
        </w:rPr>
        <w:t>1.</w:t>
      </w:r>
      <w:r w:rsidR="00F86FFD">
        <w:rPr>
          <w:rFonts w:cs="Times New Roman"/>
          <w:szCs w:val="24"/>
        </w:rPr>
        <w:t>2018-2019</w:t>
      </w:r>
      <w:r w:rsidR="00577924" w:rsidRPr="00887826">
        <w:rPr>
          <w:rFonts w:cs="Times New Roman"/>
          <w:szCs w:val="24"/>
        </w:rPr>
        <w:t xml:space="preserve"> Eğitim-Öğretim yılı Yabancı Dil zümre öğ</w:t>
      </w:r>
      <w:r w:rsidR="00F86FFD">
        <w:rPr>
          <w:rFonts w:cs="Times New Roman"/>
          <w:szCs w:val="24"/>
        </w:rPr>
        <w:t>retmenleri toplantısı 22.09.2018</w:t>
      </w:r>
      <w:r w:rsidR="00577924" w:rsidRPr="00887826">
        <w:rPr>
          <w:rFonts w:cs="Times New Roman"/>
          <w:szCs w:val="24"/>
        </w:rPr>
        <w:t xml:space="preserve"> Perşembe günü saat 10.30’da DADAY ÇOK PROGRAMLI ANADOLU LİSESİ kütüphanesinde saygı duruşunun ardından İstiklal Marşı’nın okunması ile toplantı başladı. </w:t>
      </w:r>
      <w:r w:rsidR="00BD417A" w:rsidRPr="00887826">
        <w:rPr>
          <w:rFonts w:cs="Times New Roman"/>
          <w:szCs w:val="24"/>
        </w:rPr>
        <w:t>Bütün lise İngilizce Öğretmenlerinin toplantıda hazır olduğu tespit edildiğinden gündem maddelerinin görüşülmesine başlandı.</w:t>
      </w:r>
    </w:p>
    <w:p w:rsidR="005C5014" w:rsidRPr="00887826" w:rsidRDefault="00887826" w:rsidP="00887826">
      <w:pPr>
        <w:spacing w:after="0" w:line="360" w:lineRule="auto"/>
        <w:jc w:val="both"/>
        <w:rPr>
          <w:rFonts w:cs="Times New Roman"/>
          <w:szCs w:val="24"/>
        </w:rPr>
      </w:pPr>
      <w:r w:rsidRPr="00887826">
        <w:rPr>
          <w:rFonts w:cs="Times New Roman"/>
          <w:b/>
          <w:szCs w:val="24"/>
          <w:u w:val="single"/>
          <w:shd w:val="clear" w:color="auto" w:fill="FFC000"/>
        </w:rPr>
        <w:t>2.</w:t>
      </w:r>
      <w:r w:rsidR="00577924" w:rsidRPr="00887826">
        <w:rPr>
          <w:rFonts w:cs="Times New Roman"/>
          <w:szCs w:val="24"/>
        </w:rPr>
        <w:t>Yabancı Dil ilçe zümre başkanı olarak DADAY ANADOLU İMAM HATİP LİSESİ İngilizce Öğretmeni MEHMET DEĞERLİ, yazman</w:t>
      </w:r>
      <w:r w:rsidR="00975FF6" w:rsidRPr="00887826">
        <w:rPr>
          <w:rFonts w:cs="Times New Roman"/>
          <w:szCs w:val="24"/>
        </w:rPr>
        <w:t xml:space="preserve"> olarak</w:t>
      </w:r>
      <w:r w:rsidR="00577924" w:rsidRPr="00887826">
        <w:rPr>
          <w:rFonts w:cs="Times New Roman"/>
          <w:szCs w:val="24"/>
        </w:rPr>
        <w:t xml:space="preserve"> DADAY ÇOK PROGRAMLI ANADOLU LİSESİ İngilizce Öğretmeni HÜLYA KARAMEHMETOĞLU </w:t>
      </w:r>
      <w:r w:rsidR="00975FF6" w:rsidRPr="00887826">
        <w:rPr>
          <w:rFonts w:cs="Times New Roman"/>
          <w:szCs w:val="24"/>
        </w:rPr>
        <w:t>belirlen</w:t>
      </w:r>
      <w:r w:rsidR="00577924" w:rsidRPr="00887826">
        <w:rPr>
          <w:rFonts w:cs="Times New Roman"/>
          <w:szCs w:val="24"/>
        </w:rPr>
        <w:t>di.</w:t>
      </w:r>
    </w:p>
    <w:p w:rsidR="006340EC" w:rsidRPr="00887826" w:rsidRDefault="00887826" w:rsidP="006340EC">
      <w:pPr>
        <w:spacing w:after="0" w:line="360" w:lineRule="auto"/>
        <w:rPr>
          <w:rFonts w:cs="Times New Roman"/>
          <w:szCs w:val="24"/>
        </w:rPr>
      </w:pPr>
      <w:r w:rsidRPr="00887826">
        <w:rPr>
          <w:rFonts w:cs="Times New Roman"/>
          <w:b/>
          <w:szCs w:val="24"/>
          <w:shd w:val="clear" w:color="auto" w:fill="FFC000"/>
        </w:rPr>
        <w:t>3.</w:t>
      </w:r>
      <w:r w:rsidR="006340EC" w:rsidRPr="00887826">
        <w:rPr>
          <w:rFonts w:cs="Times New Roman"/>
          <w:color w:val="000000"/>
          <w:szCs w:val="24"/>
        </w:rPr>
        <w:t>MEHMET DEĞERLİ:</w:t>
      </w:r>
      <w:r w:rsidR="006340EC" w:rsidRPr="00887826">
        <w:rPr>
          <w:rFonts w:cs="Times New Roman"/>
          <w:szCs w:val="24"/>
        </w:rPr>
        <w:t xml:space="preserve">  “ Tüm okullar artık Anadolu statüsünde olduğu için her okul bundan sonra aynı seviyedeki kitapları okutacaktır.”</w:t>
      </w:r>
    </w:p>
    <w:p w:rsidR="006340EC" w:rsidRPr="00887826" w:rsidRDefault="006340EC" w:rsidP="006340EC">
      <w:pPr>
        <w:pStyle w:val="ListeParagraf"/>
        <w:spacing w:after="0" w:line="360" w:lineRule="auto"/>
        <w:rPr>
          <w:rFonts w:cs="Times New Roman"/>
          <w:szCs w:val="24"/>
        </w:rPr>
      </w:pPr>
      <w:r w:rsidRPr="00887826">
        <w:rPr>
          <w:rFonts w:cs="Times New Roman"/>
          <w:szCs w:val="24"/>
        </w:rPr>
        <w:t>Bu yıl liselerde okutulacak kitaplar:</w:t>
      </w:r>
    </w:p>
    <w:tbl>
      <w:tblPr>
        <w:tblStyle w:val="TabloKlavuzu"/>
        <w:tblW w:w="0" w:type="auto"/>
        <w:tblInd w:w="720" w:type="dxa"/>
        <w:tblLook w:val="04A0"/>
      </w:tblPr>
      <w:tblGrid>
        <w:gridCol w:w="2662"/>
        <w:gridCol w:w="5349"/>
      </w:tblGrid>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Anadolu Türü Liseler</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9.Sınıf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 xml:space="preserve">A1.1 Seviyesinde İngilizce Materyali </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10. 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1.2</w:t>
            </w:r>
            <w:proofErr w:type="gramEnd"/>
            <w:r w:rsidRPr="00887826">
              <w:rPr>
                <w:rFonts w:ascii="Times New Roman" w:hAnsi="Times New Roman" w:cs="Times New Roman"/>
                <w:b/>
                <w:sz w:val="24"/>
                <w:szCs w:val="24"/>
              </w:rPr>
              <w:t xml:space="preserve"> Seviyesinde İngilizce Materyali</w:t>
            </w:r>
          </w:p>
        </w:tc>
      </w:tr>
      <w:tr w:rsidR="006340EC" w:rsidRPr="00887826" w:rsidTr="00DC1AC6">
        <w:trPr>
          <w:trHeight w:val="265"/>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11.Sınıf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2.1</w:t>
            </w:r>
            <w:proofErr w:type="gramEnd"/>
            <w:r w:rsidRPr="00887826">
              <w:rPr>
                <w:rFonts w:ascii="Times New Roman" w:hAnsi="Times New Roman" w:cs="Times New Roman"/>
                <w:b/>
                <w:sz w:val="24"/>
                <w:szCs w:val="24"/>
              </w:rPr>
              <w:t xml:space="preserve"> Seviyesinde İngilizce Materyali </w:t>
            </w:r>
          </w:p>
        </w:tc>
      </w:tr>
      <w:tr w:rsidR="006340EC" w:rsidRPr="00887826" w:rsidTr="00DC1AC6">
        <w:trPr>
          <w:trHeight w:val="258"/>
        </w:trPr>
        <w:tc>
          <w:tcPr>
            <w:tcW w:w="2662"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12.Sınıf</w:t>
            </w:r>
          </w:p>
        </w:tc>
        <w:tc>
          <w:tcPr>
            <w:tcW w:w="5349" w:type="dxa"/>
          </w:tcPr>
          <w:p w:rsidR="006340EC" w:rsidRPr="00887826" w:rsidRDefault="006340EC" w:rsidP="00DC1AC6">
            <w:pPr>
              <w:pStyle w:val="AralkYok"/>
              <w:rPr>
                <w:rFonts w:ascii="Times New Roman" w:hAnsi="Times New Roman" w:cs="Times New Roman"/>
                <w:b/>
                <w:sz w:val="24"/>
                <w:szCs w:val="24"/>
              </w:rPr>
            </w:pPr>
            <w:r w:rsidRPr="00887826">
              <w:rPr>
                <w:rFonts w:ascii="Times New Roman" w:hAnsi="Times New Roman" w:cs="Times New Roman"/>
                <w:b/>
                <w:sz w:val="24"/>
                <w:szCs w:val="24"/>
              </w:rPr>
              <w:t>A.</w:t>
            </w:r>
            <w:proofErr w:type="gramStart"/>
            <w:r w:rsidRPr="00887826">
              <w:rPr>
                <w:rFonts w:ascii="Times New Roman" w:hAnsi="Times New Roman" w:cs="Times New Roman"/>
                <w:b/>
                <w:sz w:val="24"/>
                <w:szCs w:val="24"/>
              </w:rPr>
              <w:t>2.2</w:t>
            </w:r>
            <w:proofErr w:type="gramEnd"/>
            <w:r w:rsidRPr="00887826">
              <w:rPr>
                <w:rFonts w:ascii="Times New Roman" w:hAnsi="Times New Roman" w:cs="Times New Roman"/>
                <w:b/>
                <w:sz w:val="24"/>
                <w:szCs w:val="24"/>
              </w:rPr>
              <w:t xml:space="preserve"> Seviyesinde İngilizce Materyali</w:t>
            </w:r>
          </w:p>
        </w:tc>
      </w:tr>
    </w:tbl>
    <w:p w:rsidR="006340EC" w:rsidRPr="00887826" w:rsidRDefault="006340EC" w:rsidP="006340EC">
      <w:pPr>
        <w:pStyle w:val="ListeParagraf"/>
        <w:spacing w:after="0" w:line="360" w:lineRule="auto"/>
        <w:rPr>
          <w:rFonts w:cs="Times New Roman"/>
          <w:szCs w:val="24"/>
        </w:rPr>
      </w:pPr>
      <w:proofErr w:type="gramStart"/>
      <w:r w:rsidRPr="00887826">
        <w:rPr>
          <w:rFonts w:cs="Times New Roman"/>
          <w:szCs w:val="24"/>
        </w:rPr>
        <w:t>şeklinde</w:t>
      </w:r>
      <w:proofErr w:type="gramEnd"/>
      <w:r w:rsidRPr="00887826">
        <w:rPr>
          <w:rFonts w:cs="Times New Roman"/>
          <w:szCs w:val="24"/>
        </w:rPr>
        <w:t xml:space="preserve"> olacaktır.</w:t>
      </w:r>
    </w:p>
    <w:p w:rsidR="00975FF6" w:rsidRPr="00887826" w:rsidRDefault="00975FF6" w:rsidP="00975FF6">
      <w:pPr>
        <w:tabs>
          <w:tab w:val="left" w:pos="180"/>
          <w:tab w:val="left" w:pos="360"/>
        </w:tabs>
        <w:spacing w:line="240" w:lineRule="auto"/>
        <w:jc w:val="both"/>
        <w:rPr>
          <w:rFonts w:cs="Times New Roman"/>
          <w:color w:val="000000"/>
          <w:szCs w:val="24"/>
        </w:rPr>
      </w:pPr>
      <w:proofErr w:type="gramStart"/>
      <w:r w:rsidRPr="00887826">
        <w:rPr>
          <w:rFonts w:cs="Times New Roman"/>
          <w:color w:val="000000"/>
          <w:szCs w:val="24"/>
        </w:rPr>
        <w:t xml:space="preserve">İngilizce Öğretmeni </w:t>
      </w:r>
      <w:r w:rsidRPr="00887826">
        <w:rPr>
          <w:rFonts w:cs="Times New Roman"/>
          <w:i/>
          <w:szCs w:val="24"/>
        </w:rPr>
        <w:t>MEHMET DEGERLI</w:t>
      </w:r>
      <w:r w:rsidRPr="00887826">
        <w:rPr>
          <w:rFonts w:cs="Times New Roman"/>
          <w:color w:val="000000"/>
          <w:szCs w:val="24"/>
        </w:rPr>
        <w:t xml:space="preserve"> 2551 S.T.D. sayfa 439 da yayımlanan ve Talim ve Terbiye Kurulu Başkanlığının 30.07.2003 tarih ve 226 sayılı kararı ile kabul edilen “Milli Eğitim Bakanlığı Eğitim ve Öğretim Çalışmalarının Plânlı Yürütülmesine İlişkin Yönerge” </w:t>
      </w:r>
      <w:proofErr w:type="spellStart"/>
      <w:r w:rsidRPr="00887826">
        <w:rPr>
          <w:rFonts w:cs="Times New Roman"/>
          <w:color w:val="000000"/>
          <w:szCs w:val="24"/>
        </w:rPr>
        <w:t>yi</w:t>
      </w:r>
      <w:proofErr w:type="spellEnd"/>
      <w:r w:rsidRPr="00887826">
        <w:rPr>
          <w:rFonts w:cs="Times New Roman"/>
          <w:color w:val="000000"/>
          <w:szCs w:val="24"/>
        </w:rPr>
        <w:t xml:space="preserve"> ve 2575 sayılı Tebliğler Dergisinin 603. sayfasında, ilgili yönetmeliğin 12.maddesinin değişikliğinde belirtilen (öğretmen kılavuz kitabı plân </w:t>
      </w:r>
      <w:r w:rsidRPr="00887826">
        <w:rPr>
          <w:rFonts w:cs="Times New Roman"/>
          <w:color w:val="000000"/>
          <w:szCs w:val="24"/>
        </w:rPr>
        <w:lastRenderedPageBreak/>
        <w:t xml:space="preserve">yerine kullanılır ) hususunu okudu. </w:t>
      </w:r>
      <w:proofErr w:type="gramEnd"/>
      <w:r w:rsidRPr="00887826">
        <w:rPr>
          <w:rFonts w:cs="Times New Roman"/>
          <w:color w:val="000000"/>
          <w:szCs w:val="24"/>
        </w:rPr>
        <w:t>Buna göre bu yıl da aynı uygulamaya devam edilmesi karara bağlanmıştır. Akıllı tahtalara uyumlu elektronik öğretmen kılavuz kitaplarının da kullanılabileceği söylendi.</w:t>
      </w:r>
    </w:p>
    <w:p w:rsidR="00975FF6" w:rsidRPr="00176C09" w:rsidRDefault="00975FF6" w:rsidP="00975FF6">
      <w:pPr>
        <w:tabs>
          <w:tab w:val="left" w:pos="180"/>
          <w:tab w:val="left" w:pos="360"/>
        </w:tabs>
        <w:spacing w:line="240" w:lineRule="auto"/>
        <w:jc w:val="both"/>
        <w:rPr>
          <w:rFonts w:cs="Times New Roman"/>
          <w:color w:val="000000"/>
          <w:szCs w:val="24"/>
        </w:rPr>
      </w:pPr>
      <w:r w:rsidRPr="00887826">
        <w:rPr>
          <w:rFonts w:cs="Times New Roman"/>
          <w:color w:val="000000"/>
          <w:szCs w:val="24"/>
        </w:rPr>
        <w:t xml:space="preserve">Millî Eğitim Bakanlığı Eğitim ve Öğretim Çalışmalarının Plânlı Yürütülmesine İlişkin Yönergede Değişiklik </w:t>
      </w:r>
      <w:r w:rsidRPr="00176C09">
        <w:rPr>
          <w:rFonts w:cs="Times New Roman"/>
          <w:color w:val="000000"/>
          <w:szCs w:val="24"/>
        </w:rPr>
        <w:t xml:space="preserve">Yapılmasına Dair Yönerge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color w:val="000000"/>
          <w:szCs w:val="24"/>
        </w:rPr>
        <w:t xml:space="preserve">Madde 1- Ağustos 2003 tarihli ve 2551 sayılı Tebliğler Dergisinde yayımlanan Millî Eğitim Bakanlığı Eğitim ve Öğretim Çalışmalarının Plânlı Yürütülmesine İlişkin Yönergenin 12’nci maddesi aşağıdaki şekilde değiştirilmiştir. </w:t>
      </w:r>
    </w:p>
    <w:p w:rsidR="00975FF6" w:rsidRPr="00176C09" w:rsidRDefault="00975FF6" w:rsidP="00975FF6">
      <w:pPr>
        <w:pStyle w:val="AralkYok"/>
        <w:rPr>
          <w:rFonts w:cs="Times New Roman"/>
          <w:szCs w:val="24"/>
        </w:rPr>
      </w:pPr>
      <w:proofErr w:type="gramStart"/>
      <w:r w:rsidRPr="00176C09">
        <w:rPr>
          <w:rFonts w:cs="Times New Roman"/>
          <w:szCs w:val="24"/>
        </w:rPr>
        <w:t xml:space="preserve">"Madde 12 - Ders plânı, bir ders için o dersle ilgili eğitim programlarında yer alan ve birbirleriyle ilişkili öğrenci kazanımlarını bir ya da birkaç ders saatinde işlenecek konu örüntüsünü, konuya ilişkin deney, tartışma sorulan, proje ve ödevleri, uygulama çalışmalarını, ders araç-gerecini içine alan birinci derecede sorumlu olduğu, zümre öğretmenleri ile şube öğretmenlerinin ortak katkısıyla ders öğretmenlerince önceden hazırlanan plândır. </w:t>
      </w:r>
      <w:proofErr w:type="gramEnd"/>
      <w:r w:rsidRPr="00176C09">
        <w:rPr>
          <w:rFonts w:cs="Times New Roman"/>
          <w:szCs w:val="24"/>
        </w:rPr>
        <w:t xml:space="preserve">Ders plânı, belli bir ders için bir ya da birden çok ders saatinde işlenecek konuların plânlamasıdır. Ders plânında yer alan öğrenme-öğretme etkinlikleri öğrencilerin katkısıyla gerçekleştirilir. Ders plânının uygulanmasından ders öğretmeni sorumludur. </w:t>
      </w:r>
      <w:r w:rsidRPr="00176C09">
        <w:rPr>
          <w:rFonts w:cs="Times New Roman"/>
          <w:szCs w:val="24"/>
        </w:rPr>
        <w:br/>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w:t>
      </w:r>
    </w:p>
    <w:p w:rsidR="00975FF6" w:rsidRPr="00176C09" w:rsidRDefault="00975FF6" w:rsidP="00975FF6">
      <w:pPr>
        <w:tabs>
          <w:tab w:val="left" w:pos="180"/>
          <w:tab w:val="left" w:pos="360"/>
        </w:tabs>
        <w:spacing w:line="240" w:lineRule="auto"/>
        <w:jc w:val="both"/>
        <w:rPr>
          <w:rFonts w:cs="Times New Roman"/>
          <w:i/>
          <w:color w:val="000000"/>
          <w:szCs w:val="24"/>
        </w:rPr>
      </w:pPr>
      <w:r w:rsidRPr="00176C09">
        <w:rPr>
          <w:rFonts w:cs="Times New Roman"/>
          <w:i/>
          <w:color w:val="000000"/>
          <w:szCs w:val="24"/>
        </w:rPr>
        <w:t>Öğretmen kılavuz kitabı bulunmayan dersler için, eğitim-öğretim kurumlarında bir veya birkaç ders saati için sınıf öğretmeni, alan (</w:t>
      </w:r>
      <w:proofErr w:type="gramStart"/>
      <w:r w:rsidRPr="00176C09">
        <w:rPr>
          <w:rFonts w:cs="Times New Roman"/>
          <w:i/>
          <w:color w:val="000000"/>
          <w:szCs w:val="24"/>
        </w:rPr>
        <w:t>branş</w:t>
      </w:r>
      <w:proofErr w:type="gramEnd"/>
      <w:r w:rsidRPr="00176C09">
        <w:rPr>
          <w:rFonts w:cs="Times New Roman"/>
          <w:i/>
          <w:color w:val="000000"/>
          <w:szCs w:val="24"/>
        </w:rPr>
        <w:t xml:space="preserve">) öğretmeni ve/veya zümre öğretmenleri tarafından ders plânı hazırlanır ve uygulanır. </w:t>
      </w:r>
    </w:p>
    <w:p w:rsidR="00975FF6" w:rsidRPr="00176C09" w:rsidRDefault="00975FF6" w:rsidP="00975FF6">
      <w:pPr>
        <w:tabs>
          <w:tab w:val="left" w:pos="180"/>
          <w:tab w:val="left" w:pos="360"/>
        </w:tabs>
        <w:spacing w:line="240" w:lineRule="auto"/>
        <w:rPr>
          <w:rFonts w:cs="Times New Roman"/>
          <w:i/>
          <w:color w:val="000000"/>
          <w:szCs w:val="24"/>
        </w:rPr>
      </w:pPr>
      <w:r w:rsidRPr="00176C09">
        <w:rPr>
          <w:rFonts w:cs="Times New Roman"/>
          <w:i/>
          <w:color w:val="000000"/>
          <w:szCs w:val="24"/>
        </w:rPr>
        <w:t xml:space="preserve">Öğretmen tarafından hazırlanan ders plânı, okul müdürü ve müfettişlerce denetlenir. </w:t>
      </w:r>
      <w:r w:rsidRPr="00176C09">
        <w:rPr>
          <w:rFonts w:cs="Times New Roman"/>
          <w:i/>
          <w:color w:val="000000"/>
          <w:szCs w:val="24"/>
        </w:rPr>
        <w:br/>
        <w:t xml:space="preserve">Ders plânı;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Eğitim-öğretim çalışmalarını daha düzenli hâle getirmelidir.</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Öğrenme ve öğretme sürecinin etkili ve verimli yönetilmesini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Her dersin eğitim programına ve konuların özelliklerine uygun olarak işlenmesini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Derslerde sürekliliği ve bütünlüğü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Öğrenme ve öğretme sürecinde gerçekleştirilen etkinlikleri belgelemelidir.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Eğitimde fırsat ve imkân eşitliğinin gerçekleştirilmesine katkı sağlamalıdır. </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Eğitim-öğretim süreci ve öğretim programlarının değerlendirilmesinde geri bildirim sağlamaya uygun olmalıdır.</w:t>
      </w:r>
    </w:p>
    <w:p w:rsidR="00975FF6" w:rsidRPr="00176C09" w:rsidRDefault="00975FF6" w:rsidP="00975FF6">
      <w:pPr>
        <w:pStyle w:val="ListeParagraf"/>
        <w:numPr>
          <w:ilvl w:val="1"/>
          <w:numId w:val="6"/>
        </w:numPr>
        <w:tabs>
          <w:tab w:val="left" w:pos="180"/>
          <w:tab w:val="left" w:pos="360"/>
        </w:tabs>
        <w:spacing w:after="200" w:line="240" w:lineRule="auto"/>
        <w:ind w:hanging="1298"/>
        <w:rPr>
          <w:rFonts w:cs="Times New Roman"/>
          <w:i/>
          <w:color w:val="000000"/>
          <w:szCs w:val="24"/>
        </w:rPr>
      </w:pPr>
      <w:r w:rsidRPr="00176C09">
        <w:rPr>
          <w:rFonts w:cs="Times New Roman"/>
          <w:i/>
          <w:color w:val="000000"/>
          <w:szCs w:val="24"/>
        </w:rPr>
        <w:t xml:space="preserve"> Eğitim teknolojilerinin kullanımına uygun olmalıdır.</w:t>
      </w:r>
    </w:p>
    <w:p w:rsidR="00975FF6" w:rsidRPr="00176C09" w:rsidRDefault="00975FF6" w:rsidP="00975FF6">
      <w:pPr>
        <w:tabs>
          <w:tab w:val="left" w:pos="180"/>
          <w:tab w:val="left" w:pos="360"/>
        </w:tabs>
        <w:spacing w:line="240" w:lineRule="auto"/>
        <w:rPr>
          <w:rFonts w:cs="Times New Roman"/>
          <w:i/>
          <w:color w:val="000000"/>
          <w:szCs w:val="24"/>
        </w:rPr>
      </w:pPr>
      <w:r w:rsidRPr="00176C09">
        <w:rPr>
          <w:rFonts w:cs="Times New Roman"/>
          <w:i/>
          <w:color w:val="000000"/>
          <w:szCs w:val="24"/>
        </w:rPr>
        <w:t xml:space="preserve">   </w:t>
      </w:r>
      <w:proofErr w:type="gramStart"/>
      <w:r w:rsidRPr="00176C09">
        <w:rPr>
          <w:rFonts w:cs="Times New Roman"/>
          <w:i/>
          <w:color w:val="000000"/>
          <w:szCs w:val="24"/>
        </w:rPr>
        <w:t>(</w:t>
      </w:r>
      <w:proofErr w:type="spellStart"/>
      <w:proofErr w:type="gramEnd"/>
      <w:r w:rsidRPr="00176C09">
        <w:rPr>
          <w:rFonts w:cs="Times New Roman"/>
          <w:i/>
          <w:color w:val="000000"/>
          <w:szCs w:val="24"/>
        </w:rPr>
        <w:t>Ünitelendirilmiş</w:t>
      </w:r>
      <w:proofErr w:type="spellEnd"/>
      <w:r w:rsidRPr="00176C09">
        <w:rPr>
          <w:rFonts w:cs="Times New Roman"/>
          <w:i/>
          <w:color w:val="000000"/>
          <w:szCs w:val="24"/>
        </w:rPr>
        <w:t xml:space="preserve"> Yıllık Plânların-Bölümleri</w:t>
      </w:r>
      <w:r w:rsidRPr="00176C09">
        <w:rPr>
          <w:rFonts w:cs="Times New Roman"/>
          <w:i/>
          <w:color w:val="000000"/>
          <w:szCs w:val="24"/>
        </w:rPr>
        <w:br/>
        <w:t xml:space="preserve">Program Kitapta Konular aşağıdaki bölümler halinde verilmiştir. ( Sayfa.19-20) </w:t>
      </w:r>
      <w:r w:rsidRPr="00176C09">
        <w:rPr>
          <w:rFonts w:cs="Times New Roman"/>
          <w:i/>
          <w:color w:val="000000"/>
          <w:szCs w:val="24"/>
        </w:rPr>
        <w:br/>
        <w:t xml:space="preserve">1. Konular ( </w:t>
      </w:r>
      <w:proofErr w:type="spellStart"/>
      <w:r w:rsidRPr="00176C09">
        <w:rPr>
          <w:rFonts w:cs="Times New Roman"/>
          <w:i/>
          <w:color w:val="000000"/>
          <w:szCs w:val="24"/>
        </w:rPr>
        <w:t>Topics</w:t>
      </w:r>
      <w:proofErr w:type="spellEnd"/>
      <w:r w:rsidRPr="00176C09">
        <w:rPr>
          <w:rFonts w:cs="Times New Roman"/>
          <w:i/>
          <w:color w:val="000000"/>
          <w:szCs w:val="24"/>
        </w:rPr>
        <w:t xml:space="preserve">) </w:t>
      </w:r>
      <w:r w:rsidRPr="00176C09">
        <w:rPr>
          <w:rFonts w:cs="Times New Roman"/>
          <w:i/>
          <w:color w:val="000000"/>
          <w:szCs w:val="24"/>
        </w:rPr>
        <w:br/>
        <w:t xml:space="preserve">2. İşlevler ( </w:t>
      </w:r>
      <w:proofErr w:type="spellStart"/>
      <w:r w:rsidRPr="00176C09">
        <w:rPr>
          <w:rFonts w:cs="Times New Roman"/>
          <w:i/>
          <w:color w:val="000000"/>
          <w:szCs w:val="24"/>
        </w:rPr>
        <w:t>Functions</w:t>
      </w:r>
      <w:proofErr w:type="spellEnd"/>
      <w:r w:rsidRPr="00176C09">
        <w:rPr>
          <w:rFonts w:cs="Times New Roman"/>
          <w:i/>
          <w:color w:val="000000"/>
          <w:szCs w:val="24"/>
        </w:rPr>
        <w:t xml:space="preserve">) </w:t>
      </w:r>
      <w:r w:rsidRPr="00176C09">
        <w:rPr>
          <w:rFonts w:cs="Times New Roman"/>
          <w:i/>
          <w:color w:val="000000"/>
          <w:szCs w:val="24"/>
        </w:rPr>
        <w:br/>
        <w:t xml:space="preserve">3. Dil Alanları ve Dil bilgisi Yapıları ( </w:t>
      </w:r>
      <w:proofErr w:type="spellStart"/>
      <w:r w:rsidRPr="00176C09">
        <w:rPr>
          <w:rFonts w:cs="Times New Roman"/>
          <w:i/>
          <w:color w:val="000000"/>
          <w:szCs w:val="24"/>
        </w:rPr>
        <w:t>Language</w:t>
      </w:r>
      <w:proofErr w:type="spellEnd"/>
      <w:r w:rsidRPr="00176C09">
        <w:rPr>
          <w:rFonts w:cs="Times New Roman"/>
          <w:i/>
          <w:color w:val="000000"/>
          <w:szCs w:val="24"/>
        </w:rPr>
        <w:t xml:space="preserve"> </w:t>
      </w:r>
      <w:proofErr w:type="spellStart"/>
      <w:r w:rsidRPr="00176C09">
        <w:rPr>
          <w:rFonts w:cs="Times New Roman"/>
          <w:i/>
          <w:color w:val="000000"/>
          <w:szCs w:val="24"/>
        </w:rPr>
        <w:t>Areas</w:t>
      </w:r>
      <w:proofErr w:type="spellEnd"/>
      <w:r w:rsidRPr="00176C09">
        <w:rPr>
          <w:rFonts w:cs="Times New Roman"/>
          <w:i/>
          <w:color w:val="000000"/>
          <w:szCs w:val="24"/>
        </w:rPr>
        <w:t xml:space="preserve"> </w:t>
      </w:r>
      <w:proofErr w:type="spellStart"/>
      <w:r w:rsidRPr="00176C09">
        <w:rPr>
          <w:rFonts w:cs="Times New Roman"/>
          <w:i/>
          <w:color w:val="000000"/>
          <w:szCs w:val="24"/>
        </w:rPr>
        <w:t>and</w:t>
      </w:r>
      <w:proofErr w:type="spellEnd"/>
      <w:r w:rsidRPr="00176C09">
        <w:rPr>
          <w:rFonts w:cs="Times New Roman"/>
          <w:i/>
          <w:color w:val="000000"/>
          <w:szCs w:val="24"/>
        </w:rPr>
        <w:t xml:space="preserve"> </w:t>
      </w:r>
      <w:proofErr w:type="spellStart"/>
      <w:r w:rsidRPr="00176C09">
        <w:rPr>
          <w:rFonts w:cs="Times New Roman"/>
          <w:i/>
          <w:color w:val="000000"/>
          <w:szCs w:val="24"/>
        </w:rPr>
        <w:t>Structure</w:t>
      </w:r>
      <w:proofErr w:type="spellEnd"/>
      <w:r w:rsidRPr="00176C09">
        <w:rPr>
          <w:rFonts w:cs="Times New Roman"/>
          <w:i/>
          <w:color w:val="000000"/>
          <w:szCs w:val="24"/>
        </w:rPr>
        <w:t xml:space="preserve"> </w:t>
      </w:r>
      <w:proofErr w:type="spellStart"/>
      <w:r w:rsidRPr="00176C09">
        <w:rPr>
          <w:rFonts w:cs="Times New Roman"/>
          <w:i/>
          <w:color w:val="000000"/>
          <w:szCs w:val="24"/>
        </w:rPr>
        <w:t>sets</w:t>
      </w:r>
      <w:proofErr w:type="spellEnd"/>
      <w:r w:rsidRPr="00176C09">
        <w:rPr>
          <w:rFonts w:cs="Times New Roman"/>
          <w:i/>
          <w:color w:val="000000"/>
          <w:szCs w:val="24"/>
        </w:rPr>
        <w:t xml:space="preserve"> ) </w:t>
      </w:r>
      <w:r w:rsidRPr="00176C09">
        <w:rPr>
          <w:rFonts w:cs="Times New Roman"/>
          <w:i/>
          <w:color w:val="000000"/>
          <w:szCs w:val="24"/>
        </w:rPr>
        <w:br/>
        <w:t xml:space="preserve">4. Yeni Sözcükler ( </w:t>
      </w:r>
      <w:proofErr w:type="spellStart"/>
      <w:r w:rsidRPr="00176C09">
        <w:rPr>
          <w:rFonts w:cs="Times New Roman"/>
          <w:i/>
          <w:color w:val="000000"/>
          <w:szCs w:val="24"/>
        </w:rPr>
        <w:t>Vocabulary</w:t>
      </w:r>
      <w:proofErr w:type="spellEnd"/>
      <w:r w:rsidRPr="00176C09">
        <w:rPr>
          <w:rFonts w:cs="Times New Roman"/>
          <w:i/>
          <w:color w:val="000000"/>
          <w:szCs w:val="24"/>
        </w:rPr>
        <w:t xml:space="preserve"> </w:t>
      </w:r>
      <w:proofErr w:type="spellStart"/>
      <w:r w:rsidRPr="00176C09">
        <w:rPr>
          <w:rFonts w:cs="Times New Roman"/>
          <w:i/>
          <w:color w:val="000000"/>
          <w:szCs w:val="24"/>
        </w:rPr>
        <w:t>Sets</w:t>
      </w:r>
      <w:proofErr w:type="spellEnd"/>
      <w:r w:rsidRPr="00176C09">
        <w:rPr>
          <w:rFonts w:cs="Times New Roman"/>
          <w:i/>
          <w:color w:val="000000"/>
          <w:szCs w:val="24"/>
        </w:rPr>
        <w:t xml:space="preserve"> ) </w:t>
      </w:r>
      <w:r w:rsidRPr="00176C09">
        <w:rPr>
          <w:rFonts w:cs="Times New Roman"/>
          <w:i/>
          <w:color w:val="000000"/>
          <w:szCs w:val="24"/>
        </w:rPr>
        <w:br/>
        <w:t xml:space="preserve">5. Dil İşleri çalışma Becerileri ( </w:t>
      </w:r>
      <w:proofErr w:type="spellStart"/>
      <w:r w:rsidRPr="00176C09">
        <w:rPr>
          <w:rFonts w:cs="Times New Roman"/>
          <w:i/>
          <w:color w:val="000000"/>
          <w:szCs w:val="24"/>
        </w:rPr>
        <w:t>Language</w:t>
      </w:r>
      <w:proofErr w:type="spellEnd"/>
      <w:r w:rsidRPr="00176C09">
        <w:rPr>
          <w:rFonts w:cs="Times New Roman"/>
          <w:i/>
          <w:color w:val="000000"/>
          <w:szCs w:val="24"/>
        </w:rPr>
        <w:t xml:space="preserve"> </w:t>
      </w:r>
      <w:proofErr w:type="spellStart"/>
      <w:r w:rsidRPr="00176C09">
        <w:rPr>
          <w:rFonts w:cs="Times New Roman"/>
          <w:i/>
          <w:color w:val="000000"/>
          <w:szCs w:val="24"/>
        </w:rPr>
        <w:t>Tasks</w:t>
      </w:r>
      <w:proofErr w:type="spellEnd"/>
      <w:r w:rsidRPr="00176C09">
        <w:rPr>
          <w:rFonts w:cs="Times New Roman"/>
          <w:i/>
          <w:color w:val="000000"/>
          <w:szCs w:val="24"/>
        </w:rPr>
        <w:t xml:space="preserve"> </w:t>
      </w:r>
      <w:proofErr w:type="spellStart"/>
      <w:r w:rsidRPr="00176C09">
        <w:rPr>
          <w:rFonts w:cs="Times New Roman"/>
          <w:i/>
          <w:color w:val="000000"/>
          <w:szCs w:val="24"/>
        </w:rPr>
        <w:t>and</w:t>
      </w:r>
      <w:proofErr w:type="spellEnd"/>
      <w:r w:rsidRPr="00176C09">
        <w:rPr>
          <w:rFonts w:cs="Times New Roman"/>
          <w:i/>
          <w:color w:val="000000"/>
          <w:szCs w:val="24"/>
        </w:rPr>
        <w:t xml:space="preserve"> </w:t>
      </w:r>
      <w:proofErr w:type="spellStart"/>
      <w:r w:rsidRPr="00176C09">
        <w:rPr>
          <w:rFonts w:cs="Times New Roman"/>
          <w:i/>
          <w:color w:val="000000"/>
          <w:szCs w:val="24"/>
        </w:rPr>
        <w:t>Study</w:t>
      </w:r>
      <w:proofErr w:type="spellEnd"/>
      <w:r w:rsidRPr="00176C09">
        <w:rPr>
          <w:rFonts w:cs="Times New Roman"/>
          <w:i/>
          <w:color w:val="000000"/>
          <w:szCs w:val="24"/>
        </w:rPr>
        <w:t xml:space="preserve"> </w:t>
      </w:r>
      <w:proofErr w:type="spellStart"/>
      <w:r w:rsidRPr="00176C09">
        <w:rPr>
          <w:rFonts w:cs="Times New Roman"/>
          <w:i/>
          <w:color w:val="000000"/>
          <w:szCs w:val="24"/>
        </w:rPr>
        <w:t>Skills</w:t>
      </w:r>
      <w:proofErr w:type="spellEnd"/>
      <w:r w:rsidRPr="00176C09">
        <w:rPr>
          <w:rFonts w:cs="Times New Roman"/>
          <w:i/>
          <w:color w:val="000000"/>
          <w:szCs w:val="24"/>
        </w:rPr>
        <w:t xml:space="preserve">) </w:t>
      </w:r>
      <w:r w:rsidRPr="00176C09">
        <w:rPr>
          <w:rFonts w:cs="Times New Roman"/>
          <w:i/>
          <w:color w:val="000000"/>
          <w:szCs w:val="24"/>
        </w:rPr>
        <w:br/>
        <w:t xml:space="preserve">6. Öğrenci Proje Çalışması </w:t>
      </w:r>
      <w:r w:rsidRPr="00176C09">
        <w:rPr>
          <w:rFonts w:cs="Times New Roman"/>
          <w:i/>
          <w:color w:val="000000"/>
          <w:szCs w:val="24"/>
        </w:rPr>
        <w:br/>
        <w:t xml:space="preserve">a)”Atatürkçülük” ile ilgili konuların dağıtılması; </w:t>
      </w:r>
      <w:r w:rsidRPr="00176C09">
        <w:rPr>
          <w:rFonts w:cs="Times New Roman"/>
          <w:i/>
          <w:color w:val="000000"/>
          <w:szCs w:val="24"/>
        </w:rPr>
        <w:br/>
        <w:t xml:space="preserve">b)Geçen </w:t>
      </w:r>
      <w:proofErr w:type="gramStart"/>
      <w:r w:rsidRPr="00176C09">
        <w:rPr>
          <w:rFonts w:cs="Times New Roman"/>
          <w:i/>
          <w:color w:val="000000"/>
          <w:szCs w:val="24"/>
        </w:rPr>
        <w:t>yıl sonundaki</w:t>
      </w:r>
      <w:proofErr w:type="gramEnd"/>
      <w:r w:rsidRPr="00176C09">
        <w:rPr>
          <w:rFonts w:cs="Times New Roman"/>
          <w:i/>
          <w:color w:val="000000"/>
          <w:szCs w:val="24"/>
        </w:rPr>
        <w:t xml:space="preserve"> “Ders kesim raporları” </w:t>
      </w:r>
      <w:proofErr w:type="spellStart"/>
      <w:r w:rsidRPr="00176C09">
        <w:rPr>
          <w:rFonts w:cs="Times New Roman"/>
          <w:i/>
          <w:color w:val="000000"/>
          <w:szCs w:val="24"/>
        </w:rPr>
        <w:t>nın</w:t>
      </w:r>
      <w:proofErr w:type="spellEnd"/>
      <w:r w:rsidRPr="00176C09">
        <w:rPr>
          <w:rFonts w:cs="Times New Roman"/>
          <w:i/>
          <w:color w:val="000000"/>
          <w:szCs w:val="24"/>
        </w:rPr>
        <w:t xml:space="preserve"> incelenerek, buna göre konuların plana alınması </w:t>
      </w:r>
      <w:r w:rsidRPr="00176C09">
        <w:rPr>
          <w:rFonts w:cs="Times New Roman"/>
          <w:i/>
          <w:color w:val="000000"/>
          <w:szCs w:val="24"/>
        </w:rPr>
        <w:br/>
        <w:t xml:space="preserve">c)Bir önceki yıla ait yıllık ders planlarının “Düşünceler-Açıklamalar” sütununa aktarılan işlenişe ilişkin hususların yeni planda dikkate alınmasına karar verilmiştir. </w:t>
      </w:r>
    </w:p>
    <w:p w:rsidR="00975FF6" w:rsidRPr="00176C09" w:rsidRDefault="00975FF6" w:rsidP="00975FF6">
      <w:pPr>
        <w:tabs>
          <w:tab w:val="left" w:pos="180"/>
          <w:tab w:val="left" w:pos="360"/>
        </w:tabs>
        <w:spacing w:line="240" w:lineRule="auto"/>
        <w:jc w:val="both"/>
        <w:rPr>
          <w:rFonts w:cs="Times New Roman"/>
          <w:szCs w:val="24"/>
        </w:rPr>
      </w:pPr>
      <w:r w:rsidRPr="00176C09">
        <w:rPr>
          <w:rFonts w:cs="Times New Roman"/>
          <w:szCs w:val="24"/>
        </w:rPr>
        <w:t xml:space="preserve">MEHMET DEGERLI: Yıllık planlar hazırlanırken Talim Terbiye Kurulu Başkanlığının </w:t>
      </w:r>
      <w:proofErr w:type="gramStart"/>
      <w:r w:rsidRPr="00176C09">
        <w:rPr>
          <w:rFonts w:cs="Times New Roman"/>
          <w:szCs w:val="24"/>
        </w:rPr>
        <w:t>24/08/2011</w:t>
      </w:r>
      <w:proofErr w:type="gramEnd"/>
      <w:r w:rsidRPr="00176C09">
        <w:rPr>
          <w:rFonts w:cs="Times New Roman"/>
          <w:szCs w:val="24"/>
        </w:rPr>
        <w:t xml:space="preserve"> tarih ve 118 sayılı Yabancı Dil Öğretim Programı, Ağustos 2010 tarih ve 2635 sayılı </w:t>
      </w:r>
      <w:proofErr w:type="spellStart"/>
      <w:r w:rsidRPr="00176C09">
        <w:rPr>
          <w:rFonts w:cs="Times New Roman"/>
          <w:szCs w:val="24"/>
        </w:rPr>
        <w:t>TD’deki</w:t>
      </w:r>
      <w:proofErr w:type="spellEnd"/>
      <w:r w:rsidRPr="00176C09">
        <w:rPr>
          <w:rFonts w:cs="Times New Roman"/>
          <w:szCs w:val="24"/>
        </w:rPr>
        <w:t xml:space="preserve"> düzenlemeler, 2551 sayılı Yıllık Ders Planlarına dair TD, 2488 sayılı Atatürkçülük konularına dair TD esas alınması gerekmektedir.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szCs w:val="24"/>
        </w:rPr>
        <w:lastRenderedPageBreak/>
        <w:t xml:space="preserve">Yıllık planların derse giren öğretmenler kim ise onlar tarafından hazırlanmasının uygun olacağına karar verildi. </w:t>
      </w:r>
    </w:p>
    <w:p w:rsidR="00975FF6" w:rsidRPr="00176C09" w:rsidRDefault="0007365C" w:rsidP="006340EC">
      <w:pPr>
        <w:spacing w:after="0" w:line="360" w:lineRule="auto"/>
        <w:rPr>
          <w:rFonts w:cs="Times New Roman"/>
          <w:color w:val="000000"/>
          <w:szCs w:val="24"/>
        </w:rPr>
      </w:pPr>
      <w:r w:rsidRPr="00176C09">
        <w:rPr>
          <w:rFonts w:cs="Times New Roman"/>
          <w:b/>
          <w:szCs w:val="24"/>
          <w:u w:val="single"/>
          <w:shd w:val="clear" w:color="auto" w:fill="FFC000"/>
        </w:rPr>
        <w:t>4</w:t>
      </w:r>
      <w:r w:rsidR="0027555D" w:rsidRPr="00176C09">
        <w:rPr>
          <w:rFonts w:cs="Times New Roman"/>
          <w:b/>
          <w:szCs w:val="24"/>
          <w:u w:val="single"/>
          <w:shd w:val="clear" w:color="auto" w:fill="FFC000"/>
        </w:rPr>
        <w:t>.</w:t>
      </w:r>
      <w:r w:rsidR="00110ABB" w:rsidRPr="00176C09">
        <w:rPr>
          <w:rFonts w:cs="Times New Roman"/>
          <w:color w:val="000000"/>
          <w:szCs w:val="24"/>
        </w:rPr>
        <w:t xml:space="preserve"> </w:t>
      </w:r>
      <w:r w:rsidR="00975FF6" w:rsidRPr="00176C09">
        <w:rPr>
          <w:rFonts w:cs="Times New Roman"/>
          <w:color w:val="000000"/>
          <w:szCs w:val="24"/>
        </w:rPr>
        <w:t xml:space="preserve">  7 </w:t>
      </w:r>
      <w:proofErr w:type="gramStart"/>
      <w:r w:rsidR="00975FF6" w:rsidRPr="00176C09">
        <w:rPr>
          <w:rFonts w:cs="Times New Roman"/>
          <w:color w:val="000000"/>
          <w:szCs w:val="24"/>
        </w:rPr>
        <w:t>eylül</w:t>
      </w:r>
      <w:proofErr w:type="gramEnd"/>
      <w:r w:rsidR="00975FF6" w:rsidRPr="00176C09">
        <w:rPr>
          <w:rFonts w:cs="Times New Roman"/>
          <w:color w:val="000000"/>
          <w:szCs w:val="24"/>
        </w:rPr>
        <w:t xml:space="preserve"> 2013 tarihli ve 28758 sayılı yayınlanan Orta Öğretim Programlarının Madde 111, g bendinde geçen " g) </w:t>
      </w:r>
      <w:r w:rsidR="00975FF6" w:rsidRPr="00176C09">
        <w:rPr>
          <w:rFonts w:cs="Times New Roman"/>
          <w:i/>
          <w:color w:val="000000"/>
          <w:szCs w:val="24"/>
        </w:rPr>
        <w:t>Derslerin daha verimli işlenebilmesi için ihtiyaç duyulan kitap, araç-gereç ve benzeri öğretim materyalinin belirlenmesi,</w:t>
      </w:r>
      <w:r w:rsidR="00975FF6" w:rsidRPr="00176C09">
        <w:rPr>
          <w:rFonts w:cs="Times New Roman"/>
          <w:color w:val="000000"/>
          <w:szCs w:val="24"/>
        </w:rPr>
        <w:t>" hükmüne ve 112. Maddenin b bendinde geçen</w:t>
      </w:r>
      <w:r w:rsidR="00975FF6" w:rsidRPr="00176C09">
        <w:rPr>
          <w:rFonts w:cs="Times New Roman"/>
          <w:i/>
          <w:color w:val="000000"/>
          <w:szCs w:val="24"/>
        </w:rPr>
        <w:t xml:space="preserve"> </w:t>
      </w:r>
      <w:r w:rsidR="00975FF6" w:rsidRPr="00176C09">
        <w:rPr>
          <w:rFonts w:cs="Times New Roman"/>
          <w:i/>
          <w:szCs w:val="24"/>
        </w:rPr>
        <w:t> “</w:t>
      </w:r>
      <w:r w:rsidR="00975FF6" w:rsidRPr="00176C09">
        <w:rPr>
          <w:rFonts w:cs="Times New Roman"/>
          <w:i/>
          <w:color w:val="000000"/>
          <w:szCs w:val="24"/>
        </w:rPr>
        <w:t>Eğitim ve öğretimde niteliğin yükseltilmesine yönelik görüş ve önerilerin değerlendirilerek gerekli önlemlerin alınması</w:t>
      </w:r>
      <w:r w:rsidR="00975FF6" w:rsidRPr="00176C09">
        <w:rPr>
          <w:rFonts w:cs="Times New Roman"/>
          <w:color w:val="000000"/>
          <w:szCs w:val="24"/>
        </w:rPr>
        <w:t xml:space="preserve">,”  ifadelerine göre, derslerin niteliğini artırmak ve verimli geçmesini sağlamak amaçlı olarak gerek duyuldukça farklı kaynak kitapların, araç ve gereçlerin kullanılmasına karar verildi. </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color w:val="000000"/>
          <w:szCs w:val="24"/>
        </w:rPr>
        <w:t xml:space="preserve">      Öğretim </w:t>
      </w:r>
      <w:proofErr w:type="gramStart"/>
      <w:r w:rsidRPr="00176C09">
        <w:rPr>
          <w:rFonts w:cs="Times New Roman"/>
          <w:color w:val="000000"/>
          <w:szCs w:val="24"/>
        </w:rPr>
        <w:t>Teknikleri .</w:t>
      </w:r>
      <w:proofErr w:type="gramEnd"/>
      <w:r w:rsidRPr="00176C09">
        <w:rPr>
          <w:rFonts w:cs="Times New Roman"/>
          <w:color w:val="000000"/>
          <w:szCs w:val="24"/>
        </w:rPr>
        <w:t xml:space="preserve"> Mayıs 2002’de - 2536 sayılı Tebliğler dergisinde yayımlanan Talim ve terbiye Kurulu Başkanlığı’nın </w:t>
      </w:r>
      <w:proofErr w:type="gramStart"/>
      <w:r w:rsidRPr="00176C09">
        <w:rPr>
          <w:rFonts w:cs="Times New Roman"/>
          <w:color w:val="000000"/>
          <w:szCs w:val="24"/>
        </w:rPr>
        <w:t>02/04/2002</w:t>
      </w:r>
      <w:proofErr w:type="gramEnd"/>
      <w:r w:rsidRPr="00176C09">
        <w:rPr>
          <w:rFonts w:cs="Times New Roman"/>
          <w:color w:val="000000"/>
          <w:szCs w:val="24"/>
        </w:rPr>
        <w:t xml:space="preserve"> gün ve 34 sayılı kararı ile kabul edilen(2575 sayılı T.D.de belirtilen)YABANCI DİL DERSİ ÖĞRETİM PROGRAMI olarak açıklanan, Anadolu Lisesi (Hazırlık Sınıfı ve 9,10,11,12. Sınıflar) İngilizce Dersi Öğretim Programı)</w:t>
      </w:r>
      <w:proofErr w:type="spellStart"/>
      <w:r w:rsidRPr="00176C09">
        <w:rPr>
          <w:rFonts w:cs="Times New Roman"/>
          <w:color w:val="000000"/>
          <w:szCs w:val="24"/>
        </w:rPr>
        <w:t>nı</w:t>
      </w:r>
      <w:proofErr w:type="spellEnd"/>
      <w:r w:rsidRPr="00176C09">
        <w:rPr>
          <w:rFonts w:cs="Times New Roman"/>
          <w:color w:val="000000"/>
          <w:szCs w:val="24"/>
        </w:rPr>
        <w:t xml:space="preserve"> ve açıklamalarını içeren okullara gönderilen mavi renkli Program Kitabın (13-31) inci sayfalarında belirtilenler: </w:t>
      </w:r>
    </w:p>
    <w:p w:rsidR="00975FF6" w:rsidRPr="00176C09" w:rsidRDefault="00975FF6" w:rsidP="00975FF6">
      <w:pPr>
        <w:pStyle w:val="AralkYok"/>
        <w:rPr>
          <w:rFonts w:cs="Times New Roman"/>
          <w:szCs w:val="24"/>
        </w:rPr>
      </w:pPr>
      <w:r w:rsidRPr="00176C09">
        <w:rPr>
          <w:rFonts w:cs="Times New Roman"/>
          <w:b/>
          <w:szCs w:val="24"/>
        </w:rPr>
        <w:t xml:space="preserve">Metot  ve </w:t>
      </w:r>
      <w:proofErr w:type="gramStart"/>
      <w:r w:rsidRPr="00176C09">
        <w:rPr>
          <w:rFonts w:cs="Times New Roman"/>
          <w:b/>
          <w:szCs w:val="24"/>
        </w:rPr>
        <w:t>Teknikler    :</w:t>
      </w:r>
      <w:r w:rsidRPr="00176C09">
        <w:rPr>
          <w:rFonts w:cs="Times New Roman"/>
          <w:szCs w:val="24"/>
        </w:rPr>
        <w:t xml:space="preserve">   </w:t>
      </w:r>
      <w:proofErr w:type="spellStart"/>
      <w:r w:rsidRPr="00176C09">
        <w:rPr>
          <w:rFonts w:cs="Times New Roman"/>
          <w:szCs w:val="24"/>
        </w:rPr>
        <w:t>Eclectic</w:t>
      </w:r>
      <w:proofErr w:type="spellEnd"/>
      <w:proofErr w:type="gramEnd"/>
      <w:r w:rsidRPr="00176C09">
        <w:rPr>
          <w:rFonts w:cs="Times New Roman"/>
          <w:szCs w:val="24"/>
        </w:rPr>
        <w:t xml:space="preserve"> </w:t>
      </w:r>
      <w:proofErr w:type="spellStart"/>
      <w:r w:rsidRPr="00176C09">
        <w:rPr>
          <w:rFonts w:cs="Times New Roman"/>
          <w:szCs w:val="24"/>
        </w:rPr>
        <w:t>and</w:t>
      </w:r>
      <w:proofErr w:type="spellEnd"/>
      <w:r w:rsidRPr="00176C09">
        <w:rPr>
          <w:rFonts w:cs="Times New Roman"/>
          <w:szCs w:val="24"/>
        </w:rPr>
        <w:t xml:space="preserve"> </w:t>
      </w:r>
      <w:proofErr w:type="spellStart"/>
      <w:r w:rsidRPr="00176C09">
        <w:rPr>
          <w:rFonts w:cs="Times New Roman"/>
          <w:szCs w:val="24"/>
        </w:rPr>
        <w:t>Communicative</w:t>
      </w:r>
      <w:proofErr w:type="spellEnd"/>
      <w:r w:rsidRPr="00176C09">
        <w:rPr>
          <w:rFonts w:cs="Times New Roman"/>
          <w:szCs w:val="24"/>
        </w:rPr>
        <w:t xml:space="preserve"> </w:t>
      </w:r>
      <w:proofErr w:type="spellStart"/>
      <w:r w:rsidRPr="00176C09">
        <w:rPr>
          <w:rFonts w:cs="Times New Roman"/>
          <w:szCs w:val="24"/>
        </w:rPr>
        <w:t>Approach</w:t>
      </w:r>
      <w:proofErr w:type="spellEnd"/>
      <w:r w:rsidRPr="00176C09">
        <w:rPr>
          <w:rFonts w:cs="Times New Roman"/>
          <w:szCs w:val="24"/>
        </w:rPr>
        <w:t xml:space="preserve"> -  </w:t>
      </w:r>
      <w:proofErr w:type="spellStart"/>
      <w:r w:rsidRPr="00176C09">
        <w:rPr>
          <w:rFonts w:cs="Times New Roman"/>
          <w:szCs w:val="24"/>
        </w:rPr>
        <w:t>Question</w:t>
      </w:r>
      <w:proofErr w:type="spellEnd"/>
      <w:r w:rsidRPr="00176C09">
        <w:rPr>
          <w:rFonts w:cs="Times New Roman"/>
          <w:szCs w:val="24"/>
        </w:rPr>
        <w:t xml:space="preserve"> </w:t>
      </w:r>
      <w:proofErr w:type="spellStart"/>
      <w:r w:rsidRPr="00176C09">
        <w:rPr>
          <w:rFonts w:cs="Times New Roman"/>
          <w:szCs w:val="24"/>
        </w:rPr>
        <w:t>and</w:t>
      </w:r>
      <w:proofErr w:type="spellEnd"/>
      <w:r w:rsidRPr="00176C09">
        <w:rPr>
          <w:rFonts w:cs="Times New Roman"/>
          <w:szCs w:val="24"/>
        </w:rPr>
        <w:t xml:space="preserve"> </w:t>
      </w:r>
      <w:proofErr w:type="spellStart"/>
      <w:r w:rsidRPr="00176C09">
        <w:rPr>
          <w:rFonts w:cs="Times New Roman"/>
          <w:szCs w:val="24"/>
        </w:rPr>
        <w:t>answer</w:t>
      </w:r>
      <w:proofErr w:type="spellEnd"/>
      <w:r w:rsidRPr="00176C09">
        <w:rPr>
          <w:rFonts w:cs="Times New Roman"/>
          <w:szCs w:val="24"/>
        </w:rPr>
        <w:t xml:space="preserve">- </w:t>
      </w:r>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Repetition</w:t>
      </w:r>
      <w:proofErr w:type="spellEnd"/>
      <w:r w:rsidRPr="00176C09">
        <w:rPr>
          <w:rFonts w:cs="Times New Roman"/>
          <w:szCs w:val="24"/>
        </w:rPr>
        <w:t xml:space="preserve"> </w:t>
      </w:r>
      <w:r w:rsidRPr="00176C09">
        <w:rPr>
          <w:rFonts w:cs="Times New Roman"/>
          <w:b/>
          <w:szCs w:val="24"/>
        </w:rPr>
        <w:t xml:space="preserve"> - </w:t>
      </w:r>
      <w:proofErr w:type="spellStart"/>
      <w:r w:rsidRPr="00176C09">
        <w:rPr>
          <w:rFonts w:cs="Times New Roman"/>
          <w:szCs w:val="24"/>
        </w:rPr>
        <w:t>Pronuounciation</w:t>
      </w:r>
      <w:proofErr w:type="spellEnd"/>
      <w:r w:rsidRPr="00176C09">
        <w:rPr>
          <w:rFonts w:cs="Times New Roman"/>
          <w:szCs w:val="24"/>
        </w:rPr>
        <w:t xml:space="preserve">  -</w:t>
      </w:r>
      <w:r w:rsidRPr="00176C09">
        <w:rPr>
          <w:rFonts w:cs="Times New Roman"/>
          <w:b/>
          <w:szCs w:val="24"/>
        </w:rPr>
        <w:t xml:space="preserve"> </w:t>
      </w:r>
      <w:proofErr w:type="spellStart"/>
      <w:r w:rsidRPr="00176C09">
        <w:rPr>
          <w:rFonts w:cs="Times New Roman"/>
          <w:szCs w:val="24"/>
        </w:rPr>
        <w:t>Demonstration</w:t>
      </w:r>
      <w:proofErr w:type="spellEnd"/>
      <w:r w:rsidRPr="00176C09">
        <w:rPr>
          <w:rFonts w:cs="Times New Roman"/>
          <w:szCs w:val="24"/>
        </w:rPr>
        <w:t xml:space="preserve">  - </w:t>
      </w:r>
      <w:proofErr w:type="spellStart"/>
      <w:r w:rsidRPr="00176C09">
        <w:rPr>
          <w:rFonts w:cs="Times New Roman"/>
          <w:szCs w:val="24"/>
        </w:rPr>
        <w:t>Substraction</w:t>
      </w:r>
      <w:proofErr w:type="spellEnd"/>
      <w:r w:rsidRPr="00176C09">
        <w:rPr>
          <w:rFonts w:cs="Times New Roman"/>
          <w:szCs w:val="24"/>
        </w:rPr>
        <w:t xml:space="preserve">  - </w:t>
      </w:r>
      <w:proofErr w:type="spellStart"/>
      <w:r w:rsidRPr="00176C09">
        <w:rPr>
          <w:rFonts w:cs="Times New Roman"/>
          <w:szCs w:val="24"/>
        </w:rPr>
        <w:t>Group</w:t>
      </w:r>
      <w:proofErr w:type="spellEnd"/>
      <w:r w:rsidRPr="00176C09">
        <w:rPr>
          <w:rFonts w:cs="Times New Roman"/>
          <w:szCs w:val="24"/>
        </w:rPr>
        <w:t xml:space="preserve"> </w:t>
      </w:r>
      <w:proofErr w:type="spellStart"/>
      <w:r w:rsidRPr="00176C09">
        <w:rPr>
          <w:rFonts w:cs="Times New Roman"/>
          <w:szCs w:val="24"/>
        </w:rPr>
        <w:t>Work</w:t>
      </w:r>
      <w:proofErr w:type="spellEnd"/>
      <w:r w:rsidRPr="00176C09">
        <w:rPr>
          <w:rFonts w:cs="Times New Roman"/>
          <w:szCs w:val="24"/>
        </w:rPr>
        <w:t xml:space="preserve"> </w:t>
      </w:r>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Pairwork</w:t>
      </w:r>
      <w:proofErr w:type="spellEnd"/>
      <w:r w:rsidRPr="00176C09">
        <w:rPr>
          <w:rFonts w:cs="Times New Roman"/>
          <w:szCs w:val="24"/>
        </w:rPr>
        <w:t xml:space="preserve">   - </w:t>
      </w:r>
      <w:proofErr w:type="spellStart"/>
      <w:r w:rsidRPr="00176C09">
        <w:rPr>
          <w:rFonts w:cs="Times New Roman"/>
          <w:szCs w:val="24"/>
        </w:rPr>
        <w:t>Guessing</w:t>
      </w:r>
      <w:proofErr w:type="spellEnd"/>
      <w:r w:rsidRPr="00176C09">
        <w:rPr>
          <w:rFonts w:cs="Times New Roman"/>
          <w:szCs w:val="24"/>
        </w:rPr>
        <w:t xml:space="preserve"> </w:t>
      </w:r>
      <w:proofErr w:type="spellStart"/>
      <w:r w:rsidRPr="00176C09">
        <w:rPr>
          <w:rFonts w:cs="Times New Roman"/>
          <w:szCs w:val="24"/>
        </w:rPr>
        <w:t>Drills</w:t>
      </w:r>
      <w:proofErr w:type="spellEnd"/>
      <w:r w:rsidRPr="00176C09">
        <w:rPr>
          <w:rFonts w:cs="Times New Roman"/>
          <w:szCs w:val="24"/>
        </w:rPr>
        <w:t xml:space="preserve">  - </w:t>
      </w:r>
      <w:proofErr w:type="spellStart"/>
      <w:r w:rsidRPr="00176C09">
        <w:rPr>
          <w:rFonts w:cs="Times New Roman"/>
          <w:szCs w:val="24"/>
        </w:rPr>
        <w:t>Matching</w:t>
      </w:r>
      <w:proofErr w:type="spellEnd"/>
      <w:r w:rsidRPr="00176C09">
        <w:rPr>
          <w:rFonts w:cs="Times New Roman"/>
          <w:szCs w:val="24"/>
        </w:rPr>
        <w:t xml:space="preserve">  - </w:t>
      </w:r>
      <w:proofErr w:type="spellStart"/>
      <w:r w:rsidRPr="00176C09">
        <w:rPr>
          <w:rFonts w:cs="Times New Roman"/>
          <w:szCs w:val="24"/>
        </w:rPr>
        <w:t>Simulation</w:t>
      </w:r>
      <w:proofErr w:type="spellEnd"/>
      <w:r w:rsidRPr="00176C09">
        <w:rPr>
          <w:rFonts w:cs="Times New Roman"/>
          <w:szCs w:val="24"/>
        </w:rPr>
        <w:t xml:space="preserve">  - Jig-</w:t>
      </w:r>
      <w:proofErr w:type="spellStart"/>
      <w:r w:rsidRPr="00176C09">
        <w:rPr>
          <w:rFonts w:cs="Times New Roman"/>
          <w:szCs w:val="24"/>
        </w:rPr>
        <w:t>saw</w:t>
      </w:r>
      <w:proofErr w:type="spellEnd"/>
      <w:r w:rsidRPr="00176C09">
        <w:rPr>
          <w:rFonts w:cs="Times New Roman"/>
          <w:szCs w:val="24"/>
        </w:rPr>
        <w:t xml:space="preserve"> </w:t>
      </w:r>
      <w:proofErr w:type="spellStart"/>
      <w:r w:rsidRPr="00176C09">
        <w:rPr>
          <w:rFonts w:cs="Times New Roman"/>
          <w:szCs w:val="24"/>
        </w:rPr>
        <w:t>activities</w:t>
      </w:r>
      <w:proofErr w:type="spellEnd"/>
    </w:p>
    <w:p w:rsidR="00975FF6" w:rsidRPr="00176C09" w:rsidRDefault="00975FF6" w:rsidP="00975FF6">
      <w:pPr>
        <w:pStyle w:val="AralkYok"/>
        <w:rPr>
          <w:rFonts w:cs="Times New Roman"/>
          <w:szCs w:val="24"/>
        </w:rPr>
      </w:pPr>
      <w:r w:rsidRPr="00176C09">
        <w:rPr>
          <w:rFonts w:cs="Times New Roman"/>
          <w:szCs w:val="24"/>
        </w:rPr>
        <w:t xml:space="preserve">                    - </w:t>
      </w:r>
      <w:proofErr w:type="spellStart"/>
      <w:r w:rsidRPr="00176C09">
        <w:rPr>
          <w:rFonts w:cs="Times New Roman"/>
          <w:szCs w:val="24"/>
        </w:rPr>
        <w:t>Telling</w:t>
      </w:r>
      <w:proofErr w:type="spellEnd"/>
      <w:r w:rsidRPr="00176C09">
        <w:rPr>
          <w:rFonts w:cs="Times New Roman"/>
          <w:szCs w:val="24"/>
        </w:rPr>
        <w:t xml:space="preserve"> </w:t>
      </w:r>
      <w:proofErr w:type="spellStart"/>
      <w:r w:rsidRPr="00176C09">
        <w:rPr>
          <w:rFonts w:cs="Times New Roman"/>
          <w:szCs w:val="24"/>
        </w:rPr>
        <w:t>stories</w:t>
      </w:r>
      <w:proofErr w:type="spellEnd"/>
      <w:r w:rsidRPr="00176C09">
        <w:rPr>
          <w:rFonts w:cs="Times New Roman"/>
          <w:szCs w:val="24"/>
        </w:rPr>
        <w:t xml:space="preserve">  - </w:t>
      </w:r>
      <w:proofErr w:type="spellStart"/>
      <w:r w:rsidRPr="00176C09">
        <w:rPr>
          <w:rFonts w:cs="Times New Roman"/>
          <w:szCs w:val="24"/>
        </w:rPr>
        <w:t>Close</w:t>
      </w:r>
      <w:proofErr w:type="spellEnd"/>
      <w:r w:rsidRPr="00176C09">
        <w:rPr>
          <w:rFonts w:cs="Times New Roman"/>
          <w:szCs w:val="24"/>
        </w:rPr>
        <w:t xml:space="preserve"> test  - Başarı testleri  - İzleme testleri</w:t>
      </w:r>
    </w:p>
    <w:p w:rsidR="00975FF6" w:rsidRPr="00176C09" w:rsidRDefault="00975FF6" w:rsidP="00975FF6">
      <w:pPr>
        <w:tabs>
          <w:tab w:val="left" w:pos="180"/>
          <w:tab w:val="left" w:pos="360"/>
        </w:tabs>
        <w:spacing w:line="240" w:lineRule="auto"/>
        <w:jc w:val="both"/>
        <w:rPr>
          <w:rFonts w:cs="Times New Roman"/>
          <w:color w:val="000000"/>
          <w:szCs w:val="24"/>
        </w:rPr>
      </w:pPr>
      <w:r w:rsidRPr="00176C09">
        <w:rPr>
          <w:rFonts w:cs="Times New Roman"/>
          <w:b/>
          <w:color w:val="000000"/>
          <w:szCs w:val="24"/>
        </w:rPr>
        <w:t xml:space="preserve">KARAR: </w:t>
      </w:r>
      <w:r w:rsidRPr="00176C09">
        <w:rPr>
          <w:rFonts w:cs="Times New Roman"/>
          <w:color w:val="000000"/>
          <w:szCs w:val="24"/>
        </w:rPr>
        <w:t>Ders konularına uygun olan metot ve teknikler aşağıda belirtilenlerden seçilerek yıllık planlara alınacaktır.</w:t>
      </w:r>
    </w:p>
    <w:p w:rsidR="0071176E" w:rsidRPr="00176C09" w:rsidRDefault="0007365C" w:rsidP="002302E8">
      <w:pPr>
        <w:pStyle w:val="AralkYok"/>
        <w:rPr>
          <w:rFonts w:cs="Times New Roman"/>
          <w:szCs w:val="24"/>
        </w:rPr>
      </w:pPr>
      <w:r w:rsidRPr="00176C09">
        <w:rPr>
          <w:rFonts w:cs="Times New Roman"/>
          <w:b/>
          <w:szCs w:val="24"/>
          <w:u w:val="single"/>
          <w:shd w:val="clear" w:color="auto" w:fill="FFC000"/>
        </w:rPr>
        <w:t>5</w:t>
      </w:r>
      <w:r w:rsidR="0071176E" w:rsidRPr="00176C09">
        <w:rPr>
          <w:rFonts w:cs="Times New Roman"/>
          <w:b/>
          <w:szCs w:val="24"/>
          <w:u w:val="single"/>
          <w:shd w:val="clear" w:color="auto" w:fill="FFC000"/>
        </w:rPr>
        <w:t>.</w:t>
      </w:r>
      <w:r w:rsidR="0071176E" w:rsidRPr="00176C09">
        <w:rPr>
          <w:rFonts w:cs="Times New Roman"/>
          <w:szCs w:val="24"/>
        </w:rPr>
        <w:t xml:space="preserve">MEHMET DEĞERLİ öğrencilerin genel olarak İngilizce konuşmada sıkıntı çektiğini belirtti. Bunun başlıca sebebinin İngilizce dersi dışında öğrencinin dili kullanabilecek bir ortamda bulunmadığı ve bu yüzden konuşmanın gelişmediğini belirtti. Eğitim-öğretim programlarının okullar arasındaki farklılıklarının yeni Ortaöğretim İngilizce Ders Yönetmeliği ile tek bir çatı altında toplanmaya başladığını ve okullar arası karmaşanın bu şekilde giderileceğini belirtti. </w:t>
      </w:r>
    </w:p>
    <w:p w:rsidR="0071176E" w:rsidRPr="00176C09" w:rsidRDefault="0071176E" w:rsidP="002302E8">
      <w:pPr>
        <w:pStyle w:val="AralkYok"/>
        <w:rPr>
          <w:rFonts w:cs="Times New Roman"/>
          <w:szCs w:val="24"/>
        </w:rPr>
      </w:pPr>
      <w:r w:rsidRPr="00176C09">
        <w:rPr>
          <w:rFonts w:cs="Times New Roman"/>
          <w:szCs w:val="24"/>
        </w:rPr>
        <w:t xml:space="preserve">     ANADOLU İMAM HATİP LİSESİ İng. </w:t>
      </w:r>
      <w:proofErr w:type="spellStart"/>
      <w:r w:rsidRPr="00176C09">
        <w:rPr>
          <w:rFonts w:cs="Times New Roman"/>
          <w:szCs w:val="24"/>
        </w:rPr>
        <w:t>Öğr</w:t>
      </w:r>
      <w:proofErr w:type="spellEnd"/>
      <w:r w:rsidRPr="00176C09">
        <w:rPr>
          <w:rFonts w:cs="Times New Roman"/>
          <w:szCs w:val="24"/>
        </w:rPr>
        <w:t>. Mehmet DEĞERLİ “Öğrencilerimizin İmam Hatip Lisesine gelme amaçları belli. İlahiyata gitmek isteyen öğrencilerimiz İngilizce dersine karşı olumlu yaklaşamıyor. Ayrıca, yabancı dil olarak Arapça dersleri ve diğer meslek dersleri varken öğrenciler diğer bir yabancı dile yeterince zaman ayıramıyorlar. Üniversite sınavına çalışırken diğer derslere odaklanıyorlar.” Şeklinde bir tespitte bulundu.</w:t>
      </w:r>
    </w:p>
    <w:p w:rsidR="0071176E" w:rsidRPr="00176C09" w:rsidRDefault="0071176E" w:rsidP="002302E8">
      <w:pPr>
        <w:pStyle w:val="AralkYok"/>
        <w:rPr>
          <w:rFonts w:cs="Times New Roman"/>
          <w:szCs w:val="24"/>
        </w:rPr>
      </w:pPr>
      <w:r w:rsidRPr="00176C09">
        <w:rPr>
          <w:rFonts w:cs="Times New Roman"/>
          <w:szCs w:val="24"/>
        </w:rPr>
        <w:t xml:space="preserve">     Hülya KARAMEHMETOĞLU: “ Akıllı tahtaların sayesinde İngilizce dersleri</w:t>
      </w:r>
      <w:r w:rsidR="002302E8" w:rsidRPr="00176C09">
        <w:rPr>
          <w:rFonts w:cs="Times New Roman"/>
          <w:szCs w:val="24"/>
        </w:rPr>
        <w:t xml:space="preserve"> daha da verimli hale geldi. Dokunmatik bir ekrana sahip olması, </w:t>
      </w:r>
      <w:proofErr w:type="gramStart"/>
      <w:r w:rsidR="002302E8" w:rsidRPr="00176C09">
        <w:rPr>
          <w:rFonts w:cs="Times New Roman"/>
          <w:szCs w:val="24"/>
        </w:rPr>
        <w:t>projeksiyona</w:t>
      </w:r>
      <w:proofErr w:type="gramEnd"/>
      <w:r w:rsidR="002302E8" w:rsidRPr="00176C09">
        <w:rPr>
          <w:rFonts w:cs="Times New Roman"/>
          <w:szCs w:val="24"/>
        </w:rPr>
        <w:t xml:space="preserve"> ihtiyaç duymadan bilgisayarla etkileşimli tahtaya bağlanma özellikleri ve kendi içinde barındırdığı özel programlarla </w:t>
      </w:r>
      <w:r w:rsidR="00E77ED3" w:rsidRPr="00176C09">
        <w:rPr>
          <w:rFonts w:cs="Times New Roman"/>
          <w:szCs w:val="24"/>
        </w:rPr>
        <w:t>öğrencilere İngilizce gibi birçok ders sevdirilebilir. Özellikle d</w:t>
      </w:r>
      <w:r w:rsidRPr="00176C09">
        <w:rPr>
          <w:rFonts w:cs="Times New Roman"/>
          <w:szCs w:val="24"/>
        </w:rPr>
        <w:t>inleme</w:t>
      </w:r>
      <w:r w:rsidR="00E77ED3" w:rsidRPr="00176C09">
        <w:rPr>
          <w:rFonts w:cs="Times New Roman"/>
          <w:szCs w:val="24"/>
        </w:rPr>
        <w:t xml:space="preserve"> dersleri rahatlıkla yaptırılabili</w:t>
      </w:r>
      <w:r w:rsidRPr="00176C09">
        <w:rPr>
          <w:rFonts w:cs="Times New Roman"/>
          <w:szCs w:val="24"/>
        </w:rPr>
        <w:t>r.”</w:t>
      </w:r>
    </w:p>
    <w:p w:rsidR="0071176E" w:rsidRPr="00176C09" w:rsidRDefault="0071176E" w:rsidP="002302E8">
      <w:pPr>
        <w:pStyle w:val="AralkYok"/>
        <w:rPr>
          <w:rFonts w:cs="Times New Roman"/>
          <w:szCs w:val="24"/>
        </w:rPr>
      </w:pPr>
      <w:r w:rsidRPr="00176C09">
        <w:rPr>
          <w:rFonts w:cs="Times New Roman"/>
          <w:szCs w:val="24"/>
        </w:rPr>
        <w:t xml:space="preserve">     Hülya KARAMEHMETOĞLU: Yabancı dil dersinde hedef dört temel dil becerisinin (dinleme, konuşma, okuma, yazma ) kazandırılmaya çalışıldığını söyledi.</w:t>
      </w:r>
    </w:p>
    <w:p w:rsidR="0071176E" w:rsidRPr="00176C09" w:rsidRDefault="0071176E" w:rsidP="002302E8">
      <w:pPr>
        <w:pStyle w:val="AralkYok"/>
        <w:rPr>
          <w:rFonts w:cs="Times New Roman"/>
          <w:szCs w:val="24"/>
        </w:rPr>
      </w:pPr>
      <w:r w:rsidRPr="00176C09">
        <w:rPr>
          <w:rFonts w:cs="Times New Roman"/>
          <w:color w:val="000000"/>
          <w:szCs w:val="24"/>
        </w:rPr>
        <w:t xml:space="preserve">      MEHMET DEGERLI:</w:t>
      </w:r>
      <w:r w:rsidRPr="00176C09">
        <w:rPr>
          <w:rFonts w:cs="Times New Roman"/>
          <w:szCs w:val="24"/>
        </w:rPr>
        <w:t xml:space="preserve"> İngilizce başarısını artırmak öğrencilerin İngilizce hikâye kitabı okumaları teşvik edilmeli ve kontrol altına alınarak takibi yapılmalıdır. Dil Eğitiminde öğrenilen her yeni konunun bir önceki konuya dayandırılarak yapılabileceği, bu nedenle konuların biriktirilmeden mutlaka günlük öğrenilmesi, tekrarla pekiştirilmesi, güncel hayata uygulanarak kalıcı hale getirilmesi, gün içinde öğrenilen kelimelerin çeşitli yöntemlerle o gün içinde mutlaka ezberlenmesi gereği öğrencilere kavratılmalıdır. Bu alışkanlığı kazandırmak için bir önceki günün tekrarı ve bilgilerin sorularla kontrol edilmesiyle derse başlanmalıdır. Öğrenciyi bilinçli olarak öğrenmeye yönlendirecek </w:t>
      </w:r>
      <w:proofErr w:type="gramStart"/>
      <w:r w:rsidRPr="00176C09">
        <w:rPr>
          <w:rFonts w:cs="Times New Roman"/>
          <w:szCs w:val="24"/>
        </w:rPr>
        <w:t>motivasyon</w:t>
      </w:r>
      <w:proofErr w:type="gramEnd"/>
      <w:r w:rsidRPr="00176C09">
        <w:rPr>
          <w:rFonts w:cs="Times New Roman"/>
          <w:szCs w:val="24"/>
        </w:rPr>
        <w:t xml:space="preserve"> sağlanmalıdır. Ayrıca öğrenme zorluğu çeken öğrencilerin tespit edilerek sınıf öğretmenleriyle işbirliği içerisinde çözüm yolları bulunması, her öğrenci için öğrenmenin sağlanması gerekir.</w:t>
      </w:r>
    </w:p>
    <w:p w:rsidR="0071176E" w:rsidRPr="00176C09" w:rsidRDefault="0071176E" w:rsidP="002302E8">
      <w:pPr>
        <w:pStyle w:val="AralkYok"/>
        <w:ind w:left="708"/>
        <w:rPr>
          <w:rFonts w:cs="Times New Roman"/>
          <w:szCs w:val="24"/>
        </w:rPr>
      </w:pPr>
      <w:r w:rsidRPr="00176C09">
        <w:rPr>
          <w:rFonts w:cs="Times New Roman"/>
          <w:szCs w:val="24"/>
        </w:rPr>
        <w:t>Başarıyı arttıracak öneriler: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 xml:space="preserve">Okul-veli öğretmen, öğrenci diyaloğuna önem verilecektir. </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 xml:space="preserve">Düzenli tutulan defterlerin sahipleri mutlaka ödüllendirilecektir. </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Güzel ödevler seçilip sınıfta panoya asılacaktır. Her defasında değişik öğrenciler olmasına özen gösterilecektir.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lastRenderedPageBreak/>
        <w:t>Derse aktif olarak katılan öğrencilere “</w:t>
      </w:r>
      <w:proofErr w:type="spellStart"/>
      <w:r w:rsidRPr="00176C09">
        <w:rPr>
          <w:rFonts w:cs="Times New Roman"/>
          <w:szCs w:val="24"/>
        </w:rPr>
        <w:t>Student</w:t>
      </w:r>
      <w:proofErr w:type="spellEnd"/>
      <w:r w:rsidRPr="00176C09">
        <w:rPr>
          <w:rFonts w:cs="Times New Roman"/>
          <w:szCs w:val="24"/>
        </w:rPr>
        <w:t xml:space="preserve">/Star of </w:t>
      </w:r>
      <w:proofErr w:type="spellStart"/>
      <w:r w:rsidRPr="00176C09">
        <w:rPr>
          <w:rFonts w:cs="Times New Roman"/>
          <w:szCs w:val="24"/>
        </w:rPr>
        <w:t>the</w:t>
      </w:r>
      <w:proofErr w:type="spellEnd"/>
      <w:r w:rsidRPr="00176C09">
        <w:rPr>
          <w:rFonts w:cs="Times New Roman"/>
          <w:szCs w:val="24"/>
        </w:rPr>
        <w:t xml:space="preserve"> </w:t>
      </w:r>
      <w:proofErr w:type="spellStart"/>
      <w:r w:rsidRPr="00176C09">
        <w:rPr>
          <w:rFonts w:cs="Times New Roman"/>
          <w:szCs w:val="24"/>
        </w:rPr>
        <w:t>Week</w:t>
      </w:r>
      <w:proofErr w:type="spellEnd"/>
      <w:r w:rsidRPr="00176C09">
        <w:rPr>
          <w:rFonts w:cs="Times New Roman"/>
          <w:szCs w:val="24"/>
        </w:rPr>
        <w:t>” gibi belgeler ve çıkartmalar verilerek teşvik edilirken diğer öğrenciler de derse katılmaya özendirilecektir.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Düzenli ödev yapan öğrencilere “</w:t>
      </w:r>
      <w:proofErr w:type="spellStart"/>
      <w:r w:rsidRPr="00176C09">
        <w:rPr>
          <w:rFonts w:cs="Times New Roman"/>
          <w:szCs w:val="24"/>
        </w:rPr>
        <w:t>Homework</w:t>
      </w:r>
      <w:proofErr w:type="spellEnd"/>
      <w:r w:rsidRPr="00176C09">
        <w:rPr>
          <w:rFonts w:cs="Times New Roman"/>
          <w:szCs w:val="24"/>
        </w:rPr>
        <w:t xml:space="preserve"> </w:t>
      </w:r>
      <w:proofErr w:type="spellStart"/>
      <w:r w:rsidRPr="00176C09">
        <w:rPr>
          <w:rFonts w:cs="Times New Roman"/>
          <w:szCs w:val="24"/>
        </w:rPr>
        <w:t>Reward</w:t>
      </w:r>
      <w:proofErr w:type="spellEnd"/>
      <w:r w:rsidRPr="00176C09">
        <w:rPr>
          <w:rFonts w:cs="Times New Roman"/>
          <w:szCs w:val="24"/>
        </w:rPr>
        <w:t xml:space="preserve"> </w:t>
      </w:r>
      <w:proofErr w:type="spellStart"/>
      <w:r w:rsidRPr="00176C09">
        <w:rPr>
          <w:rFonts w:cs="Times New Roman"/>
          <w:szCs w:val="24"/>
        </w:rPr>
        <w:t>Certificate</w:t>
      </w:r>
      <w:proofErr w:type="spellEnd"/>
      <w:r w:rsidRPr="00176C09">
        <w:rPr>
          <w:rFonts w:cs="Times New Roman"/>
          <w:szCs w:val="24"/>
        </w:rPr>
        <w:t>” verilecektir.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Derslerde ödüllü yarışmalar yapılacak. Kelime oyunları oynanacaktır.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Etkili sözlük kullanımı öğretilecektir.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Bütün sınıf düzeylerinde belli aralıklarla “</w:t>
      </w:r>
      <w:proofErr w:type="spellStart"/>
      <w:r w:rsidRPr="00176C09">
        <w:rPr>
          <w:rFonts w:cs="Times New Roman"/>
          <w:szCs w:val="24"/>
        </w:rPr>
        <w:t>quiz”ler</w:t>
      </w:r>
      <w:proofErr w:type="spellEnd"/>
      <w:r w:rsidRPr="00176C09">
        <w:rPr>
          <w:rFonts w:cs="Times New Roman"/>
          <w:szCs w:val="24"/>
        </w:rPr>
        <w:t xml:space="preserve"> yapılacaktır.</w:t>
      </w:r>
    </w:p>
    <w:p w:rsidR="0071176E" w:rsidRPr="00176C09" w:rsidRDefault="0071176E" w:rsidP="002302E8">
      <w:pPr>
        <w:pStyle w:val="AralkYok"/>
        <w:numPr>
          <w:ilvl w:val="0"/>
          <w:numId w:val="4"/>
        </w:numPr>
        <w:ind w:left="708"/>
        <w:rPr>
          <w:rFonts w:cs="Times New Roman"/>
          <w:szCs w:val="24"/>
        </w:rPr>
      </w:pPr>
      <w:r w:rsidRPr="00176C09">
        <w:rPr>
          <w:rFonts w:cs="Times New Roman"/>
          <w:szCs w:val="24"/>
        </w:rPr>
        <w:t>Görsel ve işitsel materyallerden faydalanılacaktır.</w:t>
      </w:r>
    </w:p>
    <w:p w:rsidR="0071176E" w:rsidRPr="00176C09" w:rsidRDefault="0071176E" w:rsidP="0071176E">
      <w:pPr>
        <w:pStyle w:val="GvdeMetni"/>
        <w:jc w:val="both"/>
        <w:rPr>
          <w:sz w:val="24"/>
        </w:rPr>
      </w:pPr>
    </w:p>
    <w:p w:rsidR="0071176E" w:rsidRPr="00176C09" w:rsidRDefault="0071176E" w:rsidP="0071176E">
      <w:pPr>
        <w:pStyle w:val="GvdeMetni"/>
        <w:jc w:val="both"/>
        <w:rPr>
          <w:sz w:val="24"/>
        </w:rPr>
      </w:pPr>
      <w:r w:rsidRPr="00176C09">
        <w:rPr>
          <w:i/>
          <w:sz w:val="24"/>
        </w:rPr>
        <w:t>MEHMET DEGERLI</w:t>
      </w:r>
      <w:r w:rsidRPr="00176C09">
        <w:rPr>
          <w:sz w:val="24"/>
        </w:rPr>
        <w:t>: Daha önce de dediğim gibi ders işlenirken öğrencilerin bireysel farklılıkları göz önünde bulundurularak farklı yöntem ve teknikler kullanılmalıdır. Böylece tam öğrenme sağlanmış olur. Bu konudaki güncel yaklaşımlar takip edilmelidir.” dedi.</w:t>
      </w:r>
    </w:p>
    <w:p w:rsidR="00110ABB" w:rsidRPr="00176C09" w:rsidRDefault="00110ABB" w:rsidP="00975FF6">
      <w:pPr>
        <w:tabs>
          <w:tab w:val="left" w:pos="180"/>
          <w:tab w:val="left" w:pos="360"/>
        </w:tabs>
        <w:spacing w:line="240" w:lineRule="auto"/>
        <w:jc w:val="both"/>
        <w:rPr>
          <w:rFonts w:cs="Times New Roman"/>
          <w:color w:val="000000"/>
          <w:szCs w:val="24"/>
        </w:rPr>
      </w:pPr>
    </w:p>
    <w:p w:rsidR="0027555D" w:rsidRPr="00176C09" w:rsidRDefault="0007365C" w:rsidP="00E77ED3">
      <w:pPr>
        <w:pStyle w:val="AralkYok"/>
        <w:rPr>
          <w:rFonts w:cs="Times New Roman"/>
          <w:szCs w:val="24"/>
        </w:rPr>
      </w:pPr>
      <w:r w:rsidRPr="00176C09">
        <w:rPr>
          <w:rFonts w:cs="Times New Roman"/>
          <w:b/>
          <w:szCs w:val="24"/>
          <w:u w:val="single"/>
          <w:shd w:val="clear" w:color="auto" w:fill="FFC000"/>
        </w:rPr>
        <w:t>6</w:t>
      </w:r>
      <w:r w:rsidR="0071176E" w:rsidRPr="00176C09">
        <w:rPr>
          <w:rFonts w:cs="Times New Roman"/>
          <w:b/>
          <w:szCs w:val="24"/>
          <w:u w:val="single"/>
          <w:shd w:val="clear" w:color="auto" w:fill="FFC000"/>
        </w:rPr>
        <w:t>.</w:t>
      </w:r>
      <w:r w:rsidR="0027555D" w:rsidRPr="00176C09">
        <w:rPr>
          <w:rFonts w:cs="Times New Roman"/>
          <w:szCs w:val="24"/>
        </w:rPr>
        <w:t xml:space="preserve">MEHMET </w:t>
      </w:r>
      <w:r w:rsidR="00110ABB" w:rsidRPr="00176C09">
        <w:rPr>
          <w:rFonts w:cs="Times New Roman"/>
          <w:szCs w:val="24"/>
        </w:rPr>
        <w:t>DEĞERLİ: “Ortaöğretim</w:t>
      </w:r>
      <w:r w:rsidR="0027555D" w:rsidRPr="00176C09">
        <w:rPr>
          <w:rFonts w:cs="Times New Roman"/>
          <w:szCs w:val="24"/>
        </w:rPr>
        <w:t xml:space="preserve"> kurumları yönetmeliğinde yapılan son değişiklik uyarınca ders saati süresine bakılmaksızın </w:t>
      </w:r>
      <w:r w:rsidR="0027555D" w:rsidRPr="00176C09">
        <w:rPr>
          <w:rFonts w:cs="Times New Roman"/>
          <w:b/>
          <w:szCs w:val="24"/>
          <w:u w:val="single"/>
        </w:rPr>
        <w:t>en az iki sınav</w:t>
      </w:r>
      <w:r w:rsidR="0027555D" w:rsidRPr="00176C09">
        <w:rPr>
          <w:rFonts w:cs="Times New Roman"/>
          <w:szCs w:val="24"/>
        </w:rPr>
        <w:t xml:space="preserve"> yapılması ve dönem sonunda başarısız öğrencilere ortak sınav yapılmasına devam edileceği</w:t>
      </w:r>
      <w:r w:rsidR="00110ABB" w:rsidRPr="00176C09">
        <w:rPr>
          <w:rFonts w:cs="Times New Roman"/>
          <w:szCs w:val="24"/>
        </w:rPr>
        <w:t>ni vurgula</w:t>
      </w:r>
      <w:r w:rsidR="0027555D" w:rsidRPr="00176C09">
        <w:rPr>
          <w:rFonts w:cs="Times New Roman"/>
          <w:szCs w:val="24"/>
        </w:rPr>
        <w:t>dı.</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 xml:space="preserve">Zümre öğretmenlerinin ortak kararıyla her dönem tüm sınıflarda iki yazılı sınav yapılmasına karar </w:t>
      </w:r>
      <w:r w:rsidR="00110ABB" w:rsidRPr="00176C09">
        <w:rPr>
          <w:rFonts w:cs="Times New Roman"/>
          <w:szCs w:val="24"/>
        </w:rPr>
        <w:t>verildi. Sınav</w:t>
      </w:r>
      <w:r w:rsidR="0027555D" w:rsidRPr="00176C09">
        <w:rPr>
          <w:rFonts w:cs="Times New Roman"/>
          <w:szCs w:val="24"/>
        </w:rPr>
        <w:t xml:space="preserve"> sonrası sınav analizlerinin yapılması vurgulandı. Yine yeni yönetmelik gereği yazılı ve performans ödevleri sonunda başarısız olan öğrenciler için dönem sonunda telafi sınavı yapılacağı, bu sınava isteyen başarılı öğrencilerin de katılabileceği belirtildi.</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 xml:space="preserve">Okuldaki zümrelerin hazırlanmasında fikir alışverişinin yapılmasının ve buna göre farklı okullardaki uygulamalarda birlik sağlanmasının iyi </w:t>
      </w:r>
      <w:r w:rsidRPr="00176C09">
        <w:rPr>
          <w:rFonts w:cs="Times New Roman"/>
          <w:szCs w:val="24"/>
        </w:rPr>
        <w:t>olacağı kararına varıldı.</w:t>
      </w:r>
    </w:p>
    <w:p w:rsidR="0027555D" w:rsidRPr="00176C09" w:rsidRDefault="00110ABB" w:rsidP="00E77ED3">
      <w:pPr>
        <w:pStyle w:val="AralkYok"/>
        <w:rPr>
          <w:rFonts w:cs="Times New Roman"/>
          <w:szCs w:val="24"/>
        </w:rPr>
      </w:pPr>
      <w:r w:rsidRPr="00176C09">
        <w:rPr>
          <w:rFonts w:cs="Times New Roman"/>
          <w:szCs w:val="24"/>
        </w:rPr>
        <w:t xml:space="preserve">     </w:t>
      </w:r>
      <w:r w:rsidR="00E77ED3" w:rsidRPr="00176C09">
        <w:rPr>
          <w:rFonts w:cs="Times New Roman"/>
          <w:szCs w:val="24"/>
        </w:rPr>
        <w:t xml:space="preserve">  </w:t>
      </w:r>
      <w:r w:rsidRPr="00176C09">
        <w:rPr>
          <w:rFonts w:cs="Times New Roman"/>
          <w:szCs w:val="24"/>
        </w:rPr>
        <w:t>Zümrelerde</w:t>
      </w:r>
      <w:r w:rsidR="00E77ED3" w:rsidRPr="00176C09">
        <w:rPr>
          <w:rFonts w:cs="Times New Roman"/>
          <w:szCs w:val="24"/>
        </w:rPr>
        <w:t xml:space="preserve"> ortak kararlar alınabilir. A</w:t>
      </w:r>
      <w:r w:rsidR="0027555D" w:rsidRPr="00176C09">
        <w:rPr>
          <w:rFonts w:cs="Times New Roman"/>
          <w:szCs w:val="24"/>
        </w:rPr>
        <w:t>ncak proje ve performans ödev konuları belirlenirken her okul kendi öğrenci düz</w:t>
      </w:r>
      <w:r w:rsidR="00E77ED3" w:rsidRPr="00176C09">
        <w:rPr>
          <w:rFonts w:cs="Times New Roman"/>
          <w:szCs w:val="24"/>
        </w:rPr>
        <w:t>eyine göre konu belirleyebilir.</w:t>
      </w:r>
    </w:p>
    <w:p w:rsidR="0027555D" w:rsidRPr="00176C09" w:rsidRDefault="00E77ED3" w:rsidP="00E77ED3">
      <w:pPr>
        <w:pStyle w:val="AralkYok"/>
        <w:rPr>
          <w:rFonts w:cs="Times New Roman"/>
          <w:szCs w:val="24"/>
        </w:rPr>
      </w:pPr>
      <w:r w:rsidRPr="00176C09">
        <w:rPr>
          <w:rFonts w:cs="Times New Roman"/>
          <w:szCs w:val="24"/>
        </w:rPr>
        <w:t xml:space="preserve">        </w:t>
      </w:r>
      <w:r w:rsidR="0027555D" w:rsidRPr="00176C09">
        <w:rPr>
          <w:rFonts w:cs="Times New Roman"/>
          <w:szCs w:val="24"/>
        </w:rPr>
        <w:t>Öğrencilere performans ve proje ödevi verirken onların ilgi duyacağı alanları teşvik etmek öğrenci</w:t>
      </w:r>
      <w:r w:rsidRPr="00176C09">
        <w:rPr>
          <w:rFonts w:cs="Times New Roman"/>
          <w:szCs w:val="24"/>
        </w:rPr>
        <w:t>yi ödev yapmaya özendirecektir.</w:t>
      </w:r>
    </w:p>
    <w:p w:rsidR="0027555D" w:rsidRPr="00176C09" w:rsidRDefault="00110ABB" w:rsidP="00E77ED3">
      <w:pPr>
        <w:pStyle w:val="AralkYok"/>
        <w:rPr>
          <w:rFonts w:cs="Times New Roman"/>
          <w:szCs w:val="24"/>
        </w:rPr>
      </w:pPr>
      <w:r w:rsidRPr="00176C09">
        <w:rPr>
          <w:rFonts w:cs="Times New Roman"/>
          <w:szCs w:val="24"/>
        </w:rPr>
        <w:t xml:space="preserve">    </w:t>
      </w:r>
      <w:r w:rsidR="00E77ED3" w:rsidRPr="00176C09">
        <w:rPr>
          <w:rFonts w:cs="Times New Roman"/>
          <w:szCs w:val="24"/>
        </w:rPr>
        <w:t xml:space="preserve">      </w:t>
      </w:r>
      <w:r w:rsidR="0027555D" w:rsidRPr="00176C09">
        <w:rPr>
          <w:rFonts w:cs="Times New Roman"/>
          <w:szCs w:val="24"/>
        </w:rPr>
        <w:t>Yeni yönetmelikte geçen “Dil derslerinin sınavları dinleme, konuşma, okuma ve yazma becerilerini ölçmek için yazılı ve uygulamalı olarak yapılır." Maddesi gereğince yapılacak sınavların dört temel dil becerisini ölçecek nitelikte hazırla</w:t>
      </w:r>
      <w:r w:rsidR="00E77ED3" w:rsidRPr="00176C09">
        <w:rPr>
          <w:rFonts w:cs="Times New Roman"/>
          <w:szCs w:val="24"/>
        </w:rPr>
        <w:t>nabilir.</w:t>
      </w:r>
    </w:p>
    <w:p w:rsidR="0007365C" w:rsidRPr="00176C09" w:rsidRDefault="0007365C" w:rsidP="0007365C">
      <w:pPr>
        <w:pStyle w:val="AralkYok"/>
        <w:rPr>
          <w:rFonts w:cs="Times New Roman"/>
          <w:szCs w:val="24"/>
        </w:rPr>
      </w:pPr>
      <w:r w:rsidRPr="00176C09">
        <w:rPr>
          <w:rFonts w:cs="Times New Roman"/>
          <w:b/>
          <w:color w:val="000000"/>
          <w:szCs w:val="24"/>
          <w:u w:val="single"/>
          <w:shd w:val="clear" w:color="auto" w:fill="FFC000"/>
        </w:rPr>
        <w:t>7.</w:t>
      </w:r>
      <w:r w:rsidRPr="00176C09">
        <w:rPr>
          <w:rFonts w:cs="Times New Roman"/>
          <w:szCs w:val="24"/>
        </w:rPr>
        <w:t xml:space="preserve"> MEHET DEĞERLİ “Ortaöğretim kurumların yönetmeliğinde 13.09.2014 tarihi itibariyle bazı değişikliklere gidilmiştir. Zümrelerimizi hazırlarken bu değişikliklere dikkat etmemiz gerekmektedir. Eğer bu yönetmelikten önce zümre hazırlamışsak yeni ek zümre toplantısı yaparak ilgili maddeleri zümreye eklememiz gerekmektedir.</w:t>
      </w:r>
    </w:p>
    <w:p w:rsidR="0007365C" w:rsidRPr="00176C09" w:rsidRDefault="0007365C" w:rsidP="0007365C">
      <w:pPr>
        <w:pStyle w:val="AralkYok"/>
        <w:rPr>
          <w:rFonts w:cs="Times New Roman"/>
          <w:szCs w:val="24"/>
        </w:rPr>
      </w:pPr>
      <w:r w:rsidRPr="00176C09">
        <w:rPr>
          <w:rFonts w:cs="Times New Roman"/>
          <w:szCs w:val="24"/>
        </w:rPr>
        <w:t>Yeni yayınlanan yönetmelikte Yabancı Dil zümresini ilgilendiren maddeler üzerinde duruldu. Buna göre daha önceki gündem maddelerinde de alınan kararlar şöyledir:</w:t>
      </w:r>
    </w:p>
    <w:p w:rsidR="0007365C" w:rsidRPr="00176C09" w:rsidRDefault="0007365C" w:rsidP="0007365C">
      <w:pPr>
        <w:pStyle w:val="AralkYok"/>
        <w:rPr>
          <w:rFonts w:cs="Times New Roman"/>
          <w:szCs w:val="24"/>
        </w:rPr>
      </w:pPr>
      <w:r w:rsidRPr="00176C09">
        <w:rPr>
          <w:rFonts w:cs="Times New Roman"/>
          <w:szCs w:val="24"/>
        </w:rPr>
        <w:t>*Her dönem iki yazılı sınav yapılacaktır ve sınavlarda yazma, okuma, dinleme ve konuşma becerileri olacaktır. Sınavlar buna göre yazılı ve uygulama sınavı olarak yapılabilecek.</w:t>
      </w:r>
    </w:p>
    <w:p w:rsidR="0007365C" w:rsidRPr="00176C09" w:rsidRDefault="0007365C" w:rsidP="0007365C">
      <w:pPr>
        <w:pStyle w:val="AralkYok"/>
        <w:rPr>
          <w:rFonts w:cs="Times New Roman"/>
          <w:szCs w:val="24"/>
        </w:rPr>
      </w:pPr>
      <w:r w:rsidRPr="00176C09">
        <w:rPr>
          <w:rFonts w:cs="Times New Roman"/>
          <w:szCs w:val="24"/>
        </w:rPr>
        <w:t>*Her dönem sonu, son yazılıların yapılmasının ve öğrencilerin dönem başarısının belli olmasının ardından, başarısız olan öğrencilerin genel ortalaması 50nin altında ise bu öğrenciler için telafi(ortak) sınavı yapılacaktır, isteyen başarılı öğrenciler de bu sınava girebileceklerdir. Bu sınavdan alınan puan dönem sonu aritmetik ortalamaya dâhil edilecektir.</w:t>
      </w:r>
    </w:p>
    <w:p w:rsidR="0007365C" w:rsidRPr="00176C09" w:rsidRDefault="0007365C" w:rsidP="0007365C">
      <w:pPr>
        <w:pStyle w:val="AralkYok"/>
        <w:rPr>
          <w:rFonts w:cs="Times New Roman"/>
          <w:szCs w:val="24"/>
        </w:rPr>
      </w:pPr>
      <w:r w:rsidRPr="00176C09">
        <w:rPr>
          <w:rFonts w:cs="Times New Roman"/>
          <w:szCs w:val="24"/>
        </w:rPr>
        <w:t>*Sınav sonu analiz yapılıp eksik kazanımlar için çalışma yapılacaktır.</w:t>
      </w:r>
    </w:p>
    <w:p w:rsidR="0007365C" w:rsidRPr="00176C09" w:rsidRDefault="0007365C" w:rsidP="0007365C">
      <w:pPr>
        <w:pStyle w:val="AralkYok"/>
        <w:rPr>
          <w:rFonts w:cs="Times New Roman"/>
          <w:szCs w:val="24"/>
        </w:rPr>
      </w:pPr>
      <w:r w:rsidRPr="00176C09">
        <w:rPr>
          <w:rFonts w:cs="Times New Roman"/>
          <w:szCs w:val="24"/>
        </w:rPr>
        <w:t>*Her dönem bir ders içi katılıma dair performans, bir tane de öğrencinin hazırlayacağı yazılı veya (istendiğinde) sözlü performans görevi olacaktır. İstendiğinde bir performans ödevi daha verilebilecektir.</w:t>
      </w:r>
    </w:p>
    <w:p w:rsidR="0007365C" w:rsidRPr="00176C09" w:rsidRDefault="0007365C" w:rsidP="0007365C">
      <w:pPr>
        <w:pStyle w:val="AralkYok"/>
        <w:rPr>
          <w:rFonts w:cs="Times New Roman"/>
          <w:szCs w:val="24"/>
        </w:rPr>
      </w:pPr>
      <w:r w:rsidRPr="00176C09">
        <w:rPr>
          <w:rFonts w:cs="Times New Roman"/>
          <w:szCs w:val="24"/>
        </w:rPr>
        <w:t>Veli veya öğrenci sınav, performans ve proje ödevlerinin sonucuna sonuçlar açıklandıktan 5 iş günü içinde itiraz edebilecektir. Buna göre itirazlar okul idaresinin belirleyeceği komisyon tarafından değerlendirilecektir.</w:t>
      </w:r>
    </w:p>
    <w:p w:rsidR="0007365C" w:rsidRPr="00176C09" w:rsidRDefault="0007365C" w:rsidP="0007365C">
      <w:pPr>
        <w:pStyle w:val="AralkYok"/>
        <w:rPr>
          <w:rFonts w:cs="Times New Roman"/>
          <w:szCs w:val="24"/>
        </w:rPr>
      </w:pPr>
      <w:r w:rsidRPr="00176C09">
        <w:rPr>
          <w:rFonts w:cs="Times New Roman"/>
          <w:szCs w:val="24"/>
        </w:rPr>
        <w:t>*Performans veya proje görevini yerine yetirmeyen öğrenciler için e-okul sisteminde ilgili yere (G) yazılacak ayrıca sınavda kopya çektiği belirlenen öğrenci için de ilgili yere (K) yazılacaktır.</w:t>
      </w:r>
    </w:p>
    <w:p w:rsidR="0007365C" w:rsidRPr="00176C09" w:rsidRDefault="0007365C" w:rsidP="0007365C">
      <w:pPr>
        <w:pStyle w:val="AralkYok"/>
        <w:rPr>
          <w:rStyle w:val="newbbcss"/>
          <w:rFonts w:cs="Times New Roman"/>
          <w:b/>
          <w:szCs w:val="24"/>
        </w:rPr>
      </w:pPr>
      <w:r w:rsidRPr="00176C09">
        <w:rPr>
          <w:rStyle w:val="newbbcss"/>
          <w:rFonts w:cs="Times New Roman"/>
          <w:b/>
          <w:szCs w:val="24"/>
        </w:rPr>
        <w:t>AYRICA İNCELENEN MADDELER</w:t>
      </w:r>
    </w:p>
    <w:p w:rsidR="0007365C" w:rsidRPr="00176C09" w:rsidRDefault="0007365C" w:rsidP="0007365C">
      <w:pPr>
        <w:pStyle w:val="AralkYok"/>
        <w:rPr>
          <w:rFonts w:cs="Times New Roman"/>
          <w:b/>
          <w:color w:val="000000" w:themeColor="text1"/>
          <w:szCs w:val="24"/>
        </w:rPr>
      </w:pPr>
      <w:r w:rsidRPr="00176C09">
        <w:rPr>
          <w:rFonts w:cs="Times New Roman"/>
          <w:b/>
          <w:bCs/>
          <w:color w:val="464646"/>
          <w:szCs w:val="24"/>
        </w:rPr>
        <w:t>“</w:t>
      </w:r>
      <w:r w:rsidRPr="00176C09">
        <w:rPr>
          <w:rFonts w:cs="Times New Roman"/>
          <w:b/>
          <w:bCs/>
          <w:color w:val="464646"/>
          <w:szCs w:val="24"/>
          <w:u w:val="single"/>
          <w:shd w:val="clear" w:color="auto" w:fill="D9D9D9"/>
        </w:rPr>
        <w:t xml:space="preserve">1 </w:t>
      </w:r>
      <w:r w:rsidRPr="00176C09">
        <w:rPr>
          <w:rFonts w:cs="Times New Roman"/>
          <w:b/>
          <w:bCs/>
          <w:color w:val="464646"/>
          <w:szCs w:val="24"/>
        </w:rPr>
        <w:t xml:space="preserve">– Aynı Yönetmeliğin </w:t>
      </w:r>
      <w:r w:rsidRPr="00176C09">
        <w:rPr>
          <w:rFonts w:cs="Times New Roman"/>
          <w:b/>
          <w:bCs/>
          <w:color w:val="FF0000"/>
          <w:szCs w:val="24"/>
        </w:rPr>
        <w:t>45 inci maddesinin</w:t>
      </w:r>
      <w:r w:rsidRPr="00176C09">
        <w:rPr>
          <w:rFonts w:cs="Times New Roman"/>
          <w:b/>
          <w:bCs/>
          <w:color w:val="464646"/>
          <w:szCs w:val="24"/>
        </w:rPr>
        <w:t xml:space="preserve"> birinci fıkrasının (a), (b) ve (f) bentleri aşağıdaki şekilde değiştirilmiş ve (h) bendi eklenmiştir.</w:t>
      </w:r>
      <w:r w:rsidRPr="00176C09">
        <w:rPr>
          <w:rFonts w:cs="Times New Roman"/>
          <w:b/>
          <w:bCs/>
          <w:color w:val="464646"/>
          <w:szCs w:val="24"/>
        </w:rPr>
        <w:br/>
        <w:t xml:space="preserve">“a) </w:t>
      </w:r>
      <w:r w:rsidRPr="00176C09">
        <w:rPr>
          <w:rFonts w:cs="Times New Roman"/>
          <w:b/>
          <w:bCs/>
          <w:color w:val="FF0000"/>
          <w:szCs w:val="24"/>
        </w:rPr>
        <w:t>Haftalık ders saati sayısına bakılmaksızın her dersten en az iki yazılı sınav yapılır</w:t>
      </w:r>
      <w:r w:rsidRPr="00176C09">
        <w:rPr>
          <w:rFonts w:cs="Times New Roman"/>
          <w:b/>
          <w:bCs/>
          <w:color w:val="464646"/>
          <w:szCs w:val="24"/>
        </w:rPr>
        <w:t xml:space="preserve">. Sınav sayısı ve tarihleri her dönem başında zümre başkanları kurulunca belirlenir ve </w:t>
      </w:r>
      <w:hyperlink r:id="rId5" w:history="1">
        <w:r w:rsidRPr="00176C09">
          <w:rPr>
            <w:rFonts w:cs="Times New Roman"/>
            <w:b/>
            <w:bCs/>
            <w:szCs w:val="24"/>
          </w:rPr>
          <w:t xml:space="preserve">okul </w:t>
        </w:r>
      </w:hyperlink>
      <w:r w:rsidRPr="00176C09">
        <w:rPr>
          <w:rFonts w:cs="Times New Roman"/>
          <w:b/>
          <w:bCs/>
          <w:color w:val="464646"/>
          <w:szCs w:val="24"/>
        </w:rPr>
        <w:t xml:space="preserve">müdürünün onayından sonra e-Okul sistemi üzerinden ilan edilir. Sınavlarla ilgili gerekli tedbirler </w:t>
      </w:r>
      <w:hyperlink r:id="rId6" w:history="1">
        <w:r w:rsidRPr="00176C09">
          <w:rPr>
            <w:rFonts w:cs="Times New Roman"/>
            <w:b/>
            <w:bCs/>
            <w:szCs w:val="24"/>
          </w:rPr>
          <w:t xml:space="preserve">okul </w:t>
        </w:r>
      </w:hyperlink>
      <w:r w:rsidRPr="00176C09">
        <w:rPr>
          <w:rFonts w:cs="Times New Roman"/>
          <w:b/>
          <w:bCs/>
          <w:color w:val="464646"/>
          <w:szCs w:val="24"/>
        </w:rPr>
        <w:t>müdürlüğünce alınır.”</w:t>
      </w:r>
      <w:r w:rsidRPr="00176C09">
        <w:rPr>
          <w:rFonts w:cs="Times New Roman"/>
          <w:b/>
          <w:bCs/>
          <w:color w:val="464646"/>
          <w:szCs w:val="24"/>
        </w:rPr>
        <w:br/>
      </w:r>
      <w:r w:rsidRPr="00176C09">
        <w:rPr>
          <w:rFonts w:cs="Times New Roman"/>
          <w:b/>
          <w:bCs/>
          <w:color w:val="464646"/>
          <w:szCs w:val="24"/>
        </w:rPr>
        <w:lastRenderedPageBreak/>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r w:rsidRPr="00176C09">
        <w:rPr>
          <w:rFonts w:cs="Times New Roman"/>
          <w:b/>
          <w:bCs/>
          <w:color w:val="464646"/>
          <w:szCs w:val="24"/>
        </w:rPr>
        <w:br/>
        <w:t xml:space="preserve">“f)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hyperlink r:id="rId7" w:history="1">
        <w:r w:rsidRPr="00176C09">
          <w:rPr>
            <w:rFonts w:cs="Times New Roman"/>
            <w:b/>
            <w:bCs/>
            <w:szCs w:val="24"/>
          </w:rPr>
          <w:t xml:space="preserve">okul </w:t>
        </w:r>
      </w:hyperlink>
      <w:r w:rsidRPr="00176C09">
        <w:rPr>
          <w:rFonts w:cs="Times New Roman"/>
          <w:b/>
          <w:bCs/>
          <w:color w:val="464646"/>
          <w:szCs w:val="24"/>
        </w:rPr>
        <w:t>müdürünün onayına bağlı olarak uygulanır.”</w:t>
      </w:r>
      <w:r w:rsidRPr="00176C09">
        <w:rPr>
          <w:rFonts w:cs="Times New Roman"/>
          <w:b/>
          <w:bCs/>
          <w:color w:val="464646"/>
          <w:szCs w:val="24"/>
        </w:rPr>
        <w:br/>
        <w:t>“h) Dil derslerinin sınavları dinleme, konuşma, okuma ve yazma becerilerini ölçmek için yazılı ve uygulamalı olarak yapılır.”</w:t>
      </w:r>
      <w:r w:rsidRPr="00176C09">
        <w:rPr>
          <w:rFonts w:cs="Times New Roman"/>
          <w:b/>
          <w:bCs/>
          <w:color w:val="464646"/>
          <w:szCs w:val="24"/>
        </w:rPr>
        <w:br/>
      </w:r>
      <w:r w:rsidRPr="00176C09">
        <w:rPr>
          <w:rFonts w:cs="Times New Roman"/>
          <w:b/>
          <w:bCs/>
          <w:color w:val="464646"/>
          <w:szCs w:val="24"/>
          <w:shd w:val="clear" w:color="auto" w:fill="D9D9D9"/>
        </w:rPr>
        <w:t>2</w:t>
      </w:r>
      <w:r w:rsidRPr="00176C09">
        <w:rPr>
          <w:rFonts w:cs="Times New Roman"/>
          <w:b/>
          <w:bCs/>
          <w:color w:val="464646"/>
          <w:szCs w:val="24"/>
        </w:rPr>
        <w:t xml:space="preserve"> – Aynı Yönetmeliğin </w:t>
      </w:r>
      <w:r w:rsidRPr="00176C09">
        <w:rPr>
          <w:rFonts w:cs="Times New Roman"/>
          <w:b/>
          <w:bCs/>
          <w:color w:val="FF0000"/>
          <w:szCs w:val="24"/>
        </w:rPr>
        <w:t xml:space="preserve">47 </w:t>
      </w:r>
      <w:proofErr w:type="spellStart"/>
      <w:r w:rsidRPr="00176C09">
        <w:rPr>
          <w:rFonts w:cs="Times New Roman"/>
          <w:b/>
          <w:bCs/>
          <w:color w:val="FF0000"/>
          <w:szCs w:val="24"/>
        </w:rPr>
        <w:t>nci</w:t>
      </w:r>
      <w:proofErr w:type="spellEnd"/>
      <w:r w:rsidRPr="00176C09">
        <w:rPr>
          <w:rFonts w:cs="Times New Roman"/>
          <w:b/>
          <w:bCs/>
          <w:color w:val="464646"/>
          <w:szCs w:val="24"/>
        </w:rPr>
        <w:t xml:space="preserve"> maddesinin üçüncü fıkrası aşağıdaki şekilde değiştirilmiştir.</w:t>
      </w:r>
      <w:r w:rsidRPr="00176C09">
        <w:rPr>
          <w:rFonts w:cs="Times New Roman"/>
          <w:b/>
          <w:bCs/>
          <w:color w:val="464646"/>
          <w:szCs w:val="24"/>
        </w:rPr>
        <w:br/>
        <w:t xml:space="preserve">“(3) Yazılı sınavlar ve diğer değerlendirmeler sonunda başarısız dersi bulunan öğrenciler için her bir dersten dönem sonunda </w:t>
      </w:r>
      <w:r w:rsidRPr="00176C09">
        <w:rPr>
          <w:rFonts w:cs="Times New Roman"/>
          <w:b/>
          <w:bCs/>
          <w:color w:val="FF0000"/>
          <w:szCs w:val="24"/>
        </w:rPr>
        <w:t xml:space="preserve">ayrıca ortak bir sınav </w:t>
      </w:r>
      <w:r w:rsidRPr="00176C09">
        <w:rPr>
          <w:rFonts w:cs="Times New Roman"/>
          <w:b/>
          <w:bCs/>
          <w:color w:val="464646"/>
          <w:szCs w:val="24"/>
        </w:rPr>
        <w:t>daha yapılır. Bu sınava isteyen başarılı öğrenciler de girer ve sınavdan alınan puan diğer puanlarla birlikte dönem puanının hesaplanmasında aritmetik ortalamaya dâhil edilir.”</w:t>
      </w:r>
      <w:r w:rsidRPr="00176C09">
        <w:rPr>
          <w:rFonts w:cs="Times New Roman"/>
          <w:b/>
          <w:bCs/>
          <w:color w:val="464646"/>
          <w:szCs w:val="24"/>
        </w:rPr>
        <w:br/>
      </w:r>
      <w:r w:rsidRPr="00176C09">
        <w:rPr>
          <w:rFonts w:cs="Times New Roman"/>
          <w:b/>
          <w:bCs/>
          <w:color w:val="464646"/>
          <w:szCs w:val="24"/>
          <w:shd w:val="clear" w:color="auto" w:fill="D9D9D9"/>
        </w:rPr>
        <w:t>3</w:t>
      </w:r>
      <w:r w:rsidRPr="00176C09">
        <w:rPr>
          <w:rFonts w:cs="Times New Roman"/>
          <w:b/>
          <w:bCs/>
          <w:color w:val="464646"/>
          <w:szCs w:val="24"/>
        </w:rPr>
        <w:t xml:space="preserve"> – Aynı Yönetmeliğin </w:t>
      </w:r>
      <w:r w:rsidRPr="00176C09">
        <w:rPr>
          <w:rFonts w:cs="Times New Roman"/>
          <w:b/>
          <w:bCs/>
          <w:color w:val="FF0000"/>
          <w:szCs w:val="24"/>
        </w:rPr>
        <w:t>48 inci</w:t>
      </w:r>
      <w:r w:rsidRPr="00176C09">
        <w:rPr>
          <w:rFonts w:cs="Times New Roman"/>
          <w:b/>
          <w:bCs/>
          <w:color w:val="464646"/>
          <w:szCs w:val="24"/>
        </w:rPr>
        <w:t xml:space="preserve"> maddesinin birinci, ikinci ve dördüncü fıkraları aşağıdaki şekilde değiştirilmiştir.</w:t>
      </w:r>
      <w:r w:rsidRPr="00176C09">
        <w:rPr>
          <w:rFonts w:cs="Times New Roman"/>
          <w:b/>
          <w:bCs/>
          <w:color w:val="464646"/>
          <w:szCs w:val="24"/>
        </w:rPr>
        <w:br/>
        <w:t xml:space="preserve">“(1) Sınavlara katılmayan, performans çalışmasını yerine getirmeyen veya projesini zamanında teslim etmeyen öğrencilerden, özrünü </w:t>
      </w:r>
      <w:r w:rsidRPr="00176C09">
        <w:rPr>
          <w:rFonts w:cs="Times New Roman"/>
          <w:b/>
          <w:bCs/>
          <w:color w:val="FF0000"/>
          <w:szCs w:val="24"/>
        </w:rPr>
        <w:t xml:space="preserve">36 </w:t>
      </w:r>
      <w:proofErr w:type="spellStart"/>
      <w:r w:rsidRPr="00176C09">
        <w:rPr>
          <w:rFonts w:cs="Times New Roman"/>
          <w:b/>
          <w:bCs/>
          <w:color w:val="FF0000"/>
          <w:szCs w:val="24"/>
        </w:rPr>
        <w:t>ncı</w:t>
      </w:r>
      <w:proofErr w:type="spellEnd"/>
      <w:r w:rsidRPr="00176C09">
        <w:rPr>
          <w:rFonts w:cs="Times New Roman"/>
          <w:b/>
          <w:bCs/>
          <w:color w:val="464646"/>
          <w:szCs w:val="24"/>
        </w:rPr>
        <w:t xml:space="preserve">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w:t>
      </w:r>
      <w:r w:rsidRPr="00176C09">
        <w:rPr>
          <w:rFonts w:cs="Times New Roman"/>
          <w:b/>
          <w:bCs/>
          <w:color w:val="464646"/>
          <w:szCs w:val="24"/>
        </w:rPr>
        <w:br/>
        <w:t xml:space="preserve">“(2) Özürleri nedeniyle sorumluluk sınavına katılamayan ve özürleri kabul edilen öğrencilerin sorumluluk sınavları ilgili dönem içerisinde </w:t>
      </w:r>
      <w:hyperlink r:id="rId8" w:history="1">
        <w:r w:rsidRPr="00176C09">
          <w:rPr>
            <w:rFonts w:cs="Times New Roman"/>
            <w:b/>
            <w:bCs/>
            <w:szCs w:val="24"/>
          </w:rPr>
          <w:t xml:space="preserve">okul </w:t>
        </w:r>
      </w:hyperlink>
      <w:r w:rsidRPr="00176C09">
        <w:rPr>
          <w:rFonts w:cs="Times New Roman"/>
          <w:b/>
          <w:bCs/>
          <w:color w:val="464646"/>
          <w:szCs w:val="24"/>
        </w:rPr>
        <w:t>yönetimince yeniden belirlenen günlerde yapılır.”</w:t>
      </w:r>
      <w:r w:rsidRPr="00176C09">
        <w:rPr>
          <w:rFonts w:cs="Times New Roman"/>
          <w:b/>
          <w:bCs/>
          <w:color w:val="464646"/>
          <w:szCs w:val="24"/>
        </w:rPr>
        <w:br/>
        <w:t>“(4)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w:t>
      </w:r>
      <w:r w:rsidRPr="00176C09">
        <w:rPr>
          <w:rFonts w:cs="Times New Roman"/>
          <w:b/>
          <w:bCs/>
          <w:color w:val="464646"/>
          <w:szCs w:val="24"/>
        </w:rPr>
        <w:br/>
      </w:r>
      <w:r w:rsidRPr="00176C09">
        <w:rPr>
          <w:rFonts w:cs="Times New Roman"/>
          <w:b/>
          <w:bCs/>
          <w:color w:val="464646"/>
          <w:szCs w:val="24"/>
          <w:shd w:val="clear" w:color="auto" w:fill="D9D9D9"/>
        </w:rPr>
        <w:t>4</w:t>
      </w:r>
      <w:r w:rsidRPr="00176C09">
        <w:rPr>
          <w:rFonts w:cs="Times New Roman"/>
          <w:b/>
          <w:bCs/>
          <w:color w:val="464646"/>
          <w:szCs w:val="24"/>
        </w:rPr>
        <w:t xml:space="preserve"> – Aynı Yönetmeliğin </w:t>
      </w:r>
      <w:r w:rsidRPr="00176C09">
        <w:rPr>
          <w:rFonts w:cs="Times New Roman"/>
          <w:b/>
          <w:bCs/>
          <w:color w:val="FF0000"/>
          <w:szCs w:val="24"/>
        </w:rPr>
        <w:t>49 uncu</w:t>
      </w:r>
      <w:r w:rsidRPr="00176C09">
        <w:rPr>
          <w:rFonts w:cs="Times New Roman"/>
          <w:b/>
          <w:bCs/>
          <w:color w:val="464646"/>
          <w:szCs w:val="24"/>
        </w:rPr>
        <w:t xml:space="preserve"> maddesinin üçüncü ve dördüncü fıkraları aşağıdaki şekilde değiştirilmiştir.</w:t>
      </w:r>
      <w:r w:rsidRPr="00176C09">
        <w:rPr>
          <w:rFonts w:cs="Times New Roman"/>
          <w:b/>
          <w:bCs/>
          <w:color w:val="464646"/>
          <w:szCs w:val="24"/>
        </w:rPr>
        <w:br/>
        <w:t>“(3) Öğrencilerin talebi hâlinde proje, performans çalışmaları ve sınav evrakı ders öğretmeni/öğretmenleri tarafından öğrencilerle birlikte bir defa daha incelenir.”</w:t>
      </w:r>
      <w:r w:rsidRPr="00176C09">
        <w:rPr>
          <w:rFonts w:cs="Times New Roman"/>
          <w:b/>
          <w:bCs/>
          <w:color w:val="464646"/>
          <w:szCs w:val="24"/>
        </w:rPr>
        <w:br/>
        <w:t xml:space="preserve">“(4) Öğrenci velisi proje, performans çalışmaları ve sınav sonuçlarına, sonuçların ilanını takip eden 5 işgünü içerisinde yazılı olarak </w:t>
      </w:r>
      <w:hyperlink r:id="rId9" w:history="1">
        <w:r w:rsidRPr="00176C09">
          <w:rPr>
            <w:rFonts w:cs="Times New Roman"/>
            <w:b/>
            <w:bCs/>
            <w:szCs w:val="24"/>
          </w:rPr>
          <w:t xml:space="preserve">okul </w:t>
        </w:r>
      </w:hyperlink>
      <w:r w:rsidRPr="00176C09">
        <w:rPr>
          <w:rFonts w:cs="Times New Roman"/>
          <w:b/>
          <w:bCs/>
          <w:color w:val="464646"/>
          <w:szCs w:val="24"/>
        </w:rPr>
        <w:t xml:space="preserve">yönetimine itirazda bulunabilir. Yapılan itiraz doğrultusunda; </w:t>
      </w:r>
      <w:hyperlink r:id="rId10" w:history="1">
        <w:r w:rsidRPr="00176C09">
          <w:rPr>
            <w:rFonts w:cs="Times New Roman"/>
            <w:b/>
            <w:bCs/>
            <w:szCs w:val="24"/>
          </w:rPr>
          <w:t xml:space="preserve">okul </w:t>
        </w:r>
      </w:hyperlink>
      <w:r w:rsidRPr="00176C09">
        <w:rPr>
          <w:rFonts w:cs="Times New Roman"/>
          <w:b/>
          <w:bCs/>
          <w:color w:val="464646"/>
          <w:szCs w:val="24"/>
        </w:rPr>
        <w:t xml:space="preserve">yönetimince ders öğretmeni/öğretmenleri dışında ilgili </w:t>
      </w:r>
      <w:proofErr w:type="gramStart"/>
      <w:r w:rsidRPr="00176C09">
        <w:rPr>
          <w:rFonts w:cs="Times New Roman"/>
          <w:b/>
          <w:bCs/>
          <w:color w:val="464646"/>
          <w:szCs w:val="24"/>
        </w:rPr>
        <w:t>branştan</w:t>
      </w:r>
      <w:proofErr w:type="gramEnd"/>
      <w:r w:rsidRPr="00176C09">
        <w:rPr>
          <w:rFonts w:cs="Times New Roman"/>
          <w:b/>
          <w:bCs/>
          <w:color w:val="464646"/>
          <w:szCs w:val="24"/>
        </w:rPr>
        <w:t xml:space="preserve"> en az iki öğretmenden oluşturulan komisyon, okulda yeterli öğretmen bulunmaması durumunda ise il/ilçe millî eğitim müdürlüğünce oluşturulan komisyon tarafından 5 gün içerisinde incelenip değerlendirilerek öğrencinin nihai puanı belirlenir ve veliye bildirilir. Mesleki ve teknik ortaöğretim kurumlarında 46 </w:t>
      </w:r>
      <w:proofErr w:type="spellStart"/>
      <w:r w:rsidRPr="00176C09">
        <w:rPr>
          <w:rFonts w:cs="Times New Roman"/>
          <w:b/>
          <w:bCs/>
          <w:color w:val="464646"/>
          <w:szCs w:val="24"/>
        </w:rPr>
        <w:t>ncı</w:t>
      </w:r>
      <w:proofErr w:type="spellEnd"/>
      <w:r w:rsidRPr="00176C09">
        <w:rPr>
          <w:rFonts w:cs="Times New Roman"/>
          <w:b/>
          <w:bCs/>
          <w:color w:val="464646"/>
          <w:szCs w:val="24"/>
        </w:rPr>
        <w:t xml:space="preserve"> madde kapsamında komisyon tarafından yapılan beceri sınavlarına yönelik itiraz yalnız iş dosyasının değerlendirmesi için yapılır.”</w:t>
      </w:r>
      <w:r w:rsidRPr="00176C09">
        <w:rPr>
          <w:rFonts w:cs="Times New Roman"/>
          <w:b/>
          <w:bCs/>
          <w:color w:val="464646"/>
          <w:szCs w:val="24"/>
        </w:rPr>
        <w:br/>
      </w:r>
      <w:r w:rsidRPr="00176C09">
        <w:rPr>
          <w:rFonts w:cs="Times New Roman"/>
          <w:b/>
          <w:bCs/>
          <w:color w:val="464646"/>
          <w:szCs w:val="24"/>
          <w:shd w:val="clear" w:color="auto" w:fill="D9D9D9"/>
        </w:rPr>
        <w:t xml:space="preserve">5 </w:t>
      </w:r>
      <w:r w:rsidRPr="00176C09">
        <w:rPr>
          <w:rFonts w:cs="Times New Roman"/>
          <w:b/>
          <w:bCs/>
          <w:color w:val="464646"/>
          <w:szCs w:val="24"/>
        </w:rPr>
        <w:t xml:space="preserve">– Aynı Yönetmeliğin </w:t>
      </w:r>
      <w:r w:rsidRPr="00176C09">
        <w:rPr>
          <w:rFonts w:cs="Times New Roman"/>
          <w:b/>
          <w:bCs/>
          <w:color w:val="FF0000"/>
          <w:szCs w:val="24"/>
        </w:rPr>
        <w:t xml:space="preserve">50 </w:t>
      </w:r>
      <w:proofErr w:type="spellStart"/>
      <w:r w:rsidRPr="00176C09">
        <w:rPr>
          <w:rFonts w:cs="Times New Roman"/>
          <w:b/>
          <w:bCs/>
          <w:color w:val="FF0000"/>
          <w:szCs w:val="24"/>
        </w:rPr>
        <w:t>nci</w:t>
      </w:r>
      <w:proofErr w:type="spellEnd"/>
      <w:r w:rsidRPr="00176C09">
        <w:rPr>
          <w:rFonts w:cs="Times New Roman"/>
          <w:b/>
          <w:bCs/>
          <w:color w:val="464646"/>
          <w:szCs w:val="24"/>
        </w:rPr>
        <w:t xml:space="preserve"> maddesinin sekizinci fıkrası aşağıdaki şekilde değiştirilmiştir.</w:t>
      </w:r>
      <w:r w:rsidRPr="00176C09">
        <w:rPr>
          <w:rFonts w:cs="Times New Roman"/>
          <w:b/>
          <w:bCs/>
          <w:color w:val="464646"/>
          <w:szCs w:val="24"/>
        </w:rPr>
        <w:br/>
        <w:t>“(8)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r w:rsidRPr="00176C09">
        <w:rPr>
          <w:rFonts w:cs="Times New Roman"/>
          <w:b/>
          <w:bCs/>
          <w:color w:val="464646"/>
          <w:szCs w:val="24"/>
        </w:rPr>
        <w:br/>
      </w:r>
    </w:p>
    <w:p w:rsidR="0027555D" w:rsidRPr="0007365C" w:rsidRDefault="0007365C" w:rsidP="0007365C">
      <w:pPr>
        <w:pStyle w:val="AralkYok"/>
        <w:rPr>
          <w:color w:val="000000"/>
        </w:rPr>
      </w:pPr>
      <w:r w:rsidRPr="00176C09">
        <w:rPr>
          <w:rFonts w:cs="Times New Roman"/>
          <w:b/>
          <w:color w:val="000000" w:themeColor="text1"/>
          <w:szCs w:val="24"/>
        </w:rPr>
        <w:t xml:space="preserve"> </w:t>
      </w:r>
      <w:r w:rsidRPr="00176C09">
        <w:rPr>
          <w:rStyle w:val="newbbcss"/>
          <w:rFonts w:cs="Times New Roman"/>
          <w:b/>
          <w:color w:val="000000" w:themeColor="text1"/>
          <w:szCs w:val="24"/>
        </w:rPr>
        <w:t>Milli Eğitim Bakanlığı Orta Öğretim Kurumları Yönetmeliğinde Yapılan Değişiklikler Doğrultusunda Alınan Kararlar</w:t>
      </w:r>
      <w:r w:rsidRPr="00176C09">
        <w:rPr>
          <w:rFonts w:cs="Times New Roman"/>
          <w:b/>
          <w:color w:val="000000" w:themeColor="text1"/>
          <w:szCs w:val="24"/>
          <w:u w:val="single"/>
        </w:rPr>
        <w:t>;</w:t>
      </w:r>
      <w:r w:rsidRPr="00176C09">
        <w:rPr>
          <w:rFonts w:cs="Times New Roman"/>
          <w:b/>
          <w:bCs/>
          <w:color w:val="464646"/>
          <w:szCs w:val="24"/>
        </w:rPr>
        <w:br/>
        <w:t>1</w:t>
      </w:r>
      <w:proofErr w:type="gramStart"/>
      <w:r w:rsidRPr="00176C09">
        <w:rPr>
          <w:rFonts w:cs="Times New Roman"/>
          <w:b/>
          <w:bCs/>
          <w:color w:val="464646"/>
          <w:szCs w:val="24"/>
        </w:rPr>
        <w:t>)</w:t>
      </w:r>
      <w:proofErr w:type="gramEnd"/>
      <w:r w:rsidRPr="00176C09">
        <w:rPr>
          <w:rFonts w:cs="Times New Roman"/>
          <w:b/>
          <w:bCs/>
          <w:color w:val="464646"/>
          <w:szCs w:val="24"/>
        </w:rPr>
        <w:t xml:space="preserve"> 9.10. 11 ve 12.sınıflarda okuttuğumuz tüm dersler için en az 2 yazılı yapılmasına,</w:t>
      </w:r>
      <w:r w:rsidRPr="00176C09">
        <w:rPr>
          <w:rFonts w:cs="Times New Roman"/>
          <w:b/>
          <w:bCs/>
          <w:color w:val="464646"/>
          <w:szCs w:val="24"/>
        </w:rPr>
        <w:br/>
        <w:t xml:space="preserve">2) Zümrede karar alınan yazılı tarihleri </w:t>
      </w:r>
      <w:hyperlink r:id="rId11" w:history="1">
        <w:r w:rsidRPr="00176C09">
          <w:rPr>
            <w:rFonts w:cs="Times New Roman"/>
            <w:b/>
            <w:bCs/>
            <w:color w:val="000000"/>
            <w:szCs w:val="24"/>
          </w:rPr>
          <w:t xml:space="preserve">okul </w:t>
        </w:r>
      </w:hyperlink>
      <w:r w:rsidRPr="00176C09">
        <w:rPr>
          <w:rFonts w:cs="Times New Roman"/>
          <w:b/>
          <w:bCs/>
          <w:color w:val="464646"/>
          <w:szCs w:val="24"/>
        </w:rPr>
        <w:t xml:space="preserve">müdürü onayından sonra e </w:t>
      </w:r>
      <w:hyperlink r:id="rId12" w:history="1">
        <w:r w:rsidRPr="00176C09">
          <w:rPr>
            <w:rFonts w:cs="Times New Roman"/>
            <w:b/>
            <w:bCs/>
            <w:color w:val="000000"/>
            <w:szCs w:val="24"/>
          </w:rPr>
          <w:t xml:space="preserve">okul </w:t>
        </w:r>
      </w:hyperlink>
      <w:r w:rsidRPr="00176C09">
        <w:rPr>
          <w:rFonts w:cs="Times New Roman"/>
          <w:b/>
          <w:bCs/>
          <w:color w:val="464646"/>
          <w:szCs w:val="24"/>
        </w:rPr>
        <w:t>sisteminden duyurulmasına,</w:t>
      </w:r>
      <w:r w:rsidRPr="00176C09">
        <w:rPr>
          <w:rFonts w:cs="Times New Roman"/>
          <w:b/>
          <w:bCs/>
          <w:color w:val="464646"/>
          <w:szCs w:val="24"/>
        </w:rPr>
        <w:br/>
        <w:t>3)Yapılacak yazılıların tamamı ve değerlendirmeleri ortak yapılmasına,</w:t>
      </w:r>
      <w:r w:rsidRPr="00176C09">
        <w:rPr>
          <w:rFonts w:cs="Times New Roman"/>
          <w:b/>
          <w:bCs/>
          <w:color w:val="464646"/>
          <w:szCs w:val="24"/>
        </w:rPr>
        <w:br/>
      </w:r>
      <w:r w:rsidRPr="00176C09">
        <w:rPr>
          <w:rFonts w:cs="Times New Roman"/>
          <w:b/>
          <w:bCs/>
          <w:color w:val="464646"/>
          <w:szCs w:val="24"/>
        </w:rPr>
        <w:lastRenderedPageBreak/>
        <w:t>4)Yazılı sınavlarının analizlerinin yapılmasına,</w:t>
      </w:r>
      <w:r w:rsidRPr="00176C09">
        <w:rPr>
          <w:rFonts w:cs="Times New Roman"/>
          <w:b/>
          <w:bCs/>
          <w:color w:val="464646"/>
          <w:szCs w:val="24"/>
        </w:rPr>
        <w:br/>
        <w:t>5) Yazılı sınavlar haricinde 2 adet performans puanı verilecektir. Performans puanlarının birisi performans ödevinden, diğeri derse katılım, tutum ve davranışlardan verilecektir. Zümre kararıyla performans çalışmasına dayalı olarak istenilirse bir performans puanı daha verilmesine,</w:t>
      </w:r>
      <w:r w:rsidRPr="00176C09">
        <w:rPr>
          <w:rFonts w:cs="Times New Roman"/>
          <w:b/>
          <w:bCs/>
          <w:color w:val="464646"/>
          <w:szCs w:val="24"/>
        </w:rPr>
        <w:br/>
        <w:t>6</w:t>
      </w:r>
      <w:proofErr w:type="gramStart"/>
      <w:r w:rsidRPr="00176C09">
        <w:rPr>
          <w:rFonts w:cs="Times New Roman"/>
          <w:b/>
          <w:bCs/>
          <w:color w:val="464646"/>
          <w:szCs w:val="24"/>
        </w:rPr>
        <w:t>)</w:t>
      </w:r>
      <w:proofErr w:type="gramEnd"/>
      <w:r w:rsidRPr="00176C09">
        <w:rPr>
          <w:rFonts w:cs="Times New Roman"/>
          <w:b/>
          <w:bCs/>
          <w:color w:val="464646"/>
          <w:szCs w:val="24"/>
        </w:rPr>
        <w:t xml:space="preserve"> Dönem sonunda başarısız olan öğrenciler için ikinci dönem haziran ayının 1. haftası ortak sınav yapılmasına, bu sınavlardan alınan notun dönem sonu notunu belirlerken aritmetik ortalamaya katılmasına,</w:t>
      </w:r>
      <w:r w:rsidRPr="00176C09">
        <w:rPr>
          <w:rFonts w:cs="Times New Roman"/>
          <w:b/>
          <w:bCs/>
          <w:color w:val="464646"/>
          <w:szCs w:val="24"/>
        </w:rPr>
        <w:br/>
        <w:t>7) Sınavlara katılmayan, performans çalışmasını yerine getirmeyen veya projesini zamanında teslim etmeyen öğrencilerden mazeretini belgelendirenlere yeni bir hak verilmesine,</w:t>
      </w:r>
      <w:r w:rsidRPr="00176C09">
        <w:rPr>
          <w:rFonts w:cs="Times New Roman"/>
          <w:b/>
          <w:bCs/>
          <w:color w:val="464646"/>
          <w:szCs w:val="24"/>
        </w:rPr>
        <w:br/>
        <w:t>8) Öğrencilerin talebi hâlinde proje, performans çalışmaları ve sınav evrakı ders öğretmeni/öğretmenleri tarafından öğrencilerle birlikte bir defa daha incelenmesine karar verildi.</w:t>
      </w:r>
      <w:r w:rsidRPr="00176C09">
        <w:rPr>
          <w:rFonts w:cs="Times New Roman"/>
          <w:b/>
          <w:szCs w:val="24"/>
          <w:u w:val="single"/>
        </w:rPr>
        <w:t xml:space="preserve">            </w:t>
      </w:r>
      <w:r w:rsidRPr="0007365C">
        <w:rPr>
          <w:b/>
          <w:u w:val="single"/>
        </w:rPr>
        <w:t xml:space="preserve">      </w:t>
      </w:r>
    </w:p>
    <w:p w:rsidR="005C5014" w:rsidRDefault="005C5014" w:rsidP="005C5014">
      <w:pPr>
        <w:pStyle w:val="GvdeMetni"/>
        <w:jc w:val="both"/>
        <w:rPr>
          <w:sz w:val="24"/>
        </w:rPr>
      </w:pPr>
    </w:p>
    <w:p w:rsidR="00176C09" w:rsidRDefault="00176C09" w:rsidP="005C5014">
      <w:pPr>
        <w:pStyle w:val="GvdeMetni"/>
        <w:jc w:val="both"/>
        <w:rPr>
          <w:sz w:val="24"/>
        </w:rPr>
      </w:pPr>
    </w:p>
    <w:p w:rsidR="00176C09" w:rsidRDefault="00176C09" w:rsidP="005C5014">
      <w:pPr>
        <w:pStyle w:val="GvdeMetni"/>
        <w:jc w:val="both"/>
        <w:rPr>
          <w:sz w:val="24"/>
        </w:rPr>
      </w:pPr>
      <w:r>
        <w:rPr>
          <w:sz w:val="24"/>
        </w:rPr>
        <w:t xml:space="preserve">ZÜMRE BAŞKANI                                                            </w:t>
      </w:r>
    </w:p>
    <w:p w:rsidR="0007365C" w:rsidRDefault="00176C09" w:rsidP="005C5014">
      <w:pPr>
        <w:pStyle w:val="GvdeMetni"/>
        <w:jc w:val="both"/>
        <w:rPr>
          <w:sz w:val="24"/>
        </w:rPr>
      </w:pPr>
      <w:r>
        <w:rPr>
          <w:sz w:val="24"/>
        </w:rPr>
        <w:t>MEHMET DEĞERLİ                                                       HÜLYA KARAOSMANOĞLU</w:t>
      </w:r>
    </w:p>
    <w:p w:rsidR="00176C09" w:rsidRDefault="00176C09" w:rsidP="005C5014">
      <w:pPr>
        <w:pStyle w:val="GvdeMetni"/>
        <w:jc w:val="both"/>
        <w:rPr>
          <w:sz w:val="24"/>
        </w:rPr>
      </w:pPr>
      <w:proofErr w:type="gramStart"/>
      <w:r>
        <w:rPr>
          <w:sz w:val="24"/>
        </w:rPr>
        <w:t>DAHİL</w:t>
      </w:r>
      <w:proofErr w:type="gramEnd"/>
      <w:r>
        <w:rPr>
          <w:sz w:val="24"/>
        </w:rPr>
        <w:t xml:space="preserve"> İNG. ÖĞRT.                                                               ÇPAL İNG.ÖĞRT.</w:t>
      </w:r>
    </w:p>
    <w:p w:rsidR="00176C09" w:rsidRDefault="00176C09" w:rsidP="005C5014">
      <w:pPr>
        <w:pStyle w:val="GvdeMetni"/>
        <w:jc w:val="both"/>
        <w:rPr>
          <w:sz w:val="24"/>
        </w:rPr>
      </w:pPr>
    </w:p>
    <w:p w:rsidR="00176C09" w:rsidRDefault="00C64BE2" w:rsidP="005C5014">
      <w:pPr>
        <w:pStyle w:val="GvdeMetni"/>
        <w:jc w:val="both"/>
        <w:rPr>
          <w:sz w:val="24"/>
        </w:rPr>
      </w:pPr>
      <w:hyperlink r:id="rId13" w:history="1">
        <w:r w:rsidR="002654DF" w:rsidRPr="005C47AA">
          <w:rPr>
            <w:rStyle w:val="Kpr"/>
          </w:rPr>
          <w:t>www.sorubak.com</w:t>
        </w:r>
      </w:hyperlink>
      <w:r w:rsidR="002654DF">
        <w:t xml:space="preserve"> </w:t>
      </w:r>
    </w:p>
    <w:p w:rsidR="00176C09" w:rsidRDefault="00176C09" w:rsidP="005C5014">
      <w:pPr>
        <w:pStyle w:val="GvdeMetni"/>
        <w:jc w:val="both"/>
        <w:rPr>
          <w:sz w:val="24"/>
        </w:rPr>
      </w:pPr>
      <w:r>
        <w:rPr>
          <w:sz w:val="24"/>
        </w:rPr>
        <w:t xml:space="preserve">                                                        </w:t>
      </w:r>
      <w:r w:rsidR="00DE5263">
        <w:rPr>
          <w:sz w:val="24"/>
        </w:rPr>
        <w:t xml:space="preserve">                         22.09.2</w:t>
      </w:r>
      <w:bookmarkStart w:id="0" w:name="_GoBack"/>
      <w:bookmarkEnd w:id="0"/>
      <w:r w:rsidR="00F86FFD">
        <w:rPr>
          <w:sz w:val="24"/>
        </w:rPr>
        <w:t>018</w:t>
      </w:r>
    </w:p>
    <w:p w:rsidR="00176C09" w:rsidRDefault="00176C09" w:rsidP="005C5014">
      <w:pPr>
        <w:pStyle w:val="GvdeMetni"/>
        <w:jc w:val="both"/>
        <w:rPr>
          <w:sz w:val="24"/>
        </w:rPr>
      </w:pPr>
      <w:r>
        <w:rPr>
          <w:sz w:val="24"/>
        </w:rPr>
        <w:t xml:space="preserve">                                                                                UYGUNDUR</w:t>
      </w:r>
    </w:p>
    <w:p w:rsidR="00176C09" w:rsidRDefault="00176C09" w:rsidP="005C5014">
      <w:pPr>
        <w:pStyle w:val="GvdeMetni"/>
        <w:jc w:val="both"/>
        <w:rPr>
          <w:sz w:val="24"/>
        </w:rPr>
      </w:pPr>
      <w:r>
        <w:rPr>
          <w:sz w:val="24"/>
        </w:rPr>
        <w:t xml:space="preserve">                                                                       MEHMET EMİN DEMİR</w:t>
      </w:r>
    </w:p>
    <w:p w:rsidR="00176C09" w:rsidRDefault="00176C09" w:rsidP="005C5014">
      <w:pPr>
        <w:pStyle w:val="GvdeMetni"/>
        <w:jc w:val="both"/>
        <w:rPr>
          <w:sz w:val="24"/>
        </w:rPr>
      </w:pPr>
      <w:r>
        <w:rPr>
          <w:sz w:val="24"/>
        </w:rPr>
        <w:t xml:space="preserve">                                                                    İLÇE MİLLİ EĞİTM MÜDÜRÜ</w:t>
      </w:r>
    </w:p>
    <w:p w:rsidR="00176C09" w:rsidRDefault="00176C09" w:rsidP="005C5014">
      <w:pPr>
        <w:pStyle w:val="GvdeMetni"/>
        <w:jc w:val="both"/>
        <w:rPr>
          <w:sz w:val="24"/>
        </w:rPr>
      </w:pPr>
    </w:p>
    <w:p w:rsidR="00176C09" w:rsidRPr="00887826" w:rsidRDefault="00176C09" w:rsidP="005C5014">
      <w:pPr>
        <w:pStyle w:val="GvdeMetni"/>
        <w:jc w:val="both"/>
        <w:rPr>
          <w:sz w:val="24"/>
        </w:rPr>
      </w:pPr>
    </w:p>
    <w:sectPr w:rsidR="00176C09" w:rsidRPr="00887826" w:rsidSect="0057792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2D22"/>
    <w:multiLevelType w:val="hybridMultilevel"/>
    <w:tmpl w:val="AD982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396E97"/>
    <w:multiLevelType w:val="hybridMultilevel"/>
    <w:tmpl w:val="7E2CBE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4407FC"/>
    <w:multiLevelType w:val="hybridMultilevel"/>
    <w:tmpl w:val="FA3EAB92"/>
    <w:lvl w:ilvl="0" w:tplc="FF9A81F4">
      <w:start w:val="1"/>
      <w:numFmt w:val="decimal"/>
      <w:lvlText w:val="%1-"/>
      <w:lvlJc w:val="left"/>
      <w:pPr>
        <w:tabs>
          <w:tab w:val="num" w:pos="720"/>
        </w:tabs>
        <w:ind w:left="720"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7327DC"/>
    <w:multiLevelType w:val="hybridMultilevel"/>
    <w:tmpl w:val="FFB2DDF0"/>
    <w:lvl w:ilvl="0" w:tplc="FF9A81F4">
      <w:start w:val="1"/>
      <w:numFmt w:val="decimal"/>
      <w:lvlText w:val="%1-"/>
      <w:lvlJc w:val="left"/>
      <w:pPr>
        <w:tabs>
          <w:tab w:val="num" w:pos="720"/>
        </w:tabs>
        <w:ind w:left="720" w:hanging="360"/>
      </w:pPr>
      <w:rPr>
        <w:b/>
        <w:color w:val="auto"/>
      </w:rPr>
    </w:lvl>
    <w:lvl w:ilvl="1" w:tplc="85FE0184">
      <w:start w:val="1"/>
      <w:numFmt w:val="lowerLetter"/>
      <w:lvlText w:val="%2)"/>
      <w:lvlJc w:val="left"/>
      <w:pPr>
        <w:tabs>
          <w:tab w:val="num" w:pos="1108"/>
        </w:tabs>
        <w:ind w:left="1032" w:hanging="284"/>
      </w:pPr>
      <w:rPr>
        <w:rFonts w:hint="default"/>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44F488D"/>
    <w:multiLevelType w:val="hybridMultilevel"/>
    <w:tmpl w:val="A21A39B4"/>
    <w:lvl w:ilvl="0" w:tplc="7E1C64C8">
      <w:start w:val="9"/>
      <w:numFmt w:val="bullet"/>
      <w:lvlText w:val="-"/>
      <w:lvlJc w:val="left"/>
      <w:pPr>
        <w:ind w:left="360" w:hanging="360"/>
      </w:pPr>
      <w:rPr>
        <w:rFonts w:ascii="Times New Roman" w:eastAsiaTheme="minorHAns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A567AD3"/>
    <w:multiLevelType w:val="hybridMultilevel"/>
    <w:tmpl w:val="AD982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924"/>
    <w:rsid w:val="0007365C"/>
    <w:rsid w:val="00110ABB"/>
    <w:rsid w:val="00176C09"/>
    <w:rsid w:val="002302E8"/>
    <w:rsid w:val="002654DF"/>
    <w:rsid w:val="0027555D"/>
    <w:rsid w:val="002C01CC"/>
    <w:rsid w:val="00577924"/>
    <w:rsid w:val="00596EE9"/>
    <w:rsid w:val="005C5014"/>
    <w:rsid w:val="005E13E6"/>
    <w:rsid w:val="006340EC"/>
    <w:rsid w:val="0071176E"/>
    <w:rsid w:val="00887826"/>
    <w:rsid w:val="00975FF6"/>
    <w:rsid w:val="009D33EA"/>
    <w:rsid w:val="00B81212"/>
    <w:rsid w:val="00BD417A"/>
    <w:rsid w:val="00C64BE2"/>
    <w:rsid w:val="00DE5263"/>
    <w:rsid w:val="00E77ED3"/>
    <w:rsid w:val="00F86F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92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77924"/>
    <w:pPr>
      <w:spacing w:after="0" w:line="240" w:lineRule="auto"/>
    </w:pPr>
    <w:rPr>
      <w:rFonts w:eastAsia="Times New Roman" w:cs="Times New Roman"/>
      <w:sz w:val="36"/>
      <w:szCs w:val="24"/>
    </w:rPr>
  </w:style>
  <w:style w:type="character" w:customStyle="1" w:styleId="GvdeMetniChar">
    <w:name w:val="Gövde Metni Char"/>
    <w:basedOn w:val="VarsaylanParagrafYazTipi"/>
    <w:link w:val="GvdeMetni"/>
    <w:rsid w:val="00577924"/>
    <w:rPr>
      <w:rFonts w:ascii="Times New Roman" w:eastAsia="Times New Roman" w:hAnsi="Times New Roman" w:cs="Times New Roman"/>
      <w:sz w:val="36"/>
      <w:szCs w:val="24"/>
      <w:lang w:eastAsia="tr-TR"/>
    </w:rPr>
  </w:style>
  <w:style w:type="paragraph" w:styleId="AralkYok">
    <w:name w:val="No Spacing"/>
    <w:uiPriority w:val="1"/>
    <w:qFormat/>
    <w:rsid w:val="00577924"/>
    <w:pPr>
      <w:spacing w:after="0" w:line="240" w:lineRule="auto"/>
    </w:pPr>
    <w:rPr>
      <w:rFonts w:eastAsiaTheme="minorEastAsia"/>
      <w:lang w:eastAsia="tr-TR"/>
    </w:rPr>
  </w:style>
  <w:style w:type="paragraph" w:styleId="ListeParagraf">
    <w:name w:val="List Paragraph"/>
    <w:basedOn w:val="Normal"/>
    <w:uiPriority w:val="34"/>
    <w:qFormat/>
    <w:rsid w:val="00577924"/>
    <w:pPr>
      <w:spacing w:after="160" w:line="259" w:lineRule="auto"/>
      <w:ind w:left="720"/>
      <w:contextualSpacing/>
    </w:pPr>
  </w:style>
  <w:style w:type="table" w:styleId="TabloKlavuzu">
    <w:name w:val="Table Grid"/>
    <w:basedOn w:val="NormalTablo"/>
    <w:uiPriority w:val="39"/>
    <w:rsid w:val="0027555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bbcss">
    <w:name w:val="newbb_css"/>
    <w:basedOn w:val="VarsaylanParagrafYazTipi"/>
    <w:rsid w:val="0007365C"/>
  </w:style>
  <w:style w:type="character" w:styleId="Kpr">
    <w:name w:val="Hyperlink"/>
    <w:basedOn w:val="VarsaylanParagrafYazTipi"/>
    <w:uiPriority w:val="99"/>
    <w:unhideWhenUsed/>
    <w:rsid w:val="002654D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rihportali.org/i-donem-tarih-zumresi/12621-degisen-yonetmelik-sebebiyle-2-nolu-okul-zumresi.html"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tarihportali.org/i-donem-tarih-zumresi/12621-degisen-yonetmelik-sebebiyle-2-nolu-okul-zumresi.html" TargetMode="External"/><Relationship Id="rId12" Type="http://schemas.openxmlformats.org/officeDocument/2006/relationships/hyperlink" Target="http://www.tarihportali.org/i-donem-tarih-zumresi/12621-degisen-yonetmelik-sebebiyle-2-nolu-okul-zumres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rihportali.org/i-donem-tarih-zumresi/12621-degisen-yonetmelik-sebebiyle-2-nolu-okul-zumresi.html" TargetMode="External"/><Relationship Id="rId11" Type="http://schemas.openxmlformats.org/officeDocument/2006/relationships/hyperlink" Target="http://www.tarihportali.org/i-donem-tarih-zumresi/12621-degisen-yonetmelik-sebebiyle-2-nolu-okul-zumresi.html" TargetMode="External"/><Relationship Id="rId5" Type="http://schemas.openxmlformats.org/officeDocument/2006/relationships/hyperlink" Target="http://www.tarihportali.org/i-donem-tarih-zumresi/12621-degisen-yonetmelik-sebebiyle-2-nolu-okul-zumresi.html" TargetMode="External"/><Relationship Id="rId15" Type="http://schemas.openxmlformats.org/officeDocument/2006/relationships/theme" Target="theme/theme1.xml"/><Relationship Id="rId10" Type="http://schemas.openxmlformats.org/officeDocument/2006/relationships/hyperlink" Target="http://www.tarihportali.org/i-donem-tarih-zumresi/12621-degisen-yonetmelik-sebebiyle-2-nolu-okul-zumresi.html" TargetMode="External"/><Relationship Id="rId4" Type="http://schemas.openxmlformats.org/officeDocument/2006/relationships/webSettings" Target="webSettings.xml"/><Relationship Id="rId9" Type="http://schemas.openxmlformats.org/officeDocument/2006/relationships/hyperlink" Target="http://www.tarihportali.org/i-donem-tarih-zumresi/12621-degisen-yonetmelik-sebebiyle-2-nolu-okul-zumresi.html"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3230</Words>
  <Characters>18412</Characters>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2016-09-25T07:32:00Z</dcterms:created>
  <dcterms:modified xsi:type="dcterms:W3CDTF">2018-09-20T13:21:00Z</dcterms:modified>
  <cp:category>www.sorubak.com</cp:category>
</cp:coreProperties>
</file>