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20"/>
        <w:gridCol w:w="6769"/>
      </w:tblGrid>
      <w:tr w:rsidR="00DC7208" w:rsidRPr="00390B1D" w:rsidTr="00DC7208">
        <w:tc>
          <w:tcPr>
            <w:tcW w:w="1920" w:type="pct"/>
          </w:tcPr>
          <w:p w:rsidR="00DC7208" w:rsidRPr="00197F61" w:rsidRDefault="00DC7208" w:rsidP="00197F61">
            <w:pPr>
              <w:spacing w:before="120"/>
              <w:rPr>
                <w:rFonts w:asciiTheme="minorHAnsi" w:hAnsiTheme="minorHAnsi" w:cstheme="minorHAnsi"/>
                <w:sz w:val="20"/>
                <w:szCs w:val="20"/>
              </w:rPr>
            </w:pPr>
            <w:proofErr w:type="gramStart"/>
            <w:r w:rsidRPr="00197F61">
              <w:rPr>
                <w:rFonts w:asciiTheme="minorHAnsi" w:hAnsiTheme="minorHAnsi" w:cstheme="minorHAnsi"/>
                <w:sz w:val="20"/>
                <w:szCs w:val="20"/>
              </w:rPr>
              <w:t>ADI :</w:t>
            </w:r>
            <w:proofErr w:type="gramEnd"/>
            <w:r w:rsidRPr="00197F61">
              <w:rPr>
                <w:rFonts w:asciiTheme="minorHAnsi" w:hAnsiTheme="minorHAnsi" w:cstheme="minorHAnsi"/>
                <w:sz w:val="20"/>
                <w:szCs w:val="20"/>
              </w:rPr>
              <w:t xml:space="preserve"> </w:t>
            </w:r>
          </w:p>
        </w:tc>
        <w:tc>
          <w:tcPr>
            <w:tcW w:w="3080" w:type="pct"/>
            <w:vMerge w:val="restart"/>
          </w:tcPr>
          <w:p w:rsidR="00DC7208" w:rsidRPr="00681FFC" w:rsidRDefault="00681FFC" w:rsidP="00E6373B">
            <w:pPr>
              <w:jc w:val="center"/>
              <w:rPr>
                <w:rStyle w:val="K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HYPERLINK "https://www.sorubak.com" </w:instrText>
            </w:r>
            <w:r>
              <w:rPr>
                <w:rFonts w:asciiTheme="minorHAnsi" w:hAnsiTheme="minorHAnsi" w:cstheme="minorHAnsi"/>
              </w:rPr>
            </w:r>
            <w:r>
              <w:rPr>
                <w:rFonts w:asciiTheme="minorHAnsi" w:hAnsiTheme="minorHAnsi" w:cstheme="minorHAnsi"/>
              </w:rPr>
              <w:fldChar w:fldCharType="separate"/>
            </w:r>
            <w:r w:rsidR="001F72D8" w:rsidRPr="00681FFC">
              <w:rPr>
                <w:rStyle w:val="Kpr"/>
                <w:rFonts w:asciiTheme="minorHAnsi" w:hAnsiTheme="minorHAnsi" w:cstheme="minorHAnsi"/>
              </w:rPr>
              <w:t>2018</w:t>
            </w:r>
            <w:r w:rsidR="00DC7208" w:rsidRPr="00681FFC">
              <w:rPr>
                <w:rStyle w:val="Kpr"/>
                <w:rFonts w:asciiTheme="minorHAnsi" w:hAnsiTheme="minorHAnsi" w:cstheme="minorHAnsi"/>
              </w:rPr>
              <w:t>-201</w:t>
            </w:r>
            <w:r w:rsidR="001F72D8" w:rsidRPr="00681FFC">
              <w:rPr>
                <w:rStyle w:val="Kpr"/>
                <w:rFonts w:asciiTheme="minorHAnsi" w:hAnsiTheme="minorHAnsi" w:cstheme="minorHAnsi"/>
              </w:rPr>
              <w:t>9</w:t>
            </w:r>
            <w:r w:rsidR="00DC7208" w:rsidRPr="00681FFC">
              <w:rPr>
                <w:rStyle w:val="Kpr"/>
                <w:rFonts w:asciiTheme="minorHAnsi" w:hAnsiTheme="minorHAnsi" w:cstheme="minorHAnsi"/>
              </w:rPr>
              <w:t xml:space="preserve"> EĞİTİM - ÖĞRETİM YILI</w:t>
            </w:r>
          </w:p>
          <w:p w:rsidR="00DC7208" w:rsidRPr="00681FFC" w:rsidRDefault="00DC7208" w:rsidP="00E6373B">
            <w:pPr>
              <w:jc w:val="center"/>
              <w:rPr>
                <w:rStyle w:val="Kpr"/>
                <w:rFonts w:asciiTheme="minorHAnsi" w:hAnsiTheme="minorHAnsi" w:cstheme="minorHAnsi"/>
              </w:rPr>
            </w:pPr>
            <w:proofErr w:type="gramStart"/>
            <w:r w:rsidRPr="00681FFC">
              <w:rPr>
                <w:rStyle w:val="Kpr"/>
                <w:rFonts w:asciiTheme="minorHAnsi" w:hAnsiTheme="minorHAnsi" w:cstheme="minorHAnsi"/>
              </w:rPr>
              <w:t>………….</w:t>
            </w:r>
            <w:proofErr w:type="gramEnd"/>
            <w:r w:rsidRPr="00681FFC">
              <w:rPr>
                <w:rStyle w:val="Kpr"/>
                <w:rFonts w:asciiTheme="minorHAnsi" w:hAnsiTheme="minorHAnsi" w:cstheme="minorHAnsi"/>
              </w:rPr>
              <w:t xml:space="preserve"> ORTAOKULU</w:t>
            </w:r>
          </w:p>
          <w:p w:rsidR="00DC7208" w:rsidRPr="00681FFC" w:rsidRDefault="00DC7208" w:rsidP="00E6373B">
            <w:pPr>
              <w:jc w:val="center"/>
              <w:rPr>
                <w:rStyle w:val="Kpr"/>
                <w:rFonts w:asciiTheme="minorHAnsi" w:hAnsiTheme="minorHAnsi" w:cstheme="minorHAnsi"/>
                <w:b/>
              </w:rPr>
            </w:pPr>
            <w:bookmarkStart w:id="0" w:name="OLE_LINK1"/>
            <w:bookmarkStart w:id="1" w:name="OLE_LINK2"/>
            <w:r w:rsidRPr="00681FFC">
              <w:rPr>
                <w:rStyle w:val="Kpr"/>
                <w:rFonts w:asciiTheme="minorHAnsi" w:hAnsiTheme="minorHAnsi" w:cstheme="minorHAnsi"/>
                <w:b/>
              </w:rPr>
              <w:t>T.C. İNKILÂP TARİHİ VE ATATÜRKÇÜLÜK DERSİ 8.SINIF</w:t>
            </w:r>
          </w:p>
          <w:p w:rsidR="00DC7208" w:rsidRPr="0022738B" w:rsidRDefault="00DC7208" w:rsidP="00E6373B">
            <w:pPr>
              <w:jc w:val="center"/>
              <w:rPr>
                <w:rFonts w:ascii="Comic Sans MS" w:hAnsi="Comic Sans MS"/>
              </w:rPr>
            </w:pPr>
            <w:r w:rsidRPr="00681FFC">
              <w:rPr>
                <w:rStyle w:val="Kpr"/>
                <w:rFonts w:asciiTheme="minorHAnsi" w:hAnsiTheme="minorHAnsi" w:cstheme="minorHAnsi"/>
              </w:rPr>
              <w:t>I. DÖNEM I. SINAVI</w:t>
            </w:r>
            <w:bookmarkEnd w:id="0"/>
            <w:bookmarkEnd w:id="1"/>
            <w:r w:rsidR="00681FFC">
              <w:rPr>
                <w:rFonts w:asciiTheme="minorHAnsi" w:hAnsiTheme="minorHAnsi" w:cstheme="minorHAnsi"/>
              </w:rPr>
              <w:fldChar w:fldCharType="end"/>
            </w:r>
          </w:p>
        </w:tc>
      </w:tr>
      <w:tr w:rsidR="00DC7208" w:rsidRPr="00390B1D" w:rsidTr="00DC7208">
        <w:tc>
          <w:tcPr>
            <w:tcW w:w="1920" w:type="pct"/>
          </w:tcPr>
          <w:p w:rsidR="00DC7208" w:rsidRPr="00197F61" w:rsidRDefault="00DC7208" w:rsidP="00197F61">
            <w:pPr>
              <w:spacing w:before="120"/>
              <w:rPr>
                <w:rFonts w:asciiTheme="minorHAnsi" w:hAnsiTheme="minorHAnsi" w:cstheme="minorHAnsi"/>
                <w:sz w:val="20"/>
                <w:szCs w:val="20"/>
              </w:rPr>
            </w:pPr>
            <w:r w:rsidRPr="00197F61">
              <w:rPr>
                <w:rFonts w:asciiTheme="minorHAnsi" w:hAnsiTheme="minorHAnsi" w:cstheme="minorHAnsi"/>
                <w:sz w:val="20"/>
                <w:szCs w:val="20"/>
              </w:rPr>
              <w:t>SOYADI:</w:t>
            </w:r>
          </w:p>
        </w:tc>
        <w:tc>
          <w:tcPr>
            <w:tcW w:w="3080" w:type="pct"/>
            <w:vMerge/>
          </w:tcPr>
          <w:p w:rsidR="00DC7208" w:rsidRPr="0022738B" w:rsidRDefault="00DC7208" w:rsidP="00E6373B">
            <w:pPr>
              <w:jc w:val="center"/>
              <w:rPr>
                <w:rFonts w:ascii="Comic Sans MS" w:hAnsi="Comic Sans MS"/>
              </w:rPr>
            </w:pPr>
          </w:p>
        </w:tc>
      </w:tr>
      <w:tr w:rsidR="00DC7208" w:rsidRPr="00390B1D" w:rsidTr="00DC7208">
        <w:trPr>
          <w:trHeight w:val="319"/>
        </w:trPr>
        <w:tc>
          <w:tcPr>
            <w:tcW w:w="1920" w:type="pct"/>
            <w:vAlign w:val="center"/>
          </w:tcPr>
          <w:p w:rsidR="00DC7208" w:rsidRPr="00197F61" w:rsidRDefault="00DC7208" w:rsidP="00E6373B">
            <w:pPr>
              <w:rPr>
                <w:rFonts w:asciiTheme="minorHAnsi" w:hAnsiTheme="minorHAnsi" w:cstheme="minorHAnsi"/>
                <w:sz w:val="20"/>
                <w:szCs w:val="20"/>
              </w:rPr>
            </w:pPr>
            <w:proofErr w:type="gramStart"/>
            <w:r w:rsidRPr="00197F61">
              <w:rPr>
                <w:rFonts w:asciiTheme="minorHAnsi" w:hAnsiTheme="minorHAnsi" w:cstheme="minorHAnsi"/>
                <w:sz w:val="20"/>
                <w:szCs w:val="20"/>
              </w:rPr>
              <w:t>SINIFI : 8</w:t>
            </w:r>
            <w:proofErr w:type="gramEnd"/>
            <w:r w:rsidRPr="00197F61">
              <w:rPr>
                <w:rFonts w:asciiTheme="minorHAnsi" w:hAnsiTheme="minorHAnsi" w:cstheme="minorHAnsi"/>
                <w:sz w:val="20"/>
                <w:szCs w:val="20"/>
              </w:rPr>
              <w:t xml:space="preserve"> /...     NO: </w:t>
            </w:r>
          </w:p>
        </w:tc>
        <w:tc>
          <w:tcPr>
            <w:tcW w:w="3080" w:type="pct"/>
            <w:vMerge/>
          </w:tcPr>
          <w:p w:rsidR="00DC7208" w:rsidRPr="0022738B" w:rsidRDefault="00DC7208" w:rsidP="00E6373B">
            <w:pPr>
              <w:jc w:val="center"/>
              <w:rPr>
                <w:rFonts w:ascii="Comic Sans MS" w:hAnsi="Comic Sans MS"/>
              </w:rPr>
            </w:pPr>
          </w:p>
        </w:tc>
      </w:tr>
    </w:tbl>
    <w:p w:rsidR="00DC7208" w:rsidRDefault="00DC7208">
      <w:pPr>
        <w:sectPr w:rsidR="00DC7208" w:rsidSect="00DC7208">
          <w:pgSz w:w="11906" w:h="16838"/>
          <w:pgMar w:top="426" w:right="566" w:bottom="426" w:left="567" w:header="708" w:footer="708" w:gutter="0"/>
          <w:cols w:space="708"/>
          <w:docGrid w:linePitch="360"/>
        </w:sectPr>
      </w:pPr>
    </w:p>
    <w:p w:rsidR="00DC7208" w:rsidRPr="00DC7208" w:rsidRDefault="00DC7208">
      <w:pPr>
        <w:rPr>
          <w:rFonts w:asciiTheme="minorHAnsi" w:hAnsiTheme="minorHAnsi" w:cstheme="minorHAnsi"/>
          <w:b/>
          <w:sz w:val="22"/>
          <w:szCs w:val="22"/>
        </w:rPr>
      </w:pPr>
      <w:r w:rsidRPr="00DC7208">
        <w:rPr>
          <w:rFonts w:asciiTheme="minorHAnsi" w:hAnsiTheme="minorHAnsi" w:cstheme="minorHAnsi"/>
          <w:b/>
          <w:sz w:val="22"/>
          <w:szCs w:val="22"/>
        </w:rPr>
        <w:lastRenderedPageBreak/>
        <w:t>A) Aşağıda verilen cümlelerden doğru olanların başına “D”  yanlış olanların başına “Y” yazınız. (30 PUAN)</w:t>
      </w:r>
    </w:p>
    <w:p w:rsidR="00DC7208" w:rsidRPr="00DC7208" w:rsidRDefault="00DC7208" w:rsidP="001E6DF1">
      <w:pPr>
        <w:spacing w:line="360" w:lineRule="auto"/>
        <w:contextualSpacing/>
        <w:rPr>
          <w:rFonts w:asciiTheme="minorHAnsi" w:hAnsiTheme="minorHAnsi" w:cstheme="minorHAnsi"/>
          <w:sz w:val="22"/>
          <w:szCs w:val="22"/>
        </w:rPr>
      </w:pPr>
      <w:r>
        <w:rPr>
          <w:rFonts w:asciiTheme="minorHAnsi" w:hAnsiTheme="minorHAnsi" w:cstheme="minorHAnsi"/>
          <w:sz w:val="22"/>
          <w:szCs w:val="22"/>
        </w:rPr>
        <w:t>(     )</w:t>
      </w:r>
      <w:r w:rsidRPr="00DC7208">
        <w:rPr>
          <w:rFonts w:asciiTheme="minorHAnsi" w:hAnsiTheme="minorHAnsi" w:cstheme="minorHAnsi"/>
          <w:sz w:val="22"/>
          <w:szCs w:val="22"/>
        </w:rPr>
        <w:t>Mustafa Kemal’in dünyaya geldiği dönemde Osmanlı Devleti siyasi sosyal ve ekonomik olarak sıkıntılı yıllardan geçiyordu.</w:t>
      </w:r>
    </w:p>
    <w:p w:rsidR="00DC7208" w:rsidRPr="00DC7208" w:rsidRDefault="00DC7208" w:rsidP="001E6DF1">
      <w:pPr>
        <w:spacing w:line="360" w:lineRule="auto"/>
        <w:contextualSpacing/>
        <w:rPr>
          <w:rFonts w:asciiTheme="minorHAnsi" w:hAnsiTheme="minorHAnsi" w:cstheme="minorHAnsi"/>
          <w:sz w:val="22"/>
          <w:szCs w:val="22"/>
        </w:rPr>
      </w:pPr>
      <w:r>
        <w:rPr>
          <w:rFonts w:asciiTheme="minorHAnsi" w:hAnsiTheme="minorHAnsi" w:cstheme="minorHAnsi"/>
          <w:sz w:val="22"/>
          <w:szCs w:val="22"/>
        </w:rPr>
        <w:t>(     )</w:t>
      </w:r>
      <w:r w:rsidRPr="00DC7208">
        <w:rPr>
          <w:rFonts w:asciiTheme="minorHAnsi" w:hAnsiTheme="minorHAnsi" w:cstheme="minorHAnsi"/>
          <w:sz w:val="22"/>
          <w:szCs w:val="22"/>
        </w:rPr>
        <w:t xml:space="preserve">Avrupa ülkelerini hammadde ve pazar arayışına iten sebep Fransız </w:t>
      </w:r>
      <w:proofErr w:type="spellStart"/>
      <w:r w:rsidRPr="00DC7208">
        <w:rPr>
          <w:rFonts w:asciiTheme="minorHAnsi" w:hAnsiTheme="minorHAnsi" w:cstheme="minorHAnsi"/>
          <w:sz w:val="22"/>
          <w:szCs w:val="22"/>
        </w:rPr>
        <w:t>İhtilali’dir</w:t>
      </w:r>
      <w:proofErr w:type="spellEnd"/>
      <w:r w:rsidRPr="00DC7208">
        <w:rPr>
          <w:rFonts w:asciiTheme="minorHAnsi" w:hAnsiTheme="minorHAnsi" w:cstheme="minorHAnsi"/>
          <w:sz w:val="22"/>
          <w:szCs w:val="22"/>
        </w:rPr>
        <w:t>.</w:t>
      </w:r>
    </w:p>
    <w:p w:rsidR="00DC7208" w:rsidRPr="00DC7208" w:rsidRDefault="00DC7208" w:rsidP="001E6DF1">
      <w:pPr>
        <w:spacing w:line="360" w:lineRule="auto"/>
        <w:contextualSpacing/>
        <w:rPr>
          <w:rFonts w:asciiTheme="minorHAnsi" w:hAnsiTheme="minorHAnsi" w:cstheme="minorHAnsi"/>
          <w:sz w:val="22"/>
          <w:szCs w:val="22"/>
        </w:rPr>
      </w:pPr>
      <w:r>
        <w:rPr>
          <w:rFonts w:asciiTheme="minorHAnsi" w:hAnsiTheme="minorHAnsi" w:cstheme="minorHAnsi"/>
          <w:sz w:val="22"/>
          <w:szCs w:val="22"/>
        </w:rPr>
        <w:t>(     )</w:t>
      </w:r>
      <w:r w:rsidRPr="00DC7208">
        <w:rPr>
          <w:rFonts w:asciiTheme="minorHAnsi" w:hAnsiTheme="minorHAnsi" w:cstheme="minorHAnsi"/>
          <w:sz w:val="22"/>
          <w:szCs w:val="22"/>
        </w:rPr>
        <w:t>Meşrutiyet yönetimi ile padişahın yetkileri kısıtlanmış, halk kısıtlı da olsa yönetime katılmıştır.</w:t>
      </w:r>
    </w:p>
    <w:p w:rsidR="00DC7208" w:rsidRPr="00DC7208" w:rsidRDefault="00DC7208" w:rsidP="001E6DF1">
      <w:pPr>
        <w:spacing w:line="360" w:lineRule="auto"/>
        <w:contextualSpacing/>
        <w:rPr>
          <w:rFonts w:asciiTheme="minorHAnsi" w:hAnsiTheme="minorHAnsi" w:cstheme="minorHAnsi"/>
          <w:sz w:val="22"/>
          <w:szCs w:val="22"/>
        </w:rPr>
      </w:pPr>
      <w:r>
        <w:rPr>
          <w:rFonts w:asciiTheme="minorHAnsi" w:hAnsiTheme="minorHAnsi" w:cstheme="minorHAnsi"/>
          <w:sz w:val="22"/>
          <w:szCs w:val="22"/>
        </w:rPr>
        <w:t>(     )</w:t>
      </w:r>
      <w:r w:rsidRPr="00DC7208">
        <w:rPr>
          <w:rFonts w:asciiTheme="minorHAnsi" w:hAnsiTheme="minorHAnsi" w:cstheme="minorHAnsi"/>
          <w:sz w:val="22"/>
          <w:szCs w:val="22"/>
        </w:rPr>
        <w:t>İslamcılık, Müslümanları Osmanlı Halifesi etrafında toplamayı amaçlayan fikir akımıdır.</w:t>
      </w:r>
    </w:p>
    <w:p w:rsidR="00DC7208" w:rsidRPr="00DC7208" w:rsidRDefault="00DC7208" w:rsidP="001E6DF1">
      <w:pPr>
        <w:spacing w:line="360" w:lineRule="auto"/>
        <w:contextualSpacing/>
        <w:rPr>
          <w:rFonts w:asciiTheme="minorHAnsi" w:hAnsiTheme="minorHAnsi" w:cstheme="minorHAnsi"/>
          <w:sz w:val="22"/>
          <w:szCs w:val="22"/>
        </w:rPr>
      </w:pPr>
      <w:r>
        <w:rPr>
          <w:rFonts w:asciiTheme="minorHAnsi" w:hAnsiTheme="minorHAnsi" w:cstheme="minorHAnsi"/>
          <w:sz w:val="22"/>
          <w:szCs w:val="22"/>
        </w:rPr>
        <w:t>(     )</w:t>
      </w:r>
      <w:r w:rsidRPr="00DC7208">
        <w:rPr>
          <w:rFonts w:asciiTheme="minorHAnsi" w:hAnsiTheme="minorHAnsi" w:cstheme="minorHAnsi"/>
          <w:sz w:val="22"/>
          <w:szCs w:val="22"/>
        </w:rPr>
        <w:t xml:space="preserve">Osmanlı Devleti, </w:t>
      </w:r>
      <w:proofErr w:type="spellStart"/>
      <w:r w:rsidRPr="00DC7208">
        <w:rPr>
          <w:rFonts w:asciiTheme="minorHAnsi" w:hAnsiTheme="minorHAnsi" w:cstheme="minorHAnsi"/>
          <w:sz w:val="22"/>
          <w:szCs w:val="22"/>
        </w:rPr>
        <w:t>Uşi</w:t>
      </w:r>
      <w:proofErr w:type="spellEnd"/>
      <w:r w:rsidRPr="00DC7208">
        <w:rPr>
          <w:rFonts w:asciiTheme="minorHAnsi" w:hAnsiTheme="minorHAnsi" w:cstheme="minorHAnsi"/>
          <w:sz w:val="22"/>
          <w:szCs w:val="22"/>
        </w:rPr>
        <w:t xml:space="preserve"> Antlaşması ile Kuzey Afrika’daki son toprağı olan Musul’u kaybetmiştir.</w:t>
      </w:r>
    </w:p>
    <w:p w:rsidR="00DC7208" w:rsidRPr="00DC7208" w:rsidRDefault="00DC7208" w:rsidP="001E6DF1">
      <w:pPr>
        <w:spacing w:line="360" w:lineRule="auto"/>
        <w:contextualSpacing/>
        <w:rPr>
          <w:rFonts w:asciiTheme="minorHAnsi" w:hAnsiTheme="minorHAnsi" w:cstheme="minorHAnsi"/>
          <w:sz w:val="22"/>
          <w:szCs w:val="22"/>
        </w:rPr>
      </w:pPr>
      <w:r>
        <w:rPr>
          <w:rFonts w:asciiTheme="minorHAnsi" w:hAnsiTheme="minorHAnsi" w:cstheme="minorHAnsi"/>
          <w:sz w:val="22"/>
          <w:szCs w:val="22"/>
        </w:rPr>
        <w:t>(     )</w:t>
      </w:r>
      <w:r w:rsidRPr="00DC7208">
        <w:rPr>
          <w:rFonts w:asciiTheme="minorHAnsi" w:hAnsiTheme="minorHAnsi" w:cstheme="minorHAnsi"/>
          <w:sz w:val="22"/>
          <w:szCs w:val="22"/>
        </w:rPr>
        <w:t>Selanik şehrinin liman ve demir yoluna sahip olması; ekonomik olarak gelişimini olumsuz etkilemiştir.</w:t>
      </w:r>
    </w:p>
    <w:p w:rsidR="00DC7208" w:rsidRPr="00DC7208" w:rsidRDefault="00DC7208" w:rsidP="001E6DF1">
      <w:pPr>
        <w:spacing w:line="360" w:lineRule="auto"/>
        <w:contextualSpacing/>
        <w:rPr>
          <w:rFonts w:asciiTheme="minorHAnsi" w:hAnsiTheme="minorHAnsi" w:cstheme="minorHAnsi"/>
          <w:sz w:val="22"/>
          <w:szCs w:val="22"/>
        </w:rPr>
      </w:pPr>
      <w:r>
        <w:rPr>
          <w:rFonts w:asciiTheme="minorHAnsi" w:hAnsiTheme="minorHAnsi" w:cstheme="minorHAnsi"/>
          <w:sz w:val="22"/>
          <w:szCs w:val="22"/>
        </w:rPr>
        <w:t>(     )</w:t>
      </w:r>
      <w:r w:rsidRPr="00DC7208">
        <w:rPr>
          <w:rFonts w:asciiTheme="minorHAnsi" w:hAnsiTheme="minorHAnsi" w:cstheme="minorHAnsi"/>
          <w:sz w:val="22"/>
          <w:szCs w:val="22"/>
        </w:rPr>
        <w:t>Mustafa Kemal’in fikir hayatını etkileyen Türk şairler arasında Mehmet Akif (ERSOY) de vardır.</w:t>
      </w:r>
    </w:p>
    <w:p w:rsidR="00DC7208" w:rsidRPr="00DC7208" w:rsidRDefault="00DC7208" w:rsidP="001E6DF1">
      <w:pPr>
        <w:spacing w:line="360" w:lineRule="auto"/>
        <w:contextualSpacing/>
        <w:rPr>
          <w:rFonts w:asciiTheme="minorHAnsi" w:hAnsiTheme="minorHAnsi" w:cstheme="minorHAnsi"/>
          <w:sz w:val="22"/>
          <w:szCs w:val="22"/>
        </w:rPr>
      </w:pPr>
      <w:r>
        <w:rPr>
          <w:rFonts w:asciiTheme="minorHAnsi" w:hAnsiTheme="minorHAnsi" w:cstheme="minorHAnsi"/>
          <w:sz w:val="22"/>
          <w:szCs w:val="22"/>
        </w:rPr>
        <w:t>(     )</w:t>
      </w:r>
      <w:r w:rsidRPr="00DC7208">
        <w:rPr>
          <w:rFonts w:asciiTheme="minorHAnsi" w:hAnsiTheme="minorHAnsi" w:cstheme="minorHAnsi"/>
          <w:sz w:val="22"/>
          <w:szCs w:val="22"/>
        </w:rPr>
        <w:t xml:space="preserve">Mustafa Kemal, ordu ve siyasetin bir bütün olduğunu, birbirinden ayrılmaması gerektiğini savunmuştur. </w:t>
      </w:r>
    </w:p>
    <w:p w:rsidR="00DC7208" w:rsidRPr="00DC7208" w:rsidRDefault="00DC7208" w:rsidP="001E6DF1">
      <w:pPr>
        <w:spacing w:line="360" w:lineRule="auto"/>
        <w:contextualSpacing/>
        <w:rPr>
          <w:rFonts w:asciiTheme="minorHAnsi" w:hAnsiTheme="minorHAnsi" w:cstheme="minorHAnsi"/>
          <w:sz w:val="22"/>
          <w:szCs w:val="22"/>
        </w:rPr>
      </w:pPr>
      <w:r>
        <w:rPr>
          <w:rFonts w:asciiTheme="minorHAnsi" w:hAnsiTheme="minorHAnsi" w:cstheme="minorHAnsi"/>
          <w:sz w:val="22"/>
          <w:szCs w:val="22"/>
        </w:rPr>
        <w:t>(     )</w:t>
      </w:r>
      <w:r w:rsidRPr="00DC7208">
        <w:rPr>
          <w:rFonts w:asciiTheme="minorHAnsi" w:hAnsiTheme="minorHAnsi" w:cstheme="minorHAnsi"/>
          <w:sz w:val="22"/>
          <w:szCs w:val="22"/>
        </w:rPr>
        <w:t>Mustafa Kemal’in 31 Mart Ayaklanmasını bastıran Hareket Ordusu’nda yer alması onun Meşrutiyet yanlısı olduğunu kanıtlar.</w:t>
      </w:r>
    </w:p>
    <w:p w:rsidR="00DC7208" w:rsidRPr="00DC7208" w:rsidRDefault="00DC7208" w:rsidP="001E6DF1">
      <w:pPr>
        <w:spacing w:line="360" w:lineRule="auto"/>
        <w:contextualSpacing/>
        <w:rPr>
          <w:rFonts w:asciiTheme="minorHAnsi" w:hAnsiTheme="minorHAnsi" w:cstheme="minorHAnsi"/>
          <w:sz w:val="22"/>
          <w:szCs w:val="22"/>
        </w:rPr>
      </w:pPr>
      <w:r>
        <w:rPr>
          <w:rFonts w:asciiTheme="minorHAnsi" w:hAnsiTheme="minorHAnsi" w:cstheme="minorHAnsi"/>
          <w:sz w:val="22"/>
          <w:szCs w:val="22"/>
        </w:rPr>
        <w:t>(     )</w:t>
      </w:r>
      <w:r w:rsidRPr="00DC7208">
        <w:rPr>
          <w:rFonts w:asciiTheme="minorHAnsi" w:hAnsiTheme="minorHAnsi" w:cstheme="minorHAnsi"/>
          <w:sz w:val="22"/>
          <w:szCs w:val="22"/>
        </w:rPr>
        <w:t xml:space="preserve">Mustafa Kemal’in Trablusgarp’ta halkı İtalyanlara karşı birleştirmesi onun teşkilatçı özelliğini gösterir. </w:t>
      </w:r>
    </w:p>
    <w:p w:rsidR="00DC7208" w:rsidRPr="00DC7208" w:rsidRDefault="00DC7208" w:rsidP="001E6DF1">
      <w:pPr>
        <w:spacing w:line="360" w:lineRule="auto"/>
        <w:contextualSpacing/>
        <w:rPr>
          <w:rFonts w:asciiTheme="minorHAnsi" w:hAnsiTheme="minorHAnsi" w:cstheme="minorHAnsi"/>
          <w:sz w:val="22"/>
          <w:szCs w:val="22"/>
        </w:rPr>
      </w:pPr>
      <w:r>
        <w:rPr>
          <w:rFonts w:asciiTheme="minorHAnsi" w:hAnsiTheme="minorHAnsi" w:cstheme="minorHAnsi"/>
          <w:sz w:val="22"/>
          <w:szCs w:val="22"/>
        </w:rPr>
        <w:t>(     )</w:t>
      </w:r>
      <w:r w:rsidRPr="00DC7208">
        <w:rPr>
          <w:rFonts w:asciiTheme="minorHAnsi" w:hAnsiTheme="minorHAnsi" w:cstheme="minorHAnsi"/>
          <w:sz w:val="22"/>
          <w:szCs w:val="22"/>
        </w:rPr>
        <w:t>Savaş öncesi İttifak grubunda bulunan savaş başladığında İtilaf grubuna geçen devlet Fransa’dır.</w:t>
      </w:r>
    </w:p>
    <w:p w:rsidR="00DC7208" w:rsidRPr="00DC7208" w:rsidRDefault="00DC7208" w:rsidP="001E6DF1">
      <w:pPr>
        <w:spacing w:line="360" w:lineRule="auto"/>
        <w:contextualSpacing/>
        <w:rPr>
          <w:rFonts w:asciiTheme="minorHAnsi" w:hAnsiTheme="minorHAnsi" w:cstheme="minorHAnsi"/>
          <w:sz w:val="22"/>
          <w:szCs w:val="22"/>
        </w:rPr>
      </w:pPr>
      <w:r>
        <w:rPr>
          <w:rFonts w:asciiTheme="minorHAnsi" w:hAnsiTheme="minorHAnsi" w:cstheme="minorHAnsi"/>
          <w:sz w:val="22"/>
          <w:szCs w:val="22"/>
        </w:rPr>
        <w:t>(     )</w:t>
      </w:r>
      <w:r w:rsidRPr="00DC7208">
        <w:rPr>
          <w:rFonts w:asciiTheme="minorHAnsi" w:hAnsiTheme="minorHAnsi" w:cstheme="minorHAnsi"/>
          <w:sz w:val="22"/>
          <w:szCs w:val="22"/>
        </w:rPr>
        <w:t xml:space="preserve">Kafkas ve Kanal cepheleri, </w:t>
      </w:r>
      <w:proofErr w:type="spellStart"/>
      <w:r w:rsidRPr="00DC7208">
        <w:rPr>
          <w:rFonts w:asciiTheme="minorHAnsi" w:hAnsiTheme="minorHAnsi" w:cstheme="minorHAnsi"/>
          <w:sz w:val="22"/>
          <w:szCs w:val="22"/>
        </w:rPr>
        <w:t>taaruz</w:t>
      </w:r>
      <w:proofErr w:type="spellEnd"/>
      <w:r w:rsidRPr="00DC7208">
        <w:rPr>
          <w:rFonts w:asciiTheme="minorHAnsi" w:hAnsiTheme="minorHAnsi" w:cstheme="minorHAnsi"/>
          <w:sz w:val="22"/>
          <w:szCs w:val="22"/>
        </w:rPr>
        <w:t xml:space="preserve"> cephesi </w:t>
      </w:r>
      <w:proofErr w:type="spellStart"/>
      <w:r w:rsidRPr="00DC7208">
        <w:rPr>
          <w:rFonts w:asciiTheme="minorHAnsi" w:hAnsiTheme="minorHAnsi" w:cstheme="minorHAnsi"/>
          <w:sz w:val="22"/>
          <w:szCs w:val="22"/>
        </w:rPr>
        <w:t>katagorisinde</w:t>
      </w:r>
      <w:proofErr w:type="spellEnd"/>
      <w:r w:rsidRPr="00DC7208">
        <w:rPr>
          <w:rFonts w:asciiTheme="minorHAnsi" w:hAnsiTheme="minorHAnsi" w:cstheme="minorHAnsi"/>
          <w:sz w:val="22"/>
          <w:szCs w:val="22"/>
        </w:rPr>
        <w:t xml:space="preserve"> yer alır.</w:t>
      </w:r>
    </w:p>
    <w:p w:rsidR="00DC7208" w:rsidRPr="00DC7208" w:rsidRDefault="00DC7208" w:rsidP="001E6DF1">
      <w:pPr>
        <w:spacing w:line="360" w:lineRule="auto"/>
        <w:contextualSpacing/>
        <w:rPr>
          <w:rFonts w:asciiTheme="minorHAnsi" w:hAnsiTheme="minorHAnsi" w:cstheme="minorHAnsi"/>
          <w:sz w:val="22"/>
          <w:szCs w:val="22"/>
        </w:rPr>
      </w:pPr>
      <w:r>
        <w:rPr>
          <w:rFonts w:asciiTheme="minorHAnsi" w:hAnsiTheme="minorHAnsi" w:cstheme="minorHAnsi"/>
          <w:sz w:val="22"/>
          <w:szCs w:val="22"/>
        </w:rPr>
        <w:t>(     )</w:t>
      </w:r>
      <w:r w:rsidRPr="00DC7208">
        <w:rPr>
          <w:rFonts w:asciiTheme="minorHAnsi" w:hAnsiTheme="minorHAnsi" w:cstheme="minorHAnsi"/>
          <w:sz w:val="22"/>
          <w:szCs w:val="22"/>
        </w:rPr>
        <w:t xml:space="preserve">Mustafa Kemal, I. Dünya Savaşı’nda </w:t>
      </w:r>
      <w:proofErr w:type="spellStart"/>
      <w:r w:rsidRPr="00DC7208">
        <w:rPr>
          <w:rFonts w:asciiTheme="minorHAnsi" w:hAnsiTheme="minorHAnsi" w:cstheme="minorHAnsi"/>
          <w:sz w:val="22"/>
          <w:szCs w:val="22"/>
        </w:rPr>
        <w:t>Galiçya</w:t>
      </w:r>
      <w:proofErr w:type="spellEnd"/>
      <w:r w:rsidRPr="00DC7208">
        <w:rPr>
          <w:rFonts w:asciiTheme="minorHAnsi" w:hAnsiTheme="minorHAnsi" w:cstheme="minorHAnsi"/>
          <w:sz w:val="22"/>
          <w:szCs w:val="22"/>
        </w:rPr>
        <w:t>, Romanya ve Makedonya’da görev almıştır.</w:t>
      </w:r>
    </w:p>
    <w:p w:rsidR="001E6DF1" w:rsidRPr="001E6DF1" w:rsidRDefault="00DC7208" w:rsidP="001E6DF1">
      <w:pPr>
        <w:spacing w:line="360" w:lineRule="auto"/>
        <w:contextualSpacing/>
        <w:rPr>
          <w:rFonts w:asciiTheme="minorHAnsi" w:hAnsiTheme="minorHAnsi" w:cstheme="minorHAnsi"/>
          <w:sz w:val="22"/>
          <w:szCs w:val="22"/>
        </w:rPr>
      </w:pPr>
      <w:r>
        <w:rPr>
          <w:rFonts w:asciiTheme="minorHAnsi" w:hAnsiTheme="minorHAnsi" w:cstheme="minorHAnsi"/>
          <w:sz w:val="22"/>
          <w:szCs w:val="22"/>
        </w:rPr>
        <w:t>(     )</w:t>
      </w:r>
      <w:r w:rsidR="001E6DF1" w:rsidRPr="001E6DF1">
        <w:t xml:space="preserve"> </w:t>
      </w:r>
      <w:r w:rsidR="001E6DF1" w:rsidRPr="001E6DF1">
        <w:rPr>
          <w:rFonts w:asciiTheme="minorHAnsi" w:hAnsiTheme="minorHAnsi" w:cstheme="minorHAnsi"/>
          <w:sz w:val="22"/>
          <w:szCs w:val="22"/>
        </w:rPr>
        <w:t>I. Dünya Savaşı’nın süresini kısaltan olay ABD’nin savaşa girmesidir.</w:t>
      </w:r>
    </w:p>
    <w:p w:rsidR="00DC7208" w:rsidRDefault="001E6DF1" w:rsidP="001E6DF1">
      <w:pPr>
        <w:spacing w:line="360" w:lineRule="auto"/>
        <w:contextualSpacing/>
        <w:rPr>
          <w:rFonts w:asciiTheme="minorHAnsi" w:hAnsiTheme="minorHAnsi" w:cstheme="minorHAnsi"/>
          <w:sz w:val="22"/>
          <w:szCs w:val="22"/>
        </w:rPr>
      </w:pPr>
      <w:r>
        <w:rPr>
          <w:rFonts w:asciiTheme="minorHAnsi" w:hAnsiTheme="minorHAnsi" w:cstheme="minorHAnsi"/>
          <w:sz w:val="22"/>
          <w:szCs w:val="22"/>
        </w:rPr>
        <w:t>(     )</w:t>
      </w:r>
      <w:r w:rsidRPr="001E6DF1">
        <w:t xml:space="preserve"> </w:t>
      </w:r>
      <w:r w:rsidRPr="001E6DF1">
        <w:rPr>
          <w:rFonts w:asciiTheme="minorHAnsi" w:hAnsiTheme="minorHAnsi" w:cstheme="minorHAnsi"/>
          <w:sz w:val="22"/>
          <w:szCs w:val="22"/>
        </w:rPr>
        <w:t>Mondros Ateşkes Antlaşması ile Osmanlı Devleti fiilen sona ermiştir.</w:t>
      </w:r>
    </w:p>
    <w:p w:rsidR="001E6DF1" w:rsidRDefault="001E6DF1" w:rsidP="001E6DF1">
      <w:pPr>
        <w:spacing w:line="360" w:lineRule="auto"/>
        <w:contextualSpacing/>
        <w:rPr>
          <w:rFonts w:asciiTheme="minorHAnsi" w:hAnsiTheme="minorHAnsi" w:cstheme="minorHAnsi"/>
          <w:sz w:val="22"/>
          <w:szCs w:val="22"/>
        </w:rPr>
      </w:pPr>
    </w:p>
    <w:p w:rsidR="001E6DF1" w:rsidRDefault="001E6DF1" w:rsidP="001E6DF1">
      <w:pPr>
        <w:spacing w:line="360" w:lineRule="auto"/>
        <w:contextualSpacing/>
        <w:rPr>
          <w:rFonts w:asciiTheme="minorHAnsi" w:hAnsiTheme="minorHAnsi" w:cstheme="minorHAnsi"/>
          <w:sz w:val="22"/>
          <w:szCs w:val="22"/>
        </w:rPr>
      </w:pPr>
    </w:p>
    <w:p w:rsidR="001E6DF1" w:rsidRPr="001E6DF1" w:rsidRDefault="001E6DF1" w:rsidP="001E6DF1">
      <w:pPr>
        <w:spacing w:line="360" w:lineRule="auto"/>
        <w:contextualSpacing/>
        <w:rPr>
          <w:rFonts w:asciiTheme="minorHAnsi" w:hAnsiTheme="minorHAnsi" w:cstheme="minorHAnsi"/>
          <w:b/>
          <w:sz w:val="22"/>
          <w:szCs w:val="22"/>
        </w:rPr>
      </w:pPr>
      <w:r w:rsidRPr="001E6DF1">
        <w:rPr>
          <w:rFonts w:asciiTheme="minorHAnsi" w:hAnsiTheme="minorHAnsi" w:cstheme="minorHAnsi"/>
          <w:b/>
          <w:sz w:val="22"/>
          <w:szCs w:val="22"/>
        </w:rPr>
        <w:lastRenderedPageBreak/>
        <w:t>B) Aşağıda verilen boşluklara uygun kelimeleri yazınız. (15 PUAN)</w:t>
      </w:r>
    </w:p>
    <w:p w:rsidR="001E6DF1" w:rsidRPr="001E6DF1" w:rsidRDefault="001E6DF1" w:rsidP="00197F61">
      <w:pPr>
        <w:jc w:val="center"/>
        <w:rPr>
          <w:rFonts w:asciiTheme="minorHAnsi" w:hAnsiTheme="minorHAnsi" w:cstheme="minorHAnsi"/>
          <w:b/>
          <w:color w:val="1D1B11" w:themeColor="background2" w:themeShade="1A"/>
        </w:rPr>
      </w:pPr>
      <w:r w:rsidRPr="001E6DF1">
        <w:rPr>
          <w:rFonts w:asciiTheme="minorHAnsi" w:hAnsiTheme="minorHAnsi" w:cstheme="minorHAnsi"/>
          <w:b/>
          <w:color w:val="1D1B11" w:themeColor="background2" w:themeShade="1A"/>
        </w:rPr>
        <w:t>İTTİFAK – TEHCİR - İTİLAF - TERHİS</w:t>
      </w:r>
    </w:p>
    <w:p w:rsidR="001E6DF1" w:rsidRPr="001E6DF1" w:rsidRDefault="001E6DF1" w:rsidP="00197F61">
      <w:pPr>
        <w:jc w:val="center"/>
        <w:rPr>
          <w:rFonts w:asciiTheme="minorHAnsi" w:hAnsiTheme="minorHAnsi" w:cstheme="minorHAnsi"/>
          <w:b/>
          <w:color w:val="1D1B11" w:themeColor="background2" w:themeShade="1A"/>
        </w:rPr>
      </w:pPr>
      <w:r w:rsidRPr="001E6DF1">
        <w:rPr>
          <w:rFonts w:asciiTheme="minorHAnsi" w:hAnsiTheme="minorHAnsi" w:cstheme="minorHAnsi"/>
          <w:b/>
          <w:color w:val="1D1B11" w:themeColor="background2" w:themeShade="1A"/>
        </w:rPr>
        <w:t>EKONOMİK – ÇANAKKALE - KARARLI</w:t>
      </w:r>
    </w:p>
    <w:p w:rsidR="001E6DF1" w:rsidRPr="001E6DF1" w:rsidRDefault="001E6DF1" w:rsidP="001E6DF1">
      <w:pPr>
        <w:spacing w:line="360" w:lineRule="auto"/>
        <w:contextualSpacing/>
        <w:rPr>
          <w:rFonts w:asciiTheme="minorHAnsi" w:hAnsiTheme="minorHAnsi" w:cstheme="minorHAnsi"/>
          <w:sz w:val="22"/>
          <w:szCs w:val="22"/>
        </w:rPr>
      </w:pPr>
      <w:r w:rsidRPr="001E6DF1">
        <w:rPr>
          <w:rFonts w:asciiTheme="minorHAnsi" w:hAnsiTheme="minorHAnsi" w:cstheme="minorHAnsi"/>
          <w:sz w:val="22"/>
          <w:szCs w:val="22"/>
        </w:rPr>
        <w:t xml:space="preserve">1) I. Dünya savaşının nedenleri arasında sömürgeciliğin olması; devletler arasında </w:t>
      </w:r>
      <w:proofErr w:type="gramStart"/>
      <w:r w:rsidRPr="001E6DF1">
        <w:rPr>
          <w:rFonts w:asciiTheme="minorHAnsi" w:hAnsiTheme="minorHAnsi" w:cstheme="minorHAnsi"/>
          <w:sz w:val="22"/>
          <w:szCs w:val="22"/>
        </w:rPr>
        <w:t>………………..</w:t>
      </w:r>
      <w:proofErr w:type="gramEnd"/>
      <w:r w:rsidRPr="001E6DF1">
        <w:rPr>
          <w:rFonts w:asciiTheme="minorHAnsi" w:hAnsiTheme="minorHAnsi" w:cstheme="minorHAnsi"/>
          <w:sz w:val="22"/>
          <w:szCs w:val="22"/>
        </w:rPr>
        <w:t xml:space="preserve"> </w:t>
      </w:r>
      <w:proofErr w:type="gramStart"/>
      <w:r w:rsidRPr="001E6DF1">
        <w:rPr>
          <w:rFonts w:asciiTheme="minorHAnsi" w:hAnsiTheme="minorHAnsi" w:cstheme="minorHAnsi"/>
          <w:sz w:val="22"/>
          <w:szCs w:val="22"/>
        </w:rPr>
        <w:t>rekabetin</w:t>
      </w:r>
      <w:proofErr w:type="gramEnd"/>
      <w:r w:rsidRPr="001E6DF1">
        <w:rPr>
          <w:rFonts w:asciiTheme="minorHAnsi" w:hAnsiTheme="minorHAnsi" w:cstheme="minorHAnsi"/>
          <w:sz w:val="22"/>
          <w:szCs w:val="22"/>
        </w:rPr>
        <w:t xml:space="preserve"> olduğunu kanıtlar.</w:t>
      </w:r>
    </w:p>
    <w:p w:rsidR="001E6DF1" w:rsidRPr="001E6DF1" w:rsidRDefault="001E6DF1" w:rsidP="001E6DF1">
      <w:pPr>
        <w:spacing w:line="360" w:lineRule="auto"/>
        <w:contextualSpacing/>
        <w:rPr>
          <w:rFonts w:asciiTheme="minorHAnsi" w:hAnsiTheme="minorHAnsi" w:cstheme="minorHAnsi"/>
          <w:sz w:val="22"/>
          <w:szCs w:val="22"/>
        </w:rPr>
      </w:pPr>
      <w:r w:rsidRPr="001E6DF1">
        <w:rPr>
          <w:rFonts w:asciiTheme="minorHAnsi" w:hAnsiTheme="minorHAnsi" w:cstheme="minorHAnsi"/>
          <w:sz w:val="22"/>
          <w:szCs w:val="22"/>
        </w:rPr>
        <w:t xml:space="preserve">2) Osmanlı Devleti, I. Dünya Savaşı sırasındaki Ermeni Sorununu çözmek için </w:t>
      </w:r>
      <w:proofErr w:type="gramStart"/>
      <w:r w:rsidRPr="001E6DF1">
        <w:rPr>
          <w:rFonts w:asciiTheme="minorHAnsi" w:hAnsiTheme="minorHAnsi" w:cstheme="minorHAnsi"/>
          <w:sz w:val="22"/>
          <w:szCs w:val="22"/>
        </w:rPr>
        <w:t>………………</w:t>
      </w:r>
      <w:proofErr w:type="gramEnd"/>
      <w:r w:rsidRPr="001E6DF1">
        <w:rPr>
          <w:rFonts w:asciiTheme="minorHAnsi" w:hAnsiTheme="minorHAnsi" w:cstheme="minorHAnsi"/>
          <w:sz w:val="22"/>
          <w:szCs w:val="22"/>
        </w:rPr>
        <w:t xml:space="preserve"> Kanunu’nu çıkarmıştır.</w:t>
      </w:r>
    </w:p>
    <w:p w:rsidR="001E6DF1" w:rsidRPr="001E6DF1" w:rsidRDefault="001E6DF1" w:rsidP="001E6DF1">
      <w:pPr>
        <w:spacing w:line="360" w:lineRule="auto"/>
        <w:contextualSpacing/>
        <w:rPr>
          <w:rFonts w:asciiTheme="minorHAnsi" w:hAnsiTheme="minorHAnsi" w:cstheme="minorHAnsi"/>
          <w:sz w:val="22"/>
          <w:szCs w:val="22"/>
        </w:rPr>
      </w:pPr>
      <w:r w:rsidRPr="001E6DF1">
        <w:rPr>
          <w:rFonts w:asciiTheme="minorHAnsi" w:hAnsiTheme="minorHAnsi" w:cstheme="minorHAnsi"/>
          <w:sz w:val="22"/>
          <w:szCs w:val="22"/>
        </w:rPr>
        <w:t>3) Mondros Ateşkes Antlaşması ile Osmanlı orduları</w:t>
      </w:r>
      <w:proofErr w:type="gramStart"/>
      <w:r w:rsidRPr="001E6DF1">
        <w:rPr>
          <w:rFonts w:asciiTheme="minorHAnsi" w:hAnsiTheme="minorHAnsi" w:cstheme="minorHAnsi"/>
          <w:sz w:val="22"/>
          <w:szCs w:val="22"/>
        </w:rPr>
        <w:t>…………………….</w:t>
      </w:r>
      <w:proofErr w:type="gramEnd"/>
      <w:r w:rsidRPr="001E6DF1">
        <w:rPr>
          <w:rFonts w:asciiTheme="minorHAnsi" w:hAnsiTheme="minorHAnsi" w:cstheme="minorHAnsi"/>
          <w:sz w:val="22"/>
          <w:szCs w:val="22"/>
        </w:rPr>
        <w:t xml:space="preserve"> </w:t>
      </w:r>
      <w:proofErr w:type="gramStart"/>
      <w:r w:rsidRPr="001E6DF1">
        <w:rPr>
          <w:rFonts w:asciiTheme="minorHAnsi" w:hAnsiTheme="minorHAnsi" w:cstheme="minorHAnsi"/>
          <w:sz w:val="22"/>
          <w:szCs w:val="22"/>
        </w:rPr>
        <w:t>edilmiştir</w:t>
      </w:r>
      <w:proofErr w:type="gramEnd"/>
      <w:r w:rsidRPr="001E6DF1">
        <w:rPr>
          <w:rFonts w:asciiTheme="minorHAnsi" w:hAnsiTheme="minorHAnsi" w:cstheme="minorHAnsi"/>
          <w:sz w:val="22"/>
          <w:szCs w:val="22"/>
        </w:rPr>
        <w:t>.</w:t>
      </w:r>
    </w:p>
    <w:p w:rsidR="001E6DF1" w:rsidRPr="001E6DF1" w:rsidRDefault="001E6DF1" w:rsidP="001E6DF1">
      <w:pPr>
        <w:spacing w:line="360" w:lineRule="auto"/>
        <w:contextualSpacing/>
        <w:rPr>
          <w:rFonts w:asciiTheme="minorHAnsi" w:hAnsiTheme="minorHAnsi" w:cstheme="minorHAnsi"/>
          <w:sz w:val="22"/>
          <w:szCs w:val="22"/>
        </w:rPr>
      </w:pPr>
      <w:r w:rsidRPr="001E6DF1">
        <w:rPr>
          <w:rFonts w:asciiTheme="minorHAnsi" w:hAnsiTheme="minorHAnsi" w:cstheme="minorHAnsi"/>
          <w:sz w:val="22"/>
          <w:szCs w:val="22"/>
        </w:rPr>
        <w:t xml:space="preserve">4) Osmanlı Devleti, I. Dünya Savaşı’nda sadece </w:t>
      </w:r>
      <w:proofErr w:type="gramStart"/>
      <w:r w:rsidRPr="001E6DF1">
        <w:rPr>
          <w:rFonts w:asciiTheme="minorHAnsi" w:hAnsiTheme="minorHAnsi" w:cstheme="minorHAnsi"/>
          <w:sz w:val="22"/>
          <w:szCs w:val="22"/>
        </w:rPr>
        <w:t>………………..</w:t>
      </w:r>
      <w:proofErr w:type="gramEnd"/>
      <w:r w:rsidRPr="001E6DF1">
        <w:rPr>
          <w:rFonts w:asciiTheme="minorHAnsi" w:hAnsiTheme="minorHAnsi" w:cstheme="minorHAnsi"/>
          <w:sz w:val="22"/>
          <w:szCs w:val="22"/>
        </w:rPr>
        <w:t xml:space="preserve"> </w:t>
      </w:r>
      <w:proofErr w:type="gramStart"/>
      <w:r w:rsidRPr="001E6DF1">
        <w:rPr>
          <w:rFonts w:asciiTheme="minorHAnsi" w:hAnsiTheme="minorHAnsi" w:cstheme="minorHAnsi"/>
          <w:sz w:val="22"/>
          <w:szCs w:val="22"/>
        </w:rPr>
        <w:t>cephesinde</w:t>
      </w:r>
      <w:proofErr w:type="gramEnd"/>
      <w:r w:rsidRPr="001E6DF1">
        <w:rPr>
          <w:rFonts w:asciiTheme="minorHAnsi" w:hAnsiTheme="minorHAnsi" w:cstheme="minorHAnsi"/>
          <w:sz w:val="22"/>
          <w:szCs w:val="22"/>
        </w:rPr>
        <w:t xml:space="preserve"> zafer kazanmıştır.</w:t>
      </w:r>
    </w:p>
    <w:p w:rsidR="001E6DF1" w:rsidRDefault="001E6DF1" w:rsidP="001E6DF1">
      <w:pPr>
        <w:spacing w:line="360" w:lineRule="auto"/>
        <w:contextualSpacing/>
        <w:rPr>
          <w:rFonts w:asciiTheme="minorHAnsi" w:hAnsiTheme="minorHAnsi" w:cstheme="minorHAnsi"/>
          <w:sz w:val="22"/>
          <w:szCs w:val="22"/>
        </w:rPr>
      </w:pPr>
      <w:r w:rsidRPr="001E6DF1">
        <w:rPr>
          <w:rFonts w:asciiTheme="minorHAnsi" w:hAnsiTheme="minorHAnsi" w:cstheme="minorHAnsi"/>
          <w:sz w:val="22"/>
          <w:szCs w:val="22"/>
        </w:rPr>
        <w:t xml:space="preserve">5) Mondros Ateşkes Antlaşması’nın imzalanması karşısında Mustafa Kemal </w:t>
      </w:r>
      <w:proofErr w:type="gramStart"/>
      <w:r w:rsidRPr="001E6DF1">
        <w:rPr>
          <w:rFonts w:asciiTheme="minorHAnsi" w:hAnsiTheme="minorHAnsi" w:cstheme="minorHAnsi"/>
          <w:sz w:val="22"/>
          <w:szCs w:val="22"/>
        </w:rPr>
        <w:t>………………</w:t>
      </w:r>
      <w:proofErr w:type="gramEnd"/>
      <w:r w:rsidRPr="001E6DF1">
        <w:rPr>
          <w:rFonts w:asciiTheme="minorHAnsi" w:hAnsiTheme="minorHAnsi" w:cstheme="minorHAnsi"/>
          <w:sz w:val="22"/>
          <w:szCs w:val="22"/>
        </w:rPr>
        <w:t xml:space="preserve"> </w:t>
      </w:r>
      <w:proofErr w:type="gramStart"/>
      <w:r w:rsidRPr="001E6DF1">
        <w:rPr>
          <w:rFonts w:asciiTheme="minorHAnsi" w:hAnsiTheme="minorHAnsi" w:cstheme="minorHAnsi"/>
          <w:sz w:val="22"/>
          <w:szCs w:val="22"/>
        </w:rPr>
        <w:t>bir</w:t>
      </w:r>
      <w:proofErr w:type="gramEnd"/>
      <w:r w:rsidRPr="001E6DF1">
        <w:rPr>
          <w:rFonts w:asciiTheme="minorHAnsi" w:hAnsiTheme="minorHAnsi" w:cstheme="minorHAnsi"/>
          <w:sz w:val="22"/>
          <w:szCs w:val="22"/>
        </w:rPr>
        <w:t xml:space="preserve"> tutumdadır.</w:t>
      </w:r>
    </w:p>
    <w:p w:rsidR="001E6DF1" w:rsidRDefault="001E6DF1" w:rsidP="001E6DF1">
      <w:pPr>
        <w:spacing w:line="360" w:lineRule="auto"/>
        <w:contextualSpacing/>
        <w:rPr>
          <w:rFonts w:asciiTheme="minorHAnsi" w:hAnsiTheme="minorHAnsi" w:cstheme="minorHAnsi"/>
          <w:sz w:val="22"/>
          <w:szCs w:val="22"/>
        </w:rPr>
      </w:pPr>
    </w:p>
    <w:p w:rsidR="001E6DF1" w:rsidRPr="00197F61" w:rsidRDefault="001E6DF1" w:rsidP="001E6DF1">
      <w:pPr>
        <w:jc w:val="both"/>
        <w:rPr>
          <w:rFonts w:asciiTheme="minorHAnsi" w:hAnsiTheme="minorHAnsi" w:cstheme="minorHAnsi"/>
          <w:b/>
          <w:color w:val="1D1B11" w:themeColor="background2" w:themeShade="1A"/>
        </w:rPr>
      </w:pPr>
      <w:r w:rsidRPr="00197F61">
        <w:rPr>
          <w:rFonts w:asciiTheme="minorHAnsi" w:hAnsiTheme="minorHAnsi" w:cstheme="minorHAnsi"/>
          <w:b/>
          <w:color w:val="1D1B11" w:themeColor="background2" w:themeShade="1A"/>
        </w:rPr>
        <w:t>C) Aşağıda verilen kavramlar ile açıklamaları eşleştiriniz. (20 PUAN)</w:t>
      </w:r>
    </w:p>
    <w:tbl>
      <w:tblPr>
        <w:tblStyle w:val="TabloKlavuzu"/>
        <w:tblW w:w="5352" w:type="dxa"/>
        <w:tblLook w:val="04A0"/>
      </w:tblPr>
      <w:tblGrid>
        <w:gridCol w:w="1951"/>
        <w:gridCol w:w="3401"/>
      </w:tblGrid>
      <w:tr w:rsidR="001E6DF1" w:rsidTr="00626DE0">
        <w:trPr>
          <w:trHeight w:val="697"/>
        </w:trPr>
        <w:tc>
          <w:tcPr>
            <w:tcW w:w="1951" w:type="dxa"/>
            <w:vAlign w:val="center"/>
          </w:tcPr>
          <w:p w:rsidR="00626DE0" w:rsidRPr="00626DE0" w:rsidRDefault="00626DE0" w:rsidP="00626DE0">
            <w:pPr>
              <w:contextualSpacing/>
              <w:jc w:val="center"/>
              <w:rPr>
                <w:rFonts w:asciiTheme="minorHAnsi" w:hAnsiTheme="minorHAnsi" w:cstheme="minorHAnsi"/>
                <w:b/>
              </w:rPr>
            </w:pPr>
            <w:r w:rsidRPr="00626DE0">
              <w:rPr>
                <w:rFonts w:asciiTheme="minorHAnsi" w:hAnsiTheme="minorHAnsi" w:cstheme="minorHAnsi"/>
                <w:b/>
              </w:rPr>
              <w:t>1-MONDROS</w:t>
            </w:r>
          </w:p>
          <w:p w:rsidR="00626DE0" w:rsidRPr="00626DE0" w:rsidRDefault="00626DE0" w:rsidP="00626DE0">
            <w:pPr>
              <w:contextualSpacing/>
              <w:jc w:val="center"/>
              <w:rPr>
                <w:rFonts w:asciiTheme="minorHAnsi" w:hAnsiTheme="minorHAnsi" w:cstheme="minorHAnsi"/>
                <w:b/>
              </w:rPr>
            </w:pPr>
            <w:r w:rsidRPr="00626DE0">
              <w:rPr>
                <w:rFonts w:asciiTheme="minorHAnsi" w:hAnsiTheme="minorHAnsi" w:cstheme="minorHAnsi"/>
                <w:b/>
              </w:rPr>
              <w:t>ATEŞKES</w:t>
            </w:r>
          </w:p>
          <w:p w:rsidR="001E6DF1" w:rsidRPr="00626DE0" w:rsidRDefault="00626DE0" w:rsidP="00626DE0">
            <w:pPr>
              <w:contextualSpacing/>
              <w:jc w:val="center"/>
              <w:rPr>
                <w:rFonts w:asciiTheme="minorHAnsi" w:hAnsiTheme="minorHAnsi" w:cstheme="minorHAnsi"/>
                <w:b/>
              </w:rPr>
            </w:pPr>
            <w:r w:rsidRPr="00626DE0">
              <w:rPr>
                <w:rFonts w:asciiTheme="minorHAnsi" w:hAnsiTheme="minorHAnsi" w:cstheme="minorHAnsi"/>
                <w:b/>
              </w:rPr>
              <w:t>ANTLAŞMASI</w:t>
            </w:r>
          </w:p>
        </w:tc>
        <w:tc>
          <w:tcPr>
            <w:tcW w:w="3401" w:type="dxa"/>
          </w:tcPr>
          <w:p w:rsidR="001E6DF1" w:rsidRDefault="00626DE0" w:rsidP="00626DE0">
            <w:pPr>
              <w:contextualSpacing/>
              <w:rPr>
                <w:rFonts w:asciiTheme="minorHAnsi" w:hAnsiTheme="minorHAnsi" w:cstheme="minorHAnsi"/>
              </w:rPr>
            </w:pPr>
            <w:r w:rsidRPr="00626DE0">
              <w:rPr>
                <w:rFonts w:asciiTheme="minorHAnsi" w:hAnsiTheme="minorHAnsi" w:cstheme="minorHAnsi"/>
              </w:rPr>
              <w:t>Güçsüz bir devletin güçlü bir</w:t>
            </w:r>
            <w:r>
              <w:rPr>
                <w:rFonts w:asciiTheme="minorHAnsi" w:hAnsiTheme="minorHAnsi" w:cstheme="minorHAnsi"/>
              </w:rPr>
              <w:t xml:space="preserve"> </w:t>
            </w:r>
            <w:r w:rsidRPr="00626DE0">
              <w:rPr>
                <w:rFonts w:asciiTheme="minorHAnsi" w:hAnsiTheme="minorHAnsi" w:cstheme="minorHAnsi"/>
              </w:rPr>
              <w:t>devlet tarafından yönetilmesi</w:t>
            </w:r>
            <w:r>
              <w:rPr>
                <w:rFonts w:asciiTheme="minorHAnsi" w:hAnsiTheme="minorHAnsi" w:cstheme="minorHAnsi"/>
              </w:rPr>
              <w:t xml:space="preserve"> (         </w:t>
            </w:r>
            <w:r w:rsidRPr="00626DE0">
              <w:rPr>
                <w:rFonts w:asciiTheme="minorHAnsi" w:hAnsiTheme="minorHAnsi" w:cstheme="minorHAnsi"/>
              </w:rPr>
              <w:t>)</w:t>
            </w:r>
          </w:p>
        </w:tc>
      </w:tr>
      <w:tr w:rsidR="001E6DF1" w:rsidTr="00626DE0">
        <w:trPr>
          <w:trHeight w:val="697"/>
        </w:trPr>
        <w:tc>
          <w:tcPr>
            <w:tcW w:w="1951" w:type="dxa"/>
            <w:vAlign w:val="center"/>
          </w:tcPr>
          <w:p w:rsidR="00626DE0" w:rsidRPr="00626DE0" w:rsidRDefault="00626DE0" w:rsidP="00626DE0">
            <w:pPr>
              <w:contextualSpacing/>
              <w:jc w:val="center"/>
              <w:rPr>
                <w:rFonts w:asciiTheme="minorHAnsi" w:hAnsiTheme="minorHAnsi" w:cstheme="minorHAnsi"/>
                <w:b/>
              </w:rPr>
            </w:pPr>
            <w:r w:rsidRPr="00626DE0">
              <w:rPr>
                <w:rFonts w:asciiTheme="minorHAnsi" w:hAnsiTheme="minorHAnsi" w:cstheme="minorHAnsi"/>
                <w:b/>
              </w:rPr>
              <w:t>2-MANDA</w:t>
            </w:r>
          </w:p>
          <w:p w:rsidR="00626DE0" w:rsidRPr="00626DE0" w:rsidRDefault="00626DE0" w:rsidP="00626DE0">
            <w:pPr>
              <w:contextualSpacing/>
              <w:jc w:val="center"/>
              <w:rPr>
                <w:rFonts w:asciiTheme="minorHAnsi" w:hAnsiTheme="minorHAnsi" w:cstheme="minorHAnsi"/>
                <w:b/>
              </w:rPr>
            </w:pPr>
            <w:r w:rsidRPr="00626DE0">
              <w:rPr>
                <w:rFonts w:asciiTheme="minorHAnsi" w:hAnsiTheme="minorHAnsi" w:cstheme="minorHAnsi"/>
                <w:b/>
              </w:rPr>
              <w:t>VE</w:t>
            </w:r>
          </w:p>
          <w:p w:rsidR="001E6DF1" w:rsidRPr="00626DE0" w:rsidRDefault="00626DE0" w:rsidP="00626DE0">
            <w:pPr>
              <w:contextualSpacing/>
              <w:jc w:val="center"/>
              <w:rPr>
                <w:rFonts w:asciiTheme="minorHAnsi" w:hAnsiTheme="minorHAnsi" w:cstheme="minorHAnsi"/>
                <w:b/>
              </w:rPr>
            </w:pPr>
            <w:r w:rsidRPr="00626DE0">
              <w:rPr>
                <w:rFonts w:asciiTheme="minorHAnsi" w:hAnsiTheme="minorHAnsi" w:cstheme="minorHAnsi"/>
                <w:b/>
              </w:rPr>
              <w:t>HİMAYE</w:t>
            </w:r>
          </w:p>
        </w:tc>
        <w:tc>
          <w:tcPr>
            <w:tcW w:w="3401" w:type="dxa"/>
          </w:tcPr>
          <w:p w:rsidR="001E6DF1" w:rsidRDefault="00626DE0" w:rsidP="00626DE0">
            <w:pPr>
              <w:contextualSpacing/>
              <w:rPr>
                <w:rFonts w:asciiTheme="minorHAnsi" w:hAnsiTheme="minorHAnsi" w:cstheme="minorHAnsi"/>
              </w:rPr>
            </w:pPr>
            <w:r>
              <w:rPr>
                <w:rFonts w:asciiTheme="minorHAnsi" w:hAnsiTheme="minorHAnsi" w:cstheme="minorHAnsi"/>
              </w:rPr>
              <w:t>Osmanlı Devleti</w:t>
            </w:r>
            <w:r w:rsidRPr="00626DE0">
              <w:rPr>
                <w:rFonts w:asciiTheme="minorHAnsi" w:hAnsiTheme="minorHAnsi" w:cstheme="minorHAnsi"/>
              </w:rPr>
              <w:t>'n</w:t>
            </w:r>
            <w:r>
              <w:rPr>
                <w:rFonts w:asciiTheme="minorHAnsi" w:hAnsiTheme="minorHAnsi" w:cstheme="minorHAnsi"/>
              </w:rPr>
              <w:t>i</w:t>
            </w:r>
            <w:r w:rsidRPr="00626DE0">
              <w:rPr>
                <w:rFonts w:asciiTheme="minorHAnsi" w:hAnsiTheme="minorHAnsi" w:cstheme="minorHAnsi"/>
              </w:rPr>
              <w:t>n toprakla</w:t>
            </w:r>
            <w:r>
              <w:rPr>
                <w:rFonts w:asciiTheme="minorHAnsi" w:hAnsiTheme="minorHAnsi" w:cstheme="minorHAnsi"/>
              </w:rPr>
              <w:t xml:space="preserve">rını paylaşıma açan belgedir. (         </w:t>
            </w:r>
            <w:r w:rsidRPr="00626DE0">
              <w:rPr>
                <w:rFonts w:asciiTheme="minorHAnsi" w:hAnsiTheme="minorHAnsi" w:cstheme="minorHAnsi"/>
              </w:rPr>
              <w:t>)</w:t>
            </w:r>
          </w:p>
        </w:tc>
      </w:tr>
      <w:tr w:rsidR="001E6DF1" w:rsidTr="00626DE0">
        <w:trPr>
          <w:trHeight w:val="697"/>
        </w:trPr>
        <w:tc>
          <w:tcPr>
            <w:tcW w:w="1951" w:type="dxa"/>
            <w:vAlign w:val="center"/>
          </w:tcPr>
          <w:p w:rsidR="001E6DF1" w:rsidRPr="00626DE0" w:rsidRDefault="00626DE0" w:rsidP="00626DE0">
            <w:pPr>
              <w:contextualSpacing/>
              <w:jc w:val="center"/>
              <w:rPr>
                <w:rFonts w:asciiTheme="minorHAnsi" w:hAnsiTheme="minorHAnsi" w:cstheme="minorHAnsi"/>
                <w:b/>
              </w:rPr>
            </w:pPr>
            <w:r w:rsidRPr="00626DE0">
              <w:rPr>
                <w:rFonts w:asciiTheme="minorHAnsi" w:hAnsiTheme="minorHAnsi" w:cstheme="minorHAnsi"/>
                <w:b/>
              </w:rPr>
              <w:t>3-PANSLAVİZM</w:t>
            </w:r>
          </w:p>
        </w:tc>
        <w:tc>
          <w:tcPr>
            <w:tcW w:w="3401" w:type="dxa"/>
          </w:tcPr>
          <w:p w:rsidR="00626DE0" w:rsidRPr="00626DE0" w:rsidRDefault="00626DE0" w:rsidP="00626DE0">
            <w:pPr>
              <w:contextualSpacing/>
              <w:rPr>
                <w:rFonts w:asciiTheme="minorHAnsi" w:hAnsiTheme="minorHAnsi" w:cstheme="minorHAnsi"/>
              </w:rPr>
            </w:pPr>
            <w:r w:rsidRPr="00626DE0">
              <w:rPr>
                <w:rFonts w:asciiTheme="minorHAnsi" w:hAnsiTheme="minorHAnsi" w:cstheme="minorHAnsi"/>
              </w:rPr>
              <w:t>Ermen</w:t>
            </w:r>
            <w:r>
              <w:rPr>
                <w:rFonts w:asciiTheme="minorHAnsi" w:hAnsiTheme="minorHAnsi" w:cstheme="minorHAnsi"/>
              </w:rPr>
              <w:t>i</w:t>
            </w:r>
            <w:r w:rsidRPr="00626DE0">
              <w:rPr>
                <w:rFonts w:asciiTheme="minorHAnsi" w:hAnsiTheme="minorHAnsi" w:cstheme="minorHAnsi"/>
              </w:rPr>
              <w:t>ler</w:t>
            </w:r>
            <w:r>
              <w:rPr>
                <w:rFonts w:asciiTheme="minorHAnsi" w:hAnsiTheme="minorHAnsi" w:cstheme="minorHAnsi"/>
              </w:rPr>
              <w:t>i</w:t>
            </w:r>
            <w:r w:rsidRPr="00626DE0">
              <w:rPr>
                <w:rFonts w:asciiTheme="minorHAnsi" w:hAnsiTheme="minorHAnsi" w:cstheme="minorHAnsi"/>
              </w:rPr>
              <w:t>n zararlı faaliyetlerin</w:t>
            </w:r>
            <w:r>
              <w:rPr>
                <w:rFonts w:asciiTheme="minorHAnsi" w:hAnsiTheme="minorHAnsi" w:cstheme="minorHAnsi"/>
              </w:rPr>
              <w:t>i</w:t>
            </w:r>
          </w:p>
          <w:p w:rsidR="00626DE0" w:rsidRPr="00626DE0" w:rsidRDefault="00626DE0" w:rsidP="00626DE0">
            <w:pPr>
              <w:contextualSpacing/>
              <w:rPr>
                <w:rFonts w:asciiTheme="minorHAnsi" w:hAnsiTheme="minorHAnsi" w:cstheme="minorHAnsi"/>
              </w:rPr>
            </w:pPr>
            <w:proofErr w:type="gramStart"/>
            <w:r w:rsidRPr="00626DE0">
              <w:rPr>
                <w:rFonts w:asciiTheme="minorHAnsi" w:hAnsiTheme="minorHAnsi" w:cstheme="minorHAnsi"/>
              </w:rPr>
              <w:t>engellemek</w:t>
            </w:r>
            <w:proofErr w:type="gramEnd"/>
            <w:r w:rsidRPr="00626DE0">
              <w:rPr>
                <w:rFonts w:asciiTheme="minorHAnsi" w:hAnsiTheme="minorHAnsi" w:cstheme="minorHAnsi"/>
              </w:rPr>
              <w:t xml:space="preserve"> amacıyla çıkarılan</w:t>
            </w:r>
          </w:p>
          <w:p w:rsidR="001E6DF1" w:rsidRDefault="00626DE0" w:rsidP="00626DE0">
            <w:pPr>
              <w:contextualSpacing/>
              <w:rPr>
                <w:rFonts w:asciiTheme="minorHAnsi" w:hAnsiTheme="minorHAnsi" w:cstheme="minorHAnsi"/>
              </w:rPr>
            </w:pPr>
            <w:proofErr w:type="gramStart"/>
            <w:r w:rsidRPr="00626DE0">
              <w:rPr>
                <w:rFonts w:asciiTheme="minorHAnsi" w:hAnsiTheme="minorHAnsi" w:cstheme="minorHAnsi"/>
              </w:rPr>
              <w:t>yasa</w:t>
            </w:r>
            <w:proofErr w:type="gramEnd"/>
            <w:r w:rsidRPr="00626DE0">
              <w:rPr>
                <w:rFonts w:asciiTheme="minorHAnsi" w:hAnsiTheme="minorHAnsi" w:cstheme="minorHAnsi"/>
              </w:rPr>
              <w:t xml:space="preserve"> (</w:t>
            </w:r>
            <w:r w:rsidRPr="00626DE0">
              <w:rPr>
                <w:rFonts w:asciiTheme="minorHAnsi" w:hAnsiTheme="minorHAnsi" w:cstheme="minorHAnsi"/>
              </w:rPr>
              <w:tab/>
            </w:r>
            <w:r>
              <w:rPr>
                <w:rFonts w:asciiTheme="minorHAnsi" w:hAnsiTheme="minorHAnsi" w:cstheme="minorHAnsi"/>
              </w:rPr>
              <w:t xml:space="preserve">   </w:t>
            </w:r>
            <w:r w:rsidRPr="00626DE0">
              <w:rPr>
                <w:rFonts w:asciiTheme="minorHAnsi" w:hAnsiTheme="minorHAnsi" w:cstheme="minorHAnsi"/>
              </w:rPr>
              <w:t>)</w:t>
            </w:r>
          </w:p>
        </w:tc>
      </w:tr>
      <w:tr w:rsidR="001E6DF1" w:rsidTr="00626DE0">
        <w:trPr>
          <w:trHeight w:val="697"/>
        </w:trPr>
        <w:tc>
          <w:tcPr>
            <w:tcW w:w="1951" w:type="dxa"/>
            <w:vAlign w:val="center"/>
          </w:tcPr>
          <w:p w:rsidR="00626DE0" w:rsidRPr="00626DE0" w:rsidRDefault="00626DE0" w:rsidP="00626DE0">
            <w:pPr>
              <w:contextualSpacing/>
              <w:jc w:val="center"/>
              <w:rPr>
                <w:rFonts w:asciiTheme="minorHAnsi" w:hAnsiTheme="minorHAnsi" w:cstheme="minorHAnsi"/>
                <w:b/>
              </w:rPr>
            </w:pPr>
            <w:r w:rsidRPr="00626DE0">
              <w:rPr>
                <w:rFonts w:asciiTheme="minorHAnsi" w:hAnsiTheme="minorHAnsi" w:cstheme="minorHAnsi"/>
                <w:b/>
              </w:rPr>
              <w:t>4-SEVK VE</w:t>
            </w:r>
          </w:p>
          <w:p w:rsidR="00626DE0" w:rsidRPr="00626DE0" w:rsidRDefault="00626DE0" w:rsidP="00626DE0">
            <w:pPr>
              <w:contextualSpacing/>
              <w:jc w:val="center"/>
              <w:rPr>
                <w:rFonts w:asciiTheme="minorHAnsi" w:hAnsiTheme="minorHAnsi" w:cstheme="minorHAnsi"/>
                <w:b/>
              </w:rPr>
            </w:pPr>
            <w:r w:rsidRPr="00626DE0">
              <w:rPr>
                <w:rFonts w:asciiTheme="minorHAnsi" w:hAnsiTheme="minorHAnsi" w:cstheme="minorHAnsi"/>
                <w:b/>
              </w:rPr>
              <w:t>İSKÂN</w:t>
            </w:r>
          </w:p>
          <w:p w:rsidR="001E6DF1" w:rsidRPr="00626DE0" w:rsidRDefault="00626DE0" w:rsidP="00626DE0">
            <w:pPr>
              <w:contextualSpacing/>
              <w:jc w:val="center"/>
              <w:rPr>
                <w:rFonts w:asciiTheme="minorHAnsi" w:hAnsiTheme="minorHAnsi" w:cstheme="minorHAnsi"/>
                <w:b/>
              </w:rPr>
            </w:pPr>
            <w:r w:rsidRPr="00626DE0">
              <w:rPr>
                <w:rFonts w:asciiTheme="minorHAnsi" w:hAnsiTheme="minorHAnsi" w:cstheme="minorHAnsi"/>
                <w:b/>
              </w:rPr>
              <w:t>KANUNU</w:t>
            </w:r>
          </w:p>
        </w:tc>
        <w:tc>
          <w:tcPr>
            <w:tcW w:w="3401" w:type="dxa"/>
          </w:tcPr>
          <w:p w:rsidR="00626DE0" w:rsidRPr="00626DE0" w:rsidRDefault="00626DE0" w:rsidP="00626DE0">
            <w:pPr>
              <w:contextualSpacing/>
              <w:rPr>
                <w:rFonts w:asciiTheme="minorHAnsi" w:hAnsiTheme="minorHAnsi" w:cstheme="minorHAnsi"/>
              </w:rPr>
            </w:pPr>
            <w:r w:rsidRPr="00626DE0">
              <w:rPr>
                <w:rFonts w:asciiTheme="minorHAnsi" w:hAnsiTheme="minorHAnsi" w:cstheme="minorHAnsi"/>
              </w:rPr>
              <w:t>Irak cephesinde 13 bin İngiliz</w:t>
            </w:r>
          </w:p>
          <w:p w:rsidR="00626DE0" w:rsidRPr="00626DE0" w:rsidRDefault="00626DE0" w:rsidP="00626DE0">
            <w:pPr>
              <w:contextualSpacing/>
              <w:rPr>
                <w:rFonts w:asciiTheme="minorHAnsi" w:hAnsiTheme="minorHAnsi" w:cstheme="minorHAnsi"/>
              </w:rPr>
            </w:pPr>
            <w:proofErr w:type="gramStart"/>
            <w:r w:rsidRPr="00626DE0">
              <w:rPr>
                <w:rFonts w:asciiTheme="minorHAnsi" w:hAnsiTheme="minorHAnsi" w:cstheme="minorHAnsi"/>
              </w:rPr>
              <w:t>askerini</w:t>
            </w:r>
            <w:proofErr w:type="gramEnd"/>
            <w:r w:rsidRPr="00626DE0">
              <w:rPr>
                <w:rFonts w:asciiTheme="minorHAnsi" w:hAnsiTheme="minorHAnsi" w:cstheme="minorHAnsi"/>
              </w:rPr>
              <w:t xml:space="preserve"> tutsak aldığımız</w:t>
            </w:r>
          </w:p>
          <w:p w:rsidR="001E6DF1" w:rsidRDefault="00626DE0" w:rsidP="00626DE0">
            <w:pPr>
              <w:contextualSpacing/>
              <w:rPr>
                <w:rFonts w:asciiTheme="minorHAnsi" w:hAnsiTheme="minorHAnsi" w:cstheme="minorHAnsi"/>
              </w:rPr>
            </w:pPr>
            <w:proofErr w:type="gramStart"/>
            <w:r w:rsidRPr="00626DE0">
              <w:rPr>
                <w:rFonts w:asciiTheme="minorHAnsi" w:hAnsiTheme="minorHAnsi" w:cstheme="minorHAnsi"/>
              </w:rPr>
              <w:t>zaferin</w:t>
            </w:r>
            <w:proofErr w:type="gramEnd"/>
            <w:r w:rsidRPr="00626DE0">
              <w:rPr>
                <w:rFonts w:asciiTheme="minorHAnsi" w:hAnsiTheme="minorHAnsi" w:cstheme="minorHAnsi"/>
              </w:rPr>
              <w:t xml:space="preserve"> adı (</w:t>
            </w:r>
            <w:r w:rsidRPr="00626DE0">
              <w:rPr>
                <w:rFonts w:asciiTheme="minorHAnsi" w:hAnsiTheme="minorHAnsi" w:cstheme="minorHAnsi"/>
              </w:rPr>
              <w:tab/>
              <w:t>)</w:t>
            </w:r>
          </w:p>
        </w:tc>
      </w:tr>
      <w:tr w:rsidR="001E6DF1" w:rsidTr="00626DE0">
        <w:trPr>
          <w:trHeight w:val="724"/>
        </w:trPr>
        <w:tc>
          <w:tcPr>
            <w:tcW w:w="1951" w:type="dxa"/>
            <w:vAlign w:val="center"/>
          </w:tcPr>
          <w:p w:rsidR="00626DE0" w:rsidRPr="00626DE0" w:rsidRDefault="00626DE0" w:rsidP="00626DE0">
            <w:pPr>
              <w:contextualSpacing/>
              <w:jc w:val="center"/>
              <w:rPr>
                <w:rFonts w:asciiTheme="minorHAnsi" w:hAnsiTheme="minorHAnsi" w:cstheme="minorHAnsi"/>
                <w:b/>
              </w:rPr>
            </w:pPr>
            <w:r w:rsidRPr="00626DE0">
              <w:rPr>
                <w:rFonts w:asciiTheme="minorHAnsi" w:hAnsiTheme="minorHAnsi" w:cstheme="minorHAnsi"/>
                <w:b/>
              </w:rPr>
              <w:t>5-KUT-ÜL</w:t>
            </w:r>
          </w:p>
          <w:p w:rsidR="001E6DF1" w:rsidRPr="00626DE0" w:rsidRDefault="00626DE0" w:rsidP="00626DE0">
            <w:pPr>
              <w:contextualSpacing/>
              <w:jc w:val="center"/>
              <w:rPr>
                <w:rFonts w:asciiTheme="minorHAnsi" w:hAnsiTheme="minorHAnsi" w:cstheme="minorHAnsi"/>
                <w:b/>
              </w:rPr>
            </w:pPr>
            <w:r w:rsidRPr="00626DE0">
              <w:rPr>
                <w:rFonts w:asciiTheme="minorHAnsi" w:hAnsiTheme="minorHAnsi" w:cstheme="minorHAnsi"/>
                <w:b/>
              </w:rPr>
              <w:t>AMARE</w:t>
            </w:r>
          </w:p>
        </w:tc>
        <w:tc>
          <w:tcPr>
            <w:tcW w:w="3401" w:type="dxa"/>
          </w:tcPr>
          <w:p w:rsidR="001E6DF1" w:rsidRDefault="00626DE0" w:rsidP="00626DE0">
            <w:pPr>
              <w:contextualSpacing/>
              <w:rPr>
                <w:rFonts w:asciiTheme="minorHAnsi" w:hAnsiTheme="minorHAnsi" w:cstheme="minorHAnsi"/>
              </w:rPr>
            </w:pPr>
            <w:r w:rsidRPr="00626DE0">
              <w:rPr>
                <w:rFonts w:asciiTheme="minorHAnsi" w:hAnsiTheme="minorHAnsi" w:cstheme="minorHAnsi"/>
              </w:rPr>
              <w:t xml:space="preserve">Rusya'nın tüm Slav ırklarını bir çatı altında birleştirmeyi </w:t>
            </w:r>
            <w:r>
              <w:rPr>
                <w:rFonts w:asciiTheme="minorHAnsi" w:hAnsiTheme="minorHAnsi" w:cstheme="minorHAnsi"/>
              </w:rPr>
              <w:t>i</w:t>
            </w:r>
            <w:r w:rsidRPr="00626DE0">
              <w:rPr>
                <w:rFonts w:asciiTheme="minorHAnsi" w:hAnsiTheme="minorHAnsi" w:cstheme="minorHAnsi"/>
              </w:rPr>
              <w:t>stediği siyaset (</w:t>
            </w:r>
            <w:r w:rsidRPr="00626DE0">
              <w:rPr>
                <w:rFonts w:asciiTheme="minorHAnsi" w:hAnsiTheme="minorHAnsi" w:cstheme="minorHAnsi"/>
              </w:rPr>
              <w:tab/>
              <w:t>)</w:t>
            </w:r>
          </w:p>
        </w:tc>
      </w:tr>
    </w:tbl>
    <w:p w:rsidR="001E6DF1" w:rsidRDefault="001E6DF1" w:rsidP="001E6DF1">
      <w:pPr>
        <w:spacing w:line="360" w:lineRule="auto"/>
        <w:contextualSpacing/>
        <w:rPr>
          <w:rFonts w:asciiTheme="minorHAnsi" w:hAnsiTheme="minorHAnsi" w:cstheme="minorHAnsi"/>
          <w:sz w:val="22"/>
          <w:szCs w:val="22"/>
        </w:rPr>
      </w:pPr>
    </w:p>
    <w:p w:rsidR="00197F61" w:rsidRDefault="00DB244D" w:rsidP="00DB244D">
      <w:pPr>
        <w:contextualSpacing/>
        <w:rPr>
          <w:rFonts w:asciiTheme="minorHAnsi" w:hAnsiTheme="minorHAnsi" w:cstheme="minorHAnsi"/>
          <w:b/>
          <w:sz w:val="22"/>
          <w:szCs w:val="22"/>
        </w:rPr>
      </w:pPr>
      <w:r w:rsidRPr="00197F61">
        <w:rPr>
          <w:rFonts w:asciiTheme="minorHAnsi" w:hAnsiTheme="minorHAnsi" w:cstheme="minorHAnsi"/>
          <w:b/>
          <w:sz w:val="22"/>
          <w:szCs w:val="22"/>
        </w:rPr>
        <w:t>D) Çoktan seçmeli soruları cevaplayınız. (40 PUAN)</w:t>
      </w:r>
    </w:p>
    <w:p w:rsidR="00197F61" w:rsidRPr="00197F61" w:rsidRDefault="00197F61" w:rsidP="00DB244D">
      <w:pPr>
        <w:contextualSpacing/>
        <w:rPr>
          <w:rFonts w:asciiTheme="minorHAnsi" w:hAnsiTheme="minorHAnsi" w:cstheme="minorHAnsi"/>
          <w:b/>
          <w:sz w:val="22"/>
          <w:szCs w:val="22"/>
        </w:rPr>
      </w:pPr>
    </w:p>
    <w:p w:rsidR="00197F61" w:rsidRPr="00DB244D" w:rsidRDefault="00197F61" w:rsidP="00197F61">
      <w:pPr>
        <w:contextualSpacing/>
        <w:rPr>
          <w:rFonts w:asciiTheme="minorHAnsi" w:hAnsiTheme="minorHAnsi" w:cstheme="minorHAnsi"/>
          <w:sz w:val="22"/>
          <w:szCs w:val="22"/>
        </w:rPr>
      </w:pPr>
      <w:r w:rsidRPr="00DB244D">
        <w:rPr>
          <w:rFonts w:asciiTheme="minorHAnsi" w:hAnsiTheme="minorHAnsi" w:cstheme="minorHAnsi"/>
          <w:sz w:val="22"/>
          <w:szCs w:val="22"/>
        </w:rPr>
        <w:t>Bu cephede; Rusya ile mücadele edildi. Rus güçlerini durdurmak ve Orta Asya Türkler</w:t>
      </w:r>
      <w:r>
        <w:rPr>
          <w:rFonts w:asciiTheme="minorHAnsi" w:hAnsiTheme="minorHAnsi" w:cstheme="minorHAnsi"/>
          <w:sz w:val="22"/>
          <w:szCs w:val="22"/>
        </w:rPr>
        <w:t>i</w:t>
      </w:r>
      <w:r w:rsidRPr="00DB244D">
        <w:rPr>
          <w:rFonts w:asciiTheme="minorHAnsi" w:hAnsiTheme="minorHAnsi" w:cstheme="minorHAnsi"/>
          <w:sz w:val="22"/>
          <w:szCs w:val="22"/>
        </w:rPr>
        <w:t xml:space="preserve"> ile birleşmek için savaş yapıldı. 3 Mart 1918'de </w:t>
      </w:r>
      <w:proofErr w:type="spellStart"/>
      <w:r w:rsidRPr="00DB244D">
        <w:rPr>
          <w:rFonts w:asciiTheme="minorHAnsi" w:hAnsiTheme="minorHAnsi" w:cstheme="minorHAnsi"/>
          <w:sz w:val="22"/>
          <w:szCs w:val="22"/>
        </w:rPr>
        <w:t>Brest</w:t>
      </w:r>
      <w:proofErr w:type="spellEnd"/>
      <w:r w:rsidRPr="00DB244D">
        <w:rPr>
          <w:rFonts w:asciiTheme="minorHAnsi" w:hAnsiTheme="minorHAnsi" w:cstheme="minorHAnsi"/>
          <w:sz w:val="22"/>
          <w:szCs w:val="22"/>
        </w:rPr>
        <w:t xml:space="preserve"> </w:t>
      </w:r>
      <w:proofErr w:type="spellStart"/>
      <w:r w:rsidRPr="00DB244D">
        <w:rPr>
          <w:rFonts w:asciiTheme="minorHAnsi" w:hAnsiTheme="minorHAnsi" w:cstheme="minorHAnsi"/>
          <w:sz w:val="22"/>
          <w:szCs w:val="22"/>
        </w:rPr>
        <w:t>Litowsk</w:t>
      </w:r>
      <w:proofErr w:type="spellEnd"/>
      <w:r w:rsidRPr="00DB244D">
        <w:rPr>
          <w:rFonts w:asciiTheme="minorHAnsi" w:hAnsiTheme="minorHAnsi" w:cstheme="minorHAnsi"/>
          <w:sz w:val="22"/>
          <w:szCs w:val="22"/>
        </w:rPr>
        <w:t xml:space="preserve"> Antlaşması İle cephe kapandı.</w:t>
      </w:r>
    </w:p>
    <w:p w:rsidR="00197F61" w:rsidRPr="00DB244D" w:rsidRDefault="00197F61" w:rsidP="00197F61">
      <w:pPr>
        <w:contextualSpacing/>
        <w:rPr>
          <w:rFonts w:asciiTheme="minorHAnsi" w:hAnsiTheme="minorHAnsi" w:cstheme="minorHAnsi"/>
          <w:b/>
          <w:sz w:val="22"/>
          <w:szCs w:val="22"/>
        </w:rPr>
      </w:pPr>
      <w:r>
        <w:rPr>
          <w:rFonts w:asciiTheme="minorHAnsi" w:hAnsiTheme="minorHAnsi" w:cstheme="minorHAnsi"/>
          <w:b/>
          <w:sz w:val="22"/>
          <w:szCs w:val="22"/>
        </w:rPr>
        <w:t>1</w:t>
      </w:r>
      <w:r w:rsidRPr="00DB244D">
        <w:rPr>
          <w:rFonts w:asciiTheme="minorHAnsi" w:hAnsiTheme="minorHAnsi" w:cstheme="minorHAnsi"/>
          <w:b/>
          <w:sz w:val="22"/>
          <w:szCs w:val="22"/>
        </w:rPr>
        <w:t>)Yukarıda Osmanlı Devleti'nin I. Dünya Savaşında mücadele ettiği cephe aşağıdakilerden hangisidir?</w:t>
      </w:r>
    </w:p>
    <w:p w:rsidR="00197F61" w:rsidRDefault="00197F61" w:rsidP="00197F61">
      <w:pPr>
        <w:contextualSpacing/>
        <w:rPr>
          <w:rFonts w:asciiTheme="minorHAnsi" w:hAnsiTheme="minorHAnsi" w:cstheme="minorHAnsi"/>
          <w:sz w:val="22"/>
          <w:szCs w:val="22"/>
        </w:rPr>
      </w:pPr>
      <w:r w:rsidRPr="00DB244D">
        <w:rPr>
          <w:rFonts w:asciiTheme="minorHAnsi" w:hAnsiTheme="minorHAnsi" w:cstheme="minorHAnsi"/>
          <w:sz w:val="22"/>
          <w:szCs w:val="22"/>
        </w:rPr>
        <w:t>A)Çanakkale cephesi</w:t>
      </w:r>
      <w:r>
        <w:rPr>
          <w:rFonts w:asciiTheme="minorHAnsi" w:hAnsiTheme="minorHAnsi" w:cstheme="minorHAnsi"/>
          <w:sz w:val="22"/>
          <w:szCs w:val="22"/>
        </w:rPr>
        <w:tab/>
      </w:r>
    </w:p>
    <w:p w:rsidR="00197F61" w:rsidRPr="00DB244D" w:rsidRDefault="00197F61" w:rsidP="00197F61">
      <w:pPr>
        <w:contextualSpacing/>
        <w:rPr>
          <w:rFonts w:asciiTheme="minorHAnsi" w:hAnsiTheme="minorHAnsi" w:cstheme="minorHAnsi"/>
          <w:sz w:val="22"/>
          <w:szCs w:val="22"/>
        </w:rPr>
      </w:pPr>
      <w:r w:rsidRPr="00DB244D">
        <w:rPr>
          <w:rFonts w:asciiTheme="minorHAnsi" w:hAnsiTheme="minorHAnsi" w:cstheme="minorHAnsi"/>
          <w:sz w:val="22"/>
          <w:szCs w:val="22"/>
        </w:rPr>
        <w:t>B)Kafkas Cephesi</w:t>
      </w:r>
    </w:p>
    <w:p w:rsidR="00197F61" w:rsidRDefault="00197F61" w:rsidP="00197F61">
      <w:pPr>
        <w:contextualSpacing/>
        <w:rPr>
          <w:rFonts w:asciiTheme="minorHAnsi" w:hAnsiTheme="minorHAnsi" w:cstheme="minorHAnsi"/>
          <w:sz w:val="22"/>
          <w:szCs w:val="22"/>
        </w:rPr>
      </w:pPr>
      <w:r w:rsidRPr="00DB244D">
        <w:rPr>
          <w:rFonts w:asciiTheme="minorHAnsi" w:hAnsiTheme="minorHAnsi" w:cstheme="minorHAnsi"/>
          <w:sz w:val="22"/>
          <w:szCs w:val="22"/>
        </w:rPr>
        <w:t>C)Irak Cephesi</w:t>
      </w:r>
      <w:r>
        <w:rPr>
          <w:rFonts w:asciiTheme="minorHAnsi" w:hAnsiTheme="minorHAnsi" w:cstheme="minorHAnsi"/>
          <w:sz w:val="22"/>
          <w:szCs w:val="22"/>
        </w:rPr>
        <w:tab/>
      </w:r>
      <w:r>
        <w:rPr>
          <w:rFonts w:asciiTheme="minorHAnsi" w:hAnsiTheme="minorHAnsi" w:cstheme="minorHAnsi"/>
          <w:sz w:val="22"/>
          <w:szCs w:val="22"/>
        </w:rPr>
        <w:tab/>
      </w:r>
    </w:p>
    <w:p w:rsidR="00197F61" w:rsidRPr="00DB244D" w:rsidRDefault="00197F61" w:rsidP="00197F61">
      <w:pPr>
        <w:contextualSpacing/>
        <w:rPr>
          <w:rFonts w:asciiTheme="minorHAnsi" w:hAnsiTheme="minorHAnsi" w:cstheme="minorHAnsi"/>
          <w:sz w:val="22"/>
          <w:szCs w:val="22"/>
        </w:rPr>
      </w:pPr>
      <w:r w:rsidRPr="00DB244D">
        <w:rPr>
          <w:rFonts w:asciiTheme="minorHAnsi" w:hAnsiTheme="minorHAnsi" w:cstheme="minorHAnsi"/>
          <w:sz w:val="22"/>
          <w:szCs w:val="22"/>
        </w:rPr>
        <w:t>D)Suriye Cephesi</w:t>
      </w:r>
    </w:p>
    <w:p w:rsidR="00197F61" w:rsidRPr="00DB244D" w:rsidRDefault="00197F61" w:rsidP="00DB244D">
      <w:pPr>
        <w:contextualSpacing/>
        <w:rPr>
          <w:rFonts w:asciiTheme="minorHAnsi" w:hAnsiTheme="minorHAnsi" w:cstheme="minorHAnsi"/>
          <w:sz w:val="22"/>
          <w:szCs w:val="22"/>
        </w:rPr>
      </w:pPr>
    </w:p>
    <w:p w:rsidR="00197F61" w:rsidRPr="00DB244D" w:rsidRDefault="00197F61" w:rsidP="00197F61">
      <w:pPr>
        <w:contextualSpacing/>
        <w:rPr>
          <w:rFonts w:asciiTheme="minorHAnsi" w:hAnsiTheme="minorHAnsi" w:cstheme="minorHAnsi"/>
          <w:sz w:val="22"/>
          <w:szCs w:val="22"/>
        </w:rPr>
      </w:pPr>
      <w:r w:rsidRPr="00DB244D">
        <w:rPr>
          <w:rFonts w:asciiTheme="minorHAnsi" w:hAnsiTheme="minorHAnsi" w:cstheme="minorHAnsi"/>
          <w:sz w:val="22"/>
          <w:szCs w:val="22"/>
        </w:rPr>
        <w:lastRenderedPageBreak/>
        <w:t xml:space="preserve">19. yüzyılın sonlarına doğru Osmanlı Devleti parçalanma sürecine girmişti. Bu dönemde Osmanlı sınırları içinde yaşayan azınlıklar Fransız </w:t>
      </w:r>
      <w:proofErr w:type="spellStart"/>
      <w:r w:rsidRPr="00DB244D">
        <w:rPr>
          <w:rFonts w:asciiTheme="minorHAnsi" w:hAnsiTheme="minorHAnsi" w:cstheme="minorHAnsi"/>
          <w:sz w:val="22"/>
          <w:szCs w:val="22"/>
        </w:rPr>
        <w:t>İhtilali</w:t>
      </w:r>
      <w:proofErr w:type="spellEnd"/>
      <w:r w:rsidRPr="00DB244D">
        <w:rPr>
          <w:rFonts w:asciiTheme="minorHAnsi" w:hAnsiTheme="minorHAnsi" w:cstheme="minorHAnsi"/>
          <w:sz w:val="22"/>
          <w:szCs w:val="22"/>
        </w:rPr>
        <w:t xml:space="preserve"> ile ortaya çıkan milliyetçilik akımının etkisiyle ayaklanarak bağımsızlıkların</w:t>
      </w:r>
      <w:r>
        <w:rPr>
          <w:rFonts w:asciiTheme="minorHAnsi" w:hAnsiTheme="minorHAnsi" w:cstheme="minorHAnsi"/>
          <w:sz w:val="22"/>
          <w:szCs w:val="22"/>
        </w:rPr>
        <w:t>ı</w:t>
      </w:r>
      <w:r w:rsidRPr="00DB244D">
        <w:rPr>
          <w:rFonts w:asciiTheme="minorHAnsi" w:hAnsiTheme="minorHAnsi" w:cstheme="minorHAnsi"/>
          <w:sz w:val="22"/>
          <w:szCs w:val="22"/>
        </w:rPr>
        <w:t xml:space="preserve"> kazanmışlardı. Osmanlı Devleti elinde kalan toprakları kor</w:t>
      </w:r>
      <w:r>
        <w:rPr>
          <w:rFonts w:asciiTheme="minorHAnsi" w:hAnsiTheme="minorHAnsi" w:cstheme="minorHAnsi"/>
          <w:sz w:val="22"/>
          <w:szCs w:val="22"/>
        </w:rPr>
        <w:t xml:space="preserve">umakta </w:t>
      </w:r>
      <w:r w:rsidRPr="00DB244D">
        <w:rPr>
          <w:rFonts w:asciiTheme="minorHAnsi" w:hAnsiTheme="minorHAnsi" w:cstheme="minorHAnsi"/>
          <w:sz w:val="22"/>
          <w:szCs w:val="22"/>
        </w:rPr>
        <w:t>zorlanıyordu.</w:t>
      </w:r>
    </w:p>
    <w:p w:rsidR="00197F61" w:rsidRPr="00DB244D" w:rsidRDefault="00197F61" w:rsidP="00197F61">
      <w:pPr>
        <w:contextualSpacing/>
        <w:rPr>
          <w:rFonts w:asciiTheme="minorHAnsi" w:hAnsiTheme="minorHAnsi" w:cstheme="minorHAnsi"/>
          <w:sz w:val="22"/>
          <w:szCs w:val="22"/>
        </w:rPr>
      </w:pPr>
      <w:r w:rsidRPr="00DB244D">
        <w:rPr>
          <w:rFonts w:asciiTheme="minorHAnsi" w:hAnsiTheme="minorHAnsi" w:cstheme="minorHAnsi"/>
          <w:sz w:val="22"/>
          <w:szCs w:val="22"/>
        </w:rPr>
        <w:t>Yukarıdaki TV haberini okudunuz. Osmanlı Devleti'nin içinde bulunduğu durumdan kurtuluşu için birtakım fikir akımları ortaya atılmıştır.</w:t>
      </w:r>
    </w:p>
    <w:p w:rsidR="00197F61" w:rsidRPr="00197F61" w:rsidRDefault="00197F61" w:rsidP="00197F61">
      <w:pPr>
        <w:contextualSpacing/>
        <w:rPr>
          <w:rFonts w:asciiTheme="minorHAnsi" w:hAnsiTheme="minorHAnsi" w:cstheme="minorHAnsi"/>
          <w:b/>
          <w:sz w:val="22"/>
          <w:szCs w:val="22"/>
        </w:rPr>
      </w:pPr>
      <w:r>
        <w:rPr>
          <w:rFonts w:asciiTheme="minorHAnsi" w:hAnsiTheme="minorHAnsi" w:cstheme="minorHAnsi"/>
          <w:b/>
          <w:sz w:val="22"/>
          <w:szCs w:val="22"/>
        </w:rPr>
        <w:t>2</w:t>
      </w:r>
      <w:r w:rsidRPr="00197F61">
        <w:rPr>
          <w:rFonts w:asciiTheme="minorHAnsi" w:hAnsiTheme="minorHAnsi" w:cstheme="minorHAnsi"/>
          <w:b/>
          <w:sz w:val="22"/>
          <w:szCs w:val="22"/>
        </w:rPr>
        <w:t xml:space="preserve">)Aşağıdakilerden hangisi bu akımlardan biri </w:t>
      </w:r>
      <w:r w:rsidRPr="00197F61">
        <w:rPr>
          <w:rFonts w:asciiTheme="minorHAnsi" w:hAnsiTheme="minorHAnsi" w:cstheme="minorHAnsi"/>
          <w:b/>
          <w:sz w:val="22"/>
          <w:szCs w:val="22"/>
          <w:u w:val="single"/>
        </w:rPr>
        <w:t>değildir</w:t>
      </w:r>
      <w:r w:rsidRPr="00197F61">
        <w:rPr>
          <w:rFonts w:asciiTheme="minorHAnsi" w:hAnsiTheme="minorHAnsi" w:cstheme="minorHAnsi"/>
          <w:b/>
          <w:sz w:val="22"/>
          <w:szCs w:val="22"/>
        </w:rPr>
        <w:t>?</w:t>
      </w:r>
    </w:p>
    <w:p w:rsidR="00197F61" w:rsidRPr="00DB244D" w:rsidRDefault="00197F61" w:rsidP="00197F61">
      <w:pPr>
        <w:contextualSpacing/>
        <w:rPr>
          <w:rFonts w:asciiTheme="minorHAnsi" w:hAnsiTheme="minorHAnsi" w:cstheme="minorHAnsi"/>
          <w:sz w:val="22"/>
          <w:szCs w:val="22"/>
        </w:rPr>
      </w:pPr>
      <w:r w:rsidRPr="00DB244D">
        <w:rPr>
          <w:rFonts w:asciiTheme="minorHAnsi" w:hAnsiTheme="minorHAnsi" w:cstheme="minorHAnsi"/>
          <w:sz w:val="22"/>
          <w:szCs w:val="22"/>
        </w:rPr>
        <w:t>A)Osmanlıcılık</w:t>
      </w:r>
      <w:r>
        <w:rPr>
          <w:rFonts w:asciiTheme="minorHAnsi" w:hAnsiTheme="minorHAnsi" w:cstheme="minorHAnsi"/>
          <w:sz w:val="22"/>
          <w:szCs w:val="22"/>
        </w:rPr>
        <w:tab/>
      </w:r>
      <w:r>
        <w:rPr>
          <w:rFonts w:asciiTheme="minorHAnsi" w:hAnsiTheme="minorHAnsi" w:cstheme="minorHAnsi"/>
          <w:sz w:val="22"/>
          <w:szCs w:val="22"/>
        </w:rPr>
        <w:tab/>
      </w:r>
      <w:r w:rsidRPr="00DB244D">
        <w:rPr>
          <w:rFonts w:asciiTheme="minorHAnsi" w:hAnsiTheme="minorHAnsi" w:cstheme="minorHAnsi"/>
          <w:sz w:val="22"/>
          <w:szCs w:val="22"/>
        </w:rPr>
        <w:t>B)İslamcılık</w:t>
      </w:r>
    </w:p>
    <w:p w:rsidR="00197F61" w:rsidRPr="00DB244D" w:rsidRDefault="00197F61" w:rsidP="00197F61">
      <w:pPr>
        <w:contextualSpacing/>
        <w:rPr>
          <w:rFonts w:asciiTheme="minorHAnsi" w:hAnsiTheme="minorHAnsi" w:cstheme="minorHAnsi"/>
          <w:sz w:val="22"/>
          <w:szCs w:val="22"/>
        </w:rPr>
      </w:pPr>
      <w:r w:rsidRPr="00DB244D">
        <w:rPr>
          <w:rFonts w:asciiTheme="minorHAnsi" w:hAnsiTheme="minorHAnsi" w:cstheme="minorHAnsi"/>
          <w:sz w:val="22"/>
          <w:szCs w:val="22"/>
        </w:rPr>
        <w:t>C)Milliyetçilik</w:t>
      </w:r>
      <w:r>
        <w:rPr>
          <w:rFonts w:asciiTheme="minorHAnsi" w:hAnsiTheme="minorHAnsi" w:cstheme="minorHAnsi"/>
          <w:sz w:val="22"/>
          <w:szCs w:val="22"/>
        </w:rPr>
        <w:tab/>
      </w:r>
      <w:r>
        <w:rPr>
          <w:rFonts w:asciiTheme="minorHAnsi" w:hAnsiTheme="minorHAnsi" w:cstheme="minorHAnsi"/>
          <w:sz w:val="22"/>
          <w:szCs w:val="22"/>
        </w:rPr>
        <w:tab/>
      </w:r>
      <w:r w:rsidRPr="00DB244D">
        <w:rPr>
          <w:rFonts w:asciiTheme="minorHAnsi" w:hAnsiTheme="minorHAnsi" w:cstheme="minorHAnsi"/>
          <w:sz w:val="22"/>
          <w:szCs w:val="22"/>
        </w:rPr>
        <w:t>D)Türkçülük</w:t>
      </w:r>
    </w:p>
    <w:p w:rsidR="00197F61" w:rsidRDefault="00197F61" w:rsidP="00DB244D">
      <w:pPr>
        <w:contextualSpacing/>
        <w:rPr>
          <w:rFonts w:asciiTheme="minorHAnsi" w:hAnsiTheme="minorHAnsi" w:cstheme="minorHAnsi"/>
          <w:sz w:val="22"/>
          <w:szCs w:val="22"/>
        </w:rPr>
      </w:pPr>
    </w:p>
    <w:p w:rsidR="00DB244D" w:rsidRPr="00DB244D" w:rsidRDefault="00DB244D" w:rsidP="00DB244D">
      <w:pPr>
        <w:contextualSpacing/>
        <w:rPr>
          <w:rFonts w:asciiTheme="minorHAnsi" w:hAnsiTheme="minorHAnsi" w:cstheme="minorHAnsi"/>
          <w:sz w:val="22"/>
          <w:szCs w:val="22"/>
        </w:rPr>
      </w:pPr>
      <w:r w:rsidRPr="00DB244D">
        <w:rPr>
          <w:rFonts w:asciiTheme="minorHAnsi" w:hAnsiTheme="minorHAnsi" w:cstheme="minorHAnsi"/>
          <w:sz w:val="22"/>
          <w:szCs w:val="22"/>
        </w:rPr>
        <w:t>"19. yüzyılda Osmanlı Devletinde ağırlıklı olarak dinî derslerin verildiği medreselerin yanında Avrupa tarzında eğitim veren modern okullar, yabancı okullar ve azınlık okulları bulunuyordu. Azınlık okulları ve yabancı okulların devlet denetimi dışında olması ve her okulun kendi müfredatını uygulaması, Osmanlı Devleti'nde eğitim alanında karışıklıklara sebep oluyordu."</w:t>
      </w:r>
    </w:p>
    <w:p w:rsidR="00DB244D" w:rsidRPr="00DB244D" w:rsidRDefault="00197F61" w:rsidP="00DB244D">
      <w:pPr>
        <w:contextualSpacing/>
        <w:rPr>
          <w:rFonts w:asciiTheme="minorHAnsi" w:hAnsiTheme="minorHAnsi" w:cstheme="minorHAnsi"/>
          <w:b/>
          <w:sz w:val="22"/>
          <w:szCs w:val="22"/>
        </w:rPr>
      </w:pPr>
      <w:r>
        <w:rPr>
          <w:rFonts w:asciiTheme="minorHAnsi" w:hAnsiTheme="minorHAnsi" w:cstheme="minorHAnsi"/>
          <w:b/>
          <w:sz w:val="22"/>
          <w:szCs w:val="22"/>
        </w:rPr>
        <w:t>3</w:t>
      </w:r>
      <w:r w:rsidR="00DB244D" w:rsidRPr="00DB244D">
        <w:rPr>
          <w:rFonts w:asciiTheme="minorHAnsi" w:hAnsiTheme="minorHAnsi" w:cstheme="minorHAnsi"/>
          <w:b/>
          <w:sz w:val="22"/>
          <w:szCs w:val="22"/>
        </w:rPr>
        <w:t>)Yukarıdaki bilgilerden yola çıkılarak 19. yüzyıl Osmanlı Döneminde eğitim sistemi hakkında hangi yargıya ulaşabiliriz?</w:t>
      </w:r>
    </w:p>
    <w:p w:rsidR="00DB244D" w:rsidRPr="00DB244D" w:rsidRDefault="00DB244D" w:rsidP="00DB244D">
      <w:pPr>
        <w:contextualSpacing/>
        <w:rPr>
          <w:rFonts w:asciiTheme="minorHAnsi" w:hAnsiTheme="minorHAnsi" w:cstheme="minorHAnsi"/>
          <w:sz w:val="22"/>
          <w:szCs w:val="22"/>
        </w:rPr>
      </w:pPr>
      <w:r w:rsidRPr="00DB244D">
        <w:rPr>
          <w:rFonts w:asciiTheme="minorHAnsi" w:hAnsiTheme="minorHAnsi" w:cstheme="minorHAnsi"/>
          <w:sz w:val="22"/>
          <w:szCs w:val="22"/>
        </w:rPr>
        <w:t>A)Osmanlı eğitim kurumlarında tüm müfredat ortaktır.</w:t>
      </w:r>
    </w:p>
    <w:p w:rsidR="00DB244D" w:rsidRPr="00DB244D" w:rsidRDefault="00DB244D" w:rsidP="00DB244D">
      <w:pPr>
        <w:contextualSpacing/>
        <w:rPr>
          <w:rFonts w:asciiTheme="minorHAnsi" w:hAnsiTheme="minorHAnsi" w:cstheme="minorHAnsi"/>
          <w:sz w:val="22"/>
          <w:szCs w:val="22"/>
        </w:rPr>
      </w:pPr>
      <w:r w:rsidRPr="00DB244D">
        <w:rPr>
          <w:rFonts w:asciiTheme="minorHAnsi" w:hAnsiTheme="minorHAnsi" w:cstheme="minorHAnsi"/>
          <w:sz w:val="22"/>
          <w:szCs w:val="22"/>
        </w:rPr>
        <w:t>B)Osmanlı Devleti yabancı okulları denetleyebilmektedir.</w:t>
      </w:r>
    </w:p>
    <w:p w:rsidR="00DB244D" w:rsidRPr="00DB244D" w:rsidRDefault="00DB244D" w:rsidP="00DB244D">
      <w:pPr>
        <w:contextualSpacing/>
        <w:rPr>
          <w:rFonts w:asciiTheme="minorHAnsi" w:hAnsiTheme="minorHAnsi" w:cstheme="minorHAnsi"/>
          <w:sz w:val="22"/>
          <w:szCs w:val="22"/>
        </w:rPr>
      </w:pPr>
      <w:r w:rsidRPr="00DB244D">
        <w:rPr>
          <w:rFonts w:asciiTheme="minorHAnsi" w:hAnsiTheme="minorHAnsi" w:cstheme="minorHAnsi"/>
          <w:sz w:val="22"/>
          <w:szCs w:val="22"/>
        </w:rPr>
        <w:t>C)Eğitim-öğretimde ikilikler bulunmaktadır.</w:t>
      </w:r>
    </w:p>
    <w:p w:rsidR="00DB244D" w:rsidRDefault="00DB244D" w:rsidP="00DB244D">
      <w:pPr>
        <w:contextualSpacing/>
        <w:rPr>
          <w:rFonts w:asciiTheme="minorHAnsi" w:hAnsiTheme="minorHAnsi" w:cstheme="minorHAnsi"/>
          <w:sz w:val="22"/>
          <w:szCs w:val="22"/>
        </w:rPr>
      </w:pPr>
      <w:r w:rsidRPr="00DB244D">
        <w:rPr>
          <w:rFonts w:asciiTheme="minorHAnsi" w:hAnsiTheme="minorHAnsi" w:cstheme="minorHAnsi"/>
          <w:sz w:val="22"/>
          <w:szCs w:val="22"/>
        </w:rPr>
        <w:t>D)Osmanlı Devleti'nde sadece dini eğitim veren kurumlar vardır.</w:t>
      </w:r>
    </w:p>
    <w:p w:rsidR="00197F61" w:rsidRDefault="00197F61" w:rsidP="00DB244D">
      <w:pPr>
        <w:contextualSpacing/>
        <w:rPr>
          <w:rFonts w:asciiTheme="minorHAnsi" w:hAnsiTheme="minorHAnsi" w:cstheme="minorHAnsi"/>
          <w:sz w:val="22"/>
          <w:szCs w:val="22"/>
        </w:rPr>
      </w:pPr>
    </w:p>
    <w:p w:rsidR="00197F61" w:rsidRPr="00DB244D" w:rsidRDefault="00197F61" w:rsidP="00197F61">
      <w:pPr>
        <w:contextualSpacing/>
        <w:rPr>
          <w:rFonts w:asciiTheme="minorHAnsi" w:hAnsiTheme="minorHAnsi" w:cstheme="minorHAnsi"/>
          <w:b/>
          <w:sz w:val="22"/>
          <w:szCs w:val="22"/>
        </w:rPr>
      </w:pPr>
      <w:r>
        <w:rPr>
          <w:rFonts w:asciiTheme="minorHAnsi" w:hAnsiTheme="minorHAnsi" w:cstheme="minorHAnsi"/>
          <w:b/>
          <w:sz w:val="22"/>
          <w:szCs w:val="22"/>
        </w:rPr>
        <w:t>4</w:t>
      </w:r>
      <w:r w:rsidRPr="00DB244D">
        <w:rPr>
          <w:rFonts w:asciiTheme="minorHAnsi" w:hAnsiTheme="minorHAnsi" w:cstheme="minorHAnsi"/>
          <w:b/>
          <w:sz w:val="22"/>
          <w:szCs w:val="22"/>
        </w:rPr>
        <w:t>)Aşağıda Mondros Ateşkes Antlaşmasının bazı maddeleri verilmiştir.</w:t>
      </w:r>
    </w:p>
    <w:p w:rsidR="00197F61" w:rsidRPr="00DB244D" w:rsidRDefault="00197F61" w:rsidP="00197F61">
      <w:pPr>
        <w:contextualSpacing/>
        <w:rPr>
          <w:rFonts w:asciiTheme="minorHAnsi" w:hAnsiTheme="minorHAnsi" w:cstheme="minorHAnsi"/>
          <w:sz w:val="22"/>
          <w:szCs w:val="22"/>
        </w:rPr>
      </w:pPr>
      <w:r w:rsidRPr="00DB244D">
        <w:rPr>
          <w:rFonts w:asciiTheme="minorHAnsi" w:hAnsiTheme="minorHAnsi" w:cstheme="minorHAnsi"/>
          <w:sz w:val="22"/>
          <w:szCs w:val="22"/>
        </w:rPr>
        <w:t>Md-1. Çanakkale ve İstanbul'daki istihkâmlar İtilaf Devletleri tarafından işgal edilecektir.</w:t>
      </w:r>
    </w:p>
    <w:p w:rsidR="00197F61" w:rsidRPr="00DB244D" w:rsidRDefault="00197F61" w:rsidP="00197F61">
      <w:pPr>
        <w:contextualSpacing/>
        <w:rPr>
          <w:rFonts w:asciiTheme="minorHAnsi" w:hAnsiTheme="minorHAnsi" w:cstheme="minorHAnsi"/>
          <w:sz w:val="22"/>
          <w:szCs w:val="22"/>
        </w:rPr>
      </w:pPr>
      <w:r w:rsidRPr="00DB244D">
        <w:rPr>
          <w:rFonts w:asciiTheme="minorHAnsi" w:hAnsiTheme="minorHAnsi" w:cstheme="minorHAnsi"/>
          <w:sz w:val="22"/>
          <w:szCs w:val="22"/>
        </w:rPr>
        <w:t>Md-5. Sınırların korunması ve ülke içinde güvenliğin sağlanması için gereken birliklerin dışında Osmanlı ordusu derhâl terhis edilecektir.</w:t>
      </w:r>
    </w:p>
    <w:p w:rsidR="00197F61" w:rsidRPr="00DB244D" w:rsidRDefault="00197F61" w:rsidP="00197F61">
      <w:pPr>
        <w:contextualSpacing/>
        <w:rPr>
          <w:rFonts w:asciiTheme="minorHAnsi" w:hAnsiTheme="minorHAnsi" w:cstheme="minorHAnsi"/>
          <w:b/>
          <w:sz w:val="22"/>
          <w:szCs w:val="22"/>
        </w:rPr>
      </w:pPr>
      <w:r w:rsidRPr="00DB244D">
        <w:rPr>
          <w:rFonts w:asciiTheme="minorHAnsi" w:hAnsiTheme="minorHAnsi" w:cstheme="minorHAnsi"/>
          <w:sz w:val="22"/>
          <w:szCs w:val="22"/>
        </w:rPr>
        <w:t>Md-7. İtilaf Devletleri, güvenliklerini tehlikeye düşürecek bir durumun ortaya çıkması hâlinde Osmanlı Devleti'nin herhangi bir stratejik noktasını işgal hakkına sahip olacaklardır.</w:t>
      </w:r>
    </w:p>
    <w:p w:rsidR="00197F61" w:rsidRPr="00DB244D" w:rsidRDefault="00197F61" w:rsidP="00197F61">
      <w:pPr>
        <w:contextualSpacing/>
        <w:rPr>
          <w:rFonts w:asciiTheme="minorHAnsi" w:hAnsiTheme="minorHAnsi" w:cstheme="minorHAnsi"/>
          <w:b/>
          <w:sz w:val="22"/>
          <w:szCs w:val="22"/>
        </w:rPr>
      </w:pPr>
      <w:r w:rsidRPr="00DB244D">
        <w:rPr>
          <w:rFonts w:asciiTheme="minorHAnsi" w:hAnsiTheme="minorHAnsi" w:cstheme="minorHAnsi"/>
          <w:b/>
          <w:sz w:val="22"/>
          <w:szCs w:val="22"/>
        </w:rPr>
        <w:t>Maddelerinden yola çıkılarak;</w:t>
      </w:r>
    </w:p>
    <w:p w:rsidR="00197F61" w:rsidRPr="00DB244D" w:rsidRDefault="00197F61" w:rsidP="00197F61">
      <w:pPr>
        <w:contextualSpacing/>
        <w:rPr>
          <w:rFonts w:asciiTheme="minorHAnsi" w:hAnsiTheme="minorHAnsi" w:cstheme="minorHAnsi"/>
          <w:sz w:val="22"/>
          <w:szCs w:val="22"/>
        </w:rPr>
      </w:pPr>
      <w:r w:rsidRPr="00DB244D">
        <w:rPr>
          <w:rFonts w:asciiTheme="minorHAnsi" w:hAnsiTheme="minorHAnsi" w:cstheme="minorHAnsi"/>
          <w:sz w:val="22"/>
          <w:szCs w:val="22"/>
        </w:rPr>
        <w:t>I-Halkın işgallerden haberdar olması engellenmek istenmiştir.</w:t>
      </w:r>
    </w:p>
    <w:p w:rsidR="00197F61" w:rsidRPr="00DB244D" w:rsidRDefault="00197F61" w:rsidP="00197F61">
      <w:pPr>
        <w:contextualSpacing/>
        <w:rPr>
          <w:rFonts w:asciiTheme="minorHAnsi" w:hAnsiTheme="minorHAnsi" w:cstheme="minorHAnsi"/>
          <w:sz w:val="22"/>
          <w:szCs w:val="22"/>
        </w:rPr>
      </w:pPr>
      <w:r w:rsidRPr="00DB244D">
        <w:rPr>
          <w:rFonts w:asciiTheme="minorHAnsi" w:hAnsiTheme="minorHAnsi" w:cstheme="minorHAnsi"/>
          <w:sz w:val="22"/>
          <w:szCs w:val="22"/>
        </w:rPr>
        <w:t>II-Türk halkı savunmasız bırakılmak istenmiştir.</w:t>
      </w:r>
    </w:p>
    <w:p w:rsidR="00197F61" w:rsidRPr="00DB244D" w:rsidRDefault="00197F61" w:rsidP="00197F61">
      <w:pPr>
        <w:contextualSpacing/>
        <w:rPr>
          <w:rFonts w:asciiTheme="minorHAnsi" w:hAnsiTheme="minorHAnsi" w:cstheme="minorHAnsi"/>
          <w:sz w:val="22"/>
          <w:szCs w:val="22"/>
        </w:rPr>
      </w:pPr>
      <w:r w:rsidRPr="00DB244D">
        <w:rPr>
          <w:rFonts w:asciiTheme="minorHAnsi" w:hAnsiTheme="minorHAnsi" w:cstheme="minorHAnsi"/>
          <w:sz w:val="22"/>
          <w:szCs w:val="22"/>
        </w:rPr>
        <w:t>III-Osmanlı başkenti baskı altında tutulmak istenmiştir.</w:t>
      </w:r>
    </w:p>
    <w:p w:rsidR="00197F61" w:rsidRPr="00DB244D" w:rsidRDefault="00197F61" w:rsidP="00197F61">
      <w:pPr>
        <w:contextualSpacing/>
        <w:rPr>
          <w:rFonts w:asciiTheme="minorHAnsi" w:hAnsiTheme="minorHAnsi" w:cstheme="minorHAnsi"/>
          <w:sz w:val="22"/>
          <w:szCs w:val="22"/>
        </w:rPr>
      </w:pPr>
      <w:r w:rsidRPr="00DB244D">
        <w:rPr>
          <w:rFonts w:asciiTheme="minorHAnsi" w:hAnsiTheme="minorHAnsi" w:cstheme="minorHAnsi"/>
          <w:sz w:val="22"/>
          <w:szCs w:val="22"/>
        </w:rPr>
        <w:t>IV-Osmanlı Devleti boğazlar konusunda asla taviz vermemiştir.</w:t>
      </w:r>
    </w:p>
    <w:p w:rsidR="00197F61" w:rsidRPr="00DB244D" w:rsidRDefault="00197F61" w:rsidP="00197F61">
      <w:pPr>
        <w:contextualSpacing/>
        <w:rPr>
          <w:rFonts w:asciiTheme="minorHAnsi" w:hAnsiTheme="minorHAnsi" w:cstheme="minorHAnsi"/>
          <w:b/>
          <w:sz w:val="22"/>
          <w:szCs w:val="22"/>
        </w:rPr>
      </w:pPr>
      <w:proofErr w:type="gramStart"/>
      <w:r w:rsidRPr="00DB244D">
        <w:rPr>
          <w:rFonts w:asciiTheme="minorHAnsi" w:hAnsiTheme="minorHAnsi" w:cstheme="minorHAnsi"/>
          <w:b/>
          <w:sz w:val="22"/>
          <w:szCs w:val="22"/>
        </w:rPr>
        <w:t>yargılarından</w:t>
      </w:r>
      <w:proofErr w:type="gramEnd"/>
      <w:r w:rsidRPr="00DB244D">
        <w:rPr>
          <w:rFonts w:asciiTheme="minorHAnsi" w:hAnsiTheme="minorHAnsi" w:cstheme="minorHAnsi"/>
          <w:b/>
          <w:sz w:val="22"/>
          <w:szCs w:val="22"/>
        </w:rPr>
        <w:t xml:space="preserve"> hangisi ya da hangilerine ulaşılabilir?</w:t>
      </w:r>
    </w:p>
    <w:p w:rsidR="00197F61" w:rsidRPr="00197F61" w:rsidRDefault="00197F61" w:rsidP="00197F61">
      <w:pPr>
        <w:contextualSpacing/>
        <w:rPr>
          <w:rFonts w:asciiTheme="minorHAnsi" w:hAnsiTheme="minorHAnsi" w:cstheme="minorHAnsi"/>
          <w:sz w:val="22"/>
          <w:szCs w:val="22"/>
        </w:rPr>
      </w:pPr>
      <w:r w:rsidRPr="00197F61">
        <w:rPr>
          <w:rFonts w:asciiTheme="minorHAnsi" w:hAnsiTheme="minorHAnsi" w:cstheme="minorHAnsi"/>
          <w:sz w:val="22"/>
          <w:szCs w:val="22"/>
        </w:rPr>
        <w:t>A)II ve III</w:t>
      </w:r>
      <w:r>
        <w:rPr>
          <w:rFonts w:asciiTheme="minorHAnsi" w:hAnsiTheme="minorHAnsi" w:cstheme="minorHAnsi"/>
          <w:sz w:val="22"/>
          <w:szCs w:val="22"/>
        </w:rPr>
        <w:tab/>
      </w:r>
      <w:r>
        <w:rPr>
          <w:rFonts w:asciiTheme="minorHAnsi" w:hAnsiTheme="minorHAnsi" w:cstheme="minorHAnsi"/>
          <w:sz w:val="22"/>
          <w:szCs w:val="22"/>
        </w:rPr>
        <w:tab/>
      </w:r>
      <w:r w:rsidRPr="00197F61">
        <w:rPr>
          <w:rFonts w:asciiTheme="minorHAnsi" w:hAnsiTheme="minorHAnsi" w:cstheme="minorHAnsi"/>
          <w:sz w:val="22"/>
          <w:szCs w:val="22"/>
        </w:rPr>
        <w:t>B) I</w:t>
      </w:r>
      <w:r>
        <w:rPr>
          <w:rFonts w:asciiTheme="minorHAnsi" w:hAnsiTheme="minorHAnsi" w:cstheme="minorHAnsi"/>
          <w:sz w:val="22"/>
          <w:szCs w:val="22"/>
        </w:rPr>
        <w:t>-</w:t>
      </w:r>
      <w:r w:rsidRPr="00197F61">
        <w:rPr>
          <w:rFonts w:asciiTheme="minorHAnsi" w:hAnsiTheme="minorHAnsi" w:cstheme="minorHAnsi"/>
          <w:sz w:val="22"/>
          <w:szCs w:val="22"/>
        </w:rPr>
        <w:t>II ve III</w:t>
      </w:r>
    </w:p>
    <w:p w:rsidR="00197F61" w:rsidRDefault="00197F61" w:rsidP="00197F61">
      <w:pPr>
        <w:contextualSpacing/>
        <w:rPr>
          <w:rFonts w:asciiTheme="minorHAnsi" w:hAnsiTheme="minorHAnsi" w:cstheme="minorHAnsi"/>
          <w:sz w:val="22"/>
          <w:szCs w:val="22"/>
        </w:rPr>
      </w:pPr>
      <w:r w:rsidRPr="00197F61">
        <w:rPr>
          <w:rFonts w:asciiTheme="minorHAnsi" w:hAnsiTheme="minorHAnsi" w:cstheme="minorHAnsi"/>
          <w:sz w:val="22"/>
          <w:szCs w:val="22"/>
        </w:rPr>
        <w:t>C) II-III</w:t>
      </w:r>
      <w:r>
        <w:rPr>
          <w:rFonts w:asciiTheme="minorHAnsi" w:hAnsiTheme="minorHAnsi" w:cstheme="minorHAnsi"/>
          <w:sz w:val="22"/>
          <w:szCs w:val="22"/>
        </w:rPr>
        <w:t xml:space="preserve"> ve </w:t>
      </w:r>
      <w:r w:rsidRPr="00197F61">
        <w:rPr>
          <w:rFonts w:asciiTheme="minorHAnsi" w:hAnsiTheme="minorHAnsi" w:cstheme="minorHAnsi"/>
          <w:sz w:val="22"/>
          <w:szCs w:val="22"/>
        </w:rPr>
        <w:t>IV</w:t>
      </w:r>
      <w:r>
        <w:rPr>
          <w:rFonts w:asciiTheme="minorHAnsi" w:hAnsiTheme="minorHAnsi" w:cstheme="minorHAnsi"/>
          <w:sz w:val="22"/>
          <w:szCs w:val="22"/>
        </w:rPr>
        <w:tab/>
      </w:r>
      <w:r>
        <w:rPr>
          <w:rFonts w:asciiTheme="minorHAnsi" w:hAnsiTheme="minorHAnsi" w:cstheme="minorHAnsi"/>
          <w:sz w:val="22"/>
          <w:szCs w:val="22"/>
        </w:rPr>
        <w:tab/>
      </w:r>
      <w:r w:rsidRPr="00197F61">
        <w:rPr>
          <w:rFonts w:asciiTheme="minorHAnsi" w:hAnsiTheme="minorHAnsi" w:cstheme="minorHAnsi"/>
          <w:sz w:val="22"/>
          <w:szCs w:val="22"/>
        </w:rPr>
        <w:t>D)I ve IV</w:t>
      </w:r>
    </w:p>
    <w:p w:rsidR="00197F61" w:rsidRDefault="00197F61" w:rsidP="00DB244D">
      <w:pPr>
        <w:contextualSpacing/>
        <w:rPr>
          <w:rFonts w:asciiTheme="minorHAnsi" w:hAnsiTheme="minorHAnsi" w:cstheme="minorHAnsi"/>
          <w:sz w:val="22"/>
          <w:szCs w:val="22"/>
        </w:rPr>
      </w:pPr>
    </w:p>
    <w:p w:rsidR="00197F61" w:rsidRDefault="00197F61" w:rsidP="00197F61">
      <w:pPr>
        <w:contextualSpacing/>
        <w:rPr>
          <w:rFonts w:asciiTheme="minorHAnsi" w:hAnsiTheme="minorHAnsi" w:cstheme="minorHAnsi"/>
          <w:sz w:val="22"/>
          <w:szCs w:val="22"/>
        </w:rPr>
      </w:pPr>
      <w:r w:rsidRPr="00DB244D">
        <w:rPr>
          <w:rFonts w:asciiTheme="minorHAnsi" w:hAnsiTheme="minorHAnsi" w:cstheme="minorHAnsi"/>
          <w:sz w:val="22"/>
          <w:szCs w:val="22"/>
        </w:rPr>
        <w:t>M. Kemal, askerlik mesleğine</w:t>
      </w:r>
      <w:r>
        <w:rPr>
          <w:rFonts w:asciiTheme="minorHAnsi" w:hAnsiTheme="minorHAnsi" w:cstheme="minorHAnsi"/>
          <w:sz w:val="22"/>
          <w:szCs w:val="22"/>
        </w:rPr>
        <w:t xml:space="preserve"> </w:t>
      </w:r>
      <w:r w:rsidRPr="00DB244D">
        <w:rPr>
          <w:rFonts w:asciiTheme="minorHAnsi" w:hAnsiTheme="minorHAnsi" w:cstheme="minorHAnsi"/>
          <w:sz w:val="22"/>
          <w:szCs w:val="22"/>
        </w:rPr>
        <w:t>duyduğu ilgiden dolayı birçok askeri</w:t>
      </w:r>
      <w:r>
        <w:rPr>
          <w:rFonts w:asciiTheme="minorHAnsi" w:hAnsiTheme="minorHAnsi" w:cstheme="minorHAnsi"/>
          <w:sz w:val="22"/>
          <w:szCs w:val="22"/>
        </w:rPr>
        <w:t xml:space="preserve"> </w:t>
      </w:r>
      <w:r w:rsidRPr="00DB244D">
        <w:rPr>
          <w:rFonts w:asciiTheme="minorHAnsi" w:hAnsiTheme="minorHAnsi" w:cstheme="minorHAnsi"/>
          <w:sz w:val="22"/>
          <w:szCs w:val="22"/>
        </w:rPr>
        <w:t>okulda öğrenim görmüştür.</w:t>
      </w:r>
    </w:p>
    <w:p w:rsidR="00197F61" w:rsidRPr="00197F61" w:rsidRDefault="00197F61" w:rsidP="00197F61">
      <w:pPr>
        <w:contextualSpacing/>
        <w:rPr>
          <w:rFonts w:asciiTheme="minorHAnsi" w:hAnsiTheme="minorHAnsi" w:cstheme="minorHAnsi"/>
          <w:b/>
          <w:sz w:val="22"/>
          <w:szCs w:val="22"/>
        </w:rPr>
      </w:pPr>
      <w:r w:rsidRPr="00197F61">
        <w:rPr>
          <w:rFonts w:asciiTheme="minorHAnsi" w:hAnsiTheme="minorHAnsi" w:cstheme="minorHAnsi"/>
          <w:b/>
          <w:sz w:val="22"/>
          <w:szCs w:val="22"/>
        </w:rPr>
        <w:t xml:space="preserve">5)Aşağıdaki okullardan hangisi M. Kemal'in okuduğu askeri okullardan biri </w:t>
      </w:r>
      <w:r w:rsidRPr="00197F61">
        <w:rPr>
          <w:rFonts w:asciiTheme="minorHAnsi" w:hAnsiTheme="minorHAnsi" w:cstheme="minorHAnsi"/>
          <w:b/>
          <w:sz w:val="22"/>
          <w:szCs w:val="22"/>
          <w:u w:val="single"/>
        </w:rPr>
        <w:t>değildir</w:t>
      </w:r>
      <w:r w:rsidRPr="00197F61">
        <w:rPr>
          <w:rFonts w:asciiTheme="minorHAnsi" w:hAnsiTheme="minorHAnsi" w:cstheme="minorHAnsi"/>
          <w:b/>
          <w:sz w:val="22"/>
          <w:szCs w:val="22"/>
        </w:rPr>
        <w:t>?</w:t>
      </w:r>
    </w:p>
    <w:p w:rsidR="00197F61" w:rsidRPr="00DB244D" w:rsidRDefault="00197F61" w:rsidP="00197F61">
      <w:pPr>
        <w:contextualSpacing/>
        <w:rPr>
          <w:rFonts w:asciiTheme="minorHAnsi" w:hAnsiTheme="minorHAnsi" w:cstheme="minorHAnsi"/>
          <w:sz w:val="22"/>
          <w:szCs w:val="22"/>
        </w:rPr>
      </w:pPr>
      <w:r>
        <w:rPr>
          <w:rFonts w:asciiTheme="minorHAnsi" w:hAnsiTheme="minorHAnsi" w:cstheme="minorHAnsi"/>
          <w:sz w:val="22"/>
          <w:szCs w:val="22"/>
        </w:rPr>
        <w:t>A)</w:t>
      </w:r>
      <w:r w:rsidRPr="00DB244D">
        <w:rPr>
          <w:rFonts w:asciiTheme="minorHAnsi" w:hAnsiTheme="minorHAnsi" w:cstheme="minorHAnsi"/>
          <w:sz w:val="22"/>
          <w:szCs w:val="22"/>
        </w:rPr>
        <w:t>Manastır Askeri İdadisi</w:t>
      </w:r>
      <w:r>
        <w:rPr>
          <w:rFonts w:asciiTheme="minorHAnsi" w:hAnsiTheme="minorHAnsi" w:cstheme="minorHAnsi"/>
          <w:sz w:val="22"/>
          <w:szCs w:val="22"/>
        </w:rPr>
        <w:tab/>
        <w:t>B)</w:t>
      </w:r>
      <w:r w:rsidRPr="00DB244D">
        <w:rPr>
          <w:rFonts w:asciiTheme="minorHAnsi" w:hAnsiTheme="minorHAnsi" w:cstheme="minorHAnsi"/>
          <w:sz w:val="22"/>
          <w:szCs w:val="22"/>
        </w:rPr>
        <w:t>Harp Okulu</w:t>
      </w:r>
    </w:p>
    <w:p w:rsidR="00197F61" w:rsidRDefault="00197F61" w:rsidP="00197F61">
      <w:pPr>
        <w:contextualSpacing/>
        <w:rPr>
          <w:rFonts w:asciiTheme="minorHAnsi" w:hAnsiTheme="minorHAnsi" w:cstheme="minorHAnsi"/>
          <w:sz w:val="22"/>
          <w:szCs w:val="22"/>
        </w:rPr>
      </w:pPr>
      <w:r>
        <w:rPr>
          <w:rFonts w:asciiTheme="minorHAnsi" w:hAnsiTheme="minorHAnsi" w:cstheme="minorHAnsi"/>
          <w:sz w:val="22"/>
          <w:szCs w:val="22"/>
        </w:rPr>
        <w:t>C)</w:t>
      </w:r>
      <w:r w:rsidRPr="00DB244D">
        <w:rPr>
          <w:rFonts w:asciiTheme="minorHAnsi" w:hAnsiTheme="minorHAnsi" w:cstheme="minorHAnsi"/>
          <w:sz w:val="22"/>
          <w:szCs w:val="22"/>
        </w:rPr>
        <w:t>Mülkiye Rüştiyesi</w:t>
      </w:r>
      <w:r>
        <w:rPr>
          <w:rFonts w:asciiTheme="minorHAnsi" w:hAnsiTheme="minorHAnsi" w:cstheme="minorHAnsi"/>
          <w:sz w:val="22"/>
          <w:szCs w:val="22"/>
        </w:rPr>
        <w:tab/>
      </w:r>
      <w:r>
        <w:rPr>
          <w:rFonts w:asciiTheme="minorHAnsi" w:hAnsiTheme="minorHAnsi" w:cstheme="minorHAnsi"/>
          <w:sz w:val="22"/>
          <w:szCs w:val="22"/>
        </w:rPr>
        <w:tab/>
        <w:t>D)</w:t>
      </w:r>
      <w:r w:rsidRPr="00DB244D">
        <w:rPr>
          <w:rFonts w:asciiTheme="minorHAnsi" w:hAnsiTheme="minorHAnsi" w:cstheme="minorHAnsi"/>
          <w:sz w:val="22"/>
          <w:szCs w:val="22"/>
        </w:rPr>
        <w:t>Harp Akademisi</w:t>
      </w:r>
    </w:p>
    <w:p w:rsidR="00197F61" w:rsidRDefault="00197F61" w:rsidP="00DB244D">
      <w:pPr>
        <w:contextualSpacing/>
        <w:rPr>
          <w:rFonts w:asciiTheme="minorHAnsi" w:hAnsiTheme="minorHAnsi" w:cstheme="minorHAnsi"/>
          <w:sz w:val="22"/>
          <w:szCs w:val="22"/>
        </w:rPr>
      </w:pPr>
    </w:p>
    <w:p w:rsidR="00DB244D" w:rsidRPr="00DB244D" w:rsidRDefault="00DB244D" w:rsidP="00DB244D">
      <w:pPr>
        <w:contextualSpacing/>
        <w:rPr>
          <w:rFonts w:asciiTheme="minorHAnsi" w:hAnsiTheme="minorHAnsi" w:cstheme="minorHAnsi"/>
          <w:sz w:val="22"/>
          <w:szCs w:val="22"/>
        </w:rPr>
      </w:pPr>
      <w:r w:rsidRPr="00DB244D">
        <w:rPr>
          <w:rFonts w:asciiTheme="minorHAnsi" w:hAnsiTheme="minorHAnsi" w:cstheme="minorHAnsi"/>
          <w:sz w:val="22"/>
          <w:szCs w:val="22"/>
        </w:rPr>
        <w:lastRenderedPageBreak/>
        <w:t xml:space="preserve">Mustafa Kemal </w:t>
      </w:r>
      <w:proofErr w:type="spellStart"/>
      <w:r w:rsidRPr="00DB244D">
        <w:rPr>
          <w:rFonts w:asciiTheme="minorHAnsi" w:hAnsiTheme="minorHAnsi" w:cstheme="minorHAnsi"/>
          <w:sz w:val="22"/>
          <w:szCs w:val="22"/>
        </w:rPr>
        <w:t>Derne</w:t>
      </w:r>
      <w:proofErr w:type="spellEnd"/>
      <w:r w:rsidRPr="00DB244D">
        <w:rPr>
          <w:rFonts w:asciiTheme="minorHAnsi" w:hAnsiTheme="minorHAnsi" w:cstheme="minorHAnsi"/>
          <w:sz w:val="22"/>
          <w:szCs w:val="22"/>
        </w:rPr>
        <w:t xml:space="preserve"> ve </w:t>
      </w:r>
      <w:proofErr w:type="spellStart"/>
      <w:r w:rsidRPr="00DB244D">
        <w:rPr>
          <w:rFonts w:asciiTheme="minorHAnsi" w:hAnsiTheme="minorHAnsi" w:cstheme="minorHAnsi"/>
          <w:sz w:val="22"/>
          <w:szCs w:val="22"/>
        </w:rPr>
        <w:t>Tobruk'ta</w:t>
      </w:r>
      <w:proofErr w:type="spellEnd"/>
      <w:r w:rsidRPr="00DB244D">
        <w:rPr>
          <w:rFonts w:asciiTheme="minorHAnsi" w:hAnsiTheme="minorHAnsi" w:cstheme="minorHAnsi"/>
          <w:sz w:val="22"/>
          <w:szCs w:val="22"/>
        </w:rPr>
        <w:t xml:space="preserve"> önemli başarılar kazanmıştır. Onun ilk savaş deneyiminde elde ettiği bu başarılar, zamanın en iyi silahlarına sahip İtalyan kuvvetlerini aciz bırakması, iyi bir komutan olduğunun göstergesidir. Ayrıca Mustafa Kemal bu savaşta az kuvvetle sevk ve idare, gerilla savaşının incelikleri konusunda tecrübe edinmiş oldu.</w:t>
      </w:r>
    </w:p>
    <w:p w:rsidR="00DB244D" w:rsidRPr="00DB244D" w:rsidRDefault="00197F61" w:rsidP="00DB244D">
      <w:pPr>
        <w:contextualSpacing/>
        <w:rPr>
          <w:rFonts w:asciiTheme="minorHAnsi" w:hAnsiTheme="minorHAnsi" w:cstheme="minorHAnsi"/>
          <w:b/>
          <w:sz w:val="22"/>
          <w:szCs w:val="22"/>
        </w:rPr>
      </w:pPr>
      <w:r>
        <w:rPr>
          <w:rFonts w:asciiTheme="minorHAnsi" w:hAnsiTheme="minorHAnsi" w:cstheme="minorHAnsi"/>
          <w:b/>
          <w:sz w:val="22"/>
          <w:szCs w:val="22"/>
        </w:rPr>
        <w:t>6</w:t>
      </w:r>
      <w:r w:rsidR="00DB244D" w:rsidRPr="00DB244D">
        <w:rPr>
          <w:rFonts w:asciiTheme="minorHAnsi" w:hAnsiTheme="minorHAnsi" w:cstheme="minorHAnsi"/>
          <w:b/>
          <w:sz w:val="22"/>
          <w:szCs w:val="22"/>
        </w:rPr>
        <w:t>)Mustafa Kemal'in bu başarıları ileride hangi olayın habercisi olacaktır?</w:t>
      </w:r>
    </w:p>
    <w:p w:rsidR="00DB244D" w:rsidRPr="00DB244D" w:rsidRDefault="00DB244D" w:rsidP="00DB244D">
      <w:pPr>
        <w:contextualSpacing/>
        <w:rPr>
          <w:rFonts w:asciiTheme="minorHAnsi" w:hAnsiTheme="minorHAnsi" w:cstheme="minorHAnsi"/>
          <w:sz w:val="22"/>
          <w:szCs w:val="22"/>
        </w:rPr>
      </w:pPr>
      <w:r w:rsidRPr="00DB244D">
        <w:rPr>
          <w:rFonts w:asciiTheme="minorHAnsi" w:hAnsiTheme="minorHAnsi" w:cstheme="minorHAnsi"/>
          <w:sz w:val="22"/>
          <w:szCs w:val="22"/>
        </w:rPr>
        <w:t>A)Milli mücadelede dünyanın en gelişmiş ordularını yeneceğinin</w:t>
      </w:r>
    </w:p>
    <w:p w:rsidR="00DB244D" w:rsidRPr="00DB244D" w:rsidRDefault="00DB244D" w:rsidP="00DB244D">
      <w:pPr>
        <w:contextualSpacing/>
        <w:rPr>
          <w:rFonts w:asciiTheme="minorHAnsi" w:hAnsiTheme="minorHAnsi" w:cstheme="minorHAnsi"/>
          <w:sz w:val="22"/>
          <w:szCs w:val="22"/>
        </w:rPr>
      </w:pPr>
      <w:r w:rsidRPr="00DB244D">
        <w:rPr>
          <w:rFonts w:asciiTheme="minorHAnsi" w:hAnsiTheme="minorHAnsi" w:cstheme="minorHAnsi"/>
          <w:sz w:val="22"/>
          <w:szCs w:val="22"/>
        </w:rPr>
        <w:t>B)Kanal cephesinde başarılar elde edeceğinin</w:t>
      </w:r>
    </w:p>
    <w:p w:rsidR="00DB244D" w:rsidRPr="00DB244D" w:rsidRDefault="00DB244D" w:rsidP="00DB244D">
      <w:pPr>
        <w:contextualSpacing/>
        <w:rPr>
          <w:rFonts w:asciiTheme="minorHAnsi" w:hAnsiTheme="minorHAnsi" w:cstheme="minorHAnsi"/>
          <w:sz w:val="22"/>
          <w:szCs w:val="22"/>
        </w:rPr>
      </w:pPr>
      <w:r w:rsidRPr="00DB244D">
        <w:rPr>
          <w:rFonts w:asciiTheme="minorHAnsi" w:hAnsiTheme="minorHAnsi" w:cstheme="minorHAnsi"/>
          <w:sz w:val="22"/>
          <w:szCs w:val="22"/>
        </w:rPr>
        <w:t>C) 9. Ordu müfettişi olarak Samsun'a çıkacağının</w:t>
      </w:r>
    </w:p>
    <w:p w:rsidR="001E6DF1" w:rsidRPr="00DB244D" w:rsidRDefault="00DB244D" w:rsidP="00DB244D">
      <w:pPr>
        <w:contextualSpacing/>
        <w:rPr>
          <w:rFonts w:asciiTheme="minorHAnsi" w:hAnsiTheme="minorHAnsi" w:cstheme="minorHAnsi"/>
          <w:sz w:val="22"/>
          <w:szCs w:val="22"/>
        </w:rPr>
      </w:pPr>
      <w:r w:rsidRPr="00DB244D">
        <w:rPr>
          <w:rFonts w:asciiTheme="minorHAnsi" w:hAnsiTheme="minorHAnsi" w:cstheme="minorHAnsi"/>
          <w:sz w:val="22"/>
          <w:szCs w:val="22"/>
        </w:rPr>
        <w:t>D) 31 Mart ayaklanmasını bastıracağının</w:t>
      </w:r>
    </w:p>
    <w:p w:rsidR="001E6DF1" w:rsidRPr="00DB244D" w:rsidRDefault="001E6DF1" w:rsidP="00DB244D">
      <w:pPr>
        <w:contextualSpacing/>
        <w:rPr>
          <w:rFonts w:asciiTheme="minorHAnsi" w:hAnsiTheme="minorHAnsi" w:cstheme="minorHAnsi"/>
          <w:sz w:val="22"/>
          <w:szCs w:val="22"/>
        </w:rPr>
      </w:pPr>
    </w:p>
    <w:p w:rsidR="00197F61" w:rsidRPr="00DB244D" w:rsidRDefault="00197F61" w:rsidP="00DB244D">
      <w:pPr>
        <w:contextualSpacing/>
        <w:rPr>
          <w:rFonts w:asciiTheme="minorHAnsi" w:hAnsiTheme="minorHAnsi" w:cstheme="minorHAnsi"/>
          <w:sz w:val="22"/>
          <w:szCs w:val="22"/>
        </w:rPr>
      </w:pPr>
    </w:p>
    <w:p w:rsidR="00DB244D" w:rsidRPr="00DB244D" w:rsidRDefault="00DB244D" w:rsidP="00DB244D">
      <w:pPr>
        <w:contextualSpacing/>
        <w:rPr>
          <w:rFonts w:asciiTheme="minorHAnsi" w:hAnsiTheme="minorHAnsi" w:cstheme="minorHAnsi"/>
          <w:sz w:val="22"/>
          <w:szCs w:val="22"/>
        </w:rPr>
      </w:pPr>
      <w:r w:rsidRPr="00DB244D">
        <w:rPr>
          <w:rFonts w:asciiTheme="minorHAnsi" w:hAnsiTheme="minorHAnsi" w:cstheme="minorHAnsi"/>
          <w:sz w:val="22"/>
          <w:szCs w:val="22"/>
        </w:rPr>
        <w:t>I. Dünya Savaşı başladığında Osmanlı Devleti tarafsızlığını ilan etmişti. Ancak Trablusgarp ve Balkan Savaşlarında büyük toprak kaybeden Osmanlı Devleti kaybettiklerini geri alabilmek için hem askerî hem de siyasi çalışmalar yapmaya devam ediyordu. Avrupa'daki bloklaşmada kendine yer arayan Osmanlı Devleti İtilaf Devletleri safında yer almak istiyordu. Ancak İtilaf devletleri Osmanlı Devleti'nin bu teklifini geri çevirdi.</w:t>
      </w:r>
    </w:p>
    <w:p w:rsidR="00197F61" w:rsidRPr="00197F61" w:rsidRDefault="00197F61" w:rsidP="00197F61">
      <w:pPr>
        <w:contextualSpacing/>
        <w:rPr>
          <w:rFonts w:asciiTheme="minorHAnsi" w:hAnsiTheme="minorHAnsi" w:cstheme="minorHAnsi"/>
          <w:b/>
          <w:sz w:val="22"/>
          <w:szCs w:val="22"/>
        </w:rPr>
      </w:pPr>
      <w:r>
        <w:rPr>
          <w:rFonts w:asciiTheme="minorHAnsi" w:hAnsiTheme="minorHAnsi" w:cstheme="minorHAnsi"/>
          <w:b/>
          <w:sz w:val="22"/>
          <w:szCs w:val="22"/>
        </w:rPr>
        <w:t>7</w:t>
      </w:r>
      <w:r w:rsidRPr="00197F61">
        <w:rPr>
          <w:rFonts w:asciiTheme="minorHAnsi" w:hAnsiTheme="minorHAnsi" w:cstheme="minorHAnsi"/>
          <w:b/>
          <w:sz w:val="22"/>
          <w:szCs w:val="22"/>
        </w:rPr>
        <w:t>)</w:t>
      </w:r>
      <w:r>
        <w:rPr>
          <w:rFonts w:asciiTheme="minorHAnsi" w:hAnsiTheme="minorHAnsi" w:cstheme="minorHAnsi"/>
          <w:b/>
          <w:sz w:val="22"/>
          <w:szCs w:val="22"/>
        </w:rPr>
        <w:t xml:space="preserve"> </w:t>
      </w:r>
      <w:r w:rsidRPr="00197F61">
        <w:rPr>
          <w:rFonts w:asciiTheme="minorHAnsi" w:hAnsiTheme="minorHAnsi" w:cstheme="minorHAnsi"/>
          <w:b/>
          <w:sz w:val="22"/>
          <w:szCs w:val="22"/>
        </w:rPr>
        <w:t xml:space="preserve">I. Dünya Savaşı'nda İtilaf Devletlerinin Osmanlı Devleti'ni kendi saflarında </w:t>
      </w:r>
      <w:r w:rsidRPr="00197F61">
        <w:rPr>
          <w:rFonts w:asciiTheme="minorHAnsi" w:hAnsiTheme="minorHAnsi" w:cstheme="minorHAnsi"/>
          <w:b/>
          <w:sz w:val="22"/>
          <w:szCs w:val="22"/>
          <w:u w:val="single"/>
        </w:rPr>
        <w:t>istememesinin</w:t>
      </w:r>
      <w:r w:rsidRPr="00197F61">
        <w:rPr>
          <w:rFonts w:asciiTheme="minorHAnsi" w:hAnsiTheme="minorHAnsi" w:cstheme="minorHAnsi"/>
          <w:b/>
          <w:sz w:val="22"/>
          <w:szCs w:val="22"/>
        </w:rPr>
        <w:t xml:space="preserve"> sebebi nedir?</w:t>
      </w:r>
    </w:p>
    <w:p w:rsidR="00197F61" w:rsidRPr="00197F61" w:rsidRDefault="00197F61" w:rsidP="00197F61">
      <w:pPr>
        <w:contextualSpacing/>
        <w:rPr>
          <w:rFonts w:asciiTheme="minorHAnsi" w:hAnsiTheme="minorHAnsi" w:cstheme="minorHAnsi"/>
          <w:sz w:val="22"/>
          <w:szCs w:val="22"/>
        </w:rPr>
      </w:pPr>
      <w:r>
        <w:rPr>
          <w:rFonts w:asciiTheme="minorHAnsi" w:hAnsiTheme="minorHAnsi" w:cstheme="minorHAnsi"/>
          <w:sz w:val="22"/>
          <w:szCs w:val="22"/>
        </w:rPr>
        <w:t>A)</w:t>
      </w:r>
      <w:r w:rsidRPr="00197F61">
        <w:rPr>
          <w:rFonts w:asciiTheme="minorHAnsi" w:hAnsiTheme="minorHAnsi" w:cstheme="minorHAnsi"/>
          <w:sz w:val="22"/>
          <w:szCs w:val="22"/>
        </w:rPr>
        <w:t>Osmanlı Devleti topraklarını paylaşma niyetinde oldukları için</w:t>
      </w:r>
    </w:p>
    <w:p w:rsidR="00197F61" w:rsidRPr="00197F61" w:rsidRDefault="00197F61" w:rsidP="00197F61">
      <w:pPr>
        <w:contextualSpacing/>
        <w:rPr>
          <w:rFonts w:asciiTheme="minorHAnsi" w:hAnsiTheme="minorHAnsi" w:cstheme="minorHAnsi"/>
          <w:sz w:val="22"/>
          <w:szCs w:val="22"/>
        </w:rPr>
      </w:pPr>
      <w:r>
        <w:rPr>
          <w:rFonts w:asciiTheme="minorHAnsi" w:hAnsiTheme="minorHAnsi" w:cstheme="minorHAnsi"/>
          <w:sz w:val="22"/>
          <w:szCs w:val="22"/>
        </w:rPr>
        <w:t>B)</w:t>
      </w:r>
      <w:r w:rsidRPr="00197F61">
        <w:rPr>
          <w:rFonts w:asciiTheme="minorHAnsi" w:hAnsiTheme="minorHAnsi" w:cstheme="minorHAnsi"/>
          <w:sz w:val="22"/>
          <w:szCs w:val="22"/>
        </w:rPr>
        <w:t>Osmanlı Devleti'nin toprak bütünlüğünü savundukları için</w:t>
      </w:r>
    </w:p>
    <w:p w:rsidR="00197F61" w:rsidRPr="00197F61" w:rsidRDefault="00197F61" w:rsidP="00197F61">
      <w:pPr>
        <w:contextualSpacing/>
        <w:rPr>
          <w:rFonts w:asciiTheme="minorHAnsi" w:hAnsiTheme="minorHAnsi" w:cstheme="minorHAnsi"/>
          <w:sz w:val="22"/>
          <w:szCs w:val="22"/>
        </w:rPr>
      </w:pPr>
      <w:r>
        <w:rPr>
          <w:rFonts w:asciiTheme="minorHAnsi" w:hAnsiTheme="minorHAnsi" w:cstheme="minorHAnsi"/>
          <w:sz w:val="22"/>
          <w:szCs w:val="22"/>
        </w:rPr>
        <w:t>C)</w:t>
      </w:r>
      <w:r w:rsidRPr="00197F61">
        <w:rPr>
          <w:rFonts w:asciiTheme="minorHAnsi" w:hAnsiTheme="minorHAnsi" w:cstheme="minorHAnsi"/>
          <w:sz w:val="22"/>
          <w:szCs w:val="22"/>
        </w:rPr>
        <w:t>Osmanlı yöneticilerinin Alman hayranı olduğu için</w:t>
      </w:r>
    </w:p>
    <w:p w:rsidR="001E6DF1" w:rsidRPr="00DB244D" w:rsidRDefault="00197F61" w:rsidP="00197F61">
      <w:pPr>
        <w:contextualSpacing/>
        <w:rPr>
          <w:rFonts w:asciiTheme="minorHAnsi" w:hAnsiTheme="minorHAnsi" w:cstheme="minorHAnsi"/>
          <w:sz w:val="22"/>
          <w:szCs w:val="22"/>
        </w:rPr>
      </w:pPr>
      <w:r>
        <w:rPr>
          <w:rFonts w:asciiTheme="minorHAnsi" w:hAnsiTheme="minorHAnsi" w:cstheme="minorHAnsi"/>
          <w:sz w:val="22"/>
          <w:szCs w:val="22"/>
        </w:rPr>
        <w:t>D)</w:t>
      </w:r>
      <w:r w:rsidRPr="00197F61">
        <w:rPr>
          <w:rFonts w:asciiTheme="minorHAnsi" w:hAnsiTheme="minorHAnsi" w:cstheme="minorHAnsi"/>
          <w:sz w:val="22"/>
          <w:szCs w:val="22"/>
        </w:rPr>
        <w:t>Osmanlı Devleti'nin çıkarlarını korumak için</w:t>
      </w:r>
    </w:p>
    <w:p w:rsidR="00DB244D" w:rsidRPr="00681FFC" w:rsidRDefault="00681FFC" w:rsidP="00DB244D">
      <w:pPr>
        <w:contextualSpacing/>
        <w:rPr>
          <w:rFonts w:asciiTheme="minorHAnsi" w:hAnsiTheme="minorHAnsi" w:cstheme="minorHAnsi"/>
          <w:color w:val="FFFFFF" w:themeColor="background1"/>
          <w:sz w:val="22"/>
          <w:szCs w:val="22"/>
        </w:rPr>
      </w:pPr>
      <w:hyperlink r:id="rId4" w:history="1">
        <w:r w:rsidRPr="00681FFC">
          <w:rPr>
            <w:rStyle w:val="Kpr"/>
            <w:color w:val="FFFFFF" w:themeColor="background1"/>
          </w:rPr>
          <w:t>https://www.sorubak.com</w:t>
        </w:r>
      </w:hyperlink>
      <w:r w:rsidRPr="00681FFC">
        <w:rPr>
          <w:color w:val="FFFFFF" w:themeColor="background1"/>
        </w:rPr>
        <w:t xml:space="preserve"> </w:t>
      </w:r>
    </w:p>
    <w:p w:rsidR="00197F61" w:rsidRPr="00DB244D" w:rsidRDefault="00197F61" w:rsidP="00197F61">
      <w:pPr>
        <w:contextualSpacing/>
        <w:rPr>
          <w:rFonts w:asciiTheme="minorHAnsi" w:hAnsiTheme="minorHAnsi" w:cstheme="minorHAnsi"/>
          <w:sz w:val="22"/>
          <w:szCs w:val="22"/>
        </w:rPr>
      </w:pPr>
      <w:r w:rsidRPr="00DB244D">
        <w:rPr>
          <w:rFonts w:asciiTheme="minorHAnsi" w:hAnsiTheme="minorHAnsi" w:cstheme="minorHAnsi"/>
          <w:sz w:val="22"/>
          <w:szCs w:val="22"/>
        </w:rPr>
        <w:t>Mustafa Kemal’in doğduğu ve 1896 yılına kadar kaldığı Selanik, Osmanlı Devleti’nin çok uluslu yapısında değişik ırka ve dine mensup Osmanlı halklarının yaşadığı bir şehirdi. Bir liman şehri olan Selanik, Avrupa ve İstanbul’u birbirine bağlayan demir yollarına sahipti. Şehrin bu özelliği Avrupa’da meydana gelen yeniliklerin ve olayların takip edilmesini kolaylaştırıyordu.”</w:t>
      </w:r>
    </w:p>
    <w:p w:rsidR="00197F61" w:rsidRPr="00DB244D" w:rsidRDefault="00197F61" w:rsidP="00197F61">
      <w:pPr>
        <w:contextualSpacing/>
        <w:rPr>
          <w:rFonts w:asciiTheme="minorHAnsi" w:hAnsiTheme="minorHAnsi" w:cstheme="minorHAnsi"/>
          <w:b/>
          <w:sz w:val="22"/>
          <w:szCs w:val="22"/>
        </w:rPr>
      </w:pPr>
      <w:r>
        <w:rPr>
          <w:rFonts w:asciiTheme="minorHAnsi" w:hAnsiTheme="minorHAnsi" w:cstheme="minorHAnsi"/>
          <w:b/>
          <w:sz w:val="22"/>
          <w:szCs w:val="22"/>
        </w:rPr>
        <w:t>8</w:t>
      </w:r>
      <w:r w:rsidRPr="00DB244D">
        <w:rPr>
          <w:rFonts w:asciiTheme="minorHAnsi" w:hAnsiTheme="minorHAnsi" w:cstheme="minorHAnsi"/>
          <w:b/>
          <w:sz w:val="22"/>
          <w:szCs w:val="22"/>
        </w:rPr>
        <w:t>) Sadece yukarıda anlatılanlardan yola çıkarak;</w:t>
      </w:r>
    </w:p>
    <w:p w:rsidR="00197F61" w:rsidRPr="00DB244D" w:rsidRDefault="00197F61" w:rsidP="00197F61">
      <w:pPr>
        <w:contextualSpacing/>
        <w:rPr>
          <w:rFonts w:asciiTheme="minorHAnsi" w:hAnsiTheme="minorHAnsi" w:cstheme="minorHAnsi"/>
          <w:sz w:val="22"/>
          <w:szCs w:val="22"/>
        </w:rPr>
      </w:pPr>
      <w:r w:rsidRPr="00DB244D">
        <w:rPr>
          <w:rFonts w:asciiTheme="minorHAnsi" w:hAnsiTheme="minorHAnsi" w:cstheme="minorHAnsi"/>
          <w:sz w:val="22"/>
          <w:szCs w:val="22"/>
        </w:rPr>
        <w:t>I-Selanik şehri çok kültürlü bir yapıya sahiptir.</w:t>
      </w:r>
    </w:p>
    <w:p w:rsidR="00197F61" w:rsidRPr="00DB244D" w:rsidRDefault="00197F61" w:rsidP="00197F61">
      <w:pPr>
        <w:contextualSpacing/>
        <w:rPr>
          <w:rFonts w:asciiTheme="minorHAnsi" w:hAnsiTheme="minorHAnsi" w:cstheme="minorHAnsi"/>
          <w:sz w:val="22"/>
          <w:szCs w:val="22"/>
        </w:rPr>
      </w:pPr>
      <w:r w:rsidRPr="00DB244D">
        <w:rPr>
          <w:rFonts w:asciiTheme="minorHAnsi" w:hAnsiTheme="minorHAnsi" w:cstheme="minorHAnsi"/>
          <w:sz w:val="22"/>
          <w:szCs w:val="22"/>
        </w:rPr>
        <w:t>II-Selanik kenti, Avrupa’yı yakından takip edilebilir özelliğe sahiptir.</w:t>
      </w:r>
    </w:p>
    <w:p w:rsidR="00197F61" w:rsidRPr="00DB244D" w:rsidRDefault="00197F61" w:rsidP="00197F61">
      <w:pPr>
        <w:contextualSpacing/>
        <w:rPr>
          <w:rFonts w:asciiTheme="minorHAnsi" w:hAnsiTheme="minorHAnsi" w:cstheme="minorHAnsi"/>
          <w:sz w:val="22"/>
          <w:szCs w:val="22"/>
        </w:rPr>
      </w:pPr>
      <w:r w:rsidRPr="00DB244D">
        <w:rPr>
          <w:rFonts w:asciiTheme="minorHAnsi" w:hAnsiTheme="minorHAnsi" w:cstheme="minorHAnsi"/>
          <w:sz w:val="22"/>
          <w:szCs w:val="22"/>
        </w:rPr>
        <w:t>III-Selanik ulaşım bakımından gelişmiş bir şehirdir.</w:t>
      </w:r>
    </w:p>
    <w:p w:rsidR="00197F61" w:rsidRPr="00DB244D" w:rsidRDefault="00197F61" w:rsidP="00197F61">
      <w:pPr>
        <w:contextualSpacing/>
        <w:rPr>
          <w:rFonts w:asciiTheme="minorHAnsi" w:hAnsiTheme="minorHAnsi" w:cstheme="minorHAnsi"/>
          <w:b/>
          <w:sz w:val="22"/>
          <w:szCs w:val="22"/>
        </w:rPr>
      </w:pPr>
      <w:r w:rsidRPr="00DB244D">
        <w:rPr>
          <w:rFonts w:asciiTheme="minorHAnsi" w:hAnsiTheme="minorHAnsi" w:cstheme="minorHAnsi"/>
          <w:b/>
          <w:sz w:val="22"/>
          <w:szCs w:val="22"/>
        </w:rPr>
        <w:t>Yargılarından</w:t>
      </w:r>
      <w:r>
        <w:rPr>
          <w:rFonts w:asciiTheme="minorHAnsi" w:hAnsiTheme="minorHAnsi" w:cstheme="minorHAnsi"/>
          <w:b/>
          <w:sz w:val="22"/>
          <w:szCs w:val="22"/>
        </w:rPr>
        <w:t xml:space="preserve"> </w:t>
      </w:r>
      <w:r w:rsidRPr="00DB244D">
        <w:rPr>
          <w:rFonts w:asciiTheme="minorHAnsi" w:hAnsiTheme="minorHAnsi" w:cstheme="minorHAnsi"/>
          <w:b/>
          <w:sz w:val="22"/>
          <w:szCs w:val="22"/>
        </w:rPr>
        <w:t>hangisi ve hangilerine ulaşılabilir?</w:t>
      </w:r>
    </w:p>
    <w:p w:rsidR="00197F61" w:rsidRPr="00DB244D" w:rsidRDefault="00197F61" w:rsidP="00197F61">
      <w:pPr>
        <w:contextualSpacing/>
        <w:rPr>
          <w:rFonts w:asciiTheme="minorHAnsi" w:hAnsiTheme="minorHAnsi" w:cstheme="minorHAnsi"/>
          <w:sz w:val="22"/>
          <w:szCs w:val="22"/>
        </w:rPr>
      </w:pPr>
      <w:r w:rsidRPr="00DB244D">
        <w:rPr>
          <w:rFonts w:asciiTheme="minorHAnsi" w:hAnsiTheme="minorHAnsi" w:cstheme="minorHAnsi"/>
          <w:sz w:val="22"/>
          <w:szCs w:val="22"/>
        </w:rPr>
        <w:t>A) I ve II                                                    B) I-II-III</w:t>
      </w:r>
    </w:p>
    <w:p w:rsidR="00197F61" w:rsidRPr="00DB244D" w:rsidRDefault="00197F61" w:rsidP="00197F61">
      <w:pPr>
        <w:contextualSpacing/>
        <w:rPr>
          <w:rFonts w:asciiTheme="minorHAnsi" w:hAnsiTheme="minorHAnsi" w:cstheme="minorHAnsi"/>
          <w:sz w:val="22"/>
          <w:szCs w:val="22"/>
        </w:rPr>
      </w:pPr>
      <w:r w:rsidRPr="00DB244D">
        <w:rPr>
          <w:rFonts w:asciiTheme="minorHAnsi" w:hAnsiTheme="minorHAnsi" w:cstheme="minorHAnsi"/>
          <w:sz w:val="22"/>
          <w:szCs w:val="22"/>
        </w:rPr>
        <w:t>C) Yalnız III                                               D) Yalnız II</w:t>
      </w:r>
    </w:p>
    <w:p w:rsidR="001E6DF1" w:rsidRDefault="001E6DF1" w:rsidP="00DB244D">
      <w:pPr>
        <w:contextualSpacing/>
        <w:rPr>
          <w:rFonts w:asciiTheme="minorHAnsi" w:hAnsiTheme="minorHAnsi" w:cstheme="minorHAnsi"/>
          <w:sz w:val="22"/>
          <w:szCs w:val="22"/>
        </w:rPr>
      </w:pPr>
    </w:p>
    <w:p w:rsidR="001E6DF1" w:rsidRDefault="00681FFC" w:rsidP="00DB244D">
      <w:pPr>
        <w:contextualSpacing/>
        <w:rPr>
          <w:rFonts w:asciiTheme="minorHAnsi" w:hAnsiTheme="minorHAnsi" w:cstheme="minorHAnsi"/>
          <w:sz w:val="22"/>
          <w:szCs w:val="22"/>
        </w:rPr>
      </w:pPr>
      <w:hyperlink r:id="rId5" w:history="1">
        <w:r w:rsidRPr="00C16523">
          <w:rPr>
            <w:rStyle w:val="Kpr"/>
          </w:rPr>
          <w:t>https://www.sorubak.com</w:t>
        </w:r>
      </w:hyperlink>
      <w:r>
        <w:t xml:space="preserve"> </w:t>
      </w:r>
    </w:p>
    <w:p w:rsidR="001F72D8" w:rsidRDefault="001F72D8" w:rsidP="00DB244D">
      <w:pPr>
        <w:contextualSpacing/>
        <w:rPr>
          <w:rFonts w:asciiTheme="minorHAnsi" w:hAnsiTheme="minorHAnsi" w:cstheme="minorHAnsi"/>
          <w:sz w:val="22"/>
          <w:szCs w:val="22"/>
        </w:rPr>
      </w:pPr>
    </w:p>
    <w:p w:rsidR="001F72D8" w:rsidRDefault="001F72D8" w:rsidP="00DB244D">
      <w:pPr>
        <w:contextualSpacing/>
        <w:rPr>
          <w:rFonts w:asciiTheme="minorHAnsi" w:hAnsiTheme="minorHAnsi" w:cstheme="minorHAnsi"/>
          <w:sz w:val="22"/>
          <w:szCs w:val="22"/>
        </w:rPr>
      </w:pPr>
      <w:r>
        <w:rPr>
          <w:rFonts w:asciiTheme="minorHAnsi" w:hAnsiTheme="minorHAnsi" w:cstheme="minorHAnsi"/>
          <w:sz w:val="22"/>
          <w:szCs w:val="22"/>
        </w:rPr>
        <w:t>BAŞARILAR…</w:t>
      </w:r>
    </w:p>
    <w:sectPr w:rsidR="001F72D8" w:rsidSect="00DC7208">
      <w:type w:val="continuous"/>
      <w:pgSz w:w="11906" w:h="16838"/>
      <w:pgMar w:top="426" w:right="566" w:bottom="426" w:left="56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C7208"/>
    <w:rsid w:val="00090731"/>
    <w:rsid w:val="00197F61"/>
    <w:rsid w:val="001E6DF1"/>
    <w:rsid w:val="001F72D8"/>
    <w:rsid w:val="0057005E"/>
    <w:rsid w:val="00626DE0"/>
    <w:rsid w:val="00681FFC"/>
    <w:rsid w:val="00AA671C"/>
    <w:rsid w:val="00DB244D"/>
    <w:rsid w:val="00DC7208"/>
    <w:rsid w:val="00F7541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720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C7208"/>
    <w:pPr>
      <w:ind w:left="720"/>
      <w:contextualSpacing/>
    </w:pPr>
  </w:style>
  <w:style w:type="table" w:styleId="TabloKlavuzu">
    <w:name w:val="Table Grid"/>
    <w:basedOn w:val="NormalTablo"/>
    <w:uiPriority w:val="59"/>
    <w:rsid w:val="001E6D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Gvdemetni2">
    <w:name w:val="Gövde metni (2)_"/>
    <w:basedOn w:val="VarsaylanParagrafYazTipi"/>
    <w:rsid w:val="00626DE0"/>
    <w:rPr>
      <w:rFonts w:ascii="Calibri" w:eastAsia="Calibri" w:hAnsi="Calibri" w:cs="Calibri"/>
      <w:b w:val="0"/>
      <w:bCs w:val="0"/>
      <w:i w:val="0"/>
      <w:iCs w:val="0"/>
      <w:smallCaps w:val="0"/>
      <w:strike w:val="0"/>
      <w:sz w:val="22"/>
      <w:szCs w:val="22"/>
      <w:u w:val="none"/>
    </w:rPr>
  </w:style>
  <w:style w:type="character" w:customStyle="1" w:styleId="Gvdemetni20">
    <w:name w:val="Gövde metni (2)"/>
    <w:basedOn w:val="Gvdemetni2"/>
    <w:rsid w:val="00626DE0"/>
    <w:rPr>
      <w:color w:val="000000"/>
      <w:spacing w:val="0"/>
      <w:w w:val="100"/>
      <w:position w:val="0"/>
      <w:lang w:val="tr-TR" w:eastAsia="tr-TR" w:bidi="tr-TR"/>
    </w:rPr>
  </w:style>
  <w:style w:type="paragraph" w:styleId="BalonMetni">
    <w:name w:val="Balloon Text"/>
    <w:basedOn w:val="Normal"/>
    <w:link w:val="BalonMetniChar"/>
    <w:uiPriority w:val="99"/>
    <w:semiHidden/>
    <w:unhideWhenUsed/>
    <w:rsid w:val="00626DE0"/>
    <w:rPr>
      <w:rFonts w:ascii="Tahoma" w:hAnsi="Tahoma" w:cs="Tahoma"/>
      <w:sz w:val="16"/>
      <w:szCs w:val="16"/>
    </w:rPr>
  </w:style>
  <w:style w:type="character" w:customStyle="1" w:styleId="BalonMetniChar">
    <w:name w:val="Balon Metni Char"/>
    <w:basedOn w:val="VarsaylanParagrafYazTipi"/>
    <w:link w:val="BalonMetni"/>
    <w:uiPriority w:val="99"/>
    <w:semiHidden/>
    <w:rsid w:val="00626DE0"/>
    <w:rPr>
      <w:rFonts w:ascii="Tahoma" w:eastAsia="Times New Roman" w:hAnsi="Tahoma" w:cs="Tahoma"/>
      <w:sz w:val="16"/>
      <w:szCs w:val="16"/>
      <w:lang w:eastAsia="tr-TR"/>
    </w:rPr>
  </w:style>
  <w:style w:type="character" w:styleId="Kpr">
    <w:name w:val="Hyperlink"/>
    <w:basedOn w:val="VarsaylanParagrafYazTipi"/>
    <w:uiPriority w:val="99"/>
    <w:unhideWhenUsed/>
    <w:rsid w:val="00681FF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1204</Words>
  <Characters>6867</Characters>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2018-11-16T19:56:00Z</dcterms:created>
  <dcterms:modified xsi:type="dcterms:W3CDTF">2018-11-16T19:56:00Z</dcterms:modified>
  <cp:category>https://www.sorubak.com</cp:category>
</cp:coreProperties>
</file>