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9DE" w:rsidRDefault="005139DE">
      <w:pPr>
        <w:rPr>
          <w:sz w:val="20"/>
          <w:szCs w:val="20"/>
        </w:rPr>
      </w:pPr>
      <w:bookmarkStart w:id="0" w:name="page1"/>
      <w:bookmarkEnd w:id="0"/>
      <w:r w:rsidRPr="005139DE">
        <w:rPr>
          <w:rFonts w:eastAsia="Times New Roman"/>
          <w:b/>
          <w:bCs/>
          <w:color w:val="FF0000"/>
          <w:sz w:val="24"/>
          <w:szCs w:val="24"/>
        </w:rPr>
        <w:pict>
          <v:rect id="Shape 1" o:spid="_x0000_s1026" style="position:absolute;margin-left:55.2pt;margin-top:36.8pt;width:504.95pt;height:15.85pt;z-index:-251612672;visibility:visible;mso-wrap-distance-left:0;mso-wrap-distance-right:0;mso-position-horizontal-relative:page;mso-position-vertical-relative:page" o:allowincell="f" fillcolor="#b6dde8" stroked="f">
            <w10:wrap anchorx="page" anchory="page"/>
          </v:rect>
        </w:pict>
      </w:r>
      <w:r w:rsidR="00FF1769">
        <w:rPr>
          <w:rFonts w:eastAsia="Times New Roman"/>
          <w:b/>
          <w:bCs/>
          <w:color w:val="FF0000"/>
          <w:sz w:val="24"/>
          <w:szCs w:val="24"/>
        </w:rPr>
        <w:t>T.C. İNKILAP TARİHİ ve ATATÜRKÇÜLÜK DERSİ II. DÖNEM DERS NOTLARI</w:t>
      </w:r>
    </w:p>
    <w:p w:rsidR="005139DE" w:rsidRDefault="005139DE">
      <w:pPr>
        <w:spacing w:line="20" w:lineRule="exact"/>
        <w:rPr>
          <w:sz w:val="24"/>
          <w:szCs w:val="24"/>
        </w:rPr>
      </w:pPr>
      <w:r>
        <w:rPr>
          <w:sz w:val="24"/>
          <w:szCs w:val="24"/>
        </w:rPr>
        <w:pict>
          <v:rect id="Shape 2" o:spid="_x0000_s1027" style="position:absolute;margin-left:-1.75pt;margin-top:18.1pt;width:504.9pt;height:15.9pt;z-index:-251611648;visibility:visible;mso-wrap-distance-left:0;mso-wrap-distance-right:0" o:allowincell="f" fillcolor="#e5b8b7" stroked="f"/>
        </w:pict>
      </w:r>
    </w:p>
    <w:p w:rsidR="005139DE" w:rsidRDefault="005139DE">
      <w:pPr>
        <w:spacing w:line="340" w:lineRule="exact"/>
        <w:rPr>
          <w:sz w:val="24"/>
          <w:szCs w:val="24"/>
        </w:rPr>
      </w:pPr>
    </w:p>
    <w:p w:rsidR="005139DE" w:rsidRDefault="00FF1769">
      <w:pPr>
        <w:ind w:right="20"/>
        <w:jc w:val="center"/>
        <w:rPr>
          <w:sz w:val="20"/>
          <w:szCs w:val="20"/>
        </w:rPr>
      </w:pPr>
      <w:r>
        <w:rPr>
          <w:rFonts w:eastAsia="Times New Roman"/>
          <w:b/>
          <w:bCs/>
          <w:color w:val="FF0000"/>
          <w:sz w:val="24"/>
          <w:szCs w:val="24"/>
        </w:rPr>
        <w:t>3. ÜNİTE DEVAMI: MİLLİ BİR DESTAN : YA İSTİKLAL YA ÖLÜM !</w:t>
      </w:r>
    </w:p>
    <w:p w:rsidR="005139DE" w:rsidRDefault="005139DE">
      <w:pPr>
        <w:spacing w:line="358" w:lineRule="exact"/>
        <w:rPr>
          <w:sz w:val="24"/>
          <w:szCs w:val="24"/>
        </w:rPr>
      </w:pPr>
    </w:p>
    <w:p w:rsidR="005139DE" w:rsidRDefault="00FF1769">
      <w:pPr>
        <w:ind w:left="380"/>
        <w:rPr>
          <w:sz w:val="20"/>
          <w:szCs w:val="20"/>
        </w:rPr>
      </w:pPr>
      <w:r>
        <w:rPr>
          <w:rFonts w:eastAsia="Times New Roman"/>
          <w:b/>
          <w:bCs/>
          <w:color w:val="FF0000"/>
          <w:sz w:val="24"/>
          <w:szCs w:val="24"/>
          <w:shd w:val="clear" w:color="auto" w:fill="FBD4B4"/>
        </w:rPr>
        <w:t>DİRENİŞTEN DİRİLİŞE: SAKARYA’DAN BÜYÜK TAARRUZ’A (3. Ünite 5. Kazanım)</w:t>
      </w:r>
    </w:p>
    <w:p w:rsidR="005139DE" w:rsidRDefault="005139DE">
      <w:pPr>
        <w:spacing w:line="41" w:lineRule="exact"/>
        <w:rPr>
          <w:sz w:val="24"/>
          <w:szCs w:val="24"/>
        </w:rPr>
      </w:pPr>
    </w:p>
    <w:p w:rsidR="005139DE" w:rsidRDefault="00FF1769">
      <w:pPr>
        <w:ind w:left="720"/>
        <w:rPr>
          <w:sz w:val="20"/>
          <w:szCs w:val="20"/>
        </w:rPr>
      </w:pPr>
      <w:r>
        <w:rPr>
          <w:rFonts w:eastAsia="Times New Roman"/>
          <w:b/>
          <w:bCs/>
          <w:color w:val="FF0000"/>
          <w:sz w:val="24"/>
          <w:szCs w:val="24"/>
        </w:rPr>
        <w:t>SAKARYA SAVAŞI (23 Ağustos-13 Eylül 1921):</w:t>
      </w:r>
    </w:p>
    <w:p w:rsidR="005139DE" w:rsidRDefault="005139DE">
      <w:pPr>
        <w:spacing w:line="51" w:lineRule="exact"/>
        <w:rPr>
          <w:sz w:val="24"/>
          <w:szCs w:val="24"/>
        </w:rPr>
      </w:pPr>
    </w:p>
    <w:p w:rsidR="005139DE" w:rsidRDefault="00FF1769">
      <w:pPr>
        <w:spacing w:line="272" w:lineRule="auto"/>
        <w:ind w:firstLine="720"/>
        <w:jc w:val="both"/>
        <w:rPr>
          <w:sz w:val="20"/>
          <w:szCs w:val="20"/>
        </w:rPr>
      </w:pPr>
      <w:r>
        <w:rPr>
          <w:rFonts w:eastAsia="Times New Roman"/>
          <w:sz w:val="24"/>
          <w:szCs w:val="24"/>
        </w:rPr>
        <w:t xml:space="preserve">23 Ağustos'ta başlayan 22 gün ve gece süren savaş Mustafa Kemal'in başarısı ile kazanıldı. Mustafa Kemal bu savaşta şu emri verdi: </w:t>
      </w:r>
      <w:r>
        <w:rPr>
          <w:rFonts w:eastAsia="Times New Roman"/>
          <w:b/>
          <w:bCs/>
          <w:color w:val="002060"/>
          <w:sz w:val="24"/>
          <w:szCs w:val="24"/>
        </w:rPr>
        <w:t>“Hattı müdafaa yoktur, sathı müdafaa vardır. O satıh</w:t>
      </w:r>
      <w:r>
        <w:rPr>
          <w:rFonts w:eastAsia="Times New Roman"/>
          <w:sz w:val="24"/>
          <w:szCs w:val="24"/>
        </w:rPr>
        <w:t xml:space="preserve"> </w:t>
      </w:r>
      <w:r>
        <w:rPr>
          <w:rFonts w:eastAsia="Times New Roman"/>
          <w:b/>
          <w:bCs/>
          <w:color w:val="002060"/>
          <w:sz w:val="24"/>
          <w:szCs w:val="24"/>
        </w:rPr>
        <w:t>bütün vatandır. Vatanın her karış toprağı vatandaşın kanıyla ıslanmadıkç</w:t>
      </w:r>
      <w:r>
        <w:rPr>
          <w:rFonts w:eastAsia="Times New Roman"/>
          <w:b/>
          <w:bCs/>
          <w:color w:val="002060"/>
          <w:sz w:val="24"/>
          <w:szCs w:val="24"/>
        </w:rPr>
        <w:t>a terk olunamaz.”</w:t>
      </w:r>
    </w:p>
    <w:p w:rsidR="005139DE" w:rsidRDefault="00FF1769">
      <w:pPr>
        <w:ind w:left="720"/>
        <w:rPr>
          <w:sz w:val="20"/>
          <w:szCs w:val="20"/>
        </w:rPr>
      </w:pPr>
      <w:r>
        <w:rPr>
          <w:rFonts w:eastAsia="Times New Roman"/>
          <w:sz w:val="24"/>
          <w:szCs w:val="24"/>
        </w:rPr>
        <w:t>Bu savaşla 1683 II. Viyana kuşatmasından beri devam eden Türk gerileyişi sona erdi.</w:t>
      </w:r>
    </w:p>
    <w:p w:rsidR="005139DE" w:rsidRDefault="005139DE">
      <w:pPr>
        <w:spacing w:line="372" w:lineRule="exact"/>
        <w:rPr>
          <w:sz w:val="24"/>
          <w:szCs w:val="24"/>
        </w:rPr>
      </w:pPr>
    </w:p>
    <w:p w:rsidR="005139DE" w:rsidRDefault="00FF1769">
      <w:pPr>
        <w:spacing w:line="264" w:lineRule="auto"/>
        <w:ind w:firstLine="720"/>
        <w:jc w:val="both"/>
        <w:rPr>
          <w:sz w:val="20"/>
          <w:szCs w:val="20"/>
        </w:rPr>
      </w:pPr>
      <w:r>
        <w:rPr>
          <w:rFonts w:eastAsia="Times New Roman"/>
          <w:b/>
          <w:bCs/>
          <w:color w:val="FF0000"/>
          <w:sz w:val="24"/>
          <w:szCs w:val="24"/>
        </w:rPr>
        <w:t xml:space="preserve">BİLGİ NOTU: </w:t>
      </w:r>
      <w:r>
        <w:rPr>
          <w:rFonts w:eastAsia="Times New Roman"/>
          <w:color w:val="000000"/>
          <w:sz w:val="24"/>
          <w:szCs w:val="24"/>
        </w:rPr>
        <w:t>Savaşın kazanılmasında Mustafa Kemal'in askeri dehası ve</w:t>
      </w:r>
      <w:r>
        <w:rPr>
          <w:rFonts w:eastAsia="Times New Roman"/>
          <w:b/>
          <w:bCs/>
          <w:color w:val="FF0000"/>
          <w:sz w:val="24"/>
          <w:szCs w:val="24"/>
        </w:rPr>
        <w:t xml:space="preserve"> “topyekün savaş” </w:t>
      </w:r>
      <w:r>
        <w:rPr>
          <w:rFonts w:eastAsia="Times New Roman"/>
          <w:color w:val="000000"/>
          <w:sz w:val="24"/>
          <w:szCs w:val="24"/>
        </w:rPr>
        <w:t>taktiğini kullanması etkili oldu.</w:t>
      </w:r>
    </w:p>
    <w:p w:rsidR="005139DE" w:rsidRDefault="005139DE">
      <w:pPr>
        <w:spacing w:line="336" w:lineRule="exact"/>
        <w:rPr>
          <w:sz w:val="24"/>
          <w:szCs w:val="24"/>
        </w:rPr>
      </w:pPr>
    </w:p>
    <w:p w:rsidR="005139DE" w:rsidRDefault="00FF1769">
      <w:pPr>
        <w:ind w:left="720"/>
        <w:rPr>
          <w:sz w:val="20"/>
          <w:szCs w:val="20"/>
        </w:rPr>
      </w:pPr>
      <w:r>
        <w:rPr>
          <w:rFonts w:eastAsia="Times New Roman"/>
          <w:b/>
          <w:bCs/>
          <w:color w:val="FF0000"/>
          <w:sz w:val="24"/>
          <w:szCs w:val="24"/>
        </w:rPr>
        <w:t>Sakarya Savaşı'nın Sonuçları:</w:t>
      </w:r>
    </w:p>
    <w:p w:rsidR="005139DE" w:rsidRDefault="005139DE">
      <w:pPr>
        <w:spacing w:line="51" w:lineRule="exact"/>
        <w:rPr>
          <w:sz w:val="24"/>
          <w:szCs w:val="24"/>
        </w:rPr>
      </w:pPr>
    </w:p>
    <w:p w:rsidR="005139DE" w:rsidRDefault="00FF1769">
      <w:pPr>
        <w:spacing w:line="270" w:lineRule="auto"/>
        <w:ind w:left="980"/>
        <w:rPr>
          <w:sz w:val="20"/>
          <w:szCs w:val="20"/>
        </w:rPr>
      </w:pPr>
      <w:r>
        <w:rPr>
          <w:rFonts w:eastAsia="Times New Roman"/>
          <w:sz w:val="24"/>
          <w:szCs w:val="24"/>
        </w:rPr>
        <w:t>M</w:t>
      </w:r>
      <w:r>
        <w:rPr>
          <w:rFonts w:eastAsia="Times New Roman"/>
          <w:sz w:val="24"/>
          <w:szCs w:val="24"/>
        </w:rPr>
        <w:t xml:space="preserve">ustafa Kemal'e </w:t>
      </w:r>
      <w:r>
        <w:rPr>
          <w:rFonts w:eastAsia="Times New Roman"/>
          <w:b/>
          <w:bCs/>
          <w:color w:val="7030A0"/>
          <w:sz w:val="24"/>
          <w:szCs w:val="24"/>
        </w:rPr>
        <w:t>“gazilik</w:t>
      </w:r>
      <w:r>
        <w:rPr>
          <w:rFonts w:eastAsia="Times New Roman"/>
          <w:sz w:val="24"/>
          <w:szCs w:val="24"/>
        </w:rPr>
        <w:t>” ünvanı ve “</w:t>
      </w:r>
      <w:r>
        <w:rPr>
          <w:rFonts w:eastAsia="Times New Roman"/>
          <w:b/>
          <w:bCs/>
          <w:color w:val="7030A0"/>
          <w:sz w:val="24"/>
          <w:szCs w:val="24"/>
        </w:rPr>
        <w:t>mareşallik”</w:t>
      </w:r>
      <w:r>
        <w:rPr>
          <w:rFonts w:eastAsia="Times New Roman"/>
          <w:sz w:val="24"/>
          <w:szCs w:val="24"/>
        </w:rPr>
        <w:t xml:space="preserve"> rütbesi verildi. (19 Eylül 1921) Azerbaycan, Ermenistan, Gürcistan ile Kars Antlaşması imzalandı. </w:t>
      </w:r>
      <w:r>
        <w:rPr>
          <w:rFonts w:eastAsia="Times New Roman"/>
          <w:b/>
          <w:bCs/>
          <w:color w:val="7030A0"/>
          <w:sz w:val="24"/>
          <w:szCs w:val="24"/>
        </w:rPr>
        <w:t>Kars Antlaşması ile</w:t>
      </w:r>
      <w:r>
        <w:rPr>
          <w:rFonts w:eastAsia="Times New Roman"/>
          <w:sz w:val="24"/>
          <w:szCs w:val="24"/>
        </w:rPr>
        <w:t xml:space="preserve"> </w:t>
      </w:r>
      <w:r>
        <w:rPr>
          <w:rFonts w:eastAsia="Times New Roman"/>
          <w:b/>
          <w:bCs/>
          <w:color w:val="7030A0"/>
          <w:sz w:val="24"/>
          <w:szCs w:val="24"/>
        </w:rPr>
        <w:t xml:space="preserve">doğu sınırımız kesin olarak çizildi. </w:t>
      </w:r>
      <w:r>
        <w:rPr>
          <w:rFonts w:eastAsia="Times New Roman"/>
          <w:color w:val="000000"/>
          <w:sz w:val="24"/>
          <w:szCs w:val="24"/>
        </w:rPr>
        <w:t>(13 Ekim 1921)</w:t>
      </w:r>
    </w:p>
    <w:p w:rsidR="005139DE" w:rsidRDefault="00FF1769">
      <w:pPr>
        <w:spacing w:line="20" w:lineRule="exact"/>
        <w:rPr>
          <w:sz w:val="24"/>
          <w:szCs w:val="24"/>
        </w:rPr>
      </w:pPr>
      <w:r>
        <w:rPr>
          <w:noProof/>
          <w:sz w:val="24"/>
          <w:szCs w:val="24"/>
        </w:rPr>
        <w:drawing>
          <wp:anchor distT="0" distB="0" distL="114300" distR="114300" simplePos="0" relativeHeight="251584000" behindDoc="1" locked="0" layoutInCell="0" allowOverlap="1">
            <wp:simplePos x="0" y="0"/>
            <wp:positionH relativeFrom="column">
              <wp:posOffset>397510</wp:posOffset>
            </wp:positionH>
            <wp:positionV relativeFrom="paragraph">
              <wp:posOffset>-583565</wp:posOffset>
            </wp:positionV>
            <wp:extent cx="128270" cy="12827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r>
        <w:rPr>
          <w:noProof/>
          <w:sz w:val="24"/>
          <w:szCs w:val="24"/>
        </w:rPr>
        <w:drawing>
          <wp:anchor distT="0" distB="0" distL="114300" distR="114300" simplePos="0" relativeHeight="251585024" behindDoc="1" locked="0" layoutInCell="0" allowOverlap="1">
            <wp:simplePos x="0" y="0"/>
            <wp:positionH relativeFrom="column">
              <wp:posOffset>397510</wp:posOffset>
            </wp:positionH>
            <wp:positionV relativeFrom="paragraph">
              <wp:posOffset>-382270</wp:posOffset>
            </wp:positionV>
            <wp:extent cx="128270" cy="12827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FF1769">
      <w:pPr>
        <w:spacing w:line="271" w:lineRule="auto"/>
        <w:ind w:left="980"/>
        <w:jc w:val="both"/>
        <w:rPr>
          <w:sz w:val="20"/>
          <w:szCs w:val="20"/>
        </w:rPr>
      </w:pPr>
      <w:r>
        <w:rPr>
          <w:rFonts w:eastAsia="Times New Roman"/>
          <w:sz w:val="24"/>
          <w:szCs w:val="24"/>
        </w:rPr>
        <w:t xml:space="preserve">Fransa ile Ankara Antlaşması imzalandı. (20 Ekim 1921) Buna göre ; Önemli bir </w:t>
      </w:r>
      <w:r>
        <w:rPr>
          <w:rFonts w:eastAsia="Times New Roman"/>
          <w:b/>
          <w:bCs/>
          <w:color w:val="7030A0"/>
          <w:sz w:val="24"/>
          <w:szCs w:val="24"/>
        </w:rPr>
        <w:t>itilaf</w:t>
      </w:r>
      <w:r>
        <w:rPr>
          <w:rFonts w:eastAsia="Times New Roman"/>
          <w:sz w:val="24"/>
          <w:szCs w:val="24"/>
        </w:rPr>
        <w:t xml:space="preserve"> </w:t>
      </w:r>
      <w:r>
        <w:rPr>
          <w:rFonts w:eastAsia="Times New Roman"/>
          <w:b/>
          <w:bCs/>
          <w:color w:val="7030A0"/>
          <w:sz w:val="24"/>
          <w:szCs w:val="24"/>
        </w:rPr>
        <w:t xml:space="preserve">devleti olan Fransa TBMM’yi tanıdı. </w:t>
      </w:r>
      <w:r>
        <w:rPr>
          <w:rFonts w:eastAsia="Times New Roman"/>
          <w:color w:val="000000"/>
          <w:sz w:val="24"/>
          <w:szCs w:val="24"/>
        </w:rPr>
        <w:t>Güney Cephesi kapandı.</w:t>
      </w:r>
      <w:r>
        <w:rPr>
          <w:rFonts w:eastAsia="Times New Roman"/>
          <w:b/>
          <w:bCs/>
          <w:color w:val="7030A0"/>
          <w:sz w:val="24"/>
          <w:szCs w:val="24"/>
        </w:rPr>
        <w:t xml:space="preserve"> </w:t>
      </w:r>
      <w:r>
        <w:rPr>
          <w:rFonts w:eastAsia="Times New Roman"/>
          <w:color w:val="000000"/>
          <w:sz w:val="24"/>
          <w:szCs w:val="24"/>
        </w:rPr>
        <w:t>Birlikler Batı Cephesi'ne</w:t>
      </w:r>
      <w:r>
        <w:rPr>
          <w:rFonts w:eastAsia="Times New Roman"/>
          <w:b/>
          <w:bCs/>
          <w:color w:val="7030A0"/>
          <w:sz w:val="24"/>
          <w:szCs w:val="24"/>
        </w:rPr>
        <w:t xml:space="preserve"> </w:t>
      </w:r>
      <w:r>
        <w:rPr>
          <w:rFonts w:eastAsia="Times New Roman"/>
          <w:color w:val="000000"/>
          <w:sz w:val="24"/>
          <w:szCs w:val="24"/>
        </w:rPr>
        <w:t xml:space="preserve">kaydırıldı. Hatay İskenderun hariç </w:t>
      </w:r>
      <w:r>
        <w:rPr>
          <w:rFonts w:eastAsia="Times New Roman"/>
          <w:b/>
          <w:bCs/>
          <w:color w:val="7030A0"/>
          <w:sz w:val="24"/>
          <w:szCs w:val="24"/>
        </w:rPr>
        <w:t>Suriye sınırı</w:t>
      </w:r>
      <w:r>
        <w:rPr>
          <w:rFonts w:eastAsia="Times New Roman"/>
          <w:color w:val="000000"/>
          <w:sz w:val="24"/>
          <w:szCs w:val="24"/>
        </w:rPr>
        <w:t xml:space="preserve"> çizildi.</w:t>
      </w:r>
    </w:p>
    <w:p w:rsidR="005139DE" w:rsidRDefault="00FF1769">
      <w:pPr>
        <w:spacing w:line="20" w:lineRule="exact"/>
        <w:rPr>
          <w:sz w:val="24"/>
          <w:szCs w:val="24"/>
        </w:rPr>
      </w:pPr>
      <w:r>
        <w:rPr>
          <w:noProof/>
          <w:sz w:val="24"/>
          <w:szCs w:val="24"/>
        </w:rPr>
        <w:drawing>
          <wp:anchor distT="0" distB="0" distL="114300" distR="114300" simplePos="0" relativeHeight="251586048" behindDoc="1" locked="0" layoutInCell="0" allowOverlap="1">
            <wp:simplePos x="0" y="0"/>
            <wp:positionH relativeFrom="column">
              <wp:posOffset>397510</wp:posOffset>
            </wp:positionH>
            <wp:positionV relativeFrom="paragraph">
              <wp:posOffset>-585470</wp:posOffset>
            </wp:positionV>
            <wp:extent cx="128270" cy="12763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extLst>
                    </a:blip>
                    <a:srcRect/>
                    <a:stretch>
                      <a:fillRect/>
                    </a:stretch>
                  </pic:blipFill>
                  <pic:spPr bwMode="auto">
                    <a:xfrm>
                      <a:off x="0" y="0"/>
                      <a:ext cx="128270" cy="127635"/>
                    </a:xfrm>
                    <a:prstGeom prst="rect">
                      <a:avLst/>
                    </a:prstGeom>
                    <a:noFill/>
                  </pic:spPr>
                </pic:pic>
              </a:graphicData>
            </a:graphic>
          </wp:anchor>
        </w:drawing>
      </w:r>
    </w:p>
    <w:p w:rsidR="005139DE" w:rsidRDefault="005139DE">
      <w:pPr>
        <w:spacing w:line="315" w:lineRule="exact"/>
        <w:rPr>
          <w:sz w:val="24"/>
          <w:szCs w:val="24"/>
        </w:rPr>
      </w:pPr>
    </w:p>
    <w:p w:rsidR="005139DE" w:rsidRDefault="00FF1769">
      <w:pPr>
        <w:spacing w:line="267" w:lineRule="auto"/>
        <w:ind w:firstLine="720"/>
        <w:rPr>
          <w:sz w:val="20"/>
          <w:szCs w:val="20"/>
        </w:rPr>
      </w:pPr>
      <w:r>
        <w:rPr>
          <w:rFonts w:eastAsia="Times New Roman"/>
          <w:b/>
          <w:bCs/>
          <w:color w:val="FF0000"/>
          <w:sz w:val="24"/>
          <w:szCs w:val="24"/>
        </w:rPr>
        <w:t xml:space="preserve">BİLGİ NOTU: </w:t>
      </w:r>
      <w:r>
        <w:rPr>
          <w:rFonts w:eastAsia="Times New Roman"/>
          <w:color w:val="000000"/>
          <w:sz w:val="24"/>
          <w:szCs w:val="24"/>
        </w:rPr>
        <w:t>Sakarya Zafer</w:t>
      </w:r>
      <w:r>
        <w:rPr>
          <w:rFonts w:eastAsia="Times New Roman"/>
          <w:color w:val="000000"/>
          <w:sz w:val="24"/>
          <w:szCs w:val="24"/>
        </w:rPr>
        <w:t>i'nin kazanılması sonucunda siyasi zaferler elde edilmiştir. Ankara</w:t>
      </w:r>
      <w:r>
        <w:rPr>
          <w:rFonts w:eastAsia="Times New Roman"/>
          <w:b/>
          <w:bCs/>
          <w:color w:val="FF0000"/>
          <w:sz w:val="24"/>
          <w:szCs w:val="24"/>
        </w:rPr>
        <w:t xml:space="preserve"> </w:t>
      </w:r>
      <w:r>
        <w:rPr>
          <w:rFonts w:eastAsia="Times New Roman"/>
          <w:color w:val="000000"/>
          <w:sz w:val="24"/>
          <w:szCs w:val="24"/>
        </w:rPr>
        <w:t>ve Kars antlaşmalarının imzalanması dış politikamızı güçlendirmiştir.</w:t>
      </w:r>
    </w:p>
    <w:p w:rsidR="005139DE" w:rsidRDefault="005139DE">
      <w:pPr>
        <w:spacing w:line="332" w:lineRule="exact"/>
        <w:rPr>
          <w:sz w:val="24"/>
          <w:szCs w:val="24"/>
        </w:rPr>
      </w:pPr>
    </w:p>
    <w:p w:rsidR="005139DE" w:rsidRDefault="00FF1769">
      <w:pPr>
        <w:ind w:left="720"/>
        <w:rPr>
          <w:sz w:val="20"/>
          <w:szCs w:val="20"/>
        </w:rPr>
      </w:pPr>
      <w:r>
        <w:rPr>
          <w:rFonts w:eastAsia="Times New Roman"/>
          <w:b/>
          <w:bCs/>
          <w:color w:val="FF0000"/>
          <w:sz w:val="24"/>
          <w:szCs w:val="24"/>
        </w:rPr>
        <w:t>BÜYÜK TAARRUZ (BAŞKOMUTANLIK MEYDAN) SAVAŞI (26-30 Ağustos 1922):</w:t>
      </w:r>
    </w:p>
    <w:p w:rsidR="005139DE" w:rsidRDefault="005139DE">
      <w:pPr>
        <w:spacing w:line="36" w:lineRule="exact"/>
        <w:rPr>
          <w:sz w:val="24"/>
          <w:szCs w:val="24"/>
        </w:rPr>
      </w:pPr>
    </w:p>
    <w:p w:rsidR="005139DE" w:rsidRDefault="00FF1769">
      <w:pPr>
        <w:ind w:left="700"/>
        <w:rPr>
          <w:sz w:val="20"/>
          <w:szCs w:val="20"/>
        </w:rPr>
      </w:pPr>
      <w:r>
        <w:rPr>
          <w:noProof/>
          <w:sz w:val="1"/>
          <w:szCs w:val="1"/>
        </w:rPr>
        <w:drawing>
          <wp:inline distT="0" distB="0" distL="0" distR="0">
            <wp:extent cx="126365" cy="1263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extLst>
                    </a:blip>
                    <a:srcRect/>
                    <a:stretch>
                      <a:fillRect/>
                    </a:stretch>
                  </pic:blipFill>
                  <pic:spPr bwMode="auto">
                    <a:xfrm>
                      <a:off x="0" y="0"/>
                      <a:ext cx="126365" cy="126365"/>
                    </a:xfrm>
                    <a:prstGeom prst="rect">
                      <a:avLst/>
                    </a:prstGeom>
                    <a:noFill/>
                    <a:ln>
                      <a:noFill/>
                    </a:ln>
                  </pic:spPr>
                </pic:pic>
              </a:graphicData>
            </a:graphic>
          </wp:inline>
        </w:drawing>
      </w:r>
      <w:r>
        <w:rPr>
          <w:rFonts w:eastAsia="Times New Roman"/>
          <w:sz w:val="24"/>
          <w:szCs w:val="24"/>
        </w:rPr>
        <w:t xml:space="preserve"> Büyük Taarruz öncesi Mustafa Kemal'in başkomutan</w:t>
      </w:r>
      <w:r>
        <w:rPr>
          <w:rFonts w:eastAsia="Times New Roman"/>
          <w:sz w:val="24"/>
          <w:szCs w:val="24"/>
        </w:rPr>
        <w:t>lık yetkisi süresiz uzatılmıştır.</w:t>
      </w:r>
    </w:p>
    <w:p w:rsidR="005139DE" w:rsidRDefault="005139DE">
      <w:pPr>
        <w:spacing w:line="55" w:lineRule="exact"/>
        <w:rPr>
          <w:sz w:val="24"/>
          <w:szCs w:val="24"/>
        </w:rPr>
      </w:pPr>
    </w:p>
    <w:p w:rsidR="005139DE" w:rsidRDefault="00FF1769">
      <w:pPr>
        <w:ind w:left="980" w:hanging="285"/>
        <w:rPr>
          <w:sz w:val="20"/>
          <w:szCs w:val="20"/>
        </w:rPr>
      </w:pPr>
      <w:r>
        <w:rPr>
          <w:noProof/>
          <w:sz w:val="1"/>
          <w:szCs w:val="1"/>
        </w:rPr>
        <w:drawing>
          <wp:inline distT="0" distB="0" distL="0" distR="0">
            <wp:extent cx="126365" cy="12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extLst>
                    </a:blip>
                    <a:srcRect/>
                    <a:stretch>
                      <a:fillRect/>
                    </a:stretch>
                  </pic:blipFill>
                  <pic:spPr bwMode="auto">
                    <a:xfrm>
                      <a:off x="0" y="0"/>
                      <a:ext cx="126365" cy="127000"/>
                    </a:xfrm>
                    <a:prstGeom prst="rect">
                      <a:avLst/>
                    </a:prstGeom>
                    <a:noFill/>
                    <a:ln>
                      <a:noFill/>
                    </a:ln>
                  </pic:spPr>
                </pic:pic>
              </a:graphicData>
            </a:graphic>
          </wp:inline>
        </w:drawing>
      </w:r>
      <w:r>
        <w:rPr>
          <w:rFonts w:eastAsia="Times New Roman"/>
          <w:sz w:val="24"/>
          <w:szCs w:val="24"/>
        </w:rPr>
        <w:t xml:space="preserve"> Mustafa Kemal'in </w:t>
      </w:r>
      <w:r>
        <w:rPr>
          <w:rFonts w:eastAsia="Times New Roman"/>
          <w:b/>
          <w:bCs/>
          <w:color w:val="FF0000"/>
          <w:sz w:val="24"/>
          <w:szCs w:val="24"/>
        </w:rPr>
        <w:t>Büyük Taarruz için 1 yıl beklemesinin nedeni:</w:t>
      </w:r>
      <w:r>
        <w:rPr>
          <w:rFonts w:eastAsia="Times New Roman"/>
          <w:sz w:val="24"/>
          <w:szCs w:val="24"/>
        </w:rPr>
        <w:t xml:space="preserve"> </w:t>
      </w:r>
      <w:r>
        <w:rPr>
          <w:rFonts w:eastAsia="Times New Roman"/>
          <w:b/>
          <w:bCs/>
          <w:color w:val="7030A0"/>
          <w:sz w:val="24"/>
          <w:szCs w:val="24"/>
        </w:rPr>
        <w:t>Ordu'nun taarruza</w:t>
      </w:r>
      <w:r>
        <w:rPr>
          <w:rFonts w:eastAsia="Times New Roman"/>
          <w:sz w:val="24"/>
          <w:szCs w:val="24"/>
        </w:rPr>
        <w:t xml:space="preserve"> </w:t>
      </w:r>
      <w:r>
        <w:rPr>
          <w:rFonts w:eastAsia="Times New Roman"/>
          <w:b/>
          <w:bCs/>
          <w:color w:val="7030A0"/>
          <w:sz w:val="24"/>
          <w:szCs w:val="24"/>
        </w:rPr>
        <w:t>hazır olmaması ve taarruz için hazırlık yapılmasıdır.</w:t>
      </w:r>
    </w:p>
    <w:p w:rsidR="005139DE" w:rsidRDefault="005139DE">
      <w:pPr>
        <w:spacing w:line="36" w:lineRule="exact"/>
        <w:rPr>
          <w:sz w:val="24"/>
          <w:szCs w:val="24"/>
        </w:rPr>
      </w:pPr>
    </w:p>
    <w:p w:rsidR="005139DE" w:rsidRDefault="00FF1769">
      <w:pPr>
        <w:ind w:left="700"/>
        <w:rPr>
          <w:sz w:val="20"/>
          <w:szCs w:val="20"/>
        </w:rPr>
      </w:pPr>
      <w:r>
        <w:rPr>
          <w:noProof/>
          <w:sz w:val="1"/>
          <w:szCs w:val="1"/>
        </w:rPr>
        <w:drawing>
          <wp:inline distT="0" distB="0" distL="0" distR="0">
            <wp:extent cx="126365" cy="1263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extLst>
                    </a:blip>
                    <a:srcRect/>
                    <a:stretch>
                      <a:fillRect/>
                    </a:stretch>
                  </pic:blipFill>
                  <pic:spPr bwMode="auto">
                    <a:xfrm>
                      <a:off x="0" y="0"/>
                      <a:ext cx="126365" cy="126365"/>
                    </a:xfrm>
                    <a:prstGeom prst="rect">
                      <a:avLst/>
                    </a:prstGeom>
                    <a:noFill/>
                    <a:ln>
                      <a:noFill/>
                    </a:ln>
                  </pic:spPr>
                </pic:pic>
              </a:graphicData>
            </a:graphic>
          </wp:inline>
        </w:drawing>
      </w:r>
      <w:r>
        <w:rPr>
          <w:rFonts w:eastAsia="Times New Roman"/>
          <w:b/>
          <w:bCs/>
          <w:color w:val="FF0000"/>
          <w:sz w:val="24"/>
          <w:szCs w:val="24"/>
        </w:rPr>
        <w:t xml:space="preserve"> Büyük Taarruz'un amacı: </w:t>
      </w:r>
      <w:r>
        <w:rPr>
          <w:rFonts w:eastAsia="Times New Roman"/>
          <w:color w:val="000000"/>
          <w:sz w:val="24"/>
          <w:szCs w:val="24"/>
        </w:rPr>
        <w:t>düşmanı tamamen yurttan atmaktı.</w:t>
      </w:r>
    </w:p>
    <w:p w:rsidR="005139DE" w:rsidRDefault="005139DE">
      <w:pPr>
        <w:spacing w:line="53" w:lineRule="exact"/>
        <w:rPr>
          <w:sz w:val="24"/>
          <w:szCs w:val="24"/>
        </w:rPr>
      </w:pPr>
    </w:p>
    <w:p w:rsidR="005139DE" w:rsidRDefault="00FF1769">
      <w:pPr>
        <w:ind w:left="980" w:right="20" w:hanging="285"/>
        <w:rPr>
          <w:sz w:val="20"/>
          <w:szCs w:val="20"/>
        </w:rPr>
      </w:pPr>
      <w:r>
        <w:rPr>
          <w:noProof/>
          <w:sz w:val="1"/>
          <w:szCs w:val="1"/>
        </w:rPr>
        <w:drawing>
          <wp:inline distT="0" distB="0" distL="0" distR="0">
            <wp:extent cx="126365" cy="1263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extLst>
                    </a:blip>
                    <a:srcRect/>
                    <a:stretch>
                      <a:fillRect/>
                    </a:stretch>
                  </pic:blipFill>
                  <pic:spPr bwMode="auto">
                    <a:xfrm>
                      <a:off x="0" y="0"/>
                      <a:ext cx="126365" cy="126365"/>
                    </a:xfrm>
                    <a:prstGeom prst="rect">
                      <a:avLst/>
                    </a:prstGeom>
                    <a:noFill/>
                    <a:ln>
                      <a:noFill/>
                    </a:ln>
                  </pic:spPr>
                </pic:pic>
              </a:graphicData>
            </a:graphic>
          </wp:inline>
        </w:drawing>
      </w:r>
      <w:r>
        <w:rPr>
          <w:rFonts w:eastAsia="Times New Roman"/>
          <w:sz w:val="24"/>
          <w:szCs w:val="24"/>
        </w:rPr>
        <w:t xml:space="preserve"> Başkomutan Mustafa Kemal 1 Eylül 1922’de </w:t>
      </w:r>
      <w:r>
        <w:rPr>
          <w:rFonts w:eastAsia="Times New Roman"/>
          <w:b/>
          <w:bCs/>
          <w:color w:val="FF0000"/>
          <w:sz w:val="24"/>
          <w:szCs w:val="24"/>
        </w:rPr>
        <w:t>“Ordular! İlk hedefiniz Akdeniz'dir, ileri”</w:t>
      </w:r>
      <w:r>
        <w:rPr>
          <w:rFonts w:eastAsia="Times New Roman"/>
          <w:sz w:val="24"/>
          <w:szCs w:val="24"/>
        </w:rPr>
        <w:t xml:space="preserve"> emrini vermiştir.</w:t>
      </w:r>
    </w:p>
    <w:p w:rsidR="005139DE" w:rsidRDefault="005139DE">
      <w:pPr>
        <w:spacing w:line="55" w:lineRule="exact"/>
        <w:rPr>
          <w:sz w:val="24"/>
          <w:szCs w:val="24"/>
        </w:rPr>
      </w:pPr>
    </w:p>
    <w:p w:rsidR="005139DE" w:rsidRDefault="00FF1769">
      <w:pPr>
        <w:spacing w:line="264" w:lineRule="auto"/>
        <w:ind w:firstLine="720"/>
        <w:rPr>
          <w:sz w:val="20"/>
          <w:szCs w:val="20"/>
        </w:rPr>
      </w:pPr>
      <w:r>
        <w:rPr>
          <w:rFonts w:eastAsia="Times New Roman"/>
          <w:b/>
          <w:bCs/>
          <w:color w:val="FF0000"/>
          <w:sz w:val="24"/>
          <w:szCs w:val="24"/>
        </w:rPr>
        <w:t xml:space="preserve">BİLGİ NOTU: </w:t>
      </w:r>
      <w:r>
        <w:rPr>
          <w:rFonts w:eastAsia="Times New Roman"/>
          <w:color w:val="000000"/>
          <w:sz w:val="24"/>
          <w:szCs w:val="24"/>
        </w:rPr>
        <w:t>Büyük Taarruz ile Kurtuluş Savaşı'nın askeri safhası sona erdi,</w:t>
      </w:r>
      <w:r>
        <w:rPr>
          <w:rFonts w:eastAsia="Times New Roman"/>
          <w:b/>
          <w:bCs/>
          <w:color w:val="FF0000"/>
          <w:sz w:val="24"/>
          <w:szCs w:val="24"/>
        </w:rPr>
        <w:t xml:space="preserve"> </w:t>
      </w:r>
      <w:r>
        <w:rPr>
          <w:rFonts w:eastAsia="Times New Roman"/>
          <w:color w:val="000000"/>
          <w:sz w:val="24"/>
          <w:szCs w:val="24"/>
        </w:rPr>
        <w:t>siyasi safhası</w:t>
      </w:r>
      <w:r>
        <w:rPr>
          <w:rFonts w:eastAsia="Times New Roman"/>
          <w:b/>
          <w:bCs/>
          <w:color w:val="FF0000"/>
          <w:sz w:val="24"/>
          <w:szCs w:val="24"/>
        </w:rPr>
        <w:t xml:space="preserve"> </w:t>
      </w:r>
      <w:r>
        <w:rPr>
          <w:rFonts w:eastAsia="Times New Roman"/>
          <w:color w:val="000000"/>
          <w:sz w:val="24"/>
          <w:szCs w:val="24"/>
        </w:rPr>
        <w:t>başladı.</w:t>
      </w:r>
    </w:p>
    <w:p w:rsidR="005139DE" w:rsidRDefault="005139DE">
      <w:pPr>
        <w:spacing w:line="20" w:lineRule="exact"/>
        <w:rPr>
          <w:sz w:val="24"/>
          <w:szCs w:val="24"/>
        </w:rPr>
      </w:pPr>
    </w:p>
    <w:p w:rsidR="005139DE" w:rsidRDefault="00FF1769">
      <w:pPr>
        <w:ind w:left="720"/>
        <w:rPr>
          <w:sz w:val="20"/>
          <w:szCs w:val="20"/>
        </w:rPr>
      </w:pPr>
      <w:r>
        <w:rPr>
          <w:rFonts w:eastAsia="Times New Roman"/>
          <w:b/>
          <w:bCs/>
          <w:color w:val="FF0000"/>
          <w:sz w:val="24"/>
          <w:szCs w:val="24"/>
        </w:rPr>
        <w:t>Büyük Taarruz'un Sonuçları:</w:t>
      </w:r>
    </w:p>
    <w:p w:rsidR="005139DE" w:rsidRDefault="005139DE">
      <w:pPr>
        <w:spacing w:line="36" w:lineRule="exact"/>
        <w:rPr>
          <w:sz w:val="24"/>
          <w:szCs w:val="24"/>
        </w:rPr>
      </w:pPr>
    </w:p>
    <w:p w:rsidR="005139DE" w:rsidRDefault="00FF1769">
      <w:pPr>
        <w:ind w:left="700"/>
        <w:rPr>
          <w:sz w:val="20"/>
          <w:szCs w:val="20"/>
        </w:rPr>
      </w:pPr>
      <w:r>
        <w:rPr>
          <w:noProof/>
          <w:sz w:val="1"/>
          <w:szCs w:val="1"/>
        </w:rPr>
        <w:drawing>
          <wp:inline distT="0" distB="0" distL="0" distR="0">
            <wp:extent cx="127635" cy="1276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7635" cy="127635"/>
                    </a:xfrm>
                    <a:prstGeom prst="rect">
                      <a:avLst/>
                    </a:prstGeom>
                    <a:noFill/>
                    <a:ln>
                      <a:noFill/>
                    </a:ln>
                  </pic:spPr>
                </pic:pic>
              </a:graphicData>
            </a:graphic>
          </wp:inline>
        </w:drawing>
      </w:r>
      <w:r>
        <w:rPr>
          <w:rFonts w:eastAsia="Times New Roman"/>
          <w:sz w:val="24"/>
          <w:szCs w:val="24"/>
        </w:rPr>
        <w:t xml:space="preserve"> Batı Anadolu düşmandan temizlendi.</w:t>
      </w:r>
    </w:p>
    <w:p w:rsidR="005139DE" w:rsidRDefault="005139DE">
      <w:pPr>
        <w:spacing w:line="43" w:lineRule="exact"/>
        <w:rPr>
          <w:sz w:val="24"/>
          <w:szCs w:val="24"/>
        </w:rPr>
      </w:pPr>
    </w:p>
    <w:p w:rsidR="005139DE" w:rsidRDefault="00FF1769">
      <w:pPr>
        <w:ind w:left="700"/>
        <w:rPr>
          <w:sz w:val="20"/>
          <w:szCs w:val="20"/>
        </w:rPr>
      </w:pPr>
      <w:r>
        <w:rPr>
          <w:noProof/>
          <w:sz w:val="1"/>
          <w:szCs w:val="1"/>
        </w:rPr>
        <w:drawing>
          <wp:inline distT="0" distB="0" distL="0" distR="0">
            <wp:extent cx="127635" cy="1282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7635" cy="128270"/>
                    </a:xfrm>
                    <a:prstGeom prst="rect">
                      <a:avLst/>
                    </a:prstGeom>
                    <a:noFill/>
                    <a:ln>
                      <a:noFill/>
                    </a:ln>
                  </pic:spPr>
                </pic:pic>
              </a:graphicData>
            </a:graphic>
          </wp:inline>
        </w:drawing>
      </w:r>
      <w:r>
        <w:rPr>
          <w:rFonts w:eastAsia="Times New Roman"/>
          <w:sz w:val="24"/>
          <w:szCs w:val="24"/>
        </w:rPr>
        <w:t xml:space="preserve"> İtilaf Devletleri Türkiye'nin gücünü kabul etti.</w:t>
      </w:r>
    </w:p>
    <w:p w:rsidR="005139DE" w:rsidRDefault="005139DE">
      <w:pPr>
        <w:spacing w:line="41" w:lineRule="exact"/>
        <w:rPr>
          <w:sz w:val="24"/>
          <w:szCs w:val="24"/>
        </w:rPr>
      </w:pPr>
    </w:p>
    <w:p w:rsidR="005139DE" w:rsidRDefault="00FF1769">
      <w:pPr>
        <w:ind w:left="700"/>
        <w:rPr>
          <w:sz w:val="20"/>
          <w:szCs w:val="20"/>
        </w:rPr>
      </w:pPr>
      <w:r>
        <w:rPr>
          <w:noProof/>
          <w:sz w:val="1"/>
          <w:szCs w:val="1"/>
        </w:rPr>
        <w:drawing>
          <wp:inline distT="0" distB="0" distL="0" distR="0">
            <wp:extent cx="127635" cy="1276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7635" cy="127635"/>
                    </a:xfrm>
                    <a:prstGeom prst="rect">
                      <a:avLst/>
                    </a:prstGeom>
                    <a:noFill/>
                    <a:ln>
                      <a:noFill/>
                    </a:ln>
                  </pic:spPr>
                </pic:pic>
              </a:graphicData>
            </a:graphic>
          </wp:inline>
        </w:drawing>
      </w:r>
      <w:r>
        <w:rPr>
          <w:rFonts w:eastAsia="Times New Roman"/>
          <w:sz w:val="24"/>
          <w:szCs w:val="24"/>
        </w:rPr>
        <w:t xml:space="preserve"> İtilaf Devletleri şartsız ateşkes çağrısında bulundu.</w:t>
      </w:r>
    </w:p>
    <w:p w:rsidR="005139DE" w:rsidRDefault="005139DE">
      <w:pPr>
        <w:spacing w:line="41" w:lineRule="exact"/>
        <w:rPr>
          <w:sz w:val="24"/>
          <w:szCs w:val="24"/>
        </w:rPr>
      </w:pPr>
    </w:p>
    <w:p w:rsidR="005139DE" w:rsidRDefault="00FF1769">
      <w:pPr>
        <w:ind w:left="700"/>
        <w:rPr>
          <w:sz w:val="20"/>
          <w:szCs w:val="20"/>
        </w:rPr>
      </w:pPr>
      <w:r>
        <w:rPr>
          <w:noProof/>
          <w:sz w:val="1"/>
          <w:szCs w:val="1"/>
        </w:rPr>
        <w:drawing>
          <wp:inline distT="0" distB="0" distL="0" distR="0">
            <wp:extent cx="127635" cy="1276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7635" cy="127635"/>
                    </a:xfrm>
                    <a:prstGeom prst="rect">
                      <a:avLst/>
                    </a:prstGeom>
                    <a:noFill/>
                    <a:ln>
                      <a:noFill/>
                    </a:ln>
                  </pic:spPr>
                </pic:pic>
              </a:graphicData>
            </a:graphic>
          </wp:inline>
        </w:drawing>
      </w:r>
      <w:r>
        <w:rPr>
          <w:rFonts w:eastAsia="Times New Roman"/>
          <w:sz w:val="24"/>
          <w:szCs w:val="24"/>
        </w:rPr>
        <w:t xml:space="preserve"> Yunan işgali sona erdi.</w:t>
      </w:r>
    </w:p>
    <w:p w:rsidR="005139DE" w:rsidRDefault="005139DE">
      <w:pPr>
        <w:spacing w:line="41" w:lineRule="exact"/>
        <w:rPr>
          <w:sz w:val="24"/>
          <w:szCs w:val="24"/>
        </w:rPr>
      </w:pPr>
    </w:p>
    <w:p w:rsidR="005139DE" w:rsidRDefault="00FF1769">
      <w:pPr>
        <w:ind w:left="700"/>
        <w:rPr>
          <w:sz w:val="20"/>
          <w:szCs w:val="20"/>
        </w:rPr>
      </w:pPr>
      <w:r>
        <w:rPr>
          <w:noProof/>
          <w:sz w:val="1"/>
          <w:szCs w:val="1"/>
        </w:rPr>
        <w:drawing>
          <wp:inline distT="0" distB="0" distL="0" distR="0">
            <wp:extent cx="127635" cy="1282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7635" cy="128270"/>
                    </a:xfrm>
                    <a:prstGeom prst="rect">
                      <a:avLst/>
                    </a:prstGeom>
                    <a:noFill/>
                    <a:ln>
                      <a:noFill/>
                    </a:ln>
                  </pic:spPr>
                </pic:pic>
              </a:graphicData>
            </a:graphic>
          </wp:inline>
        </w:drawing>
      </w:r>
      <w:r>
        <w:rPr>
          <w:rFonts w:eastAsia="Times New Roman"/>
          <w:sz w:val="24"/>
          <w:szCs w:val="24"/>
        </w:rPr>
        <w:t xml:space="preserve"> Askeri cephelerdeki savaş sona erdi, siyasi mücadeleler başladı.</w:t>
      </w:r>
    </w:p>
    <w:p w:rsidR="005139DE" w:rsidRDefault="005139DE">
      <w:pPr>
        <w:spacing w:line="200" w:lineRule="exact"/>
        <w:rPr>
          <w:sz w:val="24"/>
          <w:szCs w:val="24"/>
        </w:rPr>
      </w:pPr>
    </w:p>
    <w:p w:rsidR="005139DE" w:rsidRDefault="005139DE">
      <w:pPr>
        <w:spacing w:line="200" w:lineRule="exact"/>
        <w:rPr>
          <w:sz w:val="24"/>
          <w:szCs w:val="24"/>
        </w:rPr>
      </w:pPr>
    </w:p>
    <w:p w:rsidR="005139DE" w:rsidRDefault="005139DE">
      <w:pPr>
        <w:spacing w:line="200" w:lineRule="exact"/>
        <w:rPr>
          <w:sz w:val="24"/>
          <w:szCs w:val="24"/>
        </w:rPr>
      </w:pPr>
    </w:p>
    <w:p w:rsidR="005139DE" w:rsidRDefault="005139DE">
      <w:pPr>
        <w:spacing w:line="200" w:lineRule="exact"/>
        <w:rPr>
          <w:sz w:val="24"/>
          <w:szCs w:val="24"/>
        </w:rPr>
      </w:pPr>
    </w:p>
    <w:p w:rsidR="005139DE" w:rsidRDefault="005139DE">
      <w:pPr>
        <w:spacing w:line="200" w:lineRule="exact"/>
        <w:rPr>
          <w:sz w:val="24"/>
          <w:szCs w:val="24"/>
        </w:rPr>
      </w:pPr>
    </w:p>
    <w:p w:rsidR="005139DE" w:rsidRDefault="005139DE">
      <w:pPr>
        <w:spacing w:line="200" w:lineRule="exact"/>
        <w:rPr>
          <w:sz w:val="24"/>
          <w:szCs w:val="24"/>
        </w:rPr>
      </w:pPr>
    </w:p>
    <w:p w:rsidR="005139DE" w:rsidRDefault="005139DE">
      <w:pPr>
        <w:spacing w:line="200" w:lineRule="exact"/>
        <w:rPr>
          <w:sz w:val="24"/>
          <w:szCs w:val="24"/>
        </w:rPr>
      </w:pPr>
    </w:p>
    <w:p w:rsidR="005139DE" w:rsidRDefault="005139DE">
      <w:pPr>
        <w:spacing w:line="200" w:lineRule="exact"/>
        <w:rPr>
          <w:sz w:val="24"/>
          <w:szCs w:val="24"/>
        </w:rPr>
      </w:pPr>
    </w:p>
    <w:p w:rsidR="005139DE" w:rsidRDefault="005139DE">
      <w:pPr>
        <w:spacing w:line="200" w:lineRule="exact"/>
        <w:rPr>
          <w:sz w:val="24"/>
          <w:szCs w:val="24"/>
        </w:rPr>
      </w:pPr>
    </w:p>
    <w:p w:rsidR="005139DE" w:rsidRDefault="005139DE">
      <w:pPr>
        <w:spacing w:line="200" w:lineRule="exact"/>
        <w:rPr>
          <w:sz w:val="24"/>
          <w:szCs w:val="24"/>
        </w:rPr>
      </w:pPr>
    </w:p>
    <w:p w:rsidR="005139DE" w:rsidRDefault="005139DE">
      <w:pPr>
        <w:spacing w:line="200" w:lineRule="exact"/>
        <w:rPr>
          <w:sz w:val="24"/>
          <w:szCs w:val="24"/>
        </w:rPr>
      </w:pPr>
    </w:p>
    <w:p w:rsidR="005139DE" w:rsidRDefault="005139DE">
      <w:pPr>
        <w:spacing w:line="200" w:lineRule="exact"/>
        <w:rPr>
          <w:sz w:val="24"/>
          <w:szCs w:val="24"/>
        </w:rPr>
      </w:pPr>
    </w:p>
    <w:p w:rsidR="005139DE" w:rsidRDefault="005139DE">
      <w:pPr>
        <w:spacing w:line="200" w:lineRule="exact"/>
        <w:rPr>
          <w:sz w:val="24"/>
          <w:szCs w:val="24"/>
        </w:rPr>
      </w:pPr>
    </w:p>
    <w:p w:rsidR="005139DE" w:rsidRDefault="005139DE">
      <w:pPr>
        <w:spacing w:line="230" w:lineRule="exact"/>
        <w:rPr>
          <w:sz w:val="24"/>
          <w:szCs w:val="24"/>
        </w:rPr>
      </w:pPr>
    </w:p>
    <w:p w:rsidR="005139DE" w:rsidRDefault="00FF1769">
      <w:pPr>
        <w:jc w:val="center"/>
        <w:rPr>
          <w:sz w:val="20"/>
          <w:szCs w:val="20"/>
        </w:rPr>
      </w:pPr>
      <w:r>
        <w:rPr>
          <w:rFonts w:ascii="Arial" w:eastAsia="Arial" w:hAnsi="Arial" w:cs="Arial"/>
        </w:rPr>
        <w:t>1</w:t>
      </w:r>
    </w:p>
    <w:p w:rsidR="005139DE" w:rsidRDefault="005139DE">
      <w:pPr>
        <w:sectPr w:rsidR="005139DE">
          <w:pgSz w:w="11900" w:h="16834"/>
          <w:pgMar w:top="734" w:right="729" w:bottom="0" w:left="1140" w:header="0" w:footer="0" w:gutter="0"/>
          <w:cols w:space="708" w:equalWidth="0">
            <w:col w:w="10040"/>
          </w:cols>
        </w:sectPr>
      </w:pPr>
    </w:p>
    <w:p w:rsidR="005139DE" w:rsidRDefault="00FF1769">
      <w:pPr>
        <w:ind w:left="1000"/>
        <w:rPr>
          <w:sz w:val="20"/>
          <w:szCs w:val="20"/>
        </w:rPr>
      </w:pPr>
      <w:bookmarkStart w:id="1" w:name="page2"/>
      <w:bookmarkEnd w:id="1"/>
      <w:r>
        <w:rPr>
          <w:rFonts w:eastAsia="Times New Roman"/>
          <w:b/>
          <w:bCs/>
          <w:color w:val="FF0000"/>
          <w:sz w:val="24"/>
          <w:szCs w:val="24"/>
        </w:rPr>
        <w:lastRenderedPageBreak/>
        <w:t>MUDANYA ATEŞKES ANTLAŞMASI (11 EKİM 1922):</w:t>
      </w:r>
    </w:p>
    <w:p w:rsidR="005139DE" w:rsidRDefault="005139DE">
      <w:pPr>
        <w:spacing w:line="36" w:lineRule="exact"/>
        <w:rPr>
          <w:sz w:val="20"/>
          <w:szCs w:val="20"/>
        </w:rPr>
      </w:pPr>
    </w:p>
    <w:p w:rsidR="005139DE" w:rsidRDefault="00FF1769">
      <w:pPr>
        <w:ind w:left="1000"/>
        <w:rPr>
          <w:sz w:val="20"/>
          <w:szCs w:val="20"/>
        </w:rPr>
      </w:pPr>
      <w:r>
        <w:rPr>
          <w:rFonts w:eastAsia="Times New Roman"/>
          <w:b/>
          <w:bCs/>
          <w:color w:val="FF0000"/>
          <w:sz w:val="24"/>
          <w:szCs w:val="24"/>
        </w:rPr>
        <w:t xml:space="preserve">Katılan devletler: </w:t>
      </w:r>
      <w:r>
        <w:rPr>
          <w:rFonts w:eastAsia="Times New Roman"/>
          <w:color w:val="000000"/>
          <w:sz w:val="24"/>
          <w:szCs w:val="24"/>
        </w:rPr>
        <w:t>Türkiye,</w:t>
      </w:r>
      <w:r>
        <w:rPr>
          <w:rFonts w:eastAsia="Times New Roman"/>
          <w:b/>
          <w:bCs/>
          <w:color w:val="FF0000"/>
          <w:sz w:val="24"/>
          <w:szCs w:val="24"/>
        </w:rPr>
        <w:t xml:space="preserve"> </w:t>
      </w:r>
      <w:r>
        <w:rPr>
          <w:rFonts w:eastAsia="Times New Roman"/>
          <w:color w:val="000000"/>
          <w:sz w:val="24"/>
          <w:szCs w:val="24"/>
        </w:rPr>
        <w:t>İngiltere, Fransa,</w:t>
      </w:r>
      <w:r>
        <w:rPr>
          <w:rFonts w:eastAsia="Times New Roman"/>
          <w:b/>
          <w:bCs/>
          <w:color w:val="FF0000"/>
          <w:sz w:val="24"/>
          <w:szCs w:val="24"/>
        </w:rPr>
        <w:t xml:space="preserve"> </w:t>
      </w:r>
      <w:r>
        <w:rPr>
          <w:rFonts w:eastAsia="Times New Roman"/>
          <w:color w:val="000000"/>
          <w:sz w:val="24"/>
          <w:szCs w:val="24"/>
        </w:rPr>
        <w:t>İtalya.</w:t>
      </w:r>
    </w:p>
    <w:p w:rsidR="005139DE" w:rsidRDefault="005139DE">
      <w:pPr>
        <w:spacing w:line="43" w:lineRule="exact"/>
        <w:rPr>
          <w:sz w:val="20"/>
          <w:szCs w:val="20"/>
        </w:rPr>
      </w:pPr>
    </w:p>
    <w:p w:rsidR="005139DE" w:rsidRDefault="00FF1769">
      <w:pPr>
        <w:ind w:left="1000"/>
        <w:rPr>
          <w:sz w:val="20"/>
          <w:szCs w:val="20"/>
        </w:rPr>
      </w:pPr>
      <w:r>
        <w:rPr>
          <w:rFonts w:eastAsia="Times New Roman"/>
          <w:b/>
          <w:bCs/>
          <w:color w:val="FF0000"/>
          <w:sz w:val="24"/>
          <w:szCs w:val="24"/>
        </w:rPr>
        <w:t xml:space="preserve">Temsilcimiz: </w:t>
      </w:r>
      <w:r>
        <w:rPr>
          <w:rFonts w:eastAsia="Times New Roman"/>
          <w:color w:val="000000"/>
          <w:sz w:val="24"/>
          <w:szCs w:val="24"/>
        </w:rPr>
        <w:t>İsmet</w:t>
      </w:r>
      <w:r>
        <w:rPr>
          <w:rFonts w:eastAsia="Times New Roman"/>
          <w:b/>
          <w:bCs/>
          <w:color w:val="FF0000"/>
          <w:sz w:val="24"/>
          <w:szCs w:val="24"/>
        </w:rPr>
        <w:t xml:space="preserve"> </w:t>
      </w:r>
      <w:r>
        <w:rPr>
          <w:rFonts w:eastAsia="Times New Roman"/>
          <w:color w:val="000000"/>
          <w:sz w:val="24"/>
          <w:szCs w:val="24"/>
        </w:rPr>
        <w:t>Paşa</w:t>
      </w:r>
    </w:p>
    <w:p w:rsidR="005139DE" w:rsidRDefault="005139DE">
      <w:pPr>
        <w:spacing w:line="53" w:lineRule="exact"/>
        <w:rPr>
          <w:sz w:val="20"/>
          <w:szCs w:val="20"/>
        </w:rPr>
      </w:pPr>
    </w:p>
    <w:p w:rsidR="005139DE" w:rsidRDefault="00FF1769">
      <w:pPr>
        <w:spacing w:line="269" w:lineRule="auto"/>
        <w:ind w:left="280" w:right="260" w:firstLine="720"/>
        <w:jc w:val="both"/>
        <w:rPr>
          <w:sz w:val="20"/>
          <w:szCs w:val="20"/>
        </w:rPr>
      </w:pPr>
      <w:r>
        <w:rPr>
          <w:rFonts w:eastAsia="Times New Roman"/>
          <w:sz w:val="24"/>
          <w:szCs w:val="24"/>
        </w:rPr>
        <w:t xml:space="preserve">BİLGİ NOTU: </w:t>
      </w:r>
      <w:r>
        <w:rPr>
          <w:rFonts w:eastAsia="Times New Roman"/>
          <w:b/>
          <w:bCs/>
          <w:color w:val="FF0000"/>
          <w:sz w:val="24"/>
          <w:szCs w:val="24"/>
        </w:rPr>
        <w:t>Yunanistan'ın katılmayıp onları İngiltere'nin temsil etmesi</w:t>
      </w:r>
      <w:r>
        <w:rPr>
          <w:rFonts w:eastAsia="Times New Roman"/>
          <w:sz w:val="24"/>
          <w:szCs w:val="24"/>
        </w:rPr>
        <w:t xml:space="preserve">, </w:t>
      </w:r>
      <w:r>
        <w:rPr>
          <w:rFonts w:eastAsia="Times New Roman"/>
          <w:b/>
          <w:bCs/>
          <w:color w:val="7030A0"/>
          <w:sz w:val="24"/>
          <w:szCs w:val="24"/>
        </w:rPr>
        <w:t>Yunanlıların</w:t>
      </w:r>
      <w:r>
        <w:rPr>
          <w:rFonts w:eastAsia="Times New Roman"/>
          <w:sz w:val="24"/>
          <w:szCs w:val="24"/>
        </w:rPr>
        <w:t xml:space="preserve"> </w:t>
      </w:r>
      <w:r>
        <w:rPr>
          <w:rFonts w:eastAsia="Times New Roman"/>
          <w:b/>
          <w:bCs/>
          <w:color w:val="7030A0"/>
          <w:sz w:val="24"/>
          <w:szCs w:val="24"/>
        </w:rPr>
        <w:t xml:space="preserve">İngilizler tarafından </w:t>
      </w:r>
      <w:r>
        <w:rPr>
          <w:rFonts w:eastAsia="Times New Roman"/>
          <w:b/>
          <w:bCs/>
          <w:color w:val="7030A0"/>
          <w:sz w:val="24"/>
          <w:szCs w:val="24"/>
        </w:rPr>
        <w:t>desteklendiğinin açık kanıtıdır.</w:t>
      </w:r>
    </w:p>
    <w:p w:rsidR="005139DE" w:rsidRDefault="005139DE">
      <w:pPr>
        <w:spacing w:line="8" w:lineRule="exact"/>
        <w:rPr>
          <w:sz w:val="20"/>
          <w:szCs w:val="20"/>
        </w:rPr>
      </w:pPr>
    </w:p>
    <w:p w:rsidR="005139DE" w:rsidRDefault="00FF1769">
      <w:pPr>
        <w:ind w:left="1000"/>
        <w:rPr>
          <w:sz w:val="20"/>
          <w:szCs w:val="20"/>
        </w:rPr>
      </w:pPr>
      <w:r>
        <w:rPr>
          <w:rFonts w:eastAsia="Times New Roman"/>
          <w:b/>
          <w:bCs/>
          <w:color w:val="FF0000"/>
          <w:sz w:val="24"/>
          <w:szCs w:val="24"/>
        </w:rPr>
        <w:t>Mudanya Ateşkes Antlaşması'nın Sonuçları:</w:t>
      </w:r>
    </w:p>
    <w:p w:rsidR="005139DE" w:rsidRDefault="005139DE">
      <w:pPr>
        <w:spacing w:line="38" w:lineRule="exact"/>
        <w:rPr>
          <w:sz w:val="20"/>
          <w:szCs w:val="20"/>
        </w:rPr>
      </w:pPr>
    </w:p>
    <w:p w:rsidR="005139DE" w:rsidRDefault="00FF1769">
      <w:pPr>
        <w:ind w:left="980"/>
        <w:rPr>
          <w:sz w:val="20"/>
          <w:szCs w:val="20"/>
        </w:rPr>
      </w:pPr>
      <w:r>
        <w:rPr>
          <w:noProof/>
          <w:sz w:val="1"/>
          <w:szCs w:val="1"/>
        </w:rPr>
        <w:drawing>
          <wp:inline distT="0" distB="0" distL="0" distR="0">
            <wp:extent cx="149225" cy="1250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225" cy="125095"/>
                    </a:xfrm>
                    <a:prstGeom prst="rect">
                      <a:avLst/>
                    </a:prstGeom>
                    <a:noFill/>
                    <a:ln>
                      <a:noFill/>
                    </a:ln>
                  </pic:spPr>
                </pic:pic>
              </a:graphicData>
            </a:graphic>
          </wp:inline>
        </w:drawing>
      </w:r>
      <w:r>
        <w:rPr>
          <w:rFonts w:eastAsia="Times New Roman"/>
          <w:b/>
          <w:bCs/>
          <w:color w:val="FF0000"/>
          <w:sz w:val="24"/>
          <w:szCs w:val="24"/>
        </w:rPr>
        <w:t xml:space="preserve"> İstanbul, Doğu Trakya ve Boğazlar</w:t>
      </w:r>
      <w:r>
        <w:rPr>
          <w:rFonts w:eastAsia="Times New Roman"/>
          <w:color w:val="000000"/>
          <w:sz w:val="24"/>
          <w:szCs w:val="24"/>
        </w:rPr>
        <w:t>, savaş yapılmadan kurtarılmıştır.</w:t>
      </w:r>
    </w:p>
    <w:p w:rsidR="005139DE" w:rsidRDefault="005139DE">
      <w:pPr>
        <w:spacing w:line="53" w:lineRule="exact"/>
        <w:rPr>
          <w:sz w:val="20"/>
          <w:szCs w:val="20"/>
        </w:rPr>
      </w:pPr>
    </w:p>
    <w:p w:rsidR="005139DE" w:rsidRDefault="00FF1769">
      <w:pPr>
        <w:ind w:left="1260" w:right="260" w:hanging="285"/>
        <w:rPr>
          <w:sz w:val="20"/>
          <w:szCs w:val="20"/>
        </w:rPr>
      </w:pPr>
      <w:r>
        <w:rPr>
          <w:noProof/>
          <w:sz w:val="1"/>
          <w:szCs w:val="1"/>
        </w:rPr>
        <w:drawing>
          <wp:inline distT="0" distB="0" distL="0" distR="0">
            <wp:extent cx="149225" cy="1250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225" cy="125095"/>
                    </a:xfrm>
                    <a:prstGeom prst="rect">
                      <a:avLst/>
                    </a:prstGeom>
                    <a:noFill/>
                    <a:ln>
                      <a:noFill/>
                    </a:ln>
                  </pic:spPr>
                </pic:pic>
              </a:graphicData>
            </a:graphic>
          </wp:inline>
        </w:drawing>
      </w:r>
      <w:r>
        <w:rPr>
          <w:rFonts w:eastAsia="Times New Roman"/>
          <w:sz w:val="24"/>
          <w:szCs w:val="24"/>
        </w:rPr>
        <w:t xml:space="preserve"> Ateşkes Antlaşması, Kurtuluş Savaşının zaferle sonuçlandığını gösteren </w:t>
      </w:r>
      <w:r>
        <w:rPr>
          <w:rFonts w:eastAsia="Times New Roman"/>
          <w:b/>
          <w:bCs/>
          <w:color w:val="FF0000"/>
          <w:sz w:val="24"/>
          <w:szCs w:val="24"/>
        </w:rPr>
        <w:t>ilk diplomatik ve</w:t>
      </w:r>
      <w:r>
        <w:rPr>
          <w:rFonts w:eastAsia="Times New Roman"/>
          <w:sz w:val="24"/>
          <w:szCs w:val="24"/>
        </w:rPr>
        <w:t xml:space="preserve"> </w:t>
      </w:r>
      <w:r>
        <w:rPr>
          <w:rFonts w:eastAsia="Times New Roman"/>
          <w:b/>
          <w:bCs/>
          <w:color w:val="FF0000"/>
          <w:sz w:val="24"/>
          <w:szCs w:val="24"/>
        </w:rPr>
        <w:t>siyasi belgedir.</w:t>
      </w:r>
    </w:p>
    <w:p w:rsidR="005139DE" w:rsidRDefault="005139DE">
      <w:pPr>
        <w:spacing w:line="48" w:lineRule="exact"/>
        <w:rPr>
          <w:sz w:val="20"/>
          <w:szCs w:val="20"/>
        </w:rPr>
      </w:pPr>
    </w:p>
    <w:p w:rsidR="005139DE" w:rsidRDefault="00FF1769">
      <w:pPr>
        <w:ind w:left="1260" w:right="260" w:hanging="285"/>
        <w:rPr>
          <w:sz w:val="20"/>
          <w:szCs w:val="20"/>
        </w:rPr>
      </w:pPr>
      <w:r>
        <w:rPr>
          <w:noProof/>
          <w:sz w:val="1"/>
          <w:szCs w:val="1"/>
        </w:rPr>
        <w:drawing>
          <wp:inline distT="0" distB="0" distL="0" distR="0">
            <wp:extent cx="149225" cy="1250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225" cy="125095"/>
                    </a:xfrm>
                    <a:prstGeom prst="rect">
                      <a:avLst/>
                    </a:prstGeom>
                    <a:noFill/>
                    <a:ln>
                      <a:noFill/>
                    </a:ln>
                  </pic:spPr>
                </pic:pic>
              </a:graphicData>
            </a:graphic>
          </wp:inline>
        </w:drawing>
      </w:r>
      <w:r>
        <w:rPr>
          <w:rFonts w:eastAsia="Times New Roman"/>
          <w:b/>
          <w:bCs/>
          <w:color w:val="FF0000"/>
          <w:sz w:val="24"/>
          <w:szCs w:val="24"/>
        </w:rPr>
        <w:t xml:space="preserve"> İtilaf devletlerinin İstanbul'un yönetimini TBMM'ye bırakması</w:t>
      </w:r>
      <w:r>
        <w:rPr>
          <w:rFonts w:eastAsia="Times New Roman"/>
          <w:color w:val="000000"/>
          <w:sz w:val="24"/>
          <w:szCs w:val="24"/>
        </w:rPr>
        <w:t>,</w:t>
      </w:r>
      <w:r>
        <w:rPr>
          <w:rFonts w:eastAsia="Times New Roman"/>
          <w:b/>
          <w:bCs/>
          <w:color w:val="FF0000"/>
          <w:sz w:val="24"/>
          <w:szCs w:val="24"/>
        </w:rPr>
        <w:t xml:space="preserve"> </w:t>
      </w:r>
      <w:r>
        <w:rPr>
          <w:rFonts w:eastAsia="Times New Roman"/>
          <w:b/>
          <w:bCs/>
          <w:color w:val="7030A0"/>
          <w:sz w:val="24"/>
          <w:szCs w:val="24"/>
        </w:rPr>
        <w:t>Osmanlı Devleti'nin</w:t>
      </w:r>
      <w:r>
        <w:rPr>
          <w:rFonts w:eastAsia="Times New Roman"/>
          <w:b/>
          <w:bCs/>
          <w:color w:val="FF0000"/>
          <w:sz w:val="24"/>
          <w:szCs w:val="24"/>
        </w:rPr>
        <w:t xml:space="preserve"> </w:t>
      </w:r>
      <w:r>
        <w:rPr>
          <w:rFonts w:eastAsia="Times New Roman"/>
          <w:b/>
          <w:bCs/>
          <w:color w:val="7030A0"/>
          <w:sz w:val="24"/>
          <w:szCs w:val="24"/>
        </w:rPr>
        <w:t>yok sayıldığını gösterir.</w:t>
      </w:r>
    </w:p>
    <w:p w:rsidR="005139DE" w:rsidRDefault="005139DE">
      <w:pPr>
        <w:spacing w:line="38" w:lineRule="exact"/>
        <w:rPr>
          <w:sz w:val="20"/>
          <w:szCs w:val="20"/>
        </w:rPr>
      </w:pPr>
    </w:p>
    <w:p w:rsidR="005139DE" w:rsidRDefault="00FF1769">
      <w:pPr>
        <w:ind w:left="980"/>
        <w:rPr>
          <w:sz w:val="20"/>
          <w:szCs w:val="20"/>
        </w:rPr>
      </w:pPr>
      <w:r>
        <w:rPr>
          <w:noProof/>
          <w:sz w:val="1"/>
          <w:szCs w:val="1"/>
        </w:rPr>
        <w:drawing>
          <wp:inline distT="0" distB="0" distL="0" distR="0">
            <wp:extent cx="149225" cy="1250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225" cy="125095"/>
                    </a:xfrm>
                    <a:prstGeom prst="rect">
                      <a:avLst/>
                    </a:prstGeom>
                    <a:noFill/>
                    <a:ln>
                      <a:noFill/>
                    </a:ln>
                  </pic:spPr>
                </pic:pic>
              </a:graphicData>
            </a:graphic>
          </wp:inline>
        </w:drawing>
      </w:r>
      <w:r>
        <w:rPr>
          <w:rFonts w:eastAsia="Times New Roman"/>
          <w:sz w:val="24"/>
          <w:szCs w:val="24"/>
        </w:rPr>
        <w:t xml:space="preserve"> İtilaf Devletleri </w:t>
      </w:r>
      <w:r>
        <w:rPr>
          <w:rFonts w:eastAsia="Times New Roman"/>
          <w:b/>
          <w:bCs/>
          <w:color w:val="FF0000"/>
          <w:sz w:val="24"/>
          <w:szCs w:val="24"/>
        </w:rPr>
        <w:t>Sevr'i gerçekleştiremeyeceklerini</w:t>
      </w:r>
      <w:r>
        <w:rPr>
          <w:rFonts w:eastAsia="Times New Roman"/>
          <w:sz w:val="24"/>
          <w:szCs w:val="24"/>
        </w:rPr>
        <w:t xml:space="preserve"> kabul etmişlerdir.</w:t>
      </w:r>
    </w:p>
    <w:p w:rsidR="005139DE" w:rsidRDefault="005139DE">
      <w:pPr>
        <w:spacing w:line="363" w:lineRule="exact"/>
        <w:rPr>
          <w:sz w:val="20"/>
          <w:szCs w:val="20"/>
        </w:rPr>
      </w:pPr>
    </w:p>
    <w:p w:rsidR="005139DE" w:rsidRDefault="00FF1769">
      <w:pPr>
        <w:ind w:left="1260"/>
        <w:rPr>
          <w:sz w:val="20"/>
          <w:szCs w:val="20"/>
        </w:rPr>
      </w:pPr>
      <w:r>
        <w:rPr>
          <w:rFonts w:eastAsia="Times New Roman"/>
          <w:b/>
          <w:bCs/>
          <w:color w:val="FF0000"/>
          <w:sz w:val="24"/>
          <w:szCs w:val="24"/>
          <w:shd w:val="clear" w:color="auto" w:fill="FBD4B4"/>
        </w:rPr>
        <w:t>TÜRKİYE’NİN TAPU SENEDİ: LOZAN ANTLAŞMASI 3. Ünite 6. Kazanım</w:t>
      </w:r>
    </w:p>
    <w:p w:rsidR="005139DE" w:rsidRDefault="005139DE">
      <w:pPr>
        <w:spacing w:line="41" w:lineRule="exact"/>
        <w:rPr>
          <w:sz w:val="20"/>
          <w:szCs w:val="20"/>
        </w:rPr>
      </w:pPr>
    </w:p>
    <w:p w:rsidR="005139DE" w:rsidRDefault="00FF1769">
      <w:pPr>
        <w:ind w:left="1000"/>
        <w:rPr>
          <w:sz w:val="20"/>
          <w:szCs w:val="20"/>
        </w:rPr>
      </w:pPr>
      <w:r>
        <w:rPr>
          <w:rFonts w:eastAsia="Times New Roman"/>
          <w:b/>
          <w:bCs/>
          <w:color w:val="FF0000"/>
          <w:sz w:val="24"/>
          <w:szCs w:val="24"/>
        </w:rPr>
        <w:t xml:space="preserve">LOZAN </w:t>
      </w:r>
      <w:r>
        <w:rPr>
          <w:rFonts w:eastAsia="Times New Roman"/>
          <w:b/>
          <w:bCs/>
          <w:color w:val="FF0000"/>
          <w:sz w:val="24"/>
          <w:szCs w:val="24"/>
        </w:rPr>
        <w:t>BARIŞ ANTLAŞMASI (24 Temmuz 1923):</w:t>
      </w:r>
    </w:p>
    <w:p w:rsidR="005139DE" w:rsidRDefault="005139DE">
      <w:pPr>
        <w:spacing w:line="51" w:lineRule="exact"/>
        <w:rPr>
          <w:sz w:val="20"/>
          <w:szCs w:val="20"/>
        </w:rPr>
      </w:pPr>
    </w:p>
    <w:p w:rsidR="005139DE" w:rsidRDefault="00FF1769">
      <w:pPr>
        <w:spacing w:line="264" w:lineRule="auto"/>
        <w:ind w:left="280" w:right="260"/>
        <w:jc w:val="both"/>
        <w:rPr>
          <w:sz w:val="20"/>
          <w:szCs w:val="20"/>
        </w:rPr>
      </w:pPr>
      <w:r>
        <w:rPr>
          <w:rFonts w:eastAsia="Times New Roman"/>
          <w:sz w:val="24"/>
          <w:szCs w:val="24"/>
        </w:rPr>
        <w:t xml:space="preserve">Lozan görüşmelerinde Türk devletini Dışişleri Bakanı </w:t>
      </w:r>
      <w:r>
        <w:rPr>
          <w:rFonts w:eastAsia="Times New Roman"/>
          <w:b/>
          <w:bCs/>
          <w:color w:val="7030A0"/>
          <w:sz w:val="24"/>
          <w:szCs w:val="24"/>
        </w:rPr>
        <w:t>İsmet Paşa</w:t>
      </w:r>
      <w:r>
        <w:rPr>
          <w:rFonts w:eastAsia="Times New Roman"/>
          <w:sz w:val="24"/>
          <w:szCs w:val="24"/>
        </w:rPr>
        <w:t xml:space="preserve"> temsil etmiş, </w:t>
      </w:r>
      <w:r>
        <w:rPr>
          <w:rFonts w:eastAsia="Times New Roman"/>
          <w:b/>
          <w:bCs/>
          <w:color w:val="7030A0"/>
          <w:sz w:val="24"/>
          <w:szCs w:val="24"/>
        </w:rPr>
        <w:t>kapitülasyonlar</w:t>
      </w:r>
      <w:r>
        <w:rPr>
          <w:rFonts w:eastAsia="Times New Roman"/>
          <w:sz w:val="24"/>
          <w:szCs w:val="24"/>
        </w:rPr>
        <w:t xml:space="preserve"> </w:t>
      </w:r>
      <w:r>
        <w:rPr>
          <w:rFonts w:eastAsia="Times New Roman"/>
          <w:b/>
          <w:bCs/>
          <w:color w:val="7030A0"/>
          <w:sz w:val="24"/>
          <w:szCs w:val="24"/>
        </w:rPr>
        <w:t xml:space="preserve">Ermeni Devleti ve Misakı Milli Sınırları </w:t>
      </w:r>
      <w:r>
        <w:rPr>
          <w:rFonts w:eastAsia="Times New Roman"/>
          <w:color w:val="000000"/>
          <w:sz w:val="24"/>
          <w:szCs w:val="24"/>
        </w:rPr>
        <w:t>konusunda</w:t>
      </w:r>
      <w:r>
        <w:rPr>
          <w:rFonts w:eastAsia="Times New Roman"/>
          <w:b/>
          <w:bCs/>
          <w:color w:val="7030A0"/>
          <w:sz w:val="24"/>
          <w:szCs w:val="24"/>
        </w:rPr>
        <w:t xml:space="preserve"> taviz vermemiştir.</w:t>
      </w:r>
    </w:p>
    <w:p w:rsidR="005139DE" w:rsidRDefault="005139DE">
      <w:pPr>
        <w:spacing w:line="19" w:lineRule="exact"/>
        <w:rPr>
          <w:sz w:val="20"/>
          <w:szCs w:val="20"/>
        </w:rPr>
      </w:pPr>
    </w:p>
    <w:p w:rsidR="005139DE" w:rsidRDefault="00FF1769">
      <w:pPr>
        <w:jc w:val="center"/>
        <w:rPr>
          <w:sz w:val="20"/>
          <w:szCs w:val="20"/>
        </w:rPr>
      </w:pPr>
      <w:r>
        <w:rPr>
          <w:rFonts w:eastAsia="Times New Roman"/>
          <w:b/>
          <w:bCs/>
          <w:color w:val="FF0000"/>
          <w:sz w:val="24"/>
          <w:szCs w:val="24"/>
        </w:rPr>
        <w:t>SEVR ANTLAŞMASI VE LOZAN KARŞILAŞTIRILMASI</w:t>
      </w:r>
    </w:p>
    <w:p w:rsidR="005139DE" w:rsidRDefault="005139DE">
      <w:pPr>
        <w:spacing w:line="20" w:lineRule="exact"/>
        <w:rPr>
          <w:sz w:val="20"/>
          <w:szCs w:val="20"/>
        </w:rPr>
      </w:pPr>
      <w:r>
        <w:rPr>
          <w:sz w:val="20"/>
          <w:szCs w:val="20"/>
        </w:rPr>
        <w:pict>
          <v:rect id="Shape 19" o:spid="_x0000_s1044" style="position:absolute;margin-left:527pt;margin-top:2.15pt;width:2.15pt;height:2.3pt;z-index:-251610624;visibility:visible;mso-wrap-distance-left:0;mso-wrap-distance-right:0" o:allowincell="f" fillcolor="#002060" stroked="f"/>
        </w:pict>
      </w:r>
    </w:p>
    <w:p w:rsidR="005139DE" w:rsidRDefault="005139DE">
      <w:pPr>
        <w:spacing w:line="4" w:lineRule="exact"/>
        <w:rPr>
          <w:sz w:val="20"/>
          <w:szCs w:val="20"/>
        </w:rPr>
      </w:pPr>
    </w:p>
    <w:tbl>
      <w:tblPr>
        <w:tblW w:w="0" w:type="auto"/>
        <w:tblInd w:w="10" w:type="dxa"/>
        <w:tblLayout w:type="fixed"/>
        <w:tblCellMar>
          <w:left w:w="0" w:type="dxa"/>
          <w:right w:w="0" w:type="dxa"/>
        </w:tblCellMar>
        <w:tblLook w:val="04A0"/>
      </w:tblPr>
      <w:tblGrid>
        <w:gridCol w:w="140"/>
        <w:gridCol w:w="2520"/>
        <w:gridCol w:w="140"/>
        <w:gridCol w:w="80"/>
        <w:gridCol w:w="1040"/>
        <w:gridCol w:w="500"/>
        <w:gridCol w:w="300"/>
        <w:gridCol w:w="800"/>
        <w:gridCol w:w="1100"/>
        <w:gridCol w:w="120"/>
        <w:gridCol w:w="100"/>
        <w:gridCol w:w="700"/>
        <w:gridCol w:w="260"/>
        <w:gridCol w:w="340"/>
        <w:gridCol w:w="500"/>
        <w:gridCol w:w="340"/>
        <w:gridCol w:w="280"/>
        <w:gridCol w:w="1200"/>
        <w:gridCol w:w="120"/>
        <w:gridCol w:w="30"/>
      </w:tblGrid>
      <w:tr w:rsidR="005139DE">
        <w:trPr>
          <w:trHeight w:val="63"/>
        </w:trPr>
        <w:tc>
          <w:tcPr>
            <w:tcW w:w="140" w:type="dxa"/>
            <w:tcBorders>
              <w:top w:val="single" w:sz="8" w:space="0" w:color="002060"/>
              <w:left w:val="single" w:sz="8" w:space="0" w:color="002060"/>
            </w:tcBorders>
            <w:shd w:val="clear" w:color="auto" w:fill="DAEEF3"/>
            <w:vAlign w:val="bottom"/>
          </w:tcPr>
          <w:p w:rsidR="005139DE" w:rsidRDefault="005139DE">
            <w:pPr>
              <w:rPr>
                <w:sz w:val="5"/>
                <w:szCs w:val="5"/>
              </w:rPr>
            </w:pPr>
          </w:p>
        </w:tc>
        <w:tc>
          <w:tcPr>
            <w:tcW w:w="2520" w:type="dxa"/>
            <w:vMerge w:val="restart"/>
            <w:tcBorders>
              <w:top w:val="single" w:sz="8" w:space="0" w:color="002060"/>
            </w:tcBorders>
            <w:shd w:val="clear" w:color="auto" w:fill="DAEEF3"/>
            <w:vAlign w:val="bottom"/>
          </w:tcPr>
          <w:p w:rsidR="005139DE" w:rsidRDefault="00FF1769">
            <w:pPr>
              <w:jc w:val="center"/>
              <w:rPr>
                <w:sz w:val="20"/>
                <w:szCs w:val="20"/>
              </w:rPr>
            </w:pPr>
            <w:r>
              <w:rPr>
                <w:rFonts w:eastAsia="Times New Roman"/>
                <w:b/>
                <w:bCs/>
                <w:color w:val="FF0000"/>
                <w:w w:val="99"/>
                <w:sz w:val="24"/>
                <w:szCs w:val="24"/>
              </w:rPr>
              <w:t>GÖRÜŞÜLEN</w:t>
            </w:r>
          </w:p>
        </w:tc>
        <w:tc>
          <w:tcPr>
            <w:tcW w:w="140" w:type="dxa"/>
            <w:tcBorders>
              <w:top w:val="single" w:sz="8" w:space="0" w:color="002060"/>
              <w:right w:val="single" w:sz="8" w:space="0" w:color="002060"/>
            </w:tcBorders>
            <w:shd w:val="clear" w:color="auto" w:fill="DAEEF3"/>
            <w:vAlign w:val="bottom"/>
          </w:tcPr>
          <w:p w:rsidR="005139DE" w:rsidRDefault="005139DE">
            <w:pPr>
              <w:rPr>
                <w:sz w:val="5"/>
                <w:szCs w:val="5"/>
              </w:rPr>
            </w:pPr>
          </w:p>
        </w:tc>
        <w:tc>
          <w:tcPr>
            <w:tcW w:w="80" w:type="dxa"/>
            <w:tcBorders>
              <w:top w:val="single" w:sz="8" w:space="0" w:color="002060"/>
            </w:tcBorders>
            <w:shd w:val="clear" w:color="auto" w:fill="DAEEF3"/>
            <w:vAlign w:val="bottom"/>
          </w:tcPr>
          <w:p w:rsidR="005139DE" w:rsidRDefault="005139DE">
            <w:pPr>
              <w:rPr>
                <w:sz w:val="5"/>
                <w:szCs w:val="5"/>
              </w:rPr>
            </w:pPr>
          </w:p>
        </w:tc>
        <w:tc>
          <w:tcPr>
            <w:tcW w:w="3740" w:type="dxa"/>
            <w:gridSpan w:val="5"/>
            <w:vMerge w:val="restart"/>
            <w:tcBorders>
              <w:top w:val="single" w:sz="8" w:space="0" w:color="002060"/>
            </w:tcBorders>
            <w:shd w:val="clear" w:color="auto" w:fill="DAEEF3"/>
            <w:vAlign w:val="bottom"/>
          </w:tcPr>
          <w:p w:rsidR="005139DE" w:rsidRDefault="00FF1769">
            <w:pPr>
              <w:ind w:left="720"/>
              <w:rPr>
                <w:sz w:val="20"/>
                <w:szCs w:val="20"/>
              </w:rPr>
            </w:pPr>
            <w:r>
              <w:rPr>
                <w:rFonts w:eastAsia="Times New Roman"/>
                <w:b/>
                <w:bCs/>
                <w:color w:val="FF0000"/>
                <w:sz w:val="24"/>
                <w:szCs w:val="24"/>
              </w:rPr>
              <w:t>SEVR ANTLAŞMASI</w:t>
            </w:r>
          </w:p>
        </w:tc>
        <w:tc>
          <w:tcPr>
            <w:tcW w:w="120" w:type="dxa"/>
            <w:tcBorders>
              <w:top w:val="single" w:sz="8" w:space="0" w:color="002060"/>
              <w:right w:val="single" w:sz="8" w:space="0" w:color="002060"/>
            </w:tcBorders>
            <w:shd w:val="clear" w:color="auto" w:fill="DAEEF3"/>
            <w:vAlign w:val="bottom"/>
          </w:tcPr>
          <w:p w:rsidR="005139DE" w:rsidRDefault="005139DE">
            <w:pPr>
              <w:rPr>
                <w:sz w:val="5"/>
                <w:szCs w:val="5"/>
              </w:rPr>
            </w:pPr>
          </w:p>
        </w:tc>
        <w:tc>
          <w:tcPr>
            <w:tcW w:w="100" w:type="dxa"/>
            <w:tcBorders>
              <w:top w:val="single" w:sz="8" w:space="0" w:color="002060"/>
            </w:tcBorders>
            <w:shd w:val="clear" w:color="auto" w:fill="DAEEF3"/>
            <w:vAlign w:val="bottom"/>
          </w:tcPr>
          <w:p w:rsidR="005139DE" w:rsidRDefault="005139DE">
            <w:pPr>
              <w:rPr>
                <w:sz w:val="5"/>
                <w:szCs w:val="5"/>
              </w:rPr>
            </w:pPr>
          </w:p>
        </w:tc>
        <w:tc>
          <w:tcPr>
            <w:tcW w:w="3620" w:type="dxa"/>
            <w:gridSpan w:val="7"/>
            <w:vMerge w:val="restart"/>
            <w:tcBorders>
              <w:top w:val="single" w:sz="8" w:space="0" w:color="002060"/>
            </w:tcBorders>
            <w:shd w:val="clear" w:color="auto" w:fill="DAEEF3"/>
            <w:vAlign w:val="bottom"/>
          </w:tcPr>
          <w:p w:rsidR="005139DE" w:rsidRDefault="00FF1769">
            <w:pPr>
              <w:ind w:left="540"/>
              <w:rPr>
                <w:sz w:val="20"/>
                <w:szCs w:val="20"/>
              </w:rPr>
            </w:pPr>
            <w:r>
              <w:rPr>
                <w:rFonts w:eastAsia="Times New Roman"/>
                <w:b/>
                <w:bCs/>
                <w:color w:val="FF0000"/>
                <w:sz w:val="24"/>
                <w:szCs w:val="24"/>
              </w:rPr>
              <w:t>LOZAN ANTLAŞMASI</w:t>
            </w:r>
          </w:p>
        </w:tc>
        <w:tc>
          <w:tcPr>
            <w:tcW w:w="120" w:type="dxa"/>
            <w:tcBorders>
              <w:top w:val="single" w:sz="8" w:space="0" w:color="002060"/>
              <w:right w:val="single" w:sz="8" w:space="0" w:color="002060"/>
            </w:tcBorders>
            <w:shd w:val="clear" w:color="auto" w:fill="DAEEF3"/>
            <w:vAlign w:val="bottom"/>
          </w:tcPr>
          <w:p w:rsidR="005139DE" w:rsidRDefault="005139DE">
            <w:pPr>
              <w:rPr>
                <w:sz w:val="5"/>
                <w:szCs w:val="5"/>
              </w:rPr>
            </w:pPr>
          </w:p>
        </w:tc>
        <w:tc>
          <w:tcPr>
            <w:tcW w:w="0" w:type="dxa"/>
            <w:vAlign w:val="bottom"/>
          </w:tcPr>
          <w:p w:rsidR="005139DE" w:rsidRDefault="005139DE">
            <w:pPr>
              <w:rPr>
                <w:sz w:val="1"/>
                <w:szCs w:val="1"/>
              </w:rPr>
            </w:pPr>
          </w:p>
        </w:tc>
      </w:tr>
      <w:tr w:rsidR="005139DE">
        <w:trPr>
          <w:trHeight w:val="253"/>
        </w:trPr>
        <w:tc>
          <w:tcPr>
            <w:tcW w:w="140" w:type="dxa"/>
            <w:tcBorders>
              <w:left w:val="single" w:sz="8" w:space="0" w:color="002060"/>
            </w:tcBorders>
            <w:shd w:val="clear" w:color="auto" w:fill="DAEEF3"/>
            <w:vAlign w:val="bottom"/>
          </w:tcPr>
          <w:p w:rsidR="005139DE" w:rsidRDefault="005139DE"/>
        </w:tc>
        <w:tc>
          <w:tcPr>
            <w:tcW w:w="2520" w:type="dxa"/>
            <w:vMerge/>
            <w:shd w:val="clear" w:color="auto" w:fill="DAEEF3"/>
            <w:vAlign w:val="bottom"/>
          </w:tcPr>
          <w:p w:rsidR="005139DE" w:rsidRDefault="005139DE"/>
        </w:tc>
        <w:tc>
          <w:tcPr>
            <w:tcW w:w="140" w:type="dxa"/>
            <w:tcBorders>
              <w:right w:val="single" w:sz="8" w:space="0" w:color="002060"/>
            </w:tcBorders>
            <w:shd w:val="clear" w:color="auto" w:fill="DAEEF3"/>
            <w:vAlign w:val="bottom"/>
          </w:tcPr>
          <w:p w:rsidR="005139DE" w:rsidRDefault="005139DE"/>
        </w:tc>
        <w:tc>
          <w:tcPr>
            <w:tcW w:w="80" w:type="dxa"/>
            <w:shd w:val="clear" w:color="auto" w:fill="DAEEF3"/>
            <w:vAlign w:val="bottom"/>
          </w:tcPr>
          <w:p w:rsidR="005139DE" w:rsidRDefault="005139DE"/>
        </w:tc>
        <w:tc>
          <w:tcPr>
            <w:tcW w:w="3740" w:type="dxa"/>
            <w:gridSpan w:val="5"/>
            <w:vMerge/>
            <w:shd w:val="clear" w:color="auto" w:fill="DAEEF3"/>
            <w:vAlign w:val="bottom"/>
          </w:tcPr>
          <w:p w:rsidR="005139DE" w:rsidRDefault="005139DE"/>
        </w:tc>
        <w:tc>
          <w:tcPr>
            <w:tcW w:w="120" w:type="dxa"/>
            <w:tcBorders>
              <w:right w:val="single" w:sz="8" w:space="0" w:color="002060"/>
            </w:tcBorders>
            <w:shd w:val="clear" w:color="auto" w:fill="DAEEF3"/>
            <w:vAlign w:val="bottom"/>
          </w:tcPr>
          <w:p w:rsidR="005139DE" w:rsidRDefault="005139DE"/>
        </w:tc>
        <w:tc>
          <w:tcPr>
            <w:tcW w:w="100" w:type="dxa"/>
            <w:shd w:val="clear" w:color="auto" w:fill="DAEEF3"/>
            <w:vAlign w:val="bottom"/>
          </w:tcPr>
          <w:p w:rsidR="005139DE" w:rsidRDefault="005139DE"/>
        </w:tc>
        <w:tc>
          <w:tcPr>
            <w:tcW w:w="3620" w:type="dxa"/>
            <w:gridSpan w:val="7"/>
            <w:vMerge/>
            <w:shd w:val="clear" w:color="auto" w:fill="DAEEF3"/>
            <w:vAlign w:val="bottom"/>
          </w:tcPr>
          <w:p w:rsidR="005139DE" w:rsidRDefault="005139DE"/>
        </w:tc>
        <w:tc>
          <w:tcPr>
            <w:tcW w:w="120" w:type="dxa"/>
            <w:tcBorders>
              <w:right w:val="single" w:sz="8" w:space="0" w:color="002060"/>
            </w:tcBorders>
            <w:shd w:val="clear" w:color="auto" w:fill="DAEEF3"/>
            <w:vAlign w:val="bottom"/>
          </w:tcPr>
          <w:p w:rsidR="005139DE" w:rsidRDefault="005139DE"/>
        </w:tc>
        <w:tc>
          <w:tcPr>
            <w:tcW w:w="0" w:type="dxa"/>
            <w:vAlign w:val="bottom"/>
          </w:tcPr>
          <w:p w:rsidR="005139DE" w:rsidRDefault="005139DE">
            <w:pPr>
              <w:rPr>
                <w:sz w:val="1"/>
                <w:szCs w:val="1"/>
              </w:rPr>
            </w:pPr>
          </w:p>
        </w:tc>
      </w:tr>
      <w:tr w:rsidR="005139DE">
        <w:trPr>
          <w:trHeight w:val="139"/>
        </w:trPr>
        <w:tc>
          <w:tcPr>
            <w:tcW w:w="140" w:type="dxa"/>
            <w:tcBorders>
              <w:left w:val="single" w:sz="8" w:space="0" w:color="002060"/>
            </w:tcBorders>
            <w:shd w:val="clear" w:color="auto" w:fill="DAEEF3"/>
            <w:vAlign w:val="bottom"/>
          </w:tcPr>
          <w:p w:rsidR="005139DE" w:rsidRDefault="005139DE">
            <w:pPr>
              <w:rPr>
                <w:sz w:val="12"/>
                <w:szCs w:val="12"/>
              </w:rPr>
            </w:pPr>
          </w:p>
        </w:tc>
        <w:tc>
          <w:tcPr>
            <w:tcW w:w="2520" w:type="dxa"/>
            <w:vMerge w:val="restart"/>
            <w:shd w:val="clear" w:color="auto" w:fill="DAEEF3"/>
            <w:vAlign w:val="bottom"/>
          </w:tcPr>
          <w:p w:rsidR="005139DE" w:rsidRDefault="00FF1769">
            <w:pPr>
              <w:jc w:val="center"/>
              <w:rPr>
                <w:sz w:val="20"/>
                <w:szCs w:val="20"/>
              </w:rPr>
            </w:pPr>
            <w:r>
              <w:rPr>
                <w:rFonts w:eastAsia="Times New Roman"/>
                <w:b/>
                <w:bCs/>
                <w:color w:val="FF0000"/>
                <w:w w:val="99"/>
                <w:sz w:val="24"/>
                <w:szCs w:val="24"/>
              </w:rPr>
              <w:t>KONULAR</w:t>
            </w:r>
          </w:p>
        </w:tc>
        <w:tc>
          <w:tcPr>
            <w:tcW w:w="140" w:type="dxa"/>
            <w:tcBorders>
              <w:right w:val="single" w:sz="8" w:space="0" w:color="002060"/>
            </w:tcBorders>
            <w:shd w:val="clear" w:color="auto" w:fill="DAEEF3"/>
            <w:vAlign w:val="bottom"/>
          </w:tcPr>
          <w:p w:rsidR="005139DE" w:rsidRDefault="005139DE">
            <w:pPr>
              <w:rPr>
                <w:sz w:val="12"/>
                <w:szCs w:val="12"/>
              </w:rPr>
            </w:pPr>
          </w:p>
        </w:tc>
        <w:tc>
          <w:tcPr>
            <w:tcW w:w="80" w:type="dxa"/>
            <w:shd w:val="clear" w:color="auto" w:fill="DAEEF3"/>
            <w:vAlign w:val="bottom"/>
          </w:tcPr>
          <w:p w:rsidR="005139DE" w:rsidRDefault="005139DE">
            <w:pPr>
              <w:rPr>
                <w:sz w:val="12"/>
                <w:szCs w:val="12"/>
              </w:rPr>
            </w:pPr>
          </w:p>
        </w:tc>
        <w:tc>
          <w:tcPr>
            <w:tcW w:w="3740" w:type="dxa"/>
            <w:gridSpan w:val="5"/>
            <w:vMerge/>
            <w:shd w:val="clear" w:color="auto" w:fill="DAEEF3"/>
            <w:vAlign w:val="bottom"/>
          </w:tcPr>
          <w:p w:rsidR="005139DE" w:rsidRDefault="005139DE">
            <w:pPr>
              <w:rPr>
                <w:sz w:val="12"/>
                <w:szCs w:val="12"/>
              </w:rPr>
            </w:pPr>
          </w:p>
        </w:tc>
        <w:tc>
          <w:tcPr>
            <w:tcW w:w="120" w:type="dxa"/>
            <w:tcBorders>
              <w:right w:val="single" w:sz="8" w:space="0" w:color="002060"/>
            </w:tcBorders>
            <w:shd w:val="clear" w:color="auto" w:fill="DAEEF3"/>
            <w:vAlign w:val="bottom"/>
          </w:tcPr>
          <w:p w:rsidR="005139DE" w:rsidRDefault="005139DE">
            <w:pPr>
              <w:rPr>
                <w:sz w:val="12"/>
                <w:szCs w:val="12"/>
              </w:rPr>
            </w:pPr>
          </w:p>
        </w:tc>
        <w:tc>
          <w:tcPr>
            <w:tcW w:w="100" w:type="dxa"/>
            <w:shd w:val="clear" w:color="auto" w:fill="DAEEF3"/>
            <w:vAlign w:val="bottom"/>
          </w:tcPr>
          <w:p w:rsidR="005139DE" w:rsidRDefault="005139DE">
            <w:pPr>
              <w:rPr>
                <w:sz w:val="12"/>
                <w:szCs w:val="12"/>
              </w:rPr>
            </w:pPr>
          </w:p>
        </w:tc>
        <w:tc>
          <w:tcPr>
            <w:tcW w:w="3620" w:type="dxa"/>
            <w:gridSpan w:val="7"/>
            <w:vMerge/>
            <w:shd w:val="clear" w:color="auto" w:fill="DAEEF3"/>
            <w:vAlign w:val="bottom"/>
          </w:tcPr>
          <w:p w:rsidR="005139DE" w:rsidRDefault="005139DE">
            <w:pPr>
              <w:rPr>
                <w:sz w:val="12"/>
                <w:szCs w:val="12"/>
              </w:rPr>
            </w:pPr>
          </w:p>
        </w:tc>
        <w:tc>
          <w:tcPr>
            <w:tcW w:w="120" w:type="dxa"/>
            <w:tcBorders>
              <w:right w:val="single" w:sz="8" w:space="0" w:color="002060"/>
            </w:tcBorders>
            <w:shd w:val="clear" w:color="auto" w:fill="DAEEF3"/>
            <w:vAlign w:val="bottom"/>
          </w:tcPr>
          <w:p w:rsidR="005139DE" w:rsidRDefault="005139DE">
            <w:pPr>
              <w:rPr>
                <w:sz w:val="12"/>
                <w:szCs w:val="12"/>
              </w:rPr>
            </w:pPr>
          </w:p>
        </w:tc>
        <w:tc>
          <w:tcPr>
            <w:tcW w:w="0" w:type="dxa"/>
            <w:vAlign w:val="bottom"/>
          </w:tcPr>
          <w:p w:rsidR="005139DE" w:rsidRDefault="005139DE">
            <w:pPr>
              <w:rPr>
                <w:sz w:val="1"/>
                <w:szCs w:val="1"/>
              </w:rPr>
            </w:pPr>
          </w:p>
        </w:tc>
      </w:tr>
      <w:tr w:rsidR="005139DE">
        <w:trPr>
          <w:trHeight w:val="165"/>
        </w:trPr>
        <w:tc>
          <w:tcPr>
            <w:tcW w:w="140" w:type="dxa"/>
            <w:tcBorders>
              <w:left w:val="single" w:sz="8" w:space="0" w:color="002060"/>
              <w:bottom w:val="single" w:sz="8" w:space="0" w:color="002060"/>
            </w:tcBorders>
            <w:shd w:val="clear" w:color="auto" w:fill="DAEEF3"/>
            <w:vAlign w:val="bottom"/>
          </w:tcPr>
          <w:p w:rsidR="005139DE" w:rsidRDefault="005139DE">
            <w:pPr>
              <w:rPr>
                <w:sz w:val="14"/>
                <w:szCs w:val="14"/>
              </w:rPr>
            </w:pPr>
          </w:p>
        </w:tc>
        <w:tc>
          <w:tcPr>
            <w:tcW w:w="2520" w:type="dxa"/>
            <w:vMerge/>
            <w:tcBorders>
              <w:bottom w:val="single" w:sz="8" w:space="0" w:color="002060"/>
            </w:tcBorders>
            <w:shd w:val="clear" w:color="auto" w:fill="DAEEF3"/>
            <w:vAlign w:val="bottom"/>
          </w:tcPr>
          <w:p w:rsidR="005139DE" w:rsidRDefault="005139DE">
            <w:pPr>
              <w:rPr>
                <w:sz w:val="14"/>
                <w:szCs w:val="14"/>
              </w:rPr>
            </w:pPr>
          </w:p>
        </w:tc>
        <w:tc>
          <w:tcPr>
            <w:tcW w:w="140" w:type="dxa"/>
            <w:tcBorders>
              <w:bottom w:val="single" w:sz="8" w:space="0" w:color="002060"/>
              <w:right w:val="single" w:sz="8" w:space="0" w:color="002060"/>
            </w:tcBorders>
            <w:shd w:val="clear" w:color="auto" w:fill="DAEEF3"/>
            <w:vAlign w:val="bottom"/>
          </w:tcPr>
          <w:p w:rsidR="005139DE" w:rsidRDefault="005139DE">
            <w:pPr>
              <w:rPr>
                <w:sz w:val="14"/>
                <w:szCs w:val="14"/>
              </w:rPr>
            </w:pPr>
          </w:p>
        </w:tc>
        <w:tc>
          <w:tcPr>
            <w:tcW w:w="80" w:type="dxa"/>
            <w:tcBorders>
              <w:bottom w:val="single" w:sz="8" w:space="0" w:color="002060"/>
            </w:tcBorders>
            <w:shd w:val="clear" w:color="auto" w:fill="DAEEF3"/>
            <w:vAlign w:val="bottom"/>
          </w:tcPr>
          <w:p w:rsidR="005139DE" w:rsidRDefault="005139DE">
            <w:pPr>
              <w:rPr>
                <w:sz w:val="14"/>
                <w:szCs w:val="14"/>
              </w:rPr>
            </w:pPr>
          </w:p>
        </w:tc>
        <w:tc>
          <w:tcPr>
            <w:tcW w:w="1040" w:type="dxa"/>
            <w:tcBorders>
              <w:bottom w:val="single" w:sz="8" w:space="0" w:color="002060"/>
            </w:tcBorders>
            <w:shd w:val="clear" w:color="auto" w:fill="DAEEF3"/>
            <w:vAlign w:val="bottom"/>
          </w:tcPr>
          <w:p w:rsidR="005139DE" w:rsidRDefault="005139DE">
            <w:pPr>
              <w:rPr>
                <w:sz w:val="14"/>
                <w:szCs w:val="14"/>
              </w:rPr>
            </w:pPr>
          </w:p>
        </w:tc>
        <w:tc>
          <w:tcPr>
            <w:tcW w:w="500" w:type="dxa"/>
            <w:tcBorders>
              <w:bottom w:val="single" w:sz="8" w:space="0" w:color="002060"/>
            </w:tcBorders>
            <w:shd w:val="clear" w:color="auto" w:fill="DAEEF3"/>
            <w:vAlign w:val="bottom"/>
          </w:tcPr>
          <w:p w:rsidR="005139DE" w:rsidRDefault="005139DE">
            <w:pPr>
              <w:rPr>
                <w:sz w:val="14"/>
                <w:szCs w:val="14"/>
              </w:rPr>
            </w:pPr>
          </w:p>
        </w:tc>
        <w:tc>
          <w:tcPr>
            <w:tcW w:w="300" w:type="dxa"/>
            <w:tcBorders>
              <w:bottom w:val="single" w:sz="8" w:space="0" w:color="002060"/>
            </w:tcBorders>
            <w:shd w:val="clear" w:color="auto" w:fill="DAEEF3"/>
            <w:vAlign w:val="bottom"/>
          </w:tcPr>
          <w:p w:rsidR="005139DE" w:rsidRDefault="005139DE">
            <w:pPr>
              <w:rPr>
                <w:sz w:val="14"/>
                <w:szCs w:val="14"/>
              </w:rPr>
            </w:pPr>
          </w:p>
        </w:tc>
        <w:tc>
          <w:tcPr>
            <w:tcW w:w="800" w:type="dxa"/>
            <w:tcBorders>
              <w:bottom w:val="single" w:sz="8" w:space="0" w:color="002060"/>
            </w:tcBorders>
            <w:shd w:val="clear" w:color="auto" w:fill="DAEEF3"/>
            <w:vAlign w:val="bottom"/>
          </w:tcPr>
          <w:p w:rsidR="005139DE" w:rsidRDefault="005139DE">
            <w:pPr>
              <w:rPr>
                <w:sz w:val="14"/>
                <w:szCs w:val="14"/>
              </w:rPr>
            </w:pPr>
          </w:p>
        </w:tc>
        <w:tc>
          <w:tcPr>
            <w:tcW w:w="1100" w:type="dxa"/>
            <w:tcBorders>
              <w:bottom w:val="single" w:sz="8" w:space="0" w:color="002060"/>
            </w:tcBorders>
            <w:shd w:val="clear" w:color="auto" w:fill="DAEEF3"/>
            <w:vAlign w:val="bottom"/>
          </w:tcPr>
          <w:p w:rsidR="005139DE" w:rsidRDefault="005139DE">
            <w:pPr>
              <w:rPr>
                <w:sz w:val="14"/>
                <w:szCs w:val="14"/>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14"/>
                <w:szCs w:val="14"/>
              </w:rPr>
            </w:pPr>
          </w:p>
        </w:tc>
        <w:tc>
          <w:tcPr>
            <w:tcW w:w="100" w:type="dxa"/>
            <w:tcBorders>
              <w:bottom w:val="single" w:sz="8" w:space="0" w:color="002060"/>
            </w:tcBorders>
            <w:shd w:val="clear" w:color="auto" w:fill="DAEEF3"/>
            <w:vAlign w:val="bottom"/>
          </w:tcPr>
          <w:p w:rsidR="005139DE" w:rsidRDefault="005139DE">
            <w:pPr>
              <w:rPr>
                <w:sz w:val="14"/>
                <w:szCs w:val="14"/>
              </w:rPr>
            </w:pPr>
          </w:p>
        </w:tc>
        <w:tc>
          <w:tcPr>
            <w:tcW w:w="700" w:type="dxa"/>
            <w:tcBorders>
              <w:bottom w:val="single" w:sz="8" w:space="0" w:color="002060"/>
            </w:tcBorders>
            <w:shd w:val="clear" w:color="auto" w:fill="DAEEF3"/>
            <w:vAlign w:val="bottom"/>
          </w:tcPr>
          <w:p w:rsidR="005139DE" w:rsidRDefault="005139DE">
            <w:pPr>
              <w:rPr>
                <w:sz w:val="14"/>
                <w:szCs w:val="14"/>
              </w:rPr>
            </w:pPr>
          </w:p>
        </w:tc>
        <w:tc>
          <w:tcPr>
            <w:tcW w:w="260" w:type="dxa"/>
            <w:tcBorders>
              <w:bottom w:val="single" w:sz="8" w:space="0" w:color="002060"/>
            </w:tcBorders>
            <w:shd w:val="clear" w:color="auto" w:fill="DAEEF3"/>
            <w:vAlign w:val="bottom"/>
          </w:tcPr>
          <w:p w:rsidR="005139DE" w:rsidRDefault="005139DE">
            <w:pPr>
              <w:rPr>
                <w:sz w:val="14"/>
                <w:szCs w:val="14"/>
              </w:rPr>
            </w:pPr>
          </w:p>
        </w:tc>
        <w:tc>
          <w:tcPr>
            <w:tcW w:w="340" w:type="dxa"/>
            <w:tcBorders>
              <w:bottom w:val="single" w:sz="8" w:space="0" w:color="002060"/>
            </w:tcBorders>
            <w:shd w:val="clear" w:color="auto" w:fill="DAEEF3"/>
            <w:vAlign w:val="bottom"/>
          </w:tcPr>
          <w:p w:rsidR="005139DE" w:rsidRDefault="005139DE">
            <w:pPr>
              <w:rPr>
                <w:sz w:val="14"/>
                <w:szCs w:val="14"/>
              </w:rPr>
            </w:pPr>
          </w:p>
        </w:tc>
        <w:tc>
          <w:tcPr>
            <w:tcW w:w="500" w:type="dxa"/>
            <w:tcBorders>
              <w:bottom w:val="single" w:sz="8" w:space="0" w:color="002060"/>
            </w:tcBorders>
            <w:shd w:val="clear" w:color="auto" w:fill="DAEEF3"/>
            <w:vAlign w:val="bottom"/>
          </w:tcPr>
          <w:p w:rsidR="005139DE" w:rsidRDefault="005139DE">
            <w:pPr>
              <w:rPr>
                <w:sz w:val="14"/>
                <w:szCs w:val="14"/>
              </w:rPr>
            </w:pPr>
          </w:p>
        </w:tc>
        <w:tc>
          <w:tcPr>
            <w:tcW w:w="340" w:type="dxa"/>
            <w:tcBorders>
              <w:bottom w:val="single" w:sz="8" w:space="0" w:color="002060"/>
            </w:tcBorders>
            <w:shd w:val="clear" w:color="auto" w:fill="DAEEF3"/>
            <w:vAlign w:val="bottom"/>
          </w:tcPr>
          <w:p w:rsidR="005139DE" w:rsidRDefault="005139DE">
            <w:pPr>
              <w:rPr>
                <w:sz w:val="14"/>
                <w:szCs w:val="14"/>
              </w:rPr>
            </w:pPr>
          </w:p>
        </w:tc>
        <w:tc>
          <w:tcPr>
            <w:tcW w:w="280" w:type="dxa"/>
            <w:tcBorders>
              <w:bottom w:val="single" w:sz="8" w:space="0" w:color="002060"/>
            </w:tcBorders>
            <w:shd w:val="clear" w:color="auto" w:fill="DAEEF3"/>
            <w:vAlign w:val="bottom"/>
          </w:tcPr>
          <w:p w:rsidR="005139DE" w:rsidRDefault="005139DE">
            <w:pPr>
              <w:rPr>
                <w:sz w:val="14"/>
                <w:szCs w:val="14"/>
              </w:rPr>
            </w:pPr>
          </w:p>
        </w:tc>
        <w:tc>
          <w:tcPr>
            <w:tcW w:w="1200" w:type="dxa"/>
            <w:tcBorders>
              <w:bottom w:val="single" w:sz="8" w:space="0" w:color="002060"/>
            </w:tcBorders>
            <w:shd w:val="clear" w:color="auto" w:fill="DAEEF3"/>
            <w:vAlign w:val="bottom"/>
          </w:tcPr>
          <w:p w:rsidR="005139DE" w:rsidRDefault="005139DE">
            <w:pPr>
              <w:rPr>
                <w:sz w:val="14"/>
                <w:szCs w:val="14"/>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14"/>
                <w:szCs w:val="14"/>
              </w:rPr>
            </w:pPr>
          </w:p>
        </w:tc>
        <w:tc>
          <w:tcPr>
            <w:tcW w:w="0" w:type="dxa"/>
            <w:vAlign w:val="bottom"/>
          </w:tcPr>
          <w:p w:rsidR="005139DE" w:rsidRDefault="005139DE">
            <w:pPr>
              <w:rPr>
                <w:sz w:val="1"/>
                <w:szCs w:val="1"/>
              </w:rPr>
            </w:pPr>
          </w:p>
        </w:tc>
      </w:tr>
      <w:tr w:rsidR="005139DE">
        <w:trPr>
          <w:trHeight w:val="20"/>
        </w:trPr>
        <w:tc>
          <w:tcPr>
            <w:tcW w:w="140" w:type="dxa"/>
            <w:tcBorders>
              <w:left w:val="single" w:sz="8" w:space="0" w:color="002060"/>
            </w:tcBorders>
            <w:shd w:val="clear" w:color="auto" w:fill="DAEEF3"/>
            <w:vAlign w:val="bottom"/>
          </w:tcPr>
          <w:p w:rsidR="005139DE" w:rsidRDefault="005139DE">
            <w:pPr>
              <w:spacing w:line="20" w:lineRule="exact"/>
              <w:rPr>
                <w:sz w:val="1"/>
                <w:szCs w:val="1"/>
              </w:rPr>
            </w:pPr>
          </w:p>
        </w:tc>
        <w:tc>
          <w:tcPr>
            <w:tcW w:w="2520" w:type="dxa"/>
            <w:shd w:val="clear" w:color="auto" w:fill="DAEEF3"/>
            <w:vAlign w:val="bottom"/>
          </w:tcPr>
          <w:p w:rsidR="005139DE" w:rsidRDefault="005139DE">
            <w:pPr>
              <w:spacing w:line="20" w:lineRule="exact"/>
              <w:rPr>
                <w:sz w:val="1"/>
                <w:szCs w:val="1"/>
              </w:rPr>
            </w:pPr>
          </w:p>
        </w:tc>
        <w:tc>
          <w:tcPr>
            <w:tcW w:w="140" w:type="dxa"/>
            <w:tcBorders>
              <w:right w:val="single" w:sz="8" w:space="0" w:color="002060"/>
            </w:tcBorders>
            <w:shd w:val="clear" w:color="auto" w:fill="DAEEF3"/>
            <w:vAlign w:val="bottom"/>
          </w:tcPr>
          <w:p w:rsidR="005139DE" w:rsidRDefault="005139DE">
            <w:pPr>
              <w:spacing w:line="20" w:lineRule="exact"/>
              <w:rPr>
                <w:sz w:val="1"/>
                <w:szCs w:val="1"/>
              </w:rPr>
            </w:pPr>
          </w:p>
        </w:tc>
        <w:tc>
          <w:tcPr>
            <w:tcW w:w="80" w:type="dxa"/>
            <w:shd w:val="clear" w:color="auto" w:fill="DAEEF3"/>
            <w:vAlign w:val="bottom"/>
          </w:tcPr>
          <w:p w:rsidR="005139DE" w:rsidRDefault="005139DE">
            <w:pPr>
              <w:spacing w:line="20" w:lineRule="exact"/>
              <w:rPr>
                <w:sz w:val="1"/>
                <w:szCs w:val="1"/>
              </w:rPr>
            </w:pPr>
          </w:p>
        </w:tc>
        <w:tc>
          <w:tcPr>
            <w:tcW w:w="3740" w:type="dxa"/>
            <w:gridSpan w:val="5"/>
            <w:vMerge w:val="restart"/>
            <w:shd w:val="clear" w:color="auto" w:fill="DAEEF3"/>
            <w:vAlign w:val="bottom"/>
          </w:tcPr>
          <w:p w:rsidR="005139DE" w:rsidRDefault="00FF1769">
            <w:pPr>
              <w:spacing w:line="268" w:lineRule="exact"/>
              <w:rPr>
                <w:sz w:val="20"/>
                <w:szCs w:val="20"/>
              </w:rPr>
            </w:pPr>
            <w:r>
              <w:rPr>
                <w:rFonts w:eastAsia="Times New Roman"/>
                <w:sz w:val="24"/>
                <w:szCs w:val="24"/>
                <w:shd w:val="clear" w:color="auto" w:fill="DAEEF3"/>
              </w:rPr>
              <w:t>İstanbul, Osmanlı Devleti'nin başkenti</w:t>
            </w:r>
          </w:p>
        </w:tc>
        <w:tc>
          <w:tcPr>
            <w:tcW w:w="120" w:type="dxa"/>
            <w:tcBorders>
              <w:right w:val="single" w:sz="8" w:space="0" w:color="002060"/>
            </w:tcBorders>
            <w:shd w:val="clear" w:color="auto" w:fill="DAEEF3"/>
            <w:vAlign w:val="bottom"/>
          </w:tcPr>
          <w:p w:rsidR="005139DE" w:rsidRDefault="005139DE">
            <w:pPr>
              <w:spacing w:line="20" w:lineRule="exact"/>
              <w:rPr>
                <w:sz w:val="1"/>
                <w:szCs w:val="1"/>
              </w:rPr>
            </w:pPr>
          </w:p>
        </w:tc>
        <w:tc>
          <w:tcPr>
            <w:tcW w:w="100" w:type="dxa"/>
            <w:shd w:val="clear" w:color="auto" w:fill="DAEEF3"/>
            <w:vAlign w:val="bottom"/>
          </w:tcPr>
          <w:p w:rsidR="005139DE" w:rsidRDefault="005139DE">
            <w:pPr>
              <w:spacing w:line="20" w:lineRule="exact"/>
              <w:rPr>
                <w:sz w:val="1"/>
                <w:szCs w:val="1"/>
              </w:rPr>
            </w:pPr>
          </w:p>
        </w:tc>
        <w:tc>
          <w:tcPr>
            <w:tcW w:w="700" w:type="dxa"/>
            <w:shd w:val="clear" w:color="auto" w:fill="DAEEF3"/>
            <w:vAlign w:val="bottom"/>
          </w:tcPr>
          <w:p w:rsidR="005139DE" w:rsidRDefault="005139DE">
            <w:pPr>
              <w:spacing w:line="20" w:lineRule="exact"/>
              <w:rPr>
                <w:sz w:val="1"/>
                <w:szCs w:val="1"/>
              </w:rPr>
            </w:pPr>
          </w:p>
        </w:tc>
        <w:tc>
          <w:tcPr>
            <w:tcW w:w="260" w:type="dxa"/>
            <w:shd w:val="clear" w:color="auto" w:fill="DAEEF3"/>
            <w:vAlign w:val="bottom"/>
          </w:tcPr>
          <w:p w:rsidR="005139DE" w:rsidRDefault="005139DE">
            <w:pPr>
              <w:spacing w:line="20" w:lineRule="exact"/>
              <w:rPr>
                <w:sz w:val="1"/>
                <w:szCs w:val="1"/>
              </w:rPr>
            </w:pPr>
          </w:p>
        </w:tc>
        <w:tc>
          <w:tcPr>
            <w:tcW w:w="340" w:type="dxa"/>
            <w:shd w:val="clear" w:color="auto" w:fill="DAEEF3"/>
            <w:vAlign w:val="bottom"/>
          </w:tcPr>
          <w:p w:rsidR="005139DE" w:rsidRDefault="005139DE">
            <w:pPr>
              <w:spacing w:line="20" w:lineRule="exact"/>
              <w:rPr>
                <w:sz w:val="1"/>
                <w:szCs w:val="1"/>
              </w:rPr>
            </w:pPr>
          </w:p>
        </w:tc>
        <w:tc>
          <w:tcPr>
            <w:tcW w:w="500" w:type="dxa"/>
            <w:shd w:val="clear" w:color="auto" w:fill="DAEEF3"/>
            <w:vAlign w:val="bottom"/>
          </w:tcPr>
          <w:p w:rsidR="005139DE" w:rsidRDefault="005139DE">
            <w:pPr>
              <w:spacing w:line="20" w:lineRule="exact"/>
              <w:rPr>
                <w:sz w:val="1"/>
                <w:szCs w:val="1"/>
              </w:rPr>
            </w:pPr>
          </w:p>
        </w:tc>
        <w:tc>
          <w:tcPr>
            <w:tcW w:w="340" w:type="dxa"/>
            <w:shd w:val="clear" w:color="auto" w:fill="DAEEF3"/>
            <w:vAlign w:val="bottom"/>
          </w:tcPr>
          <w:p w:rsidR="005139DE" w:rsidRDefault="005139DE">
            <w:pPr>
              <w:spacing w:line="20" w:lineRule="exact"/>
              <w:rPr>
                <w:sz w:val="1"/>
                <w:szCs w:val="1"/>
              </w:rPr>
            </w:pPr>
          </w:p>
        </w:tc>
        <w:tc>
          <w:tcPr>
            <w:tcW w:w="280" w:type="dxa"/>
            <w:shd w:val="clear" w:color="auto" w:fill="DAEEF3"/>
            <w:vAlign w:val="bottom"/>
          </w:tcPr>
          <w:p w:rsidR="005139DE" w:rsidRDefault="005139DE">
            <w:pPr>
              <w:spacing w:line="20" w:lineRule="exact"/>
              <w:rPr>
                <w:sz w:val="1"/>
                <w:szCs w:val="1"/>
              </w:rPr>
            </w:pPr>
          </w:p>
        </w:tc>
        <w:tc>
          <w:tcPr>
            <w:tcW w:w="1200" w:type="dxa"/>
            <w:shd w:val="clear" w:color="auto" w:fill="DAEEF3"/>
            <w:vAlign w:val="bottom"/>
          </w:tcPr>
          <w:p w:rsidR="005139DE" w:rsidRDefault="005139DE">
            <w:pPr>
              <w:spacing w:line="20" w:lineRule="exact"/>
              <w:rPr>
                <w:sz w:val="1"/>
                <w:szCs w:val="1"/>
              </w:rPr>
            </w:pPr>
          </w:p>
        </w:tc>
        <w:tc>
          <w:tcPr>
            <w:tcW w:w="120" w:type="dxa"/>
            <w:tcBorders>
              <w:right w:val="single" w:sz="8" w:space="0" w:color="002060"/>
            </w:tcBorders>
            <w:shd w:val="clear" w:color="auto" w:fill="DAEEF3"/>
            <w:vAlign w:val="bottom"/>
          </w:tcPr>
          <w:p w:rsidR="005139DE" w:rsidRDefault="005139DE">
            <w:pPr>
              <w:spacing w:line="20" w:lineRule="exact"/>
              <w:rPr>
                <w:sz w:val="1"/>
                <w:szCs w:val="1"/>
              </w:rPr>
            </w:pPr>
          </w:p>
        </w:tc>
        <w:tc>
          <w:tcPr>
            <w:tcW w:w="0" w:type="dxa"/>
            <w:vAlign w:val="bottom"/>
          </w:tcPr>
          <w:p w:rsidR="005139DE" w:rsidRDefault="005139DE">
            <w:pPr>
              <w:spacing w:line="20" w:lineRule="exact"/>
              <w:rPr>
                <w:sz w:val="1"/>
                <w:szCs w:val="1"/>
              </w:rPr>
            </w:pPr>
          </w:p>
        </w:tc>
      </w:tr>
      <w:tr w:rsidR="005139DE">
        <w:trPr>
          <w:trHeight w:val="248"/>
        </w:trPr>
        <w:tc>
          <w:tcPr>
            <w:tcW w:w="140" w:type="dxa"/>
            <w:tcBorders>
              <w:left w:val="single" w:sz="8" w:space="0" w:color="002060"/>
            </w:tcBorders>
            <w:shd w:val="clear" w:color="auto" w:fill="DAEEF3"/>
            <w:vAlign w:val="bottom"/>
          </w:tcPr>
          <w:p w:rsidR="005139DE" w:rsidRDefault="005139DE">
            <w:pPr>
              <w:rPr>
                <w:sz w:val="21"/>
                <w:szCs w:val="21"/>
              </w:rPr>
            </w:pPr>
          </w:p>
        </w:tc>
        <w:tc>
          <w:tcPr>
            <w:tcW w:w="2520" w:type="dxa"/>
            <w:shd w:val="clear" w:color="auto" w:fill="DAEEF3"/>
            <w:vAlign w:val="bottom"/>
          </w:tcPr>
          <w:p w:rsidR="005139DE" w:rsidRDefault="005139DE">
            <w:pPr>
              <w:rPr>
                <w:sz w:val="21"/>
                <w:szCs w:val="21"/>
              </w:rPr>
            </w:pPr>
          </w:p>
        </w:tc>
        <w:tc>
          <w:tcPr>
            <w:tcW w:w="140" w:type="dxa"/>
            <w:tcBorders>
              <w:right w:val="single" w:sz="8" w:space="0" w:color="002060"/>
            </w:tcBorders>
            <w:shd w:val="clear" w:color="auto" w:fill="DAEEF3"/>
            <w:vAlign w:val="bottom"/>
          </w:tcPr>
          <w:p w:rsidR="005139DE" w:rsidRDefault="005139DE">
            <w:pPr>
              <w:rPr>
                <w:sz w:val="21"/>
                <w:szCs w:val="21"/>
              </w:rPr>
            </w:pPr>
          </w:p>
        </w:tc>
        <w:tc>
          <w:tcPr>
            <w:tcW w:w="80" w:type="dxa"/>
            <w:shd w:val="clear" w:color="auto" w:fill="DAEEF3"/>
            <w:vAlign w:val="bottom"/>
          </w:tcPr>
          <w:p w:rsidR="005139DE" w:rsidRDefault="005139DE">
            <w:pPr>
              <w:rPr>
                <w:sz w:val="21"/>
                <w:szCs w:val="21"/>
              </w:rPr>
            </w:pPr>
          </w:p>
        </w:tc>
        <w:tc>
          <w:tcPr>
            <w:tcW w:w="3740" w:type="dxa"/>
            <w:gridSpan w:val="5"/>
            <w:vMerge/>
            <w:shd w:val="clear" w:color="auto" w:fill="DAEEF3"/>
            <w:vAlign w:val="bottom"/>
          </w:tcPr>
          <w:p w:rsidR="005139DE" w:rsidRDefault="005139DE">
            <w:pPr>
              <w:rPr>
                <w:sz w:val="21"/>
                <w:szCs w:val="21"/>
              </w:rPr>
            </w:pPr>
          </w:p>
        </w:tc>
        <w:tc>
          <w:tcPr>
            <w:tcW w:w="120" w:type="dxa"/>
            <w:tcBorders>
              <w:right w:val="single" w:sz="8" w:space="0" w:color="002060"/>
            </w:tcBorders>
            <w:shd w:val="clear" w:color="auto" w:fill="DAEEF3"/>
            <w:vAlign w:val="bottom"/>
          </w:tcPr>
          <w:p w:rsidR="005139DE" w:rsidRDefault="005139DE">
            <w:pPr>
              <w:rPr>
                <w:sz w:val="21"/>
                <w:szCs w:val="21"/>
              </w:rPr>
            </w:pPr>
          </w:p>
        </w:tc>
        <w:tc>
          <w:tcPr>
            <w:tcW w:w="100" w:type="dxa"/>
            <w:shd w:val="clear" w:color="auto" w:fill="DAEEF3"/>
            <w:vAlign w:val="bottom"/>
          </w:tcPr>
          <w:p w:rsidR="005139DE" w:rsidRDefault="005139DE">
            <w:pPr>
              <w:rPr>
                <w:sz w:val="21"/>
                <w:szCs w:val="21"/>
              </w:rPr>
            </w:pPr>
          </w:p>
        </w:tc>
        <w:tc>
          <w:tcPr>
            <w:tcW w:w="700" w:type="dxa"/>
            <w:shd w:val="clear" w:color="auto" w:fill="DAEEF3"/>
            <w:vAlign w:val="bottom"/>
          </w:tcPr>
          <w:p w:rsidR="005139DE" w:rsidRDefault="005139DE">
            <w:pPr>
              <w:rPr>
                <w:sz w:val="21"/>
                <w:szCs w:val="21"/>
              </w:rPr>
            </w:pPr>
          </w:p>
        </w:tc>
        <w:tc>
          <w:tcPr>
            <w:tcW w:w="260" w:type="dxa"/>
            <w:shd w:val="clear" w:color="auto" w:fill="DAEEF3"/>
            <w:vAlign w:val="bottom"/>
          </w:tcPr>
          <w:p w:rsidR="005139DE" w:rsidRDefault="005139DE">
            <w:pPr>
              <w:rPr>
                <w:sz w:val="21"/>
                <w:szCs w:val="21"/>
              </w:rPr>
            </w:pPr>
          </w:p>
        </w:tc>
        <w:tc>
          <w:tcPr>
            <w:tcW w:w="340" w:type="dxa"/>
            <w:shd w:val="clear" w:color="auto" w:fill="DAEEF3"/>
            <w:vAlign w:val="bottom"/>
          </w:tcPr>
          <w:p w:rsidR="005139DE" w:rsidRDefault="005139DE">
            <w:pPr>
              <w:rPr>
                <w:sz w:val="21"/>
                <w:szCs w:val="21"/>
              </w:rPr>
            </w:pPr>
          </w:p>
        </w:tc>
        <w:tc>
          <w:tcPr>
            <w:tcW w:w="500" w:type="dxa"/>
            <w:shd w:val="clear" w:color="auto" w:fill="DAEEF3"/>
            <w:vAlign w:val="bottom"/>
          </w:tcPr>
          <w:p w:rsidR="005139DE" w:rsidRDefault="005139DE">
            <w:pPr>
              <w:rPr>
                <w:sz w:val="21"/>
                <w:szCs w:val="21"/>
              </w:rPr>
            </w:pPr>
          </w:p>
        </w:tc>
        <w:tc>
          <w:tcPr>
            <w:tcW w:w="340" w:type="dxa"/>
            <w:shd w:val="clear" w:color="auto" w:fill="DAEEF3"/>
            <w:vAlign w:val="bottom"/>
          </w:tcPr>
          <w:p w:rsidR="005139DE" w:rsidRDefault="005139DE">
            <w:pPr>
              <w:rPr>
                <w:sz w:val="21"/>
                <w:szCs w:val="21"/>
              </w:rPr>
            </w:pPr>
          </w:p>
        </w:tc>
        <w:tc>
          <w:tcPr>
            <w:tcW w:w="280" w:type="dxa"/>
            <w:shd w:val="clear" w:color="auto" w:fill="DAEEF3"/>
            <w:vAlign w:val="bottom"/>
          </w:tcPr>
          <w:p w:rsidR="005139DE" w:rsidRDefault="005139DE">
            <w:pPr>
              <w:rPr>
                <w:sz w:val="21"/>
                <w:szCs w:val="21"/>
              </w:rPr>
            </w:pPr>
          </w:p>
        </w:tc>
        <w:tc>
          <w:tcPr>
            <w:tcW w:w="1200" w:type="dxa"/>
            <w:shd w:val="clear" w:color="auto" w:fill="DAEEF3"/>
            <w:vAlign w:val="bottom"/>
          </w:tcPr>
          <w:p w:rsidR="005139DE" w:rsidRDefault="005139DE">
            <w:pPr>
              <w:rPr>
                <w:sz w:val="21"/>
                <w:szCs w:val="21"/>
              </w:rPr>
            </w:pPr>
          </w:p>
        </w:tc>
        <w:tc>
          <w:tcPr>
            <w:tcW w:w="120" w:type="dxa"/>
            <w:tcBorders>
              <w:right w:val="single" w:sz="8" w:space="0" w:color="002060"/>
            </w:tcBorders>
            <w:shd w:val="clear" w:color="auto" w:fill="DAEEF3"/>
            <w:vAlign w:val="bottom"/>
          </w:tcPr>
          <w:p w:rsidR="005139DE" w:rsidRDefault="005139DE">
            <w:pPr>
              <w:rPr>
                <w:sz w:val="21"/>
                <w:szCs w:val="21"/>
              </w:rPr>
            </w:pPr>
          </w:p>
        </w:tc>
        <w:tc>
          <w:tcPr>
            <w:tcW w:w="0" w:type="dxa"/>
            <w:vAlign w:val="bottom"/>
          </w:tcPr>
          <w:p w:rsidR="005139DE" w:rsidRDefault="005139DE">
            <w:pPr>
              <w:rPr>
                <w:sz w:val="1"/>
                <w:szCs w:val="1"/>
              </w:rPr>
            </w:pPr>
          </w:p>
        </w:tc>
      </w:tr>
      <w:tr w:rsidR="005139DE">
        <w:trPr>
          <w:trHeight w:val="276"/>
        </w:trPr>
        <w:tc>
          <w:tcPr>
            <w:tcW w:w="140" w:type="dxa"/>
            <w:tcBorders>
              <w:left w:val="single" w:sz="8" w:space="0" w:color="002060"/>
            </w:tcBorders>
            <w:shd w:val="clear" w:color="auto" w:fill="DAEEF3"/>
            <w:vAlign w:val="bottom"/>
          </w:tcPr>
          <w:p w:rsidR="005139DE" w:rsidRDefault="005139DE">
            <w:pPr>
              <w:rPr>
                <w:sz w:val="24"/>
                <w:szCs w:val="24"/>
              </w:rPr>
            </w:pPr>
          </w:p>
        </w:tc>
        <w:tc>
          <w:tcPr>
            <w:tcW w:w="2520" w:type="dxa"/>
            <w:vMerge w:val="restart"/>
            <w:shd w:val="clear" w:color="auto" w:fill="DAEEF3"/>
            <w:vAlign w:val="bottom"/>
          </w:tcPr>
          <w:p w:rsidR="005139DE" w:rsidRDefault="00FF1769">
            <w:pPr>
              <w:jc w:val="center"/>
              <w:rPr>
                <w:sz w:val="20"/>
                <w:szCs w:val="20"/>
              </w:rPr>
            </w:pPr>
            <w:r>
              <w:rPr>
                <w:rFonts w:eastAsia="Times New Roman"/>
                <w:b/>
                <w:bCs/>
                <w:color w:val="FF0000"/>
                <w:sz w:val="24"/>
                <w:szCs w:val="24"/>
              </w:rPr>
              <w:t>İSTANBUL</w:t>
            </w:r>
          </w:p>
        </w:tc>
        <w:tc>
          <w:tcPr>
            <w:tcW w:w="140" w:type="dxa"/>
            <w:tcBorders>
              <w:right w:val="single" w:sz="8" w:space="0" w:color="002060"/>
            </w:tcBorders>
            <w:shd w:val="clear" w:color="auto" w:fill="DAEEF3"/>
            <w:vAlign w:val="bottom"/>
          </w:tcPr>
          <w:p w:rsidR="005139DE" w:rsidRDefault="005139DE">
            <w:pPr>
              <w:rPr>
                <w:sz w:val="24"/>
                <w:szCs w:val="24"/>
              </w:rPr>
            </w:pPr>
          </w:p>
        </w:tc>
        <w:tc>
          <w:tcPr>
            <w:tcW w:w="80" w:type="dxa"/>
            <w:shd w:val="clear" w:color="auto" w:fill="DAEEF3"/>
            <w:vAlign w:val="bottom"/>
          </w:tcPr>
          <w:p w:rsidR="005139DE" w:rsidRDefault="005139DE">
            <w:pPr>
              <w:rPr>
                <w:sz w:val="24"/>
                <w:szCs w:val="24"/>
              </w:rPr>
            </w:pPr>
          </w:p>
        </w:tc>
        <w:tc>
          <w:tcPr>
            <w:tcW w:w="1040" w:type="dxa"/>
            <w:shd w:val="clear" w:color="auto" w:fill="DAEEF3"/>
            <w:vAlign w:val="bottom"/>
          </w:tcPr>
          <w:p w:rsidR="005139DE" w:rsidRDefault="00FF1769">
            <w:pPr>
              <w:rPr>
                <w:sz w:val="20"/>
                <w:szCs w:val="20"/>
              </w:rPr>
            </w:pPr>
            <w:r>
              <w:rPr>
                <w:rFonts w:eastAsia="Times New Roman"/>
                <w:sz w:val="24"/>
                <w:szCs w:val="24"/>
              </w:rPr>
              <w:t>olarak</w:t>
            </w:r>
          </w:p>
        </w:tc>
        <w:tc>
          <w:tcPr>
            <w:tcW w:w="1600" w:type="dxa"/>
            <w:gridSpan w:val="3"/>
            <w:shd w:val="clear" w:color="auto" w:fill="DAEEF3"/>
            <w:vAlign w:val="bottom"/>
          </w:tcPr>
          <w:p w:rsidR="005139DE" w:rsidRDefault="00FF1769">
            <w:pPr>
              <w:ind w:left="140"/>
              <w:rPr>
                <w:sz w:val="20"/>
                <w:szCs w:val="20"/>
              </w:rPr>
            </w:pPr>
            <w:r>
              <w:rPr>
                <w:rFonts w:eastAsia="Times New Roman"/>
                <w:sz w:val="24"/>
                <w:szCs w:val="24"/>
              </w:rPr>
              <w:t>kalacaktır</w:t>
            </w:r>
          </w:p>
        </w:tc>
        <w:tc>
          <w:tcPr>
            <w:tcW w:w="1100" w:type="dxa"/>
            <w:shd w:val="clear" w:color="auto" w:fill="DAEEF3"/>
            <w:vAlign w:val="bottom"/>
          </w:tcPr>
          <w:p w:rsidR="005139DE" w:rsidRDefault="00FF1769">
            <w:pPr>
              <w:jc w:val="right"/>
              <w:rPr>
                <w:sz w:val="20"/>
                <w:szCs w:val="20"/>
              </w:rPr>
            </w:pPr>
            <w:r>
              <w:rPr>
                <w:rFonts w:eastAsia="Times New Roman"/>
                <w:sz w:val="24"/>
                <w:szCs w:val="24"/>
              </w:rPr>
              <w:t>anlaşmaya</w:t>
            </w:r>
          </w:p>
        </w:tc>
        <w:tc>
          <w:tcPr>
            <w:tcW w:w="120" w:type="dxa"/>
            <w:tcBorders>
              <w:right w:val="single" w:sz="8" w:space="0" w:color="002060"/>
            </w:tcBorders>
            <w:shd w:val="clear" w:color="auto" w:fill="DAEEF3"/>
            <w:vAlign w:val="bottom"/>
          </w:tcPr>
          <w:p w:rsidR="005139DE" w:rsidRDefault="005139DE">
            <w:pPr>
              <w:rPr>
                <w:sz w:val="24"/>
                <w:szCs w:val="24"/>
              </w:rPr>
            </w:pPr>
          </w:p>
        </w:tc>
        <w:tc>
          <w:tcPr>
            <w:tcW w:w="100" w:type="dxa"/>
            <w:shd w:val="clear" w:color="auto" w:fill="DAEEF3"/>
            <w:vAlign w:val="bottom"/>
          </w:tcPr>
          <w:p w:rsidR="005139DE" w:rsidRDefault="005139DE">
            <w:pPr>
              <w:rPr>
                <w:sz w:val="24"/>
                <w:szCs w:val="24"/>
              </w:rPr>
            </w:pPr>
          </w:p>
        </w:tc>
        <w:tc>
          <w:tcPr>
            <w:tcW w:w="1300" w:type="dxa"/>
            <w:gridSpan w:val="3"/>
            <w:shd w:val="clear" w:color="auto" w:fill="DAEEF3"/>
            <w:vAlign w:val="bottom"/>
          </w:tcPr>
          <w:p w:rsidR="005139DE" w:rsidRDefault="00FF1769">
            <w:pPr>
              <w:rPr>
                <w:sz w:val="20"/>
                <w:szCs w:val="20"/>
              </w:rPr>
            </w:pPr>
            <w:r>
              <w:rPr>
                <w:rFonts w:eastAsia="Times New Roman"/>
                <w:sz w:val="24"/>
                <w:szCs w:val="24"/>
              </w:rPr>
              <w:t>İSTANBUL</w:t>
            </w:r>
          </w:p>
        </w:tc>
        <w:tc>
          <w:tcPr>
            <w:tcW w:w="840" w:type="dxa"/>
            <w:gridSpan w:val="2"/>
            <w:shd w:val="clear" w:color="auto" w:fill="DAEEF3"/>
            <w:vAlign w:val="bottom"/>
          </w:tcPr>
          <w:p w:rsidR="005139DE" w:rsidRDefault="00FF1769">
            <w:pPr>
              <w:ind w:left="360"/>
              <w:rPr>
                <w:sz w:val="20"/>
                <w:szCs w:val="20"/>
              </w:rPr>
            </w:pPr>
            <w:r>
              <w:rPr>
                <w:rFonts w:eastAsia="Times New Roman"/>
                <w:sz w:val="24"/>
                <w:szCs w:val="24"/>
              </w:rPr>
              <w:t>SÖZ</w:t>
            </w:r>
          </w:p>
        </w:tc>
        <w:tc>
          <w:tcPr>
            <w:tcW w:w="280" w:type="dxa"/>
            <w:shd w:val="clear" w:color="auto" w:fill="DAEEF3"/>
            <w:vAlign w:val="bottom"/>
          </w:tcPr>
          <w:p w:rsidR="005139DE" w:rsidRDefault="005139DE">
            <w:pPr>
              <w:rPr>
                <w:sz w:val="24"/>
                <w:szCs w:val="24"/>
              </w:rPr>
            </w:pPr>
          </w:p>
        </w:tc>
        <w:tc>
          <w:tcPr>
            <w:tcW w:w="1200" w:type="dxa"/>
            <w:shd w:val="clear" w:color="auto" w:fill="DAEEF3"/>
            <w:vAlign w:val="bottom"/>
          </w:tcPr>
          <w:p w:rsidR="005139DE" w:rsidRDefault="00FF1769">
            <w:pPr>
              <w:jc w:val="right"/>
              <w:rPr>
                <w:sz w:val="20"/>
                <w:szCs w:val="20"/>
              </w:rPr>
            </w:pPr>
            <w:r>
              <w:rPr>
                <w:rFonts w:eastAsia="Times New Roman"/>
                <w:sz w:val="24"/>
                <w:szCs w:val="24"/>
              </w:rPr>
              <w:t>KONUSU</w:t>
            </w:r>
          </w:p>
        </w:tc>
        <w:tc>
          <w:tcPr>
            <w:tcW w:w="120" w:type="dxa"/>
            <w:tcBorders>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142"/>
        </w:trPr>
        <w:tc>
          <w:tcPr>
            <w:tcW w:w="140" w:type="dxa"/>
            <w:tcBorders>
              <w:left w:val="single" w:sz="8" w:space="0" w:color="002060"/>
            </w:tcBorders>
            <w:shd w:val="clear" w:color="auto" w:fill="DAEEF3"/>
            <w:vAlign w:val="bottom"/>
          </w:tcPr>
          <w:p w:rsidR="005139DE" w:rsidRDefault="005139DE">
            <w:pPr>
              <w:rPr>
                <w:sz w:val="12"/>
                <w:szCs w:val="12"/>
              </w:rPr>
            </w:pPr>
          </w:p>
        </w:tc>
        <w:tc>
          <w:tcPr>
            <w:tcW w:w="2520" w:type="dxa"/>
            <w:vMerge/>
            <w:shd w:val="clear" w:color="auto" w:fill="DAEEF3"/>
            <w:vAlign w:val="bottom"/>
          </w:tcPr>
          <w:p w:rsidR="005139DE" w:rsidRDefault="005139DE">
            <w:pPr>
              <w:rPr>
                <w:sz w:val="12"/>
                <w:szCs w:val="12"/>
              </w:rPr>
            </w:pPr>
          </w:p>
        </w:tc>
        <w:tc>
          <w:tcPr>
            <w:tcW w:w="140" w:type="dxa"/>
            <w:tcBorders>
              <w:right w:val="single" w:sz="8" w:space="0" w:color="002060"/>
            </w:tcBorders>
            <w:shd w:val="clear" w:color="auto" w:fill="DAEEF3"/>
            <w:vAlign w:val="bottom"/>
          </w:tcPr>
          <w:p w:rsidR="005139DE" w:rsidRDefault="005139DE">
            <w:pPr>
              <w:rPr>
                <w:sz w:val="12"/>
                <w:szCs w:val="12"/>
              </w:rPr>
            </w:pPr>
          </w:p>
        </w:tc>
        <w:tc>
          <w:tcPr>
            <w:tcW w:w="80" w:type="dxa"/>
            <w:shd w:val="clear" w:color="auto" w:fill="DAEEF3"/>
            <w:vAlign w:val="bottom"/>
          </w:tcPr>
          <w:p w:rsidR="005139DE" w:rsidRDefault="005139DE">
            <w:pPr>
              <w:rPr>
                <w:sz w:val="12"/>
                <w:szCs w:val="12"/>
              </w:rPr>
            </w:pPr>
          </w:p>
        </w:tc>
        <w:tc>
          <w:tcPr>
            <w:tcW w:w="1040" w:type="dxa"/>
            <w:vMerge w:val="restart"/>
            <w:shd w:val="clear" w:color="auto" w:fill="DAEEF3"/>
            <w:vAlign w:val="bottom"/>
          </w:tcPr>
          <w:p w:rsidR="005139DE" w:rsidRDefault="00FF1769">
            <w:pPr>
              <w:rPr>
                <w:sz w:val="20"/>
                <w:szCs w:val="20"/>
              </w:rPr>
            </w:pPr>
            <w:r>
              <w:rPr>
                <w:rFonts w:eastAsia="Times New Roman"/>
                <w:w w:val="99"/>
                <w:sz w:val="24"/>
                <w:szCs w:val="24"/>
                <w:shd w:val="clear" w:color="auto" w:fill="DAEEF3"/>
              </w:rPr>
              <w:t>uyulmazsa</w:t>
            </w:r>
          </w:p>
        </w:tc>
        <w:tc>
          <w:tcPr>
            <w:tcW w:w="800" w:type="dxa"/>
            <w:gridSpan w:val="2"/>
            <w:vMerge w:val="restart"/>
            <w:shd w:val="clear" w:color="auto" w:fill="DAEEF3"/>
            <w:vAlign w:val="bottom"/>
          </w:tcPr>
          <w:p w:rsidR="005139DE" w:rsidRDefault="00FF1769">
            <w:pPr>
              <w:ind w:left="200"/>
              <w:rPr>
                <w:sz w:val="20"/>
                <w:szCs w:val="20"/>
              </w:rPr>
            </w:pPr>
            <w:r>
              <w:rPr>
                <w:rFonts w:eastAsia="Times New Roman"/>
                <w:sz w:val="24"/>
                <w:szCs w:val="24"/>
                <w:shd w:val="clear" w:color="auto" w:fill="DAEEF3"/>
              </w:rPr>
              <w:t>şehir</w:t>
            </w:r>
          </w:p>
        </w:tc>
        <w:tc>
          <w:tcPr>
            <w:tcW w:w="1900" w:type="dxa"/>
            <w:gridSpan w:val="2"/>
            <w:vMerge w:val="restart"/>
            <w:shd w:val="clear" w:color="auto" w:fill="DAEEF3"/>
            <w:vAlign w:val="bottom"/>
          </w:tcPr>
          <w:p w:rsidR="005139DE" w:rsidRDefault="00FF1769">
            <w:pPr>
              <w:jc w:val="right"/>
              <w:rPr>
                <w:sz w:val="20"/>
                <w:szCs w:val="20"/>
              </w:rPr>
            </w:pPr>
            <w:r>
              <w:rPr>
                <w:rFonts w:eastAsia="Times New Roman"/>
                <w:sz w:val="24"/>
                <w:szCs w:val="24"/>
                <w:shd w:val="clear" w:color="auto" w:fill="DAEEF3"/>
              </w:rPr>
              <w:t>Türklerin  elinden</w:t>
            </w:r>
          </w:p>
        </w:tc>
        <w:tc>
          <w:tcPr>
            <w:tcW w:w="120" w:type="dxa"/>
            <w:tcBorders>
              <w:right w:val="single" w:sz="8" w:space="0" w:color="002060"/>
            </w:tcBorders>
            <w:shd w:val="clear" w:color="auto" w:fill="DAEEF3"/>
            <w:vAlign w:val="bottom"/>
          </w:tcPr>
          <w:p w:rsidR="005139DE" w:rsidRDefault="005139DE">
            <w:pPr>
              <w:rPr>
                <w:sz w:val="12"/>
                <w:szCs w:val="12"/>
              </w:rPr>
            </w:pPr>
          </w:p>
        </w:tc>
        <w:tc>
          <w:tcPr>
            <w:tcW w:w="100" w:type="dxa"/>
            <w:shd w:val="clear" w:color="auto" w:fill="DAEEF3"/>
            <w:vAlign w:val="bottom"/>
          </w:tcPr>
          <w:p w:rsidR="005139DE" w:rsidRDefault="005139DE">
            <w:pPr>
              <w:rPr>
                <w:sz w:val="12"/>
                <w:szCs w:val="12"/>
              </w:rPr>
            </w:pPr>
          </w:p>
        </w:tc>
        <w:tc>
          <w:tcPr>
            <w:tcW w:w="1300" w:type="dxa"/>
            <w:gridSpan w:val="3"/>
            <w:vMerge w:val="restart"/>
            <w:shd w:val="clear" w:color="auto" w:fill="DAEEF3"/>
            <w:vAlign w:val="bottom"/>
          </w:tcPr>
          <w:p w:rsidR="005139DE" w:rsidRDefault="00FF1769">
            <w:pPr>
              <w:rPr>
                <w:sz w:val="20"/>
                <w:szCs w:val="20"/>
              </w:rPr>
            </w:pPr>
            <w:r>
              <w:rPr>
                <w:rFonts w:eastAsia="Times New Roman"/>
                <w:sz w:val="24"/>
                <w:szCs w:val="24"/>
              </w:rPr>
              <w:t>OLMADI.</w:t>
            </w:r>
          </w:p>
        </w:tc>
        <w:tc>
          <w:tcPr>
            <w:tcW w:w="500" w:type="dxa"/>
            <w:shd w:val="clear" w:color="auto" w:fill="DAEEF3"/>
            <w:vAlign w:val="bottom"/>
          </w:tcPr>
          <w:p w:rsidR="005139DE" w:rsidRDefault="005139DE">
            <w:pPr>
              <w:rPr>
                <w:sz w:val="12"/>
                <w:szCs w:val="12"/>
              </w:rPr>
            </w:pPr>
          </w:p>
        </w:tc>
        <w:tc>
          <w:tcPr>
            <w:tcW w:w="340" w:type="dxa"/>
            <w:shd w:val="clear" w:color="auto" w:fill="DAEEF3"/>
            <w:vAlign w:val="bottom"/>
          </w:tcPr>
          <w:p w:rsidR="005139DE" w:rsidRDefault="005139DE">
            <w:pPr>
              <w:rPr>
                <w:sz w:val="12"/>
                <w:szCs w:val="12"/>
              </w:rPr>
            </w:pPr>
          </w:p>
        </w:tc>
        <w:tc>
          <w:tcPr>
            <w:tcW w:w="280" w:type="dxa"/>
            <w:shd w:val="clear" w:color="auto" w:fill="DAEEF3"/>
            <w:vAlign w:val="bottom"/>
          </w:tcPr>
          <w:p w:rsidR="005139DE" w:rsidRDefault="005139DE">
            <w:pPr>
              <w:rPr>
                <w:sz w:val="12"/>
                <w:szCs w:val="12"/>
              </w:rPr>
            </w:pPr>
          </w:p>
        </w:tc>
        <w:tc>
          <w:tcPr>
            <w:tcW w:w="1200" w:type="dxa"/>
            <w:shd w:val="clear" w:color="auto" w:fill="DAEEF3"/>
            <w:vAlign w:val="bottom"/>
          </w:tcPr>
          <w:p w:rsidR="005139DE" w:rsidRDefault="005139DE">
            <w:pPr>
              <w:rPr>
                <w:sz w:val="12"/>
                <w:szCs w:val="12"/>
              </w:rPr>
            </w:pPr>
          </w:p>
        </w:tc>
        <w:tc>
          <w:tcPr>
            <w:tcW w:w="120" w:type="dxa"/>
            <w:tcBorders>
              <w:right w:val="single" w:sz="8" w:space="0" w:color="002060"/>
            </w:tcBorders>
            <w:shd w:val="clear" w:color="auto" w:fill="DAEEF3"/>
            <w:vAlign w:val="bottom"/>
          </w:tcPr>
          <w:p w:rsidR="005139DE" w:rsidRDefault="005139DE">
            <w:pPr>
              <w:rPr>
                <w:sz w:val="12"/>
                <w:szCs w:val="12"/>
              </w:rPr>
            </w:pPr>
          </w:p>
        </w:tc>
        <w:tc>
          <w:tcPr>
            <w:tcW w:w="0" w:type="dxa"/>
            <w:vAlign w:val="bottom"/>
          </w:tcPr>
          <w:p w:rsidR="005139DE" w:rsidRDefault="005139DE">
            <w:pPr>
              <w:rPr>
                <w:sz w:val="1"/>
                <w:szCs w:val="1"/>
              </w:rPr>
            </w:pPr>
          </w:p>
        </w:tc>
      </w:tr>
      <w:tr w:rsidR="005139DE">
        <w:trPr>
          <w:trHeight w:val="134"/>
        </w:trPr>
        <w:tc>
          <w:tcPr>
            <w:tcW w:w="140" w:type="dxa"/>
            <w:tcBorders>
              <w:left w:val="single" w:sz="8" w:space="0" w:color="002060"/>
            </w:tcBorders>
            <w:shd w:val="clear" w:color="auto" w:fill="DAEEF3"/>
            <w:vAlign w:val="bottom"/>
          </w:tcPr>
          <w:p w:rsidR="005139DE" w:rsidRDefault="005139DE">
            <w:pPr>
              <w:rPr>
                <w:sz w:val="11"/>
                <w:szCs w:val="11"/>
              </w:rPr>
            </w:pPr>
          </w:p>
        </w:tc>
        <w:tc>
          <w:tcPr>
            <w:tcW w:w="2520" w:type="dxa"/>
            <w:shd w:val="clear" w:color="auto" w:fill="DAEEF3"/>
            <w:vAlign w:val="bottom"/>
          </w:tcPr>
          <w:p w:rsidR="005139DE" w:rsidRDefault="005139DE">
            <w:pPr>
              <w:rPr>
                <w:sz w:val="11"/>
                <w:szCs w:val="11"/>
              </w:rPr>
            </w:pPr>
          </w:p>
        </w:tc>
        <w:tc>
          <w:tcPr>
            <w:tcW w:w="140" w:type="dxa"/>
            <w:tcBorders>
              <w:right w:val="single" w:sz="8" w:space="0" w:color="002060"/>
            </w:tcBorders>
            <w:shd w:val="clear" w:color="auto" w:fill="DAEEF3"/>
            <w:vAlign w:val="bottom"/>
          </w:tcPr>
          <w:p w:rsidR="005139DE" w:rsidRDefault="005139DE">
            <w:pPr>
              <w:rPr>
                <w:sz w:val="11"/>
                <w:szCs w:val="11"/>
              </w:rPr>
            </w:pPr>
          </w:p>
        </w:tc>
        <w:tc>
          <w:tcPr>
            <w:tcW w:w="80" w:type="dxa"/>
            <w:shd w:val="clear" w:color="auto" w:fill="DAEEF3"/>
            <w:vAlign w:val="bottom"/>
          </w:tcPr>
          <w:p w:rsidR="005139DE" w:rsidRDefault="005139DE">
            <w:pPr>
              <w:rPr>
                <w:sz w:val="11"/>
                <w:szCs w:val="11"/>
              </w:rPr>
            </w:pPr>
          </w:p>
        </w:tc>
        <w:tc>
          <w:tcPr>
            <w:tcW w:w="1040" w:type="dxa"/>
            <w:vMerge/>
            <w:shd w:val="clear" w:color="auto" w:fill="DAEEF3"/>
            <w:vAlign w:val="bottom"/>
          </w:tcPr>
          <w:p w:rsidR="005139DE" w:rsidRDefault="005139DE">
            <w:pPr>
              <w:rPr>
                <w:sz w:val="11"/>
                <w:szCs w:val="11"/>
              </w:rPr>
            </w:pPr>
          </w:p>
        </w:tc>
        <w:tc>
          <w:tcPr>
            <w:tcW w:w="800" w:type="dxa"/>
            <w:gridSpan w:val="2"/>
            <w:vMerge/>
            <w:shd w:val="clear" w:color="auto" w:fill="DAEEF3"/>
            <w:vAlign w:val="bottom"/>
          </w:tcPr>
          <w:p w:rsidR="005139DE" w:rsidRDefault="005139DE">
            <w:pPr>
              <w:rPr>
                <w:sz w:val="11"/>
                <w:szCs w:val="11"/>
              </w:rPr>
            </w:pPr>
          </w:p>
        </w:tc>
        <w:tc>
          <w:tcPr>
            <w:tcW w:w="1900" w:type="dxa"/>
            <w:gridSpan w:val="2"/>
            <w:vMerge/>
            <w:shd w:val="clear" w:color="auto" w:fill="DAEEF3"/>
            <w:vAlign w:val="bottom"/>
          </w:tcPr>
          <w:p w:rsidR="005139DE" w:rsidRDefault="005139DE">
            <w:pPr>
              <w:rPr>
                <w:sz w:val="11"/>
                <w:szCs w:val="11"/>
              </w:rPr>
            </w:pPr>
          </w:p>
        </w:tc>
        <w:tc>
          <w:tcPr>
            <w:tcW w:w="120" w:type="dxa"/>
            <w:tcBorders>
              <w:right w:val="single" w:sz="8" w:space="0" w:color="002060"/>
            </w:tcBorders>
            <w:shd w:val="clear" w:color="auto" w:fill="DAEEF3"/>
            <w:vAlign w:val="bottom"/>
          </w:tcPr>
          <w:p w:rsidR="005139DE" w:rsidRDefault="005139DE">
            <w:pPr>
              <w:rPr>
                <w:sz w:val="11"/>
                <w:szCs w:val="11"/>
              </w:rPr>
            </w:pPr>
          </w:p>
        </w:tc>
        <w:tc>
          <w:tcPr>
            <w:tcW w:w="100" w:type="dxa"/>
            <w:shd w:val="clear" w:color="auto" w:fill="DAEEF3"/>
            <w:vAlign w:val="bottom"/>
          </w:tcPr>
          <w:p w:rsidR="005139DE" w:rsidRDefault="005139DE">
            <w:pPr>
              <w:rPr>
                <w:sz w:val="11"/>
                <w:szCs w:val="11"/>
              </w:rPr>
            </w:pPr>
          </w:p>
        </w:tc>
        <w:tc>
          <w:tcPr>
            <w:tcW w:w="1300" w:type="dxa"/>
            <w:gridSpan w:val="3"/>
            <w:vMerge/>
            <w:shd w:val="clear" w:color="auto" w:fill="DAEEF3"/>
            <w:vAlign w:val="bottom"/>
          </w:tcPr>
          <w:p w:rsidR="005139DE" w:rsidRDefault="005139DE">
            <w:pPr>
              <w:rPr>
                <w:sz w:val="11"/>
                <w:szCs w:val="11"/>
              </w:rPr>
            </w:pPr>
          </w:p>
        </w:tc>
        <w:tc>
          <w:tcPr>
            <w:tcW w:w="500" w:type="dxa"/>
            <w:shd w:val="clear" w:color="auto" w:fill="DAEEF3"/>
            <w:vAlign w:val="bottom"/>
          </w:tcPr>
          <w:p w:rsidR="005139DE" w:rsidRDefault="005139DE">
            <w:pPr>
              <w:rPr>
                <w:sz w:val="11"/>
                <w:szCs w:val="11"/>
              </w:rPr>
            </w:pPr>
          </w:p>
        </w:tc>
        <w:tc>
          <w:tcPr>
            <w:tcW w:w="340" w:type="dxa"/>
            <w:shd w:val="clear" w:color="auto" w:fill="DAEEF3"/>
            <w:vAlign w:val="bottom"/>
          </w:tcPr>
          <w:p w:rsidR="005139DE" w:rsidRDefault="005139DE">
            <w:pPr>
              <w:rPr>
                <w:sz w:val="11"/>
                <w:szCs w:val="11"/>
              </w:rPr>
            </w:pPr>
          </w:p>
        </w:tc>
        <w:tc>
          <w:tcPr>
            <w:tcW w:w="280" w:type="dxa"/>
            <w:shd w:val="clear" w:color="auto" w:fill="DAEEF3"/>
            <w:vAlign w:val="bottom"/>
          </w:tcPr>
          <w:p w:rsidR="005139DE" w:rsidRDefault="005139DE">
            <w:pPr>
              <w:rPr>
                <w:sz w:val="11"/>
                <w:szCs w:val="11"/>
              </w:rPr>
            </w:pPr>
          </w:p>
        </w:tc>
        <w:tc>
          <w:tcPr>
            <w:tcW w:w="1200" w:type="dxa"/>
            <w:shd w:val="clear" w:color="auto" w:fill="DAEEF3"/>
            <w:vAlign w:val="bottom"/>
          </w:tcPr>
          <w:p w:rsidR="005139DE" w:rsidRDefault="005139DE">
            <w:pPr>
              <w:rPr>
                <w:sz w:val="11"/>
                <w:szCs w:val="11"/>
              </w:rPr>
            </w:pPr>
          </w:p>
        </w:tc>
        <w:tc>
          <w:tcPr>
            <w:tcW w:w="120" w:type="dxa"/>
            <w:tcBorders>
              <w:right w:val="single" w:sz="8" w:space="0" w:color="002060"/>
            </w:tcBorders>
            <w:shd w:val="clear" w:color="auto" w:fill="DAEEF3"/>
            <w:vAlign w:val="bottom"/>
          </w:tcPr>
          <w:p w:rsidR="005139DE" w:rsidRDefault="005139DE">
            <w:pPr>
              <w:rPr>
                <w:sz w:val="11"/>
                <w:szCs w:val="11"/>
              </w:rPr>
            </w:pPr>
          </w:p>
        </w:tc>
        <w:tc>
          <w:tcPr>
            <w:tcW w:w="0" w:type="dxa"/>
            <w:vAlign w:val="bottom"/>
          </w:tcPr>
          <w:p w:rsidR="005139DE" w:rsidRDefault="005139DE">
            <w:pPr>
              <w:rPr>
                <w:sz w:val="1"/>
                <w:szCs w:val="1"/>
              </w:rPr>
            </w:pPr>
          </w:p>
        </w:tc>
      </w:tr>
      <w:tr w:rsidR="005139DE">
        <w:trPr>
          <w:trHeight w:val="311"/>
        </w:trPr>
        <w:tc>
          <w:tcPr>
            <w:tcW w:w="140" w:type="dxa"/>
            <w:tcBorders>
              <w:left w:val="single" w:sz="8" w:space="0" w:color="002060"/>
              <w:bottom w:val="single" w:sz="8" w:space="0" w:color="002060"/>
            </w:tcBorders>
            <w:shd w:val="clear" w:color="auto" w:fill="DAEEF3"/>
            <w:vAlign w:val="bottom"/>
          </w:tcPr>
          <w:p w:rsidR="005139DE" w:rsidRDefault="005139DE">
            <w:pPr>
              <w:rPr>
                <w:sz w:val="24"/>
                <w:szCs w:val="24"/>
              </w:rPr>
            </w:pPr>
          </w:p>
        </w:tc>
        <w:tc>
          <w:tcPr>
            <w:tcW w:w="2520" w:type="dxa"/>
            <w:tcBorders>
              <w:bottom w:val="single" w:sz="8" w:space="0" w:color="002060"/>
            </w:tcBorders>
            <w:shd w:val="clear" w:color="auto" w:fill="DAEEF3"/>
            <w:vAlign w:val="bottom"/>
          </w:tcPr>
          <w:p w:rsidR="005139DE" w:rsidRDefault="005139DE">
            <w:pPr>
              <w:rPr>
                <w:sz w:val="24"/>
                <w:szCs w:val="24"/>
              </w:rPr>
            </w:pPr>
          </w:p>
        </w:tc>
        <w:tc>
          <w:tcPr>
            <w:tcW w:w="14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1040" w:type="dxa"/>
            <w:tcBorders>
              <w:bottom w:val="single" w:sz="8" w:space="0" w:color="002060"/>
            </w:tcBorders>
            <w:shd w:val="clear" w:color="auto" w:fill="DAEEF3"/>
            <w:vAlign w:val="bottom"/>
          </w:tcPr>
          <w:p w:rsidR="005139DE" w:rsidRDefault="00FF1769">
            <w:pPr>
              <w:rPr>
                <w:sz w:val="20"/>
                <w:szCs w:val="20"/>
              </w:rPr>
            </w:pPr>
            <w:r>
              <w:rPr>
                <w:rFonts w:eastAsia="Times New Roman"/>
                <w:sz w:val="24"/>
                <w:szCs w:val="24"/>
              </w:rPr>
              <w:t>alınacak.</w:t>
            </w:r>
          </w:p>
        </w:tc>
        <w:tc>
          <w:tcPr>
            <w:tcW w:w="500" w:type="dxa"/>
            <w:tcBorders>
              <w:bottom w:val="single" w:sz="8" w:space="0" w:color="002060"/>
            </w:tcBorders>
            <w:shd w:val="clear" w:color="auto" w:fill="DAEEF3"/>
            <w:vAlign w:val="bottom"/>
          </w:tcPr>
          <w:p w:rsidR="005139DE" w:rsidRDefault="005139DE">
            <w:pPr>
              <w:rPr>
                <w:sz w:val="24"/>
                <w:szCs w:val="24"/>
              </w:rPr>
            </w:pPr>
          </w:p>
        </w:tc>
        <w:tc>
          <w:tcPr>
            <w:tcW w:w="300" w:type="dxa"/>
            <w:tcBorders>
              <w:bottom w:val="single" w:sz="8" w:space="0" w:color="002060"/>
            </w:tcBorders>
            <w:shd w:val="clear" w:color="auto" w:fill="DAEEF3"/>
            <w:vAlign w:val="bottom"/>
          </w:tcPr>
          <w:p w:rsidR="005139DE" w:rsidRDefault="005139DE">
            <w:pPr>
              <w:rPr>
                <w:sz w:val="24"/>
                <w:szCs w:val="24"/>
              </w:rPr>
            </w:pPr>
          </w:p>
        </w:tc>
        <w:tc>
          <w:tcPr>
            <w:tcW w:w="800" w:type="dxa"/>
            <w:tcBorders>
              <w:bottom w:val="single" w:sz="8" w:space="0" w:color="002060"/>
            </w:tcBorders>
            <w:shd w:val="clear" w:color="auto" w:fill="DAEEF3"/>
            <w:vAlign w:val="bottom"/>
          </w:tcPr>
          <w:p w:rsidR="005139DE" w:rsidRDefault="005139DE">
            <w:pPr>
              <w:rPr>
                <w:sz w:val="24"/>
                <w:szCs w:val="24"/>
              </w:rPr>
            </w:pPr>
          </w:p>
        </w:tc>
        <w:tc>
          <w:tcPr>
            <w:tcW w:w="1100" w:type="dxa"/>
            <w:tcBorders>
              <w:bottom w:val="single" w:sz="8" w:space="0" w:color="002060"/>
            </w:tcBorders>
            <w:shd w:val="clear" w:color="auto" w:fill="DAEEF3"/>
            <w:vAlign w:val="bottom"/>
          </w:tcPr>
          <w:p w:rsidR="005139DE" w:rsidRDefault="005139DE">
            <w:pPr>
              <w:rPr>
                <w:sz w:val="24"/>
                <w:szCs w:val="24"/>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100" w:type="dxa"/>
            <w:tcBorders>
              <w:bottom w:val="single" w:sz="8" w:space="0" w:color="002060"/>
            </w:tcBorders>
            <w:shd w:val="clear" w:color="auto" w:fill="DAEEF3"/>
            <w:vAlign w:val="bottom"/>
          </w:tcPr>
          <w:p w:rsidR="005139DE" w:rsidRDefault="005139DE">
            <w:pPr>
              <w:rPr>
                <w:sz w:val="24"/>
                <w:szCs w:val="24"/>
              </w:rPr>
            </w:pPr>
          </w:p>
        </w:tc>
        <w:tc>
          <w:tcPr>
            <w:tcW w:w="700" w:type="dxa"/>
            <w:tcBorders>
              <w:bottom w:val="single" w:sz="8" w:space="0" w:color="002060"/>
            </w:tcBorders>
            <w:shd w:val="clear" w:color="auto" w:fill="DAEEF3"/>
            <w:vAlign w:val="bottom"/>
          </w:tcPr>
          <w:p w:rsidR="005139DE" w:rsidRDefault="005139DE">
            <w:pPr>
              <w:rPr>
                <w:sz w:val="24"/>
                <w:szCs w:val="24"/>
              </w:rPr>
            </w:pPr>
          </w:p>
        </w:tc>
        <w:tc>
          <w:tcPr>
            <w:tcW w:w="260" w:type="dxa"/>
            <w:tcBorders>
              <w:bottom w:val="single" w:sz="8" w:space="0" w:color="002060"/>
            </w:tcBorders>
            <w:shd w:val="clear" w:color="auto" w:fill="DAEEF3"/>
            <w:vAlign w:val="bottom"/>
          </w:tcPr>
          <w:p w:rsidR="005139DE" w:rsidRDefault="005139DE">
            <w:pPr>
              <w:rPr>
                <w:sz w:val="24"/>
                <w:szCs w:val="24"/>
              </w:rPr>
            </w:pPr>
          </w:p>
        </w:tc>
        <w:tc>
          <w:tcPr>
            <w:tcW w:w="340" w:type="dxa"/>
            <w:tcBorders>
              <w:bottom w:val="single" w:sz="8" w:space="0" w:color="002060"/>
            </w:tcBorders>
            <w:shd w:val="clear" w:color="auto" w:fill="DAEEF3"/>
            <w:vAlign w:val="bottom"/>
          </w:tcPr>
          <w:p w:rsidR="005139DE" w:rsidRDefault="005139DE">
            <w:pPr>
              <w:rPr>
                <w:sz w:val="24"/>
                <w:szCs w:val="24"/>
              </w:rPr>
            </w:pPr>
          </w:p>
        </w:tc>
        <w:tc>
          <w:tcPr>
            <w:tcW w:w="500" w:type="dxa"/>
            <w:tcBorders>
              <w:bottom w:val="single" w:sz="8" w:space="0" w:color="002060"/>
            </w:tcBorders>
            <w:shd w:val="clear" w:color="auto" w:fill="DAEEF3"/>
            <w:vAlign w:val="bottom"/>
          </w:tcPr>
          <w:p w:rsidR="005139DE" w:rsidRDefault="005139DE">
            <w:pPr>
              <w:rPr>
                <w:sz w:val="24"/>
                <w:szCs w:val="24"/>
              </w:rPr>
            </w:pPr>
          </w:p>
        </w:tc>
        <w:tc>
          <w:tcPr>
            <w:tcW w:w="340" w:type="dxa"/>
            <w:tcBorders>
              <w:bottom w:val="single" w:sz="8" w:space="0" w:color="002060"/>
            </w:tcBorders>
            <w:shd w:val="clear" w:color="auto" w:fill="DAEEF3"/>
            <w:vAlign w:val="bottom"/>
          </w:tcPr>
          <w:p w:rsidR="005139DE" w:rsidRDefault="005139DE">
            <w:pPr>
              <w:rPr>
                <w:sz w:val="24"/>
                <w:szCs w:val="24"/>
              </w:rPr>
            </w:pPr>
          </w:p>
        </w:tc>
        <w:tc>
          <w:tcPr>
            <w:tcW w:w="280" w:type="dxa"/>
            <w:tcBorders>
              <w:bottom w:val="single" w:sz="8" w:space="0" w:color="002060"/>
            </w:tcBorders>
            <w:shd w:val="clear" w:color="auto" w:fill="DAEEF3"/>
            <w:vAlign w:val="bottom"/>
          </w:tcPr>
          <w:p w:rsidR="005139DE" w:rsidRDefault="005139DE">
            <w:pPr>
              <w:rPr>
                <w:sz w:val="24"/>
                <w:szCs w:val="24"/>
              </w:rPr>
            </w:pPr>
          </w:p>
        </w:tc>
        <w:tc>
          <w:tcPr>
            <w:tcW w:w="1200" w:type="dxa"/>
            <w:tcBorders>
              <w:bottom w:val="single" w:sz="8" w:space="0" w:color="002060"/>
            </w:tcBorders>
            <w:shd w:val="clear" w:color="auto" w:fill="DAEEF3"/>
            <w:vAlign w:val="bottom"/>
          </w:tcPr>
          <w:p w:rsidR="005139DE" w:rsidRDefault="005139DE">
            <w:pPr>
              <w:rPr>
                <w:sz w:val="24"/>
                <w:szCs w:val="24"/>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267"/>
        </w:trPr>
        <w:tc>
          <w:tcPr>
            <w:tcW w:w="140" w:type="dxa"/>
            <w:tcBorders>
              <w:left w:val="single" w:sz="8" w:space="0" w:color="002060"/>
            </w:tcBorders>
            <w:shd w:val="clear" w:color="auto" w:fill="DAEEF3"/>
            <w:vAlign w:val="bottom"/>
          </w:tcPr>
          <w:p w:rsidR="005139DE" w:rsidRDefault="005139DE">
            <w:pPr>
              <w:rPr>
                <w:sz w:val="23"/>
                <w:szCs w:val="23"/>
              </w:rPr>
            </w:pPr>
          </w:p>
        </w:tc>
        <w:tc>
          <w:tcPr>
            <w:tcW w:w="2520" w:type="dxa"/>
            <w:shd w:val="clear" w:color="auto" w:fill="DAEEF3"/>
            <w:vAlign w:val="bottom"/>
          </w:tcPr>
          <w:p w:rsidR="005139DE" w:rsidRDefault="005139DE">
            <w:pPr>
              <w:rPr>
                <w:sz w:val="23"/>
                <w:szCs w:val="23"/>
              </w:rPr>
            </w:pPr>
          </w:p>
        </w:tc>
        <w:tc>
          <w:tcPr>
            <w:tcW w:w="140" w:type="dxa"/>
            <w:tcBorders>
              <w:right w:val="single" w:sz="8" w:space="0" w:color="002060"/>
            </w:tcBorders>
            <w:shd w:val="clear" w:color="auto" w:fill="DAEEF3"/>
            <w:vAlign w:val="bottom"/>
          </w:tcPr>
          <w:p w:rsidR="005139DE" w:rsidRDefault="005139DE">
            <w:pPr>
              <w:rPr>
                <w:sz w:val="23"/>
                <w:szCs w:val="23"/>
              </w:rPr>
            </w:pPr>
          </w:p>
        </w:tc>
        <w:tc>
          <w:tcPr>
            <w:tcW w:w="80" w:type="dxa"/>
            <w:shd w:val="clear" w:color="auto" w:fill="DAEEF3"/>
            <w:vAlign w:val="bottom"/>
          </w:tcPr>
          <w:p w:rsidR="005139DE" w:rsidRDefault="005139DE">
            <w:pPr>
              <w:rPr>
                <w:sz w:val="23"/>
                <w:szCs w:val="23"/>
              </w:rPr>
            </w:pPr>
          </w:p>
        </w:tc>
        <w:tc>
          <w:tcPr>
            <w:tcW w:w="1040" w:type="dxa"/>
            <w:vMerge w:val="restart"/>
            <w:shd w:val="clear" w:color="auto" w:fill="DAEEF3"/>
            <w:vAlign w:val="bottom"/>
          </w:tcPr>
          <w:p w:rsidR="005139DE" w:rsidRDefault="00FF1769">
            <w:pPr>
              <w:rPr>
                <w:sz w:val="20"/>
                <w:szCs w:val="20"/>
              </w:rPr>
            </w:pPr>
            <w:r>
              <w:rPr>
                <w:rFonts w:eastAsia="Times New Roman"/>
                <w:sz w:val="24"/>
                <w:szCs w:val="24"/>
              </w:rPr>
              <w:t>Müttefik</w:t>
            </w:r>
          </w:p>
        </w:tc>
        <w:tc>
          <w:tcPr>
            <w:tcW w:w="1600" w:type="dxa"/>
            <w:gridSpan w:val="3"/>
            <w:vMerge w:val="restart"/>
            <w:shd w:val="clear" w:color="auto" w:fill="DAEEF3"/>
            <w:vAlign w:val="bottom"/>
          </w:tcPr>
          <w:p w:rsidR="005139DE" w:rsidRDefault="00FF1769">
            <w:pPr>
              <w:ind w:left="340"/>
              <w:rPr>
                <w:sz w:val="20"/>
                <w:szCs w:val="20"/>
              </w:rPr>
            </w:pPr>
            <w:r>
              <w:rPr>
                <w:rFonts w:eastAsia="Times New Roman"/>
                <w:sz w:val="24"/>
                <w:szCs w:val="24"/>
              </w:rPr>
              <w:t>devletlerin</w:t>
            </w:r>
          </w:p>
        </w:tc>
        <w:tc>
          <w:tcPr>
            <w:tcW w:w="1100" w:type="dxa"/>
            <w:vMerge w:val="restart"/>
            <w:shd w:val="clear" w:color="auto" w:fill="DAEEF3"/>
            <w:vAlign w:val="bottom"/>
          </w:tcPr>
          <w:p w:rsidR="005139DE" w:rsidRDefault="00FF1769">
            <w:pPr>
              <w:jc w:val="right"/>
              <w:rPr>
                <w:sz w:val="20"/>
                <w:szCs w:val="20"/>
              </w:rPr>
            </w:pPr>
            <w:r>
              <w:rPr>
                <w:rFonts w:eastAsia="Times New Roman"/>
                <w:sz w:val="24"/>
                <w:szCs w:val="24"/>
              </w:rPr>
              <w:t>gemileri</w:t>
            </w:r>
          </w:p>
        </w:tc>
        <w:tc>
          <w:tcPr>
            <w:tcW w:w="120" w:type="dxa"/>
            <w:tcBorders>
              <w:right w:val="single" w:sz="8" w:space="0" w:color="002060"/>
            </w:tcBorders>
            <w:shd w:val="clear" w:color="auto" w:fill="DAEEF3"/>
            <w:vAlign w:val="bottom"/>
          </w:tcPr>
          <w:p w:rsidR="005139DE" w:rsidRDefault="005139DE">
            <w:pPr>
              <w:rPr>
                <w:sz w:val="23"/>
                <w:szCs w:val="23"/>
              </w:rPr>
            </w:pPr>
          </w:p>
        </w:tc>
        <w:tc>
          <w:tcPr>
            <w:tcW w:w="100" w:type="dxa"/>
            <w:shd w:val="clear" w:color="auto" w:fill="DAEEF3"/>
            <w:vAlign w:val="bottom"/>
          </w:tcPr>
          <w:p w:rsidR="005139DE" w:rsidRDefault="005139DE">
            <w:pPr>
              <w:rPr>
                <w:sz w:val="23"/>
                <w:szCs w:val="23"/>
              </w:rPr>
            </w:pPr>
          </w:p>
        </w:tc>
        <w:tc>
          <w:tcPr>
            <w:tcW w:w="1300" w:type="dxa"/>
            <w:gridSpan w:val="3"/>
            <w:shd w:val="clear" w:color="auto" w:fill="DAEEF3"/>
            <w:vAlign w:val="bottom"/>
          </w:tcPr>
          <w:p w:rsidR="005139DE" w:rsidRDefault="00FF1769">
            <w:pPr>
              <w:spacing w:line="266" w:lineRule="exact"/>
              <w:rPr>
                <w:sz w:val="20"/>
                <w:szCs w:val="20"/>
              </w:rPr>
            </w:pPr>
            <w:r>
              <w:rPr>
                <w:rFonts w:eastAsia="Times New Roman"/>
                <w:sz w:val="24"/>
                <w:szCs w:val="24"/>
                <w:shd w:val="clear" w:color="auto" w:fill="DAEEF3"/>
              </w:rPr>
              <w:t>Boğazlardan</w:t>
            </w:r>
          </w:p>
        </w:tc>
        <w:tc>
          <w:tcPr>
            <w:tcW w:w="840" w:type="dxa"/>
            <w:gridSpan w:val="2"/>
            <w:shd w:val="clear" w:color="auto" w:fill="DAEEF3"/>
            <w:vAlign w:val="bottom"/>
          </w:tcPr>
          <w:p w:rsidR="005139DE" w:rsidRDefault="00FF1769">
            <w:pPr>
              <w:spacing w:line="266" w:lineRule="exact"/>
              <w:ind w:left="40"/>
              <w:rPr>
                <w:sz w:val="20"/>
                <w:szCs w:val="20"/>
              </w:rPr>
            </w:pPr>
            <w:r>
              <w:rPr>
                <w:rFonts w:eastAsia="Times New Roman"/>
                <w:w w:val="95"/>
                <w:sz w:val="24"/>
                <w:szCs w:val="24"/>
                <w:shd w:val="clear" w:color="auto" w:fill="DAEEF3"/>
              </w:rPr>
              <w:t>geçişleri</w:t>
            </w:r>
          </w:p>
        </w:tc>
        <w:tc>
          <w:tcPr>
            <w:tcW w:w="1480" w:type="dxa"/>
            <w:gridSpan w:val="2"/>
            <w:shd w:val="clear" w:color="auto" w:fill="DAEEF3"/>
            <w:vAlign w:val="bottom"/>
          </w:tcPr>
          <w:p w:rsidR="005139DE" w:rsidRDefault="00FF1769">
            <w:pPr>
              <w:spacing w:line="266" w:lineRule="exact"/>
              <w:jc w:val="right"/>
              <w:rPr>
                <w:sz w:val="20"/>
                <w:szCs w:val="20"/>
              </w:rPr>
            </w:pPr>
            <w:r>
              <w:rPr>
                <w:rFonts w:eastAsia="Times New Roman"/>
                <w:sz w:val="24"/>
                <w:szCs w:val="24"/>
                <w:shd w:val="clear" w:color="auto" w:fill="DAEEF3"/>
              </w:rPr>
              <w:t>başkanı  Türk</w:t>
            </w:r>
          </w:p>
        </w:tc>
        <w:tc>
          <w:tcPr>
            <w:tcW w:w="120" w:type="dxa"/>
            <w:tcBorders>
              <w:right w:val="single" w:sz="8" w:space="0" w:color="002060"/>
            </w:tcBorders>
            <w:shd w:val="clear" w:color="auto" w:fill="DAEEF3"/>
            <w:vAlign w:val="bottom"/>
          </w:tcPr>
          <w:p w:rsidR="005139DE" w:rsidRDefault="005139DE">
            <w:pPr>
              <w:rPr>
                <w:sz w:val="23"/>
                <w:szCs w:val="23"/>
              </w:rPr>
            </w:pPr>
          </w:p>
        </w:tc>
        <w:tc>
          <w:tcPr>
            <w:tcW w:w="0" w:type="dxa"/>
            <w:vAlign w:val="bottom"/>
          </w:tcPr>
          <w:p w:rsidR="005139DE" w:rsidRDefault="005139DE">
            <w:pPr>
              <w:rPr>
                <w:sz w:val="1"/>
                <w:szCs w:val="1"/>
              </w:rPr>
            </w:pPr>
          </w:p>
        </w:tc>
      </w:tr>
      <w:tr w:rsidR="005139DE">
        <w:trPr>
          <w:trHeight w:val="137"/>
        </w:trPr>
        <w:tc>
          <w:tcPr>
            <w:tcW w:w="140" w:type="dxa"/>
            <w:tcBorders>
              <w:left w:val="single" w:sz="8" w:space="0" w:color="002060"/>
            </w:tcBorders>
            <w:shd w:val="clear" w:color="auto" w:fill="DAEEF3"/>
            <w:vAlign w:val="bottom"/>
          </w:tcPr>
          <w:p w:rsidR="005139DE" w:rsidRDefault="005139DE">
            <w:pPr>
              <w:rPr>
                <w:sz w:val="11"/>
                <w:szCs w:val="11"/>
              </w:rPr>
            </w:pPr>
          </w:p>
        </w:tc>
        <w:tc>
          <w:tcPr>
            <w:tcW w:w="2520" w:type="dxa"/>
            <w:shd w:val="clear" w:color="auto" w:fill="DAEEF3"/>
            <w:vAlign w:val="bottom"/>
          </w:tcPr>
          <w:p w:rsidR="005139DE" w:rsidRDefault="005139DE">
            <w:pPr>
              <w:rPr>
                <w:sz w:val="11"/>
                <w:szCs w:val="11"/>
              </w:rPr>
            </w:pPr>
          </w:p>
        </w:tc>
        <w:tc>
          <w:tcPr>
            <w:tcW w:w="140" w:type="dxa"/>
            <w:tcBorders>
              <w:right w:val="single" w:sz="8" w:space="0" w:color="002060"/>
            </w:tcBorders>
            <w:shd w:val="clear" w:color="auto" w:fill="DAEEF3"/>
            <w:vAlign w:val="bottom"/>
          </w:tcPr>
          <w:p w:rsidR="005139DE" w:rsidRDefault="005139DE">
            <w:pPr>
              <w:rPr>
                <w:sz w:val="11"/>
                <w:szCs w:val="11"/>
              </w:rPr>
            </w:pPr>
          </w:p>
        </w:tc>
        <w:tc>
          <w:tcPr>
            <w:tcW w:w="80" w:type="dxa"/>
            <w:shd w:val="clear" w:color="auto" w:fill="DAEEF3"/>
            <w:vAlign w:val="bottom"/>
          </w:tcPr>
          <w:p w:rsidR="005139DE" w:rsidRDefault="005139DE">
            <w:pPr>
              <w:rPr>
                <w:sz w:val="11"/>
                <w:szCs w:val="11"/>
              </w:rPr>
            </w:pPr>
          </w:p>
        </w:tc>
        <w:tc>
          <w:tcPr>
            <w:tcW w:w="1040" w:type="dxa"/>
            <w:vMerge/>
            <w:shd w:val="clear" w:color="auto" w:fill="DAEEF3"/>
            <w:vAlign w:val="bottom"/>
          </w:tcPr>
          <w:p w:rsidR="005139DE" w:rsidRDefault="005139DE">
            <w:pPr>
              <w:rPr>
                <w:sz w:val="11"/>
                <w:szCs w:val="11"/>
              </w:rPr>
            </w:pPr>
          </w:p>
        </w:tc>
        <w:tc>
          <w:tcPr>
            <w:tcW w:w="1600" w:type="dxa"/>
            <w:gridSpan w:val="3"/>
            <w:vMerge/>
            <w:shd w:val="clear" w:color="auto" w:fill="DAEEF3"/>
            <w:vAlign w:val="bottom"/>
          </w:tcPr>
          <w:p w:rsidR="005139DE" w:rsidRDefault="005139DE">
            <w:pPr>
              <w:rPr>
                <w:sz w:val="11"/>
                <w:szCs w:val="11"/>
              </w:rPr>
            </w:pPr>
          </w:p>
        </w:tc>
        <w:tc>
          <w:tcPr>
            <w:tcW w:w="1100" w:type="dxa"/>
            <w:vMerge/>
            <w:shd w:val="clear" w:color="auto" w:fill="DAEEF3"/>
            <w:vAlign w:val="bottom"/>
          </w:tcPr>
          <w:p w:rsidR="005139DE" w:rsidRDefault="005139DE">
            <w:pPr>
              <w:rPr>
                <w:sz w:val="11"/>
                <w:szCs w:val="11"/>
              </w:rPr>
            </w:pPr>
          </w:p>
        </w:tc>
        <w:tc>
          <w:tcPr>
            <w:tcW w:w="120" w:type="dxa"/>
            <w:tcBorders>
              <w:right w:val="single" w:sz="8" w:space="0" w:color="002060"/>
            </w:tcBorders>
            <w:shd w:val="clear" w:color="auto" w:fill="DAEEF3"/>
            <w:vAlign w:val="bottom"/>
          </w:tcPr>
          <w:p w:rsidR="005139DE" w:rsidRDefault="005139DE">
            <w:pPr>
              <w:rPr>
                <w:sz w:val="11"/>
                <w:szCs w:val="11"/>
              </w:rPr>
            </w:pPr>
          </w:p>
        </w:tc>
        <w:tc>
          <w:tcPr>
            <w:tcW w:w="100" w:type="dxa"/>
            <w:shd w:val="clear" w:color="auto" w:fill="DAEEF3"/>
            <w:vAlign w:val="bottom"/>
          </w:tcPr>
          <w:p w:rsidR="005139DE" w:rsidRDefault="005139DE">
            <w:pPr>
              <w:rPr>
                <w:sz w:val="11"/>
                <w:szCs w:val="11"/>
              </w:rPr>
            </w:pPr>
          </w:p>
        </w:tc>
        <w:tc>
          <w:tcPr>
            <w:tcW w:w="700" w:type="dxa"/>
            <w:vMerge w:val="restart"/>
            <w:shd w:val="clear" w:color="auto" w:fill="DAEEF3"/>
            <w:vAlign w:val="bottom"/>
          </w:tcPr>
          <w:p w:rsidR="005139DE" w:rsidRDefault="00FF1769">
            <w:pPr>
              <w:rPr>
                <w:sz w:val="20"/>
                <w:szCs w:val="20"/>
              </w:rPr>
            </w:pPr>
            <w:r>
              <w:rPr>
                <w:rFonts w:eastAsia="Times New Roman"/>
                <w:sz w:val="24"/>
                <w:szCs w:val="24"/>
              </w:rPr>
              <w:t>olan</w:t>
            </w:r>
          </w:p>
        </w:tc>
        <w:tc>
          <w:tcPr>
            <w:tcW w:w="1720" w:type="dxa"/>
            <w:gridSpan w:val="5"/>
            <w:vMerge w:val="restart"/>
            <w:shd w:val="clear" w:color="auto" w:fill="DAEEF3"/>
            <w:vAlign w:val="bottom"/>
          </w:tcPr>
          <w:p w:rsidR="005139DE" w:rsidRDefault="00FF1769">
            <w:pPr>
              <w:ind w:left="160"/>
              <w:rPr>
                <w:sz w:val="20"/>
                <w:szCs w:val="20"/>
              </w:rPr>
            </w:pPr>
            <w:r>
              <w:rPr>
                <w:rFonts w:eastAsia="Times New Roman"/>
                <w:b/>
                <w:bCs/>
                <w:color w:val="FF0000"/>
                <w:sz w:val="24"/>
                <w:szCs w:val="24"/>
              </w:rPr>
              <w:t>“Uluslararası</w:t>
            </w:r>
          </w:p>
        </w:tc>
        <w:tc>
          <w:tcPr>
            <w:tcW w:w="1200" w:type="dxa"/>
            <w:vMerge w:val="restart"/>
            <w:shd w:val="clear" w:color="auto" w:fill="DAEEF3"/>
            <w:vAlign w:val="bottom"/>
          </w:tcPr>
          <w:p w:rsidR="005139DE" w:rsidRDefault="00FF1769">
            <w:pPr>
              <w:jc w:val="right"/>
              <w:rPr>
                <w:sz w:val="20"/>
                <w:szCs w:val="20"/>
              </w:rPr>
            </w:pPr>
            <w:r>
              <w:rPr>
                <w:rFonts w:eastAsia="Times New Roman"/>
                <w:b/>
                <w:bCs/>
                <w:color w:val="FF0000"/>
                <w:sz w:val="24"/>
                <w:szCs w:val="24"/>
              </w:rPr>
              <w:t>Boğazlar</w:t>
            </w:r>
          </w:p>
        </w:tc>
        <w:tc>
          <w:tcPr>
            <w:tcW w:w="120" w:type="dxa"/>
            <w:tcBorders>
              <w:right w:val="single" w:sz="8" w:space="0" w:color="002060"/>
            </w:tcBorders>
            <w:shd w:val="clear" w:color="auto" w:fill="DAEEF3"/>
            <w:vAlign w:val="bottom"/>
          </w:tcPr>
          <w:p w:rsidR="005139DE" w:rsidRDefault="005139DE">
            <w:pPr>
              <w:rPr>
                <w:sz w:val="11"/>
                <w:szCs w:val="11"/>
              </w:rPr>
            </w:pPr>
          </w:p>
        </w:tc>
        <w:tc>
          <w:tcPr>
            <w:tcW w:w="0" w:type="dxa"/>
            <w:vAlign w:val="bottom"/>
          </w:tcPr>
          <w:p w:rsidR="005139DE" w:rsidRDefault="005139DE">
            <w:pPr>
              <w:rPr>
                <w:sz w:val="1"/>
                <w:szCs w:val="1"/>
              </w:rPr>
            </w:pPr>
          </w:p>
        </w:tc>
      </w:tr>
      <w:tr w:rsidR="005139DE">
        <w:trPr>
          <w:trHeight w:val="139"/>
        </w:trPr>
        <w:tc>
          <w:tcPr>
            <w:tcW w:w="140" w:type="dxa"/>
            <w:tcBorders>
              <w:left w:val="single" w:sz="8" w:space="0" w:color="002060"/>
            </w:tcBorders>
            <w:shd w:val="clear" w:color="auto" w:fill="DAEEF3"/>
            <w:vAlign w:val="bottom"/>
          </w:tcPr>
          <w:p w:rsidR="005139DE" w:rsidRDefault="005139DE">
            <w:pPr>
              <w:rPr>
                <w:sz w:val="12"/>
                <w:szCs w:val="12"/>
              </w:rPr>
            </w:pPr>
          </w:p>
        </w:tc>
        <w:tc>
          <w:tcPr>
            <w:tcW w:w="2520" w:type="dxa"/>
            <w:shd w:val="clear" w:color="auto" w:fill="DAEEF3"/>
            <w:vAlign w:val="bottom"/>
          </w:tcPr>
          <w:p w:rsidR="005139DE" w:rsidRDefault="005139DE">
            <w:pPr>
              <w:rPr>
                <w:sz w:val="12"/>
                <w:szCs w:val="12"/>
              </w:rPr>
            </w:pPr>
          </w:p>
        </w:tc>
        <w:tc>
          <w:tcPr>
            <w:tcW w:w="140" w:type="dxa"/>
            <w:tcBorders>
              <w:right w:val="single" w:sz="8" w:space="0" w:color="002060"/>
            </w:tcBorders>
            <w:shd w:val="clear" w:color="auto" w:fill="DAEEF3"/>
            <w:vAlign w:val="bottom"/>
          </w:tcPr>
          <w:p w:rsidR="005139DE" w:rsidRDefault="005139DE">
            <w:pPr>
              <w:rPr>
                <w:sz w:val="12"/>
                <w:szCs w:val="12"/>
              </w:rPr>
            </w:pPr>
          </w:p>
        </w:tc>
        <w:tc>
          <w:tcPr>
            <w:tcW w:w="80" w:type="dxa"/>
            <w:shd w:val="clear" w:color="auto" w:fill="DAEEF3"/>
            <w:vAlign w:val="bottom"/>
          </w:tcPr>
          <w:p w:rsidR="005139DE" w:rsidRDefault="005139DE">
            <w:pPr>
              <w:rPr>
                <w:sz w:val="12"/>
                <w:szCs w:val="12"/>
              </w:rPr>
            </w:pPr>
          </w:p>
        </w:tc>
        <w:tc>
          <w:tcPr>
            <w:tcW w:w="1540" w:type="dxa"/>
            <w:gridSpan w:val="2"/>
            <w:vMerge w:val="restart"/>
            <w:shd w:val="clear" w:color="auto" w:fill="DAEEF3"/>
            <w:vAlign w:val="bottom"/>
          </w:tcPr>
          <w:p w:rsidR="005139DE" w:rsidRDefault="00FF1769">
            <w:pPr>
              <w:rPr>
                <w:sz w:val="20"/>
                <w:szCs w:val="20"/>
              </w:rPr>
            </w:pPr>
            <w:r>
              <w:rPr>
                <w:rFonts w:eastAsia="Times New Roman"/>
                <w:sz w:val="24"/>
                <w:szCs w:val="24"/>
              </w:rPr>
              <w:t>boğazlardan</w:t>
            </w:r>
          </w:p>
        </w:tc>
        <w:tc>
          <w:tcPr>
            <w:tcW w:w="1100" w:type="dxa"/>
            <w:gridSpan w:val="2"/>
            <w:vMerge w:val="restart"/>
            <w:shd w:val="clear" w:color="auto" w:fill="DAEEF3"/>
            <w:vAlign w:val="bottom"/>
          </w:tcPr>
          <w:p w:rsidR="005139DE" w:rsidRDefault="00FF1769">
            <w:pPr>
              <w:ind w:left="60"/>
              <w:rPr>
                <w:sz w:val="20"/>
                <w:szCs w:val="20"/>
              </w:rPr>
            </w:pPr>
            <w:r>
              <w:rPr>
                <w:rFonts w:eastAsia="Times New Roman"/>
                <w:sz w:val="24"/>
                <w:szCs w:val="24"/>
              </w:rPr>
              <w:t>serbestçe</w:t>
            </w:r>
          </w:p>
        </w:tc>
        <w:tc>
          <w:tcPr>
            <w:tcW w:w="1100" w:type="dxa"/>
            <w:vMerge w:val="restart"/>
            <w:shd w:val="clear" w:color="auto" w:fill="DAEEF3"/>
            <w:vAlign w:val="bottom"/>
          </w:tcPr>
          <w:p w:rsidR="005139DE" w:rsidRDefault="00FF1769">
            <w:pPr>
              <w:jc w:val="right"/>
              <w:rPr>
                <w:sz w:val="20"/>
                <w:szCs w:val="20"/>
              </w:rPr>
            </w:pPr>
            <w:r>
              <w:rPr>
                <w:rFonts w:eastAsia="Times New Roman"/>
                <w:sz w:val="24"/>
                <w:szCs w:val="24"/>
              </w:rPr>
              <w:t>geçecek,</w:t>
            </w:r>
          </w:p>
        </w:tc>
        <w:tc>
          <w:tcPr>
            <w:tcW w:w="120" w:type="dxa"/>
            <w:tcBorders>
              <w:right w:val="single" w:sz="8" w:space="0" w:color="002060"/>
            </w:tcBorders>
            <w:shd w:val="clear" w:color="auto" w:fill="DAEEF3"/>
            <w:vAlign w:val="bottom"/>
          </w:tcPr>
          <w:p w:rsidR="005139DE" w:rsidRDefault="005139DE">
            <w:pPr>
              <w:rPr>
                <w:sz w:val="12"/>
                <w:szCs w:val="12"/>
              </w:rPr>
            </w:pPr>
          </w:p>
        </w:tc>
        <w:tc>
          <w:tcPr>
            <w:tcW w:w="100" w:type="dxa"/>
            <w:shd w:val="clear" w:color="auto" w:fill="DAEEF3"/>
            <w:vAlign w:val="bottom"/>
          </w:tcPr>
          <w:p w:rsidR="005139DE" w:rsidRDefault="005139DE">
            <w:pPr>
              <w:rPr>
                <w:sz w:val="12"/>
                <w:szCs w:val="12"/>
              </w:rPr>
            </w:pPr>
          </w:p>
        </w:tc>
        <w:tc>
          <w:tcPr>
            <w:tcW w:w="700" w:type="dxa"/>
            <w:vMerge/>
            <w:shd w:val="clear" w:color="auto" w:fill="DAEEF3"/>
            <w:vAlign w:val="bottom"/>
          </w:tcPr>
          <w:p w:rsidR="005139DE" w:rsidRDefault="005139DE">
            <w:pPr>
              <w:rPr>
                <w:sz w:val="12"/>
                <w:szCs w:val="12"/>
              </w:rPr>
            </w:pPr>
          </w:p>
        </w:tc>
        <w:tc>
          <w:tcPr>
            <w:tcW w:w="1720" w:type="dxa"/>
            <w:gridSpan w:val="5"/>
            <w:vMerge/>
            <w:shd w:val="clear" w:color="auto" w:fill="DAEEF3"/>
            <w:vAlign w:val="bottom"/>
          </w:tcPr>
          <w:p w:rsidR="005139DE" w:rsidRDefault="005139DE">
            <w:pPr>
              <w:rPr>
                <w:sz w:val="12"/>
                <w:szCs w:val="12"/>
              </w:rPr>
            </w:pPr>
          </w:p>
        </w:tc>
        <w:tc>
          <w:tcPr>
            <w:tcW w:w="1200" w:type="dxa"/>
            <w:vMerge/>
            <w:shd w:val="clear" w:color="auto" w:fill="DAEEF3"/>
            <w:vAlign w:val="bottom"/>
          </w:tcPr>
          <w:p w:rsidR="005139DE" w:rsidRDefault="005139DE">
            <w:pPr>
              <w:rPr>
                <w:sz w:val="12"/>
                <w:szCs w:val="12"/>
              </w:rPr>
            </w:pPr>
          </w:p>
        </w:tc>
        <w:tc>
          <w:tcPr>
            <w:tcW w:w="120" w:type="dxa"/>
            <w:tcBorders>
              <w:right w:val="single" w:sz="8" w:space="0" w:color="002060"/>
            </w:tcBorders>
            <w:shd w:val="clear" w:color="auto" w:fill="DAEEF3"/>
            <w:vAlign w:val="bottom"/>
          </w:tcPr>
          <w:p w:rsidR="005139DE" w:rsidRDefault="005139DE">
            <w:pPr>
              <w:rPr>
                <w:sz w:val="12"/>
                <w:szCs w:val="12"/>
              </w:rPr>
            </w:pPr>
          </w:p>
        </w:tc>
        <w:tc>
          <w:tcPr>
            <w:tcW w:w="0" w:type="dxa"/>
            <w:vAlign w:val="bottom"/>
          </w:tcPr>
          <w:p w:rsidR="005139DE" w:rsidRDefault="005139DE">
            <w:pPr>
              <w:rPr>
                <w:sz w:val="1"/>
                <w:szCs w:val="1"/>
              </w:rPr>
            </w:pPr>
          </w:p>
        </w:tc>
      </w:tr>
      <w:tr w:rsidR="005139DE">
        <w:trPr>
          <w:trHeight w:val="137"/>
        </w:trPr>
        <w:tc>
          <w:tcPr>
            <w:tcW w:w="140" w:type="dxa"/>
            <w:tcBorders>
              <w:left w:val="single" w:sz="8" w:space="0" w:color="002060"/>
            </w:tcBorders>
            <w:shd w:val="clear" w:color="auto" w:fill="DAEEF3"/>
            <w:vAlign w:val="bottom"/>
          </w:tcPr>
          <w:p w:rsidR="005139DE" w:rsidRDefault="005139DE">
            <w:pPr>
              <w:rPr>
                <w:sz w:val="11"/>
                <w:szCs w:val="11"/>
              </w:rPr>
            </w:pPr>
          </w:p>
        </w:tc>
        <w:tc>
          <w:tcPr>
            <w:tcW w:w="2520" w:type="dxa"/>
            <w:vMerge w:val="restart"/>
            <w:shd w:val="clear" w:color="auto" w:fill="DAEEF3"/>
            <w:vAlign w:val="bottom"/>
          </w:tcPr>
          <w:p w:rsidR="005139DE" w:rsidRDefault="00FF1769">
            <w:pPr>
              <w:jc w:val="center"/>
              <w:rPr>
                <w:sz w:val="20"/>
                <w:szCs w:val="20"/>
              </w:rPr>
            </w:pPr>
            <w:r>
              <w:rPr>
                <w:rFonts w:eastAsia="Times New Roman"/>
                <w:b/>
                <w:bCs/>
                <w:color w:val="FF0000"/>
                <w:w w:val="98"/>
                <w:sz w:val="24"/>
                <w:szCs w:val="24"/>
              </w:rPr>
              <w:t>BOĞAZLAR</w:t>
            </w:r>
          </w:p>
        </w:tc>
        <w:tc>
          <w:tcPr>
            <w:tcW w:w="140" w:type="dxa"/>
            <w:tcBorders>
              <w:right w:val="single" w:sz="8" w:space="0" w:color="002060"/>
            </w:tcBorders>
            <w:shd w:val="clear" w:color="auto" w:fill="DAEEF3"/>
            <w:vAlign w:val="bottom"/>
          </w:tcPr>
          <w:p w:rsidR="005139DE" w:rsidRDefault="005139DE">
            <w:pPr>
              <w:rPr>
                <w:sz w:val="11"/>
                <w:szCs w:val="11"/>
              </w:rPr>
            </w:pPr>
          </w:p>
        </w:tc>
        <w:tc>
          <w:tcPr>
            <w:tcW w:w="80" w:type="dxa"/>
            <w:shd w:val="clear" w:color="auto" w:fill="DAEEF3"/>
            <w:vAlign w:val="bottom"/>
          </w:tcPr>
          <w:p w:rsidR="005139DE" w:rsidRDefault="005139DE">
            <w:pPr>
              <w:rPr>
                <w:sz w:val="11"/>
                <w:szCs w:val="11"/>
              </w:rPr>
            </w:pPr>
          </w:p>
        </w:tc>
        <w:tc>
          <w:tcPr>
            <w:tcW w:w="1540" w:type="dxa"/>
            <w:gridSpan w:val="2"/>
            <w:vMerge/>
            <w:shd w:val="clear" w:color="auto" w:fill="DAEEF3"/>
            <w:vAlign w:val="bottom"/>
          </w:tcPr>
          <w:p w:rsidR="005139DE" w:rsidRDefault="005139DE">
            <w:pPr>
              <w:rPr>
                <w:sz w:val="11"/>
                <w:szCs w:val="11"/>
              </w:rPr>
            </w:pPr>
          </w:p>
        </w:tc>
        <w:tc>
          <w:tcPr>
            <w:tcW w:w="1100" w:type="dxa"/>
            <w:gridSpan w:val="2"/>
            <w:vMerge/>
            <w:shd w:val="clear" w:color="auto" w:fill="DAEEF3"/>
            <w:vAlign w:val="bottom"/>
          </w:tcPr>
          <w:p w:rsidR="005139DE" w:rsidRDefault="005139DE">
            <w:pPr>
              <w:rPr>
                <w:sz w:val="11"/>
                <w:szCs w:val="11"/>
              </w:rPr>
            </w:pPr>
          </w:p>
        </w:tc>
        <w:tc>
          <w:tcPr>
            <w:tcW w:w="1100" w:type="dxa"/>
            <w:vMerge/>
            <w:shd w:val="clear" w:color="auto" w:fill="DAEEF3"/>
            <w:vAlign w:val="bottom"/>
          </w:tcPr>
          <w:p w:rsidR="005139DE" w:rsidRDefault="005139DE">
            <w:pPr>
              <w:rPr>
                <w:sz w:val="11"/>
                <w:szCs w:val="11"/>
              </w:rPr>
            </w:pPr>
          </w:p>
        </w:tc>
        <w:tc>
          <w:tcPr>
            <w:tcW w:w="120" w:type="dxa"/>
            <w:tcBorders>
              <w:right w:val="single" w:sz="8" w:space="0" w:color="002060"/>
            </w:tcBorders>
            <w:shd w:val="clear" w:color="auto" w:fill="DAEEF3"/>
            <w:vAlign w:val="bottom"/>
          </w:tcPr>
          <w:p w:rsidR="005139DE" w:rsidRDefault="005139DE">
            <w:pPr>
              <w:rPr>
                <w:sz w:val="11"/>
                <w:szCs w:val="11"/>
              </w:rPr>
            </w:pPr>
          </w:p>
        </w:tc>
        <w:tc>
          <w:tcPr>
            <w:tcW w:w="100" w:type="dxa"/>
            <w:shd w:val="clear" w:color="auto" w:fill="DAEEF3"/>
            <w:vAlign w:val="bottom"/>
          </w:tcPr>
          <w:p w:rsidR="005139DE" w:rsidRDefault="005139DE">
            <w:pPr>
              <w:rPr>
                <w:sz w:val="11"/>
                <w:szCs w:val="11"/>
              </w:rPr>
            </w:pPr>
          </w:p>
        </w:tc>
        <w:tc>
          <w:tcPr>
            <w:tcW w:w="1300" w:type="dxa"/>
            <w:gridSpan w:val="3"/>
            <w:vMerge w:val="restart"/>
            <w:shd w:val="clear" w:color="auto" w:fill="DAEEF3"/>
            <w:vAlign w:val="bottom"/>
          </w:tcPr>
          <w:p w:rsidR="005139DE" w:rsidRDefault="00FF1769">
            <w:pPr>
              <w:rPr>
                <w:sz w:val="20"/>
                <w:szCs w:val="20"/>
              </w:rPr>
            </w:pPr>
            <w:r>
              <w:rPr>
                <w:rFonts w:eastAsia="Times New Roman"/>
                <w:b/>
                <w:bCs/>
                <w:color w:val="FF0000"/>
                <w:w w:val="98"/>
                <w:sz w:val="24"/>
                <w:szCs w:val="24"/>
                <w:shd w:val="clear" w:color="auto" w:fill="DAEEF3"/>
              </w:rPr>
              <w:t>Komisyonu”</w:t>
            </w:r>
          </w:p>
        </w:tc>
        <w:tc>
          <w:tcPr>
            <w:tcW w:w="2320" w:type="dxa"/>
            <w:gridSpan w:val="4"/>
            <w:vMerge w:val="restart"/>
            <w:shd w:val="clear" w:color="auto" w:fill="DAEEF3"/>
            <w:vAlign w:val="bottom"/>
          </w:tcPr>
          <w:p w:rsidR="005139DE" w:rsidRDefault="00FF1769">
            <w:pPr>
              <w:jc w:val="right"/>
              <w:rPr>
                <w:sz w:val="20"/>
                <w:szCs w:val="20"/>
              </w:rPr>
            </w:pPr>
            <w:r>
              <w:rPr>
                <w:rFonts w:eastAsia="Times New Roman"/>
                <w:b/>
                <w:bCs/>
                <w:color w:val="FF0000"/>
                <w:sz w:val="24"/>
                <w:szCs w:val="24"/>
                <w:shd w:val="clear" w:color="auto" w:fill="DAEEF3"/>
              </w:rPr>
              <w:t xml:space="preserve">düzenleyecektir.  </w:t>
            </w:r>
            <w:r>
              <w:rPr>
                <w:rFonts w:eastAsia="Times New Roman"/>
                <w:b/>
                <w:bCs/>
                <w:color w:val="232E81"/>
                <w:sz w:val="24"/>
                <w:szCs w:val="24"/>
                <w:shd w:val="clear" w:color="auto" w:fill="DAEEF3"/>
              </w:rPr>
              <w:t>Bu</w:t>
            </w:r>
          </w:p>
        </w:tc>
        <w:tc>
          <w:tcPr>
            <w:tcW w:w="120" w:type="dxa"/>
            <w:tcBorders>
              <w:right w:val="single" w:sz="8" w:space="0" w:color="002060"/>
            </w:tcBorders>
            <w:shd w:val="clear" w:color="auto" w:fill="DAEEF3"/>
            <w:vAlign w:val="bottom"/>
          </w:tcPr>
          <w:p w:rsidR="005139DE" w:rsidRDefault="005139DE">
            <w:pPr>
              <w:rPr>
                <w:sz w:val="11"/>
                <w:szCs w:val="11"/>
              </w:rPr>
            </w:pPr>
          </w:p>
        </w:tc>
        <w:tc>
          <w:tcPr>
            <w:tcW w:w="0" w:type="dxa"/>
            <w:vAlign w:val="bottom"/>
          </w:tcPr>
          <w:p w:rsidR="005139DE" w:rsidRDefault="005139DE">
            <w:pPr>
              <w:rPr>
                <w:sz w:val="1"/>
                <w:szCs w:val="1"/>
              </w:rPr>
            </w:pPr>
          </w:p>
        </w:tc>
      </w:tr>
      <w:tr w:rsidR="005139DE">
        <w:trPr>
          <w:trHeight w:val="144"/>
        </w:trPr>
        <w:tc>
          <w:tcPr>
            <w:tcW w:w="140" w:type="dxa"/>
            <w:tcBorders>
              <w:left w:val="single" w:sz="8" w:space="0" w:color="002060"/>
            </w:tcBorders>
            <w:shd w:val="clear" w:color="auto" w:fill="DAEEF3"/>
            <w:vAlign w:val="bottom"/>
          </w:tcPr>
          <w:p w:rsidR="005139DE" w:rsidRDefault="005139DE">
            <w:pPr>
              <w:rPr>
                <w:sz w:val="12"/>
                <w:szCs w:val="12"/>
              </w:rPr>
            </w:pPr>
          </w:p>
        </w:tc>
        <w:tc>
          <w:tcPr>
            <w:tcW w:w="2520" w:type="dxa"/>
            <w:vMerge/>
            <w:shd w:val="clear" w:color="auto" w:fill="DAEEF3"/>
            <w:vAlign w:val="bottom"/>
          </w:tcPr>
          <w:p w:rsidR="005139DE" w:rsidRDefault="005139DE">
            <w:pPr>
              <w:rPr>
                <w:sz w:val="12"/>
                <w:szCs w:val="12"/>
              </w:rPr>
            </w:pPr>
          </w:p>
        </w:tc>
        <w:tc>
          <w:tcPr>
            <w:tcW w:w="140" w:type="dxa"/>
            <w:tcBorders>
              <w:right w:val="single" w:sz="8" w:space="0" w:color="002060"/>
            </w:tcBorders>
            <w:shd w:val="clear" w:color="auto" w:fill="DAEEF3"/>
            <w:vAlign w:val="bottom"/>
          </w:tcPr>
          <w:p w:rsidR="005139DE" w:rsidRDefault="005139DE">
            <w:pPr>
              <w:rPr>
                <w:sz w:val="12"/>
                <w:szCs w:val="12"/>
              </w:rPr>
            </w:pPr>
          </w:p>
        </w:tc>
        <w:tc>
          <w:tcPr>
            <w:tcW w:w="80" w:type="dxa"/>
            <w:shd w:val="clear" w:color="auto" w:fill="DAEEF3"/>
            <w:vAlign w:val="bottom"/>
          </w:tcPr>
          <w:p w:rsidR="005139DE" w:rsidRDefault="005139DE">
            <w:pPr>
              <w:rPr>
                <w:sz w:val="12"/>
                <w:szCs w:val="12"/>
              </w:rPr>
            </w:pPr>
          </w:p>
        </w:tc>
        <w:tc>
          <w:tcPr>
            <w:tcW w:w="1040" w:type="dxa"/>
            <w:vMerge w:val="restart"/>
            <w:shd w:val="clear" w:color="auto" w:fill="DAEEF3"/>
            <w:vAlign w:val="bottom"/>
          </w:tcPr>
          <w:p w:rsidR="005139DE" w:rsidRDefault="00FF1769">
            <w:pPr>
              <w:rPr>
                <w:sz w:val="20"/>
                <w:szCs w:val="20"/>
              </w:rPr>
            </w:pPr>
            <w:r>
              <w:rPr>
                <w:rFonts w:eastAsia="Times New Roman"/>
                <w:sz w:val="24"/>
                <w:szCs w:val="24"/>
              </w:rPr>
              <w:t>Boğazlar</w:t>
            </w:r>
          </w:p>
        </w:tc>
        <w:tc>
          <w:tcPr>
            <w:tcW w:w="1600" w:type="dxa"/>
            <w:gridSpan w:val="3"/>
            <w:vMerge w:val="restart"/>
            <w:shd w:val="clear" w:color="auto" w:fill="DAEEF3"/>
            <w:vAlign w:val="bottom"/>
          </w:tcPr>
          <w:p w:rsidR="005139DE" w:rsidRDefault="00FF1769">
            <w:pPr>
              <w:ind w:left="220"/>
              <w:rPr>
                <w:sz w:val="20"/>
                <w:szCs w:val="20"/>
              </w:rPr>
            </w:pPr>
            <w:r>
              <w:rPr>
                <w:rFonts w:eastAsia="Times New Roman"/>
                <w:sz w:val="24"/>
                <w:szCs w:val="24"/>
              </w:rPr>
              <w:t>uluslararası</w:t>
            </w:r>
          </w:p>
        </w:tc>
        <w:tc>
          <w:tcPr>
            <w:tcW w:w="1100" w:type="dxa"/>
            <w:vMerge w:val="restart"/>
            <w:shd w:val="clear" w:color="auto" w:fill="DAEEF3"/>
            <w:vAlign w:val="bottom"/>
          </w:tcPr>
          <w:p w:rsidR="005139DE" w:rsidRDefault="00FF1769">
            <w:pPr>
              <w:jc w:val="right"/>
              <w:rPr>
                <w:sz w:val="20"/>
                <w:szCs w:val="20"/>
              </w:rPr>
            </w:pPr>
            <w:r>
              <w:rPr>
                <w:rFonts w:eastAsia="Times New Roman"/>
                <w:sz w:val="24"/>
                <w:szCs w:val="24"/>
              </w:rPr>
              <w:t>“Boğazlar</w:t>
            </w:r>
          </w:p>
        </w:tc>
        <w:tc>
          <w:tcPr>
            <w:tcW w:w="120" w:type="dxa"/>
            <w:tcBorders>
              <w:right w:val="single" w:sz="8" w:space="0" w:color="002060"/>
            </w:tcBorders>
            <w:shd w:val="clear" w:color="auto" w:fill="DAEEF3"/>
            <w:vAlign w:val="bottom"/>
          </w:tcPr>
          <w:p w:rsidR="005139DE" w:rsidRDefault="005139DE">
            <w:pPr>
              <w:rPr>
                <w:sz w:val="12"/>
                <w:szCs w:val="12"/>
              </w:rPr>
            </w:pPr>
          </w:p>
        </w:tc>
        <w:tc>
          <w:tcPr>
            <w:tcW w:w="100" w:type="dxa"/>
            <w:shd w:val="clear" w:color="auto" w:fill="DAEEF3"/>
            <w:vAlign w:val="bottom"/>
          </w:tcPr>
          <w:p w:rsidR="005139DE" w:rsidRDefault="005139DE">
            <w:pPr>
              <w:rPr>
                <w:sz w:val="12"/>
                <w:szCs w:val="12"/>
              </w:rPr>
            </w:pPr>
          </w:p>
        </w:tc>
        <w:tc>
          <w:tcPr>
            <w:tcW w:w="1300" w:type="dxa"/>
            <w:gridSpan w:val="3"/>
            <w:vMerge/>
            <w:shd w:val="clear" w:color="auto" w:fill="DAEEF3"/>
            <w:vAlign w:val="bottom"/>
          </w:tcPr>
          <w:p w:rsidR="005139DE" w:rsidRDefault="005139DE">
            <w:pPr>
              <w:rPr>
                <w:sz w:val="12"/>
                <w:szCs w:val="12"/>
              </w:rPr>
            </w:pPr>
          </w:p>
        </w:tc>
        <w:tc>
          <w:tcPr>
            <w:tcW w:w="2320" w:type="dxa"/>
            <w:gridSpan w:val="4"/>
            <w:vMerge/>
            <w:shd w:val="clear" w:color="auto" w:fill="DAEEF3"/>
            <w:vAlign w:val="bottom"/>
          </w:tcPr>
          <w:p w:rsidR="005139DE" w:rsidRDefault="005139DE">
            <w:pPr>
              <w:rPr>
                <w:sz w:val="12"/>
                <w:szCs w:val="12"/>
              </w:rPr>
            </w:pPr>
          </w:p>
        </w:tc>
        <w:tc>
          <w:tcPr>
            <w:tcW w:w="120" w:type="dxa"/>
            <w:tcBorders>
              <w:right w:val="single" w:sz="8" w:space="0" w:color="002060"/>
            </w:tcBorders>
            <w:shd w:val="clear" w:color="auto" w:fill="DAEEF3"/>
            <w:vAlign w:val="bottom"/>
          </w:tcPr>
          <w:p w:rsidR="005139DE" w:rsidRDefault="005139DE">
            <w:pPr>
              <w:rPr>
                <w:sz w:val="12"/>
                <w:szCs w:val="12"/>
              </w:rPr>
            </w:pPr>
          </w:p>
        </w:tc>
        <w:tc>
          <w:tcPr>
            <w:tcW w:w="0" w:type="dxa"/>
            <w:vAlign w:val="bottom"/>
          </w:tcPr>
          <w:p w:rsidR="005139DE" w:rsidRDefault="005139DE">
            <w:pPr>
              <w:rPr>
                <w:sz w:val="1"/>
                <w:szCs w:val="1"/>
              </w:rPr>
            </w:pPr>
          </w:p>
        </w:tc>
      </w:tr>
      <w:tr w:rsidR="005139DE">
        <w:trPr>
          <w:trHeight w:val="132"/>
        </w:trPr>
        <w:tc>
          <w:tcPr>
            <w:tcW w:w="140" w:type="dxa"/>
            <w:tcBorders>
              <w:left w:val="single" w:sz="8" w:space="0" w:color="002060"/>
            </w:tcBorders>
            <w:shd w:val="clear" w:color="auto" w:fill="DAEEF3"/>
            <w:vAlign w:val="bottom"/>
          </w:tcPr>
          <w:p w:rsidR="005139DE" w:rsidRDefault="005139DE">
            <w:pPr>
              <w:rPr>
                <w:sz w:val="11"/>
                <w:szCs w:val="11"/>
              </w:rPr>
            </w:pPr>
          </w:p>
        </w:tc>
        <w:tc>
          <w:tcPr>
            <w:tcW w:w="2520" w:type="dxa"/>
            <w:shd w:val="clear" w:color="auto" w:fill="DAEEF3"/>
            <w:vAlign w:val="bottom"/>
          </w:tcPr>
          <w:p w:rsidR="005139DE" w:rsidRDefault="005139DE">
            <w:pPr>
              <w:rPr>
                <w:sz w:val="11"/>
                <w:szCs w:val="11"/>
              </w:rPr>
            </w:pPr>
          </w:p>
        </w:tc>
        <w:tc>
          <w:tcPr>
            <w:tcW w:w="140" w:type="dxa"/>
            <w:tcBorders>
              <w:right w:val="single" w:sz="8" w:space="0" w:color="002060"/>
            </w:tcBorders>
            <w:shd w:val="clear" w:color="auto" w:fill="DAEEF3"/>
            <w:vAlign w:val="bottom"/>
          </w:tcPr>
          <w:p w:rsidR="005139DE" w:rsidRDefault="005139DE">
            <w:pPr>
              <w:rPr>
                <w:sz w:val="11"/>
                <w:szCs w:val="11"/>
              </w:rPr>
            </w:pPr>
          </w:p>
        </w:tc>
        <w:tc>
          <w:tcPr>
            <w:tcW w:w="80" w:type="dxa"/>
            <w:shd w:val="clear" w:color="auto" w:fill="DAEEF3"/>
            <w:vAlign w:val="bottom"/>
          </w:tcPr>
          <w:p w:rsidR="005139DE" w:rsidRDefault="005139DE">
            <w:pPr>
              <w:rPr>
                <w:sz w:val="11"/>
                <w:szCs w:val="11"/>
              </w:rPr>
            </w:pPr>
          </w:p>
        </w:tc>
        <w:tc>
          <w:tcPr>
            <w:tcW w:w="1040" w:type="dxa"/>
            <w:vMerge/>
            <w:shd w:val="clear" w:color="auto" w:fill="DAEEF3"/>
            <w:vAlign w:val="bottom"/>
          </w:tcPr>
          <w:p w:rsidR="005139DE" w:rsidRDefault="005139DE">
            <w:pPr>
              <w:rPr>
                <w:sz w:val="11"/>
                <w:szCs w:val="11"/>
              </w:rPr>
            </w:pPr>
          </w:p>
        </w:tc>
        <w:tc>
          <w:tcPr>
            <w:tcW w:w="1600" w:type="dxa"/>
            <w:gridSpan w:val="3"/>
            <w:vMerge/>
            <w:shd w:val="clear" w:color="auto" w:fill="DAEEF3"/>
            <w:vAlign w:val="bottom"/>
          </w:tcPr>
          <w:p w:rsidR="005139DE" w:rsidRDefault="005139DE">
            <w:pPr>
              <w:rPr>
                <w:sz w:val="11"/>
                <w:szCs w:val="11"/>
              </w:rPr>
            </w:pPr>
          </w:p>
        </w:tc>
        <w:tc>
          <w:tcPr>
            <w:tcW w:w="1100" w:type="dxa"/>
            <w:vMerge/>
            <w:shd w:val="clear" w:color="auto" w:fill="DAEEF3"/>
            <w:vAlign w:val="bottom"/>
          </w:tcPr>
          <w:p w:rsidR="005139DE" w:rsidRDefault="005139DE">
            <w:pPr>
              <w:rPr>
                <w:sz w:val="11"/>
                <w:szCs w:val="11"/>
              </w:rPr>
            </w:pPr>
          </w:p>
        </w:tc>
        <w:tc>
          <w:tcPr>
            <w:tcW w:w="120" w:type="dxa"/>
            <w:tcBorders>
              <w:right w:val="single" w:sz="8" w:space="0" w:color="002060"/>
            </w:tcBorders>
            <w:shd w:val="clear" w:color="auto" w:fill="DAEEF3"/>
            <w:vAlign w:val="bottom"/>
          </w:tcPr>
          <w:p w:rsidR="005139DE" w:rsidRDefault="005139DE">
            <w:pPr>
              <w:rPr>
                <w:sz w:val="11"/>
                <w:szCs w:val="11"/>
              </w:rPr>
            </w:pPr>
          </w:p>
        </w:tc>
        <w:tc>
          <w:tcPr>
            <w:tcW w:w="100" w:type="dxa"/>
            <w:shd w:val="clear" w:color="auto" w:fill="DAEEF3"/>
            <w:vAlign w:val="bottom"/>
          </w:tcPr>
          <w:p w:rsidR="005139DE" w:rsidRDefault="005139DE">
            <w:pPr>
              <w:rPr>
                <w:sz w:val="11"/>
                <w:szCs w:val="11"/>
              </w:rPr>
            </w:pPr>
          </w:p>
        </w:tc>
        <w:tc>
          <w:tcPr>
            <w:tcW w:w="700" w:type="dxa"/>
            <w:vMerge w:val="restart"/>
            <w:shd w:val="clear" w:color="auto" w:fill="DAEEF3"/>
            <w:vAlign w:val="bottom"/>
          </w:tcPr>
          <w:p w:rsidR="005139DE" w:rsidRDefault="00FF1769">
            <w:pPr>
              <w:rPr>
                <w:sz w:val="20"/>
                <w:szCs w:val="20"/>
              </w:rPr>
            </w:pPr>
            <w:r>
              <w:rPr>
                <w:rFonts w:eastAsia="Times New Roman"/>
                <w:b/>
                <w:bCs/>
                <w:color w:val="232E81"/>
                <w:w w:val="96"/>
                <w:sz w:val="24"/>
                <w:szCs w:val="24"/>
              </w:rPr>
              <w:t>durum</w:t>
            </w:r>
          </w:p>
        </w:tc>
        <w:tc>
          <w:tcPr>
            <w:tcW w:w="260" w:type="dxa"/>
            <w:shd w:val="clear" w:color="auto" w:fill="DAEEF3"/>
            <w:vAlign w:val="bottom"/>
          </w:tcPr>
          <w:p w:rsidR="005139DE" w:rsidRDefault="005139DE">
            <w:pPr>
              <w:rPr>
                <w:sz w:val="11"/>
                <w:szCs w:val="11"/>
              </w:rPr>
            </w:pPr>
          </w:p>
        </w:tc>
        <w:tc>
          <w:tcPr>
            <w:tcW w:w="1460" w:type="dxa"/>
            <w:gridSpan w:val="4"/>
            <w:vMerge w:val="restart"/>
            <w:shd w:val="clear" w:color="auto" w:fill="DAEEF3"/>
            <w:vAlign w:val="bottom"/>
          </w:tcPr>
          <w:p w:rsidR="005139DE" w:rsidRDefault="00FF1769">
            <w:pPr>
              <w:ind w:left="120"/>
              <w:rPr>
                <w:sz w:val="20"/>
                <w:szCs w:val="20"/>
              </w:rPr>
            </w:pPr>
            <w:r>
              <w:rPr>
                <w:rFonts w:eastAsia="Times New Roman"/>
                <w:b/>
                <w:bCs/>
                <w:color w:val="232E81"/>
                <w:sz w:val="24"/>
                <w:szCs w:val="24"/>
              </w:rPr>
              <w:t>boğazlarda</w:t>
            </w:r>
          </w:p>
        </w:tc>
        <w:tc>
          <w:tcPr>
            <w:tcW w:w="1200" w:type="dxa"/>
            <w:vMerge w:val="restart"/>
            <w:shd w:val="clear" w:color="auto" w:fill="DAEEF3"/>
            <w:vAlign w:val="bottom"/>
          </w:tcPr>
          <w:p w:rsidR="005139DE" w:rsidRDefault="00FF1769">
            <w:pPr>
              <w:jc w:val="right"/>
              <w:rPr>
                <w:sz w:val="20"/>
                <w:szCs w:val="20"/>
              </w:rPr>
            </w:pPr>
            <w:r>
              <w:rPr>
                <w:rFonts w:eastAsia="Times New Roman"/>
                <w:b/>
                <w:bCs/>
                <w:color w:val="232E81"/>
                <w:sz w:val="24"/>
                <w:szCs w:val="24"/>
              </w:rPr>
              <w:t>Türklerin</w:t>
            </w:r>
          </w:p>
        </w:tc>
        <w:tc>
          <w:tcPr>
            <w:tcW w:w="120" w:type="dxa"/>
            <w:tcBorders>
              <w:right w:val="single" w:sz="8" w:space="0" w:color="002060"/>
            </w:tcBorders>
            <w:shd w:val="clear" w:color="auto" w:fill="DAEEF3"/>
            <w:vAlign w:val="bottom"/>
          </w:tcPr>
          <w:p w:rsidR="005139DE" w:rsidRDefault="005139DE">
            <w:pPr>
              <w:rPr>
                <w:sz w:val="11"/>
                <w:szCs w:val="11"/>
              </w:rPr>
            </w:pPr>
          </w:p>
        </w:tc>
        <w:tc>
          <w:tcPr>
            <w:tcW w:w="0" w:type="dxa"/>
            <w:vAlign w:val="bottom"/>
          </w:tcPr>
          <w:p w:rsidR="005139DE" w:rsidRDefault="005139DE">
            <w:pPr>
              <w:rPr>
                <w:sz w:val="1"/>
                <w:szCs w:val="1"/>
              </w:rPr>
            </w:pPr>
          </w:p>
        </w:tc>
      </w:tr>
      <w:tr w:rsidR="005139DE">
        <w:trPr>
          <w:trHeight w:val="144"/>
        </w:trPr>
        <w:tc>
          <w:tcPr>
            <w:tcW w:w="140" w:type="dxa"/>
            <w:tcBorders>
              <w:left w:val="single" w:sz="8" w:space="0" w:color="002060"/>
            </w:tcBorders>
            <w:shd w:val="clear" w:color="auto" w:fill="DAEEF3"/>
            <w:vAlign w:val="bottom"/>
          </w:tcPr>
          <w:p w:rsidR="005139DE" w:rsidRDefault="005139DE">
            <w:pPr>
              <w:rPr>
                <w:sz w:val="12"/>
                <w:szCs w:val="12"/>
              </w:rPr>
            </w:pPr>
          </w:p>
        </w:tc>
        <w:tc>
          <w:tcPr>
            <w:tcW w:w="2520" w:type="dxa"/>
            <w:shd w:val="clear" w:color="auto" w:fill="DAEEF3"/>
            <w:vAlign w:val="bottom"/>
          </w:tcPr>
          <w:p w:rsidR="005139DE" w:rsidRDefault="005139DE">
            <w:pPr>
              <w:rPr>
                <w:sz w:val="12"/>
                <w:szCs w:val="12"/>
              </w:rPr>
            </w:pPr>
          </w:p>
        </w:tc>
        <w:tc>
          <w:tcPr>
            <w:tcW w:w="140" w:type="dxa"/>
            <w:tcBorders>
              <w:right w:val="single" w:sz="8" w:space="0" w:color="002060"/>
            </w:tcBorders>
            <w:shd w:val="clear" w:color="auto" w:fill="DAEEF3"/>
            <w:vAlign w:val="bottom"/>
          </w:tcPr>
          <w:p w:rsidR="005139DE" w:rsidRDefault="005139DE">
            <w:pPr>
              <w:rPr>
                <w:sz w:val="12"/>
                <w:szCs w:val="12"/>
              </w:rPr>
            </w:pPr>
          </w:p>
        </w:tc>
        <w:tc>
          <w:tcPr>
            <w:tcW w:w="80" w:type="dxa"/>
            <w:shd w:val="clear" w:color="auto" w:fill="DAEEF3"/>
            <w:vAlign w:val="bottom"/>
          </w:tcPr>
          <w:p w:rsidR="005139DE" w:rsidRDefault="005139DE">
            <w:pPr>
              <w:rPr>
                <w:sz w:val="12"/>
                <w:szCs w:val="12"/>
              </w:rPr>
            </w:pPr>
          </w:p>
        </w:tc>
        <w:tc>
          <w:tcPr>
            <w:tcW w:w="3740" w:type="dxa"/>
            <w:gridSpan w:val="5"/>
            <w:vMerge w:val="restart"/>
            <w:shd w:val="clear" w:color="auto" w:fill="DAEEF3"/>
            <w:vAlign w:val="bottom"/>
          </w:tcPr>
          <w:p w:rsidR="005139DE" w:rsidRDefault="00FF1769">
            <w:pPr>
              <w:rPr>
                <w:sz w:val="20"/>
                <w:szCs w:val="20"/>
              </w:rPr>
            </w:pPr>
            <w:r>
              <w:rPr>
                <w:rFonts w:eastAsia="Times New Roman"/>
                <w:sz w:val="24"/>
                <w:szCs w:val="24"/>
                <w:shd w:val="clear" w:color="auto" w:fill="DAEEF3"/>
              </w:rPr>
              <w:t>Komisyonu” tarafından yönetilecektir.</w:t>
            </w:r>
          </w:p>
        </w:tc>
        <w:tc>
          <w:tcPr>
            <w:tcW w:w="120" w:type="dxa"/>
            <w:tcBorders>
              <w:right w:val="single" w:sz="8" w:space="0" w:color="002060"/>
            </w:tcBorders>
            <w:shd w:val="clear" w:color="auto" w:fill="DAEEF3"/>
            <w:vAlign w:val="bottom"/>
          </w:tcPr>
          <w:p w:rsidR="005139DE" w:rsidRDefault="005139DE">
            <w:pPr>
              <w:rPr>
                <w:sz w:val="12"/>
                <w:szCs w:val="12"/>
              </w:rPr>
            </w:pPr>
          </w:p>
        </w:tc>
        <w:tc>
          <w:tcPr>
            <w:tcW w:w="100" w:type="dxa"/>
            <w:shd w:val="clear" w:color="auto" w:fill="DAEEF3"/>
            <w:vAlign w:val="bottom"/>
          </w:tcPr>
          <w:p w:rsidR="005139DE" w:rsidRDefault="005139DE">
            <w:pPr>
              <w:rPr>
                <w:sz w:val="12"/>
                <w:szCs w:val="12"/>
              </w:rPr>
            </w:pPr>
          </w:p>
        </w:tc>
        <w:tc>
          <w:tcPr>
            <w:tcW w:w="700" w:type="dxa"/>
            <w:vMerge/>
            <w:shd w:val="clear" w:color="auto" w:fill="DAEEF3"/>
            <w:vAlign w:val="bottom"/>
          </w:tcPr>
          <w:p w:rsidR="005139DE" w:rsidRDefault="005139DE">
            <w:pPr>
              <w:rPr>
                <w:sz w:val="12"/>
                <w:szCs w:val="12"/>
              </w:rPr>
            </w:pPr>
          </w:p>
        </w:tc>
        <w:tc>
          <w:tcPr>
            <w:tcW w:w="260" w:type="dxa"/>
            <w:shd w:val="clear" w:color="auto" w:fill="DAEEF3"/>
            <w:vAlign w:val="bottom"/>
          </w:tcPr>
          <w:p w:rsidR="005139DE" w:rsidRDefault="005139DE">
            <w:pPr>
              <w:rPr>
                <w:sz w:val="12"/>
                <w:szCs w:val="12"/>
              </w:rPr>
            </w:pPr>
          </w:p>
        </w:tc>
        <w:tc>
          <w:tcPr>
            <w:tcW w:w="1460" w:type="dxa"/>
            <w:gridSpan w:val="4"/>
            <w:vMerge/>
            <w:shd w:val="clear" w:color="auto" w:fill="DAEEF3"/>
            <w:vAlign w:val="bottom"/>
          </w:tcPr>
          <w:p w:rsidR="005139DE" w:rsidRDefault="005139DE">
            <w:pPr>
              <w:rPr>
                <w:sz w:val="12"/>
                <w:szCs w:val="12"/>
              </w:rPr>
            </w:pPr>
          </w:p>
        </w:tc>
        <w:tc>
          <w:tcPr>
            <w:tcW w:w="1200" w:type="dxa"/>
            <w:vMerge/>
            <w:shd w:val="clear" w:color="auto" w:fill="DAEEF3"/>
            <w:vAlign w:val="bottom"/>
          </w:tcPr>
          <w:p w:rsidR="005139DE" w:rsidRDefault="005139DE">
            <w:pPr>
              <w:rPr>
                <w:sz w:val="12"/>
                <w:szCs w:val="12"/>
              </w:rPr>
            </w:pPr>
          </w:p>
        </w:tc>
        <w:tc>
          <w:tcPr>
            <w:tcW w:w="120" w:type="dxa"/>
            <w:tcBorders>
              <w:right w:val="single" w:sz="8" w:space="0" w:color="002060"/>
            </w:tcBorders>
            <w:shd w:val="clear" w:color="auto" w:fill="DAEEF3"/>
            <w:vAlign w:val="bottom"/>
          </w:tcPr>
          <w:p w:rsidR="005139DE" w:rsidRDefault="005139DE">
            <w:pPr>
              <w:rPr>
                <w:sz w:val="12"/>
                <w:szCs w:val="12"/>
              </w:rPr>
            </w:pPr>
          </w:p>
        </w:tc>
        <w:tc>
          <w:tcPr>
            <w:tcW w:w="0" w:type="dxa"/>
            <w:vAlign w:val="bottom"/>
          </w:tcPr>
          <w:p w:rsidR="005139DE" w:rsidRDefault="005139DE">
            <w:pPr>
              <w:rPr>
                <w:sz w:val="1"/>
                <w:szCs w:val="1"/>
              </w:rPr>
            </w:pPr>
          </w:p>
        </w:tc>
      </w:tr>
      <w:tr w:rsidR="005139DE">
        <w:trPr>
          <w:trHeight w:val="132"/>
        </w:trPr>
        <w:tc>
          <w:tcPr>
            <w:tcW w:w="140" w:type="dxa"/>
            <w:tcBorders>
              <w:left w:val="single" w:sz="8" w:space="0" w:color="002060"/>
            </w:tcBorders>
            <w:shd w:val="clear" w:color="auto" w:fill="DAEEF3"/>
            <w:vAlign w:val="bottom"/>
          </w:tcPr>
          <w:p w:rsidR="005139DE" w:rsidRDefault="005139DE">
            <w:pPr>
              <w:rPr>
                <w:sz w:val="11"/>
                <w:szCs w:val="11"/>
              </w:rPr>
            </w:pPr>
          </w:p>
        </w:tc>
        <w:tc>
          <w:tcPr>
            <w:tcW w:w="2520" w:type="dxa"/>
            <w:shd w:val="clear" w:color="auto" w:fill="DAEEF3"/>
            <w:vAlign w:val="bottom"/>
          </w:tcPr>
          <w:p w:rsidR="005139DE" w:rsidRDefault="005139DE">
            <w:pPr>
              <w:rPr>
                <w:sz w:val="11"/>
                <w:szCs w:val="11"/>
              </w:rPr>
            </w:pPr>
          </w:p>
        </w:tc>
        <w:tc>
          <w:tcPr>
            <w:tcW w:w="140" w:type="dxa"/>
            <w:tcBorders>
              <w:right w:val="single" w:sz="8" w:space="0" w:color="002060"/>
            </w:tcBorders>
            <w:shd w:val="clear" w:color="auto" w:fill="DAEEF3"/>
            <w:vAlign w:val="bottom"/>
          </w:tcPr>
          <w:p w:rsidR="005139DE" w:rsidRDefault="005139DE">
            <w:pPr>
              <w:rPr>
                <w:sz w:val="11"/>
                <w:szCs w:val="11"/>
              </w:rPr>
            </w:pPr>
          </w:p>
        </w:tc>
        <w:tc>
          <w:tcPr>
            <w:tcW w:w="80" w:type="dxa"/>
            <w:shd w:val="clear" w:color="auto" w:fill="DAEEF3"/>
            <w:vAlign w:val="bottom"/>
          </w:tcPr>
          <w:p w:rsidR="005139DE" w:rsidRDefault="005139DE">
            <w:pPr>
              <w:rPr>
                <w:sz w:val="11"/>
                <w:szCs w:val="11"/>
              </w:rPr>
            </w:pPr>
          </w:p>
        </w:tc>
        <w:tc>
          <w:tcPr>
            <w:tcW w:w="3740" w:type="dxa"/>
            <w:gridSpan w:val="5"/>
            <w:vMerge/>
            <w:shd w:val="clear" w:color="auto" w:fill="DAEEF3"/>
            <w:vAlign w:val="bottom"/>
          </w:tcPr>
          <w:p w:rsidR="005139DE" w:rsidRDefault="005139DE">
            <w:pPr>
              <w:rPr>
                <w:sz w:val="11"/>
                <w:szCs w:val="11"/>
              </w:rPr>
            </w:pPr>
          </w:p>
        </w:tc>
        <w:tc>
          <w:tcPr>
            <w:tcW w:w="120" w:type="dxa"/>
            <w:tcBorders>
              <w:right w:val="single" w:sz="8" w:space="0" w:color="002060"/>
            </w:tcBorders>
            <w:shd w:val="clear" w:color="auto" w:fill="DAEEF3"/>
            <w:vAlign w:val="bottom"/>
          </w:tcPr>
          <w:p w:rsidR="005139DE" w:rsidRDefault="005139DE">
            <w:pPr>
              <w:rPr>
                <w:sz w:val="11"/>
                <w:szCs w:val="11"/>
              </w:rPr>
            </w:pPr>
          </w:p>
        </w:tc>
        <w:tc>
          <w:tcPr>
            <w:tcW w:w="100" w:type="dxa"/>
            <w:shd w:val="clear" w:color="auto" w:fill="DAEEF3"/>
            <w:vAlign w:val="bottom"/>
          </w:tcPr>
          <w:p w:rsidR="005139DE" w:rsidRDefault="005139DE">
            <w:pPr>
              <w:rPr>
                <w:sz w:val="11"/>
                <w:szCs w:val="11"/>
              </w:rPr>
            </w:pPr>
          </w:p>
        </w:tc>
        <w:tc>
          <w:tcPr>
            <w:tcW w:w="3620" w:type="dxa"/>
            <w:gridSpan w:val="7"/>
            <w:vMerge w:val="restart"/>
            <w:shd w:val="clear" w:color="auto" w:fill="DAEEF3"/>
            <w:vAlign w:val="bottom"/>
          </w:tcPr>
          <w:p w:rsidR="005139DE" w:rsidRDefault="00FF1769">
            <w:pPr>
              <w:rPr>
                <w:sz w:val="20"/>
                <w:szCs w:val="20"/>
              </w:rPr>
            </w:pPr>
            <w:r>
              <w:rPr>
                <w:rFonts w:eastAsia="Times New Roman"/>
                <w:b/>
                <w:bCs/>
                <w:color w:val="232E81"/>
                <w:sz w:val="24"/>
                <w:szCs w:val="24"/>
              </w:rPr>
              <w:t>egemenlik haklarını kısıtlamıştır.</w:t>
            </w:r>
          </w:p>
        </w:tc>
        <w:tc>
          <w:tcPr>
            <w:tcW w:w="120" w:type="dxa"/>
            <w:tcBorders>
              <w:right w:val="single" w:sz="8" w:space="0" w:color="002060"/>
            </w:tcBorders>
            <w:shd w:val="clear" w:color="auto" w:fill="DAEEF3"/>
            <w:vAlign w:val="bottom"/>
          </w:tcPr>
          <w:p w:rsidR="005139DE" w:rsidRDefault="005139DE">
            <w:pPr>
              <w:rPr>
                <w:sz w:val="11"/>
                <w:szCs w:val="11"/>
              </w:rPr>
            </w:pPr>
          </w:p>
        </w:tc>
        <w:tc>
          <w:tcPr>
            <w:tcW w:w="0" w:type="dxa"/>
            <w:vAlign w:val="bottom"/>
          </w:tcPr>
          <w:p w:rsidR="005139DE" w:rsidRDefault="005139DE">
            <w:pPr>
              <w:rPr>
                <w:sz w:val="1"/>
                <w:szCs w:val="1"/>
              </w:rPr>
            </w:pPr>
          </w:p>
        </w:tc>
      </w:tr>
      <w:tr w:rsidR="005139DE">
        <w:trPr>
          <w:trHeight w:val="172"/>
        </w:trPr>
        <w:tc>
          <w:tcPr>
            <w:tcW w:w="140" w:type="dxa"/>
            <w:tcBorders>
              <w:left w:val="single" w:sz="8" w:space="0" w:color="002060"/>
              <w:bottom w:val="single" w:sz="8" w:space="0" w:color="002060"/>
            </w:tcBorders>
            <w:shd w:val="clear" w:color="auto" w:fill="DAEEF3"/>
            <w:vAlign w:val="bottom"/>
          </w:tcPr>
          <w:p w:rsidR="005139DE" w:rsidRDefault="005139DE">
            <w:pPr>
              <w:rPr>
                <w:sz w:val="14"/>
                <w:szCs w:val="14"/>
              </w:rPr>
            </w:pPr>
          </w:p>
        </w:tc>
        <w:tc>
          <w:tcPr>
            <w:tcW w:w="2520" w:type="dxa"/>
            <w:tcBorders>
              <w:bottom w:val="single" w:sz="8" w:space="0" w:color="002060"/>
            </w:tcBorders>
            <w:shd w:val="clear" w:color="auto" w:fill="DAEEF3"/>
            <w:vAlign w:val="bottom"/>
          </w:tcPr>
          <w:p w:rsidR="005139DE" w:rsidRDefault="005139DE">
            <w:pPr>
              <w:rPr>
                <w:sz w:val="14"/>
                <w:szCs w:val="14"/>
              </w:rPr>
            </w:pPr>
          </w:p>
        </w:tc>
        <w:tc>
          <w:tcPr>
            <w:tcW w:w="140" w:type="dxa"/>
            <w:tcBorders>
              <w:bottom w:val="single" w:sz="8" w:space="0" w:color="002060"/>
              <w:right w:val="single" w:sz="8" w:space="0" w:color="002060"/>
            </w:tcBorders>
            <w:shd w:val="clear" w:color="auto" w:fill="DAEEF3"/>
            <w:vAlign w:val="bottom"/>
          </w:tcPr>
          <w:p w:rsidR="005139DE" w:rsidRDefault="005139DE">
            <w:pPr>
              <w:rPr>
                <w:sz w:val="14"/>
                <w:szCs w:val="14"/>
              </w:rPr>
            </w:pPr>
          </w:p>
        </w:tc>
        <w:tc>
          <w:tcPr>
            <w:tcW w:w="80" w:type="dxa"/>
            <w:tcBorders>
              <w:bottom w:val="single" w:sz="8" w:space="0" w:color="002060"/>
            </w:tcBorders>
            <w:shd w:val="clear" w:color="auto" w:fill="DAEEF3"/>
            <w:vAlign w:val="bottom"/>
          </w:tcPr>
          <w:p w:rsidR="005139DE" w:rsidRDefault="005139DE">
            <w:pPr>
              <w:rPr>
                <w:sz w:val="14"/>
                <w:szCs w:val="14"/>
              </w:rPr>
            </w:pPr>
          </w:p>
        </w:tc>
        <w:tc>
          <w:tcPr>
            <w:tcW w:w="1040" w:type="dxa"/>
            <w:tcBorders>
              <w:bottom w:val="single" w:sz="8" w:space="0" w:color="002060"/>
            </w:tcBorders>
            <w:shd w:val="clear" w:color="auto" w:fill="DAEEF3"/>
            <w:vAlign w:val="bottom"/>
          </w:tcPr>
          <w:p w:rsidR="005139DE" w:rsidRDefault="005139DE">
            <w:pPr>
              <w:rPr>
                <w:sz w:val="14"/>
                <w:szCs w:val="14"/>
              </w:rPr>
            </w:pPr>
          </w:p>
        </w:tc>
        <w:tc>
          <w:tcPr>
            <w:tcW w:w="500" w:type="dxa"/>
            <w:tcBorders>
              <w:bottom w:val="single" w:sz="8" w:space="0" w:color="002060"/>
            </w:tcBorders>
            <w:shd w:val="clear" w:color="auto" w:fill="DAEEF3"/>
            <w:vAlign w:val="bottom"/>
          </w:tcPr>
          <w:p w:rsidR="005139DE" w:rsidRDefault="005139DE">
            <w:pPr>
              <w:rPr>
                <w:sz w:val="14"/>
                <w:szCs w:val="14"/>
              </w:rPr>
            </w:pPr>
          </w:p>
        </w:tc>
        <w:tc>
          <w:tcPr>
            <w:tcW w:w="300" w:type="dxa"/>
            <w:tcBorders>
              <w:bottom w:val="single" w:sz="8" w:space="0" w:color="002060"/>
            </w:tcBorders>
            <w:shd w:val="clear" w:color="auto" w:fill="DAEEF3"/>
            <w:vAlign w:val="bottom"/>
          </w:tcPr>
          <w:p w:rsidR="005139DE" w:rsidRDefault="005139DE">
            <w:pPr>
              <w:rPr>
                <w:sz w:val="14"/>
                <w:szCs w:val="14"/>
              </w:rPr>
            </w:pPr>
          </w:p>
        </w:tc>
        <w:tc>
          <w:tcPr>
            <w:tcW w:w="800" w:type="dxa"/>
            <w:tcBorders>
              <w:bottom w:val="single" w:sz="8" w:space="0" w:color="002060"/>
            </w:tcBorders>
            <w:shd w:val="clear" w:color="auto" w:fill="DAEEF3"/>
            <w:vAlign w:val="bottom"/>
          </w:tcPr>
          <w:p w:rsidR="005139DE" w:rsidRDefault="005139DE">
            <w:pPr>
              <w:rPr>
                <w:sz w:val="14"/>
                <w:szCs w:val="14"/>
              </w:rPr>
            </w:pPr>
          </w:p>
        </w:tc>
        <w:tc>
          <w:tcPr>
            <w:tcW w:w="1100" w:type="dxa"/>
            <w:tcBorders>
              <w:bottom w:val="single" w:sz="8" w:space="0" w:color="002060"/>
            </w:tcBorders>
            <w:shd w:val="clear" w:color="auto" w:fill="DAEEF3"/>
            <w:vAlign w:val="bottom"/>
          </w:tcPr>
          <w:p w:rsidR="005139DE" w:rsidRDefault="005139DE">
            <w:pPr>
              <w:rPr>
                <w:sz w:val="14"/>
                <w:szCs w:val="14"/>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14"/>
                <w:szCs w:val="14"/>
              </w:rPr>
            </w:pPr>
          </w:p>
        </w:tc>
        <w:tc>
          <w:tcPr>
            <w:tcW w:w="100" w:type="dxa"/>
            <w:tcBorders>
              <w:bottom w:val="single" w:sz="8" w:space="0" w:color="002060"/>
            </w:tcBorders>
            <w:shd w:val="clear" w:color="auto" w:fill="DAEEF3"/>
            <w:vAlign w:val="bottom"/>
          </w:tcPr>
          <w:p w:rsidR="005139DE" w:rsidRDefault="005139DE">
            <w:pPr>
              <w:rPr>
                <w:sz w:val="14"/>
                <w:szCs w:val="14"/>
              </w:rPr>
            </w:pPr>
          </w:p>
        </w:tc>
        <w:tc>
          <w:tcPr>
            <w:tcW w:w="3620" w:type="dxa"/>
            <w:gridSpan w:val="7"/>
            <w:vMerge/>
            <w:tcBorders>
              <w:bottom w:val="single" w:sz="8" w:space="0" w:color="002060"/>
            </w:tcBorders>
            <w:shd w:val="clear" w:color="auto" w:fill="DAEEF3"/>
            <w:vAlign w:val="bottom"/>
          </w:tcPr>
          <w:p w:rsidR="005139DE" w:rsidRDefault="005139DE">
            <w:pPr>
              <w:rPr>
                <w:sz w:val="14"/>
                <w:szCs w:val="14"/>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14"/>
                <w:szCs w:val="14"/>
              </w:rPr>
            </w:pPr>
          </w:p>
        </w:tc>
        <w:tc>
          <w:tcPr>
            <w:tcW w:w="0" w:type="dxa"/>
            <w:vAlign w:val="bottom"/>
          </w:tcPr>
          <w:p w:rsidR="005139DE" w:rsidRDefault="005139DE">
            <w:pPr>
              <w:rPr>
                <w:sz w:val="1"/>
                <w:szCs w:val="1"/>
              </w:rPr>
            </w:pPr>
          </w:p>
        </w:tc>
      </w:tr>
      <w:tr w:rsidR="005139DE">
        <w:trPr>
          <w:trHeight w:val="20"/>
        </w:trPr>
        <w:tc>
          <w:tcPr>
            <w:tcW w:w="140" w:type="dxa"/>
            <w:tcBorders>
              <w:left w:val="single" w:sz="8" w:space="0" w:color="002060"/>
            </w:tcBorders>
            <w:shd w:val="clear" w:color="auto" w:fill="DAEEF3"/>
            <w:vAlign w:val="bottom"/>
          </w:tcPr>
          <w:p w:rsidR="005139DE" w:rsidRDefault="005139DE">
            <w:pPr>
              <w:spacing w:line="20" w:lineRule="exact"/>
              <w:rPr>
                <w:sz w:val="1"/>
                <w:szCs w:val="1"/>
              </w:rPr>
            </w:pPr>
          </w:p>
        </w:tc>
        <w:tc>
          <w:tcPr>
            <w:tcW w:w="2520" w:type="dxa"/>
            <w:vMerge w:val="restart"/>
            <w:shd w:val="clear" w:color="auto" w:fill="DAEEF3"/>
            <w:vAlign w:val="bottom"/>
          </w:tcPr>
          <w:p w:rsidR="005139DE" w:rsidRDefault="00FF1769">
            <w:pPr>
              <w:spacing w:line="271" w:lineRule="exact"/>
              <w:jc w:val="center"/>
              <w:rPr>
                <w:sz w:val="20"/>
                <w:szCs w:val="20"/>
              </w:rPr>
            </w:pPr>
            <w:r>
              <w:rPr>
                <w:rFonts w:eastAsia="Times New Roman"/>
                <w:b/>
                <w:bCs/>
                <w:color w:val="FF0000"/>
                <w:sz w:val="24"/>
                <w:szCs w:val="24"/>
              </w:rPr>
              <w:t>DOĞUDAKİ</w:t>
            </w:r>
          </w:p>
        </w:tc>
        <w:tc>
          <w:tcPr>
            <w:tcW w:w="140" w:type="dxa"/>
            <w:tcBorders>
              <w:right w:val="single" w:sz="8" w:space="0" w:color="002060"/>
            </w:tcBorders>
            <w:shd w:val="clear" w:color="auto" w:fill="DAEEF3"/>
            <w:vAlign w:val="bottom"/>
          </w:tcPr>
          <w:p w:rsidR="005139DE" w:rsidRDefault="005139DE">
            <w:pPr>
              <w:spacing w:line="20" w:lineRule="exact"/>
              <w:rPr>
                <w:sz w:val="1"/>
                <w:szCs w:val="1"/>
              </w:rPr>
            </w:pPr>
          </w:p>
        </w:tc>
        <w:tc>
          <w:tcPr>
            <w:tcW w:w="80" w:type="dxa"/>
            <w:shd w:val="clear" w:color="auto" w:fill="DAEEF3"/>
            <w:vAlign w:val="bottom"/>
          </w:tcPr>
          <w:p w:rsidR="005139DE" w:rsidRDefault="005139DE">
            <w:pPr>
              <w:spacing w:line="20" w:lineRule="exact"/>
              <w:rPr>
                <w:sz w:val="1"/>
                <w:szCs w:val="1"/>
              </w:rPr>
            </w:pPr>
          </w:p>
        </w:tc>
        <w:tc>
          <w:tcPr>
            <w:tcW w:w="1040" w:type="dxa"/>
            <w:vMerge w:val="restart"/>
            <w:shd w:val="clear" w:color="auto" w:fill="DAEEF3"/>
            <w:vAlign w:val="bottom"/>
          </w:tcPr>
          <w:p w:rsidR="005139DE" w:rsidRDefault="00FF1769">
            <w:pPr>
              <w:spacing w:line="266" w:lineRule="exact"/>
              <w:rPr>
                <w:sz w:val="20"/>
                <w:szCs w:val="20"/>
              </w:rPr>
            </w:pPr>
            <w:r>
              <w:rPr>
                <w:rFonts w:eastAsia="Times New Roman"/>
                <w:sz w:val="24"/>
                <w:szCs w:val="24"/>
                <w:shd w:val="clear" w:color="auto" w:fill="DAEEF3"/>
              </w:rPr>
              <w:t>Doğuda</w:t>
            </w:r>
          </w:p>
        </w:tc>
        <w:tc>
          <w:tcPr>
            <w:tcW w:w="2700" w:type="dxa"/>
            <w:gridSpan w:val="4"/>
            <w:vMerge w:val="restart"/>
            <w:shd w:val="clear" w:color="auto" w:fill="DAEEF3"/>
            <w:vAlign w:val="bottom"/>
          </w:tcPr>
          <w:p w:rsidR="005139DE" w:rsidRDefault="00FF1769">
            <w:pPr>
              <w:spacing w:line="266" w:lineRule="exact"/>
              <w:jc w:val="right"/>
              <w:rPr>
                <w:sz w:val="20"/>
                <w:szCs w:val="20"/>
              </w:rPr>
            </w:pPr>
            <w:r>
              <w:rPr>
                <w:rFonts w:eastAsia="Times New Roman"/>
                <w:sz w:val="24"/>
                <w:szCs w:val="24"/>
                <w:shd w:val="clear" w:color="auto" w:fill="DAEEF3"/>
              </w:rPr>
              <w:t>iki   devlet   kurulacaktır.</w:t>
            </w:r>
          </w:p>
        </w:tc>
        <w:tc>
          <w:tcPr>
            <w:tcW w:w="120" w:type="dxa"/>
            <w:tcBorders>
              <w:right w:val="single" w:sz="8" w:space="0" w:color="002060"/>
            </w:tcBorders>
            <w:shd w:val="clear" w:color="auto" w:fill="DAEEF3"/>
            <w:vAlign w:val="bottom"/>
          </w:tcPr>
          <w:p w:rsidR="005139DE" w:rsidRDefault="005139DE">
            <w:pPr>
              <w:spacing w:line="20" w:lineRule="exact"/>
              <w:rPr>
                <w:sz w:val="1"/>
                <w:szCs w:val="1"/>
              </w:rPr>
            </w:pPr>
          </w:p>
        </w:tc>
        <w:tc>
          <w:tcPr>
            <w:tcW w:w="100" w:type="dxa"/>
            <w:shd w:val="clear" w:color="auto" w:fill="DAEEF3"/>
            <w:vAlign w:val="bottom"/>
          </w:tcPr>
          <w:p w:rsidR="005139DE" w:rsidRDefault="005139DE">
            <w:pPr>
              <w:spacing w:line="20" w:lineRule="exact"/>
              <w:rPr>
                <w:sz w:val="1"/>
                <w:szCs w:val="1"/>
              </w:rPr>
            </w:pPr>
          </w:p>
        </w:tc>
        <w:tc>
          <w:tcPr>
            <w:tcW w:w="3620" w:type="dxa"/>
            <w:gridSpan w:val="7"/>
            <w:vMerge w:val="restart"/>
            <w:shd w:val="clear" w:color="auto" w:fill="DAEEF3"/>
            <w:vAlign w:val="bottom"/>
          </w:tcPr>
          <w:p w:rsidR="005139DE" w:rsidRDefault="00FF1769">
            <w:pPr>
              <w:spacing w:line="266" w:lineRule="exact"/>
              <w:rPr>
                <w:sz w:val="20"/>
                <w:szCs w:val="20"/>
              </w:rPr>
            </w:pPr>
            <w:r>
              <w:rPr>
                <w:rFonts w:eastAsia="Times New Roman"/>
                <w:sz w:val="24"/>
                <w:szCs w:val="24"/>
                <w:shd w:val="clear" w:color="auto" w:fill="DAEEF3"/>
              </w:rPr>
              <w:t xml:space="preserve">Doğuda  kurulması  düşünülen   </w:t>
            </w:r>
            <w:r>
              <w:rPr>
                <w:rFonts w:eastAsia="Times New Roman"/>
                <w:b/>
                <w:bCs/>
                <w:color w:val="FF0000"/>
                <w:sz w:val="24"/>
                <w:szCs w:val="24"/>
                <w:shd w:val="clear" w:color="auto" w:fill="DAEEF3"/>
              </w:rPr>
              <w:t>iki</w:t>
            </w:r>
          </w:p>
        </w:tc>
        <w:tc>
          <w:tcPr>
            <w:tcW w:w="120" w:type="dxa"/>
            <w:tcBorders>
              <w:right w:val="single" w:sz="8" w:space="0" w:color="002060"/>
            </w:tcBorders>
            <w:shd w:val="clear" w:color="auto" w:fill="DAEEF3"/>
            <w:vAlign w:val="bottom"/>
          </w:tcPr>
          <w:p w:rsidR="005139DE" w:rsidRDefault="005139DE">
            <w:pPr>
              <w:spacing w:line="20" w:lineRule="exact"/>
              <w:rPr>
                <w:sz w:val="1"/>
                <w:szCs w:val="1"/>
              </w:rPr>
            </w:pPr>
          </w:p>
        </w:tc>
        <w:tc>
          <w:tcPr>
            <w:tcW w:w="0" w:type="dxa"/>
            <w:vAlign w:val="bottom"/>
          </w:tcPr>
          <w:p w:rsidR="005139DE" w:rsidRDefault="005139DE">
            <w:pPr>
              <w:spacing w:line="20" w:lineRule="exact"/>
              <w:rPr>
                <w:sz w:val="1"/>
                <w:szCs w:val="1"/>
              </w:rPr>
            </w:pPr>
          </w:p>
        </w:tc>
      </w:tr>
      <w:tr w:rsidR="005139DE">
        <w:trPr>
          <w:trHeight w:val="251"/>
        </w:trPr>
        <w:tc>
          <w:tcPr>
            <w:tcW w:w="140" w:type="dxa"/>
            <w:tcBorders>
              <w:left w:val="single" w:sz="8" w:space="0" w:color="002060"/>
            </w:tcBorders>
            <w:shd w:val="clear" w:color="auto" w:fill="DAEEF3"/>
            <w:vAlign w:val="bottom"/>
          </w:tcPr>
          <w:p w:rsidR="005139DE" w:rsidRDefault="005139DE">
            <w:pPr>
              <w:rPr>
                <w:sz w:val="21"/>
                <w:szCs w:val="21"/>
              </w:rPr>
            </w:pPr>
          </w:p>
        </w:tc>
        <w:tc>
          <w:tcPr>
            <w:tcW w:w="2520" w:type="dxa"/>
            <w:vMerge/>
            <w:shd w:val="clear" w:color="auto" w:fill="DAEEF3"/>
            <w:vAlign w:val="bottom"/>
          </w:tcPr>
          <w:p w:rsidR="005139DE" w:rsidRDefault="005139DE">
            <w:pPr>
              <w:rPr>
                <w:sz w:val="21"/>
                <w:szCs w:val="21"/>
              </w:rPr>
            </w:pPr>
          </w:p>
        </w:tc>
        <w:tc>
          <w:tcPr>
            <w:tcW w:w="140" w:type="dxa"/>
            <w:tcBorders>
              <w:right w:val="single" w:sz="8" w:space="0" w:color="002060"/>
            </w:tcBorders>
            <w:shd w:val="clear" w:color="auto" w:fill="DAEEF3"/>
            <w:vAlign w:val="bottom"/>
          </w:tcPr>
          <w:p w:rsidR="005139DE" w:rsidRDefault="005139DE">
            <w:pPr>
              <w:rPr>
                <w:sz w:val="21"/>
                <w:szCs w:val="21"/>
              </w:rPr>
            </w:pPr>
          </w:p>
        </w:tc>
        <w:tc>
          <w:tcPr>
            <w:tcW w:w="80" w:type="dxa"/>
            <w:shd w:val="clear" w:color="auto" w:fill="DAEEF3"/>
            <w:vAlign w:val="bottom"/>
          </w:tcPr>
          <w:p w:rsidR="005139DE" w:rsidRDefault="005139DE">
            <w:pPr>
              <w:rPr>
                <w:sz w:val="21"/>
                <w:szCs w:val="21"/>
              </w:rPr>
            </w:pPr>
          </w:p>
        </w:tc>
        <w:tc>
          <w:tcPr>
            <w:tcW w:w="1040" w:type="dxa"/>
            <w:vMerge/>
            <w:shd w:val="clear" w:color="auto" w:fill="DAEEF3"/>
            <w:vAlign w:val="bottom"/>
          </w:tcPr>
          <w:p w:rsidR="005139DE" w:rsidRDefault="005139DE">
            <w:pPr>
              <w:rPr>
                <w:sz w:val="21"/>
                <w:szCs w:val="21"/>
              </w:rPr>
            </w:pPr>
          </w:p>
        </w:tc>
        <w:tc>
          <w:tcPr>
            <w:tcW w:w="2700" w:type="dxa"/>
            <w:gridSpan w:val="4"/>
            <w:vMerge/>
            <w:shd w:val="clear" w:color="auto" w:fill="DAEEF3"/>
            <w:vAlign w:val="bottom"/>
          </w:tcPr>
          <w:p w:rsidR="005139DE" w:rsidRDefault="005139DE">
            <w:pPr>
              <w:rPr>
                <w:sz w:val="21"/>
                <w:szCs w:val="21"/>
              </w:rPr>
            </w:pPr>
          </w:p>
        </w:tc>
        <w:tc>
          <w:tcPr>
            <w:tcW w:w="120" w:type="dxa"/>
            <w:tcBorders>
              <w:right w:val="single" w:sz="8" w:space="0" w:color="002060"/>
            </w:tcBorders>
            <w:shd w:val="clear" w:color="auto" w:fill="DAEEF3"/>
            <w:vAlign w:val="bottom"/>
          </w:tcPr>
          <w:p w:rsidR="005139DE" w:rsidRDefault="005139DE">
            <w:pPr>
              <w:rPr>
                <w:sz w:val="21"/>
                <w:szCs w:val="21"/>
              </w:rPr>
            </w:pPr>
          </w:p>
        </w:tc>
        <w:tc>
          <w:tcPr>
            <w:tcW w:w="100" w:type="dxa"/>
            <w:shd w:val="clear" w:color="auto" w:fill="DAEEF3"/>
            <w:vAlign w:val="bottom"/>
          </w:tcPr>
          <w:p w:rsidR="005139DE" w:rsidRDefault="005139DE">
            <w:pPr>
              <w:rPr>
                <w:sz w:val="21"/>
                <w:szCs w:val="21"/>
              </w:rPr>
            </w:pPr>
          </w:p>
        </w:tc>
        <w:tc>
          <w:tcPr>
            <w:tcW w:w="3620" w:type="dxa"/>
            <w:gridSpan w:val="7"/>
            <w:vMerge/>
            <w:shd w:val="clear" w:color="auto" w:fill="DAEEF3"/>
            <w:vAlign w:val="bottom"/>
          </w:tcPr>
          <w:p w:rsidR="005139DE" w:rsidRDefault="005139DE">
            <w:pPr>
              <w:rPr>
                <w:sz w:val="21"/>
                <w:szCs w:val="21"/>
              </w:rPr>
            </w:pPr>
          </w:p>
        </w:tc>
        <w:tc>
          <w:tcPr>
            <w:tcW w:w="120" w:type="dxa"/>
            <w:tcBorders>
              <w:right w:val="single" w:sz="8" w:space="0" w:color="002060"/>
            </w:tcBorders>
            <w:shd w:val="clear" w:color="auto" w:fill="DAEEF3"/>
            <w:vAlign w:val="bottom"/>
          </w:tcPr>
          <w:p w:rsidR="005139DE" w:rsidRDefault="005139DE">
            <w:pPr>
              <w:rPr>
                <w:sz w:val="21"/>
                <w:szCs w:val="21"/>
              </w:rPr>
            </w:pPr>
          </w:p>
        </w:tc>
        <w:tc>
          <w:tcPr>
            <w:tcW w:w="0" w:type="dxa"/>
            <w:vAlign w:val="bottom"/>
          </w:tcPr>
          <w:p w:rsidR="005139DE" w:rsidRDefault="005139DE">
            <w:pPr>
              <w:rPr>
                <w:sz w:val="1"/>
                <w:szCs w:val="1"/>
              </w:rPr>
            </w:pPr>
          </w:p>
        </w:tc>
      </w:tr>
      <w:tr w:rsidR="005139DE">
        <w:trPr>
          <w:trHeight w:val="306"/>
        </w:trPr>
        <w:tc>
          <w:tcPr>
            <w:tcW w:w="140" w:type="dxa"/>
            <w:tcBorders>
              <w:left w:val="single" w:sz="8" w:space="0" w:color="002060"/>
              <w:bottom w:val="single" w:sz="8" w:space="0" w:color="002060"/>
            </w:tcBorders>
            <w:shd w:val="clear" w:color="auto" w:fill="DAEEF3"/>
            <w:vAlign w:val="bottom"/>
          </w:tcPr>
          <w:p w:rsidR="005139DE" w:rsidRDefault="005139DE">
            <w:pPr>
              <w:rPr>
                <w:sz w:val="24"/>
                <w:szCs w:val="24"/>
              </w:rPr>
            </w:pPr>
          </w:p>
        </w:tc>
        <w:tc>
          <w:tcPr>
            <w:tcW w:w="2520" w:type="dxa"/>
            <w:tcBorders>
              <w:bottom w:val="single" w:sz="8" w:space="0" w:color="002060"/>
            </w:tcBorders>
            <w:shd w:val="clear" w:color="auto" w:fill="DAEEF3"/>
            <w:vAlign w:val="bottom"/>
          </w:tcPr>
          <w:p w:rsidR="005139DE" w:rsidRDefault="00FF1769">
            <w:pPr>
              <w:jc w:val="center"/>
              <w:rPr>
                <w:sz w:val="20"/>
                <w:szCs w:val="20"/>
              </w:rPr>
            </w:pPr>
            <w:r>
              <w:rPr>
                <w:rFonts w:eastAsia="Times New Roman"/>
                <w:b/>
                <w:bCs/>
                <w:color w:val="FF0000"/>
                <w:w w:val="99"/>
                <w:sz w:val="24"/>
                <w:szCs w:val="24"/>
              </w:rPr>
              <w:t>DEVLETLER</w:t>
            </w:r>
          </w:p>
        </w:tc>
        <w:tc>
          <w:tcPr>
            <w:tcW w:w="14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2640" w:type="dxa"/>
            <w:gridSpan w:val="4"/>
            <w:tcBorders>
              <w:bottom w:val="single" w:sz="8" w:space="0" w:color="002060"/>
            </w:tcBorders>
            <w:shd w:val="clear" w:color="auto" w:fill="DAEEF3"/>
            <w:vAlign w:val="bottom"/>
          </w:tcPr>
          <w:p w:rsidR="005139DE" w:rsidRDefault="00FF1769">
            <w:pPr>
              <w:spacing w:line="271" w:lineRule="exact"/>
              <w:rPr>
                <w:sz w:val="20"/>
                <w:szCs w:val="20"/>
              </w:rPr>
            </w:pPr>
            <w:r>
              <w:rPr>
                <w:rFonts w:eastAsia="Times New Roman"/>
                <w:sz w:val="24"/>
                <w:szCs w:val="24"/>
              </w:rPr>
              <w:t>(Ermenistan, Kürdistan)</w:t>
            </w:r>
          </w:p>
        </w:tc>
        <w:tc>
          <w:tcPr>
            <w:tcW w:w="1100" w:type="dxa"/>
            <w:tcBorders>
              <w:bottom w:val="single" w:sz="8" w:space="0" w:color="002060"/>
            </w:tcBorders>
            <w:shd w:val="clear" w:color="auto" w:fill="DAEEF3"/>
            <w:vAlign w:val="bottom"/>
          </w:tcPr>
          <w:p w:rsidR="005139DE" w:rsidRDefault="005139DE">
            <w:pPr>
              <w:rPr>
                <w:sz w:val="24"/>
                <w:szCs w:val="24"/>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100" w:type="dxa"/>
            <w:tcBorders>
              <w:bottom w:val="single" w:sz="8" w:space="0" w:color="002060"/>
            </w:tcBorders>
            <w:shd w:val="clear" w:color="auto" w:fill="DAEEF3"/>
            <w:vAlign w:val="bottom"/>
          </w:tcPr>
          <w:p w:rsidR="005139DE" w:rsidRDefault="005139DE">
            <w:pPr>
              <w:rPr>
                <w:sz w:val="24"/>
                <w:szCs w:val="24"/>
              </w:rPr>
            </w:pPr>
          </w:p>
        </w:tc>
        <w:tc>
          <w:tcPr>
            <w:tcW w:w="3620" w:type="dxa"/>
            <w:gridSpan w:val="7"/>
            <w:tcBorders>
              <w:bottom w:val="single" w:sz="8" w:space="0" w:color="002060"/>
            </w:tcBorders>
            <w:shd w:val="clear" w:color="auto" w:fill="DAEEF3"/>
            <w:vAlign w:val="bottom"/>
          </w:tcPr>
          <w:p w:rsidR="005139DE" w:rsidRDefault="00FF1769">
            <w:pPr>
              <w:rPr>
                <w:sz w:val="20"/>
                <w:szCs w:val="20"/>
              </w:rPr>
            </w:pPr>
            <w:r>
              <w:rPr>
                <w:rFonts w:eastAsia="Times New Roman"/>
                <w:b/>
                <w:bCs/>
                <w:color w:val="FF0000"/>
                <w:sz w:val="24"/>
                <w:szCs w:val="24"/>
              </w:rPr>
              <w:t>yeni devlet Lozan'da yer almadı.</w:t>
            </w: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267"/>
        </w:trPr>
        <w:tc>
          <w:tcPr>
            <w:tcW w:w="140" w:type="dxa"/>
            <w:tcBorders>
              <w:left w:val="single" w:sz="8" w:space="0" w:color="002060"/>
            </w:tcBorders>
            <w:shd w:val="clear" w:color="auto" w:fill="DAEEF3"/>
            <w:vAlign w:val="bottom"/>
          </w:tcPr>
          <w:p w:rsidR="005139DE" w:rsidRDefault="005139DE">
            <w:pPr>
              <w:rPr>
                <w:sz w:val="23"/>
                <w:szCs w:val="23"/>
              </w:rPr>
            </w:pPr>
          </w:p>
        </w:tc>
        <w:tc>
          <w:tcPr>
            <w:tcW w:w="2520" w:type="dxa"/>
            <w:shd w:val="clear" w:color="auto" w:fill="DAEEF3"/>
            <w:vAlign w:val="bottom"/>
          </w:tcPr>
          <w:p w:rsidR="005139DE" w:rsidRDefault="005139DE">
            <w:pPr>
              <w:rPr>
                <w:sz w:val="23"/>
                <w:szCs w:val="23"/>
              </w:rPr>
            </w:pPr>
          </w:p>
        </w:tc>
        <w:tc>
          <w:tcPr>
            <w:tcW w:w="140" w:type="dxa"/>
            <w:tcBorders>
              <w:right w:val="single" w:sz="8" w:space="0" w:color="002060"/>
            </w:tcBorders>
            <w:shd w:val="clear" w:color="auto" w:fill="DAEEF3"/>
            <w:vAlign w:val="bottom"/>
          </w:tcPr>
          <w:p w:rsidR="005139DE" w:rsidRDefault="005139DE">
            <w:pPr>
              <w:rPr>
                <w:sz w:val="23"/>
                <w:szCs w:val="23"/>
              </w:rPr>
            </w:pPr>
          </w:p>
        </w:tc>
        <w:tc>
          <w:tcPr>
            <w:tcW w:w="80" w:type="dxa"/>
            <w:shd w:val="clear" w:color="auto" w:fill="DAEEF3"/>
            <w:vAlign w:val="bottom"/>
          </w:tcPr>
          <w:p w:rsidR="005139DE" w:rsidRDefault="005139DE">
            <w:pPr>
              <w:rPr>
                <w:sz w:val="23"/>
                <w:szCs w:val="23"/>
              </w:rPr>
            </w:pPr>
          </w:p>
        </w:tc>
        <w:tc>
          <w:tcPr>
            <w:tcW w:w="1040" w:type="dxa"/>
            <w:shd w:val="clear" w:color="auto" w:fill="DAEEF3"/>
            <w:vAlign w:val="bottom"/>
          </w:tcPr>
          <w:p w:rsidR="005139DE" w:rsidRDefault="00FF1769">
            <w:pPr>
              <w:spacing w:line="266" w:lineRule="exact"/>
              <w:rPr>
                <w:sz w:val="20"/>
                <w:szCs w:val="20"/>
              </w:rPr>
            </w:pPr>
            <w:r>
              <w:rPr>
                <w:rFonts w:eastAsia="Times New Roman"/>
                <w:sz w:val="24"/>
                <w:szCs w:val="24"/>
              </w:rPr>
              <w:t>İzmir,</w:t>
            </w:r>
          </w:p>
        </w:tc>
        <w:tc>
          <w:tcPr>
            <w:tcW w:w="500" w:type="dxa"/>
            <w:shd w:val="clear" w:color="auto" w:fill="DAEEF3"/>
            <w:vAlign w:val="bottom"/>
          </w:tcPr>
          <w:p w:rsidR="005139DE" w:rsidRDefault="00FF1769">
            <w:pPr>
              <w:spacing w:line="266" w:lineRule="exact"/>
              <w:ind w:left="20"/>
              <w:rPr>
                <w:sz w:val="20"/>
                <w:szCs w:val="20"/>
              </w:rPr>
            </w:pPr>
            <w:r>
              <w:rPr>
                <w:rFonts w:eastAsia="Times New Roman"/>
                <w:sz w:val="24"/>
                <w:szCs w:val="24"/>
              </w:rPr>
              <w:t>Ege,</w:t>
            </w:r>
          </w:p>
        </w:tc>
        <w:tc>
          <w:tcPr>
            <w:tcW w:w="300" w:type="dxa"/>
            <w:shd w:val="clear" w:color="auto" w:fill="DAEEF3"/>
            <w:vAlign w:val="bottom"/>
          </w:tcPr>
          <w:p w:rsidR="005139DE" w:rsidRDefault="005139DE">
            <w:pPr>
              <w:rPr>
                <w:sz w:val="23"/>
                <w:szCs w:val="23"/>
              </w:rPr>
            </w:pPr>
          </w:p>
        </w:tc>
        <w:tc>
          <w:tcPr>
            <w:tcW w:w="800" w:type="dxa"/>
            <w:shd w:val="clear" w:color="auto" w:fill="DAEEF3"/>
            <w:vAlign w:val="bottom"/>
          </w:tcPr>
          <w:p w:rsidR="005139DE" w:rsidRDefault="00FF1769">
            <w:pPr>
              <w:spacing w:line="266" w:lineRule="exact"/>
              <w:ind w:left="140"/>
              <w:rPr>
                <w:sz w:val="20"/>
                <w:szCs w:val="20"/>
              </w:rPr>
            </w:pPr>
            <w:r>
              <w:rPr>
                <w:rFonts w:eastAsia="Times New Roman"/>
                <w:sz w:val="24"/>
                <w:szCs w:val="24"/>
              </w:rPr>
              <w:t>Doğu</w:t>
            </w:r>
          </w:p>
        </w:tc>
        <w:tc>
          <w:tcPr>
            <w:tcW w:w="1100" w:type="dxa"/>
            <w:shd w:val="clear" w:color="auto" w:fill="DAEEF3"/>
            <w:vAlign w:val="bottom"/>
          </w:tcPr>
          <w:p w:rsidR="005139DE" w:rsidRDefault="00FF1769">
            <w:pPr>
              <w:spacing w:line="266" w:lineRule="exact"/>
              <w:jc w:val="right"/>
              <w:rPr>
                <w:sz w:val="20"/>
                <w:szCs w:val="20"/>
              </w:rPr>
            </w:pPr>
            <w:r>
              <w:rPr>
                <w:rFonts w:eastAsia="Times New Roman"/>
                <w:sz w:val="24"/>
                <w:szCs w:val="24"/>
              </w:rPr>
              <w:t>Trakya,</w:t>
            </w:r>
          </w:p>
        </w:tc>
        <w:tc>
          <w:tcPr>
            <w:tcW w:w="120" w:type="dxa"/>
            <w:tcBorders>
              <w:right w:val="single" w:sz="8" w:space="0" w:color="002060"/>
            </w:tcBorders>
            <w:shd w:val="clear" w:color="auto" w:fill="DAEEF3"/>
            <w:vAlign w:val="bottom"/>
          </w:tcPr>
          <w:p w:rsidR="005139DE" w:rsidRDefault="005139DE">
            <w:pPr>
              <w:rPr>
                <w:sz w:val="23"/>
                <w:szCs w:val="23"/>
              </w:rPr>
            </w:pPr>
          </w:p>
        </w:tc>
        <w:tc>
          <w:tcPr>
            <w:tcW w:w="100" w:type="dxa"/>
            <w:shd w:val="clear" w:color="auto" w:fill="DAEEF3"/>
            <w:vAlign w:val="bottom"/>
          </w:tcPr>
          <w:p w:rsidR="005139DE" w:rsidRDefault="005139DE">
            <w:pPr>
              <w:rPr>
                <w:sz w:val="23"/>
                <w:szCs w:val="23"/>
              </w:rPr>
            </w:pPr>
          </w:p>
        </w:tc>
        <w:tc>
          <w:tcPr>
            <w:tcW w:w="700" w:type="dxa"/>
            <w:shd w:val="clear" w:color="auto" w:fill="DAEEF3"/>
            <w:vAlign w:val="bottom"/>
          </w:tcPr>
          <w:p w:rsidR="005139DE" w:rsidRDefault="005139DE">
            <w:pPr>
              <w:rPr>
                <w:sz w:val="23"/>
                <w:szCs w:val="23"/>
              </w:rPr>
            </w:pPr>
          </w:p>
        </w:tc>
        <w:tc>
          <w:tcPr>
            <w:tcW w:w="260" w:type="dxa"/>
            <w:shd w:val="clear" w:color="auto" w:fill="DAEEF3"/>
            <w:vAlign w:val="bottom"/>
          </w:tcPr>
          <w:p w:rsidR="005139DE" w:rsidRDefault="005139DE">
            <w:pPr>
              <w:rPr>
                <w:sz w:val="23"/>
                <w:szCs w:val="23"/>
              </w:rPr>
            </w:pPr>
          </w:p>
        </w:tc>
        <w:tc>
          <w:tcPr>
            <w:tcW w:w="340" w:type="dxa"/>
            <w:shd w:val="clear" w:color="auto" w:fill="DAEEF3"/>
            <w:vAlign w:val="bottom"/>
          </w:tcPr>
          <w:p w:rsidR="005139DE" w:rsidRDefault="005139DE">
            <w:pPr>
              <w:rPr>
                <w:sz w:val="23"/>
                <w:szCs w:val="23"/>
              </w:rPr>
            </w:pPr>
          </w:p>
        </w:tc>
        <w:tc>
          <w:tcPr>
            <w:tcW w:w="500" w:type="dxa"/>
            <w:shd w:val="clear" w:color="auto" w:fill="DAEEF3"/>
            <w:vAlign w:val="bottom"/>
          </w:tcPr>
          <w:p w:rsidR="005139DE" w:rsidRDefault="005139DE">
            <w:pPr>
              <w:rPr>
                <w:sz w:val="23"/>
                <w:szCs w:val="23"/>
              </w:rPr>
            </w:pPr>
          </w:p>
        </w:tc>
        <w:tc>
          <w:tcPr>
            <w:tcW w:w="340" w:type="dxa"/>
            <w:shd w:val="clear" w:color="auto" w:fill="DAEEF3"/>
            <w:vAlign w:val="bottom"/>
          </w:tcPr>
          <w:p w:rsidR="005139DE" w:rsidRDefault="005139DE">
            <w:pPr>
              <w:rPr>
                <w:sz w:val="23"/>
                <w:szCs w:val="23"/>
              </w:rPr>
            </w:pPr>
          </w:p>
        </w:tc>
        <w:tc>
          <w:tcPr>
            <w:tcW w:w="280" w:type="dxa"/>
            <w:shd w:val="clear" w:color="auto" w:fill="DAEEF3"/>
            <w:vAlign w:val="bottom"/>
          </w:tcPr>
          <w:p w:rsidR="005139DE" w:rsidRDefault="005139DE">
            <w:pPr>
              <w:rPr>
                <w:sz w:val="23"/>
                <w:szCs w:val="23"/>
              </w:rPr>
            </w:pPr>
          </w:p>
        </w:tc>
        <w:tc>
          <w:tcPr>
            <w:tcW w:w="1200" w:type="dxa"/>
            <w:shd w:val="clear" w:color="auto" w:fill="DAEEF3"/>
            <w:vAlign w:val="bottom"/>
          </w:tcPr>
          <w:p w:rsidR="005139DE" w:rsidRDefault="005139DE">
            <w:pPr>
              <w:rPr>
                <w:sz w:val="23"/>
                <w:szCs w:val="23"/>
              </w:rPr>
            </w:pPr>
          </w:p>
        </w:tc>
        <w:tc>
          <w:tcPr>
            <w:tcW w:w="120" w:type="dxa"/>
            <w:tcBorders>
              <w:right w:val="single" w:sz="8" w:space="0" w:color="002060"/>
            </w:tcBorders>
            <w:shd w:val="clear" w:color="auto" w:fill="DAEEF3"/>
            <w:vAlign w:val="bottom"/>
          </w:tcPr>
          <w:p w:rsidR="005139DE" w:rsidRDefault="005139DE">
            <w:pPr>
              <w:rPr>
                <w:sz w:val="23"/>
                <w:szCs w:val="23"/>
              </w:rPr>
            </w:pPr>
          </w:p>
        </w:tc>
        <w:tc>
          <w:tcPr>
            <w:tcW w:w="0" w:type="dxa"/>
            <w:vAlign w:val="bottom"/>
          </w:tcPr>
          <w:p w:rsidR="005139DE" w:rsidRDefault="005139DE">
            <w:pPr>
              <w:rPr>
                <w:sz w:val="1"/>
                <w:szCs w:val="1"/>
              </w:rPr>
            </w:pPr>
          </w:p>
        </w:tc>
      </w:tr>
      <w:tr w:rsidR="005139DE">
        <w:trPr>
          <w:trHeight w:val="276"/>
        </w:trPr>
        <w:tc>
          <w:tcPr>
            <w:tcW w:w="140" w:type="dxa"/>
            <w:tcBorders>
              <w:left w:val="single" w:sz="8" w:space="0" w:color="002060"/>
            </w:tcBorders>
            <w:shd w:val="clear" w:color="auto" w:fill="DAEEF3"/>
            <w:vAlign w:val="bottom"/>
          </w:tcPr>
          <w:p w:rsidR="005139DE" w:rsidRDefault="005139DE">
            <w:pPr>
              <w:rPr>
                <w:sz w:val="24"/>
                <w:szCs w:val="24"/>
              </w:rPr>
            </w:pPr>
          </w:p>
        </w:tc>
        <w:tc>
          <w:tcPr>
            <w:tcW w:w="2520" w:type="dxa"/>
            <w:shd w:val="clear" w:color="auto" w:fill="DAEEF3"/>
            <w:vAlign w:val="bottom"/>
          </w:tcPr>
          <w:p w:rsidR="005139DE" w:rsidRDefault="005139DE">
            <w:pPr>
              <w:rPr>
                <w:sz w:val="24"/>
                <w:szCs w:val="24"/>
              </w:rPr>
            </w:pPr>
          </w:p>
        </w:tc>
        <w:tc>
          <w:tcPr>
            <w:tcW w:w="140" w:type="dxa"/>
            <w:tcBorders>
              <w:right w:val="single" w:sz="8" w:space="0" w:color="002060"/>
            </w:tcBorders>
            <w:shd w:val="clear" w:color="auto" w:fill="DAEEF3"/>
            <w:vAlign w:val="bottom"/>
          </w:tcPr>
          <w:p w:rsidR="005139DE" w:rsidRDefault="005139DE">
            <w:pPr>
              <w:rPr>
                <w:sz w:val="24"/>
                <w:szCs w:val="24"/>
              </w:rPr>
            </w:pPr>
          </w:p>
        </w:tc>
        <w:tc>
          <w:tcPr>
            <w:tcW w:w="80" w:type="dxa"/>
            <w:shd w:val="clear" w:color="auto" w:fill="DAEEF3"/>
            <w:vAlign w:val="bottom"/>
          </w:tcPr>
          <w:p w:rsidR="005139DE" w:rsidRDefault="005139DE">
            <w:pPr>
              <w:rPr>
                <w:sz w:val="24"/>
                <w:szCs w:val="24"/>
              </w:rPr>
            </w:pPr>
          </w:p>
        </w:tc>
        <w:tc>
          <w:tcPr>
            <w:tcW w:w="2640" w:type="dxa"/>
            <w:gridSpan w:val="4"/>
            <w:shd w:val="clear" w:color="auto" w:fill="DAEEF3"/>
            <w:vAlign w:val="bottom"/>
          </w:tcPr>
          <w:p w:rsidR="005139DE" w:rsidRDefault="00FF1769">
            <w:pPr>
              <w:rPr>
                <w:sz w:val="20"/>
                <w:szCs w:val="20"/>
              </w:rPr>
            </w:pPr>
            <w:r>
              <w:rPr>
                <w:rFonts w:eastAsia="Times New Roman"/>
                <w:sz w:val="24"/>
                <w:szCs w:val="24"/>
              </w:rPr>
              <w:t>Yunanistan'a verilecekti.</w:t>
            </w:r>
          </w:p>
        </w:tc>
        <w:tc>
          <w:tcPr>
            <w:tcW w:w="1100" w:type="dxa"/>
            <w:shd w:val="clear" w:color="auto" w:fill="DAEEF3"/>
            <w:vAlign w:val="bottom"/>
          </w:tcPr>
          <w:p w:rsidR="005139DE" w:rsidRDefault="005139DE">
            <w:pPr>
              <w:rPr>
                <w:sz w:val="24"/>
                <w:szCs w:val="24"/>
              </w:rPr>
            </w:pPr>
          </w:p>
        </w:tc>
        <w:tc>
          <w:tcPr>
            <w:tcW w:w="120" w:type="dxa"/>
            <w:tcBorders>
              <w:right w:val="single" w:sz="8" w:space="0" w:color="002060"/>
            </w:tcBorders>
            <w:shd w:val="clear" w:color="auto" w:fill="DAEEF3"/>
            <w:vAlign w:val="bottom"/>
          </w:tcPr>
          <w:p w:rsidR="005139DE" w:rsidRDefault="005139DE">
            <w:pPr>
              <w:rPr>
                <w:sz w:val="24"/>
                <w:szCs w:val="24"/>
              </w:rPr>
            </w:pPr>
          </w:p>
        </w:tc>
        <w:tc>
          <w:tcPr>
            <w:tcW w:w="100" w:type="dxa"/>
            <w:shd w:val="clear" w:color="auto" w:fill="DAEEF3"/>
            <w:vAlign w:val="bottom"/>
          </w:tcPr>
          <w:p w:rsidR="005139DE" w:rsidRDefault="005139DE">
            <w:pPr>
              <w:rPr>
                <w:sz w:val="24"/>
                <w:szCs w:val="24"/>
              </w:rPr>
            </w:pPr>
          </w:p>
        </w:tc>
        <w:tc>
          <w:tcPr>
            <w:tcW w:w="960" w:type="dxa"/>
            <w:gridSpan w:val="2"/>
            <w:vMerge w:val="restart"/>
            <w:shd w:val="clear" w:color="auto" w:fill="DAEEF3"/>
            <w:vAlign w:val="bottom"/>
          </w:tcPr>
          <w:p w:rsidR="005139DE" w:rsidRDefault="00FF1769">
            <w:pPr>
              <w:rPr>
                <w:sz w:val="20"/>
                <w:szCs w:val="20"/>
              </w:rPr>
            </w:pPr>
            <w:r>
              <w:rPr>
                <w:rFonts w:eastAsia="Times New Roman"/>
                <w:b/>
                <w:bCs/>
                <w:color w:val="FF0000"/>
                <w:sz w:val="24"/>
                <w:szCs w:val="24"/>
                <w:shd w:val="clear" w:color="auto" w:fill="DAEEF3"/>
              </w:rPr>
              <w:t>Türkiye</w:t>
            </w:r>
          </w:p>
        </w:tc>
        <w:tc>
          <w:tcPr>
            <w:tcW w:w="1460" w:type="dxa"/>
            <w:gridSpan w:val="4"/>
            <w:vMerge w:val="restart"/>
            <w:shd w:val="clear" w:color="auto" w:fill="DAEEF3"/>
            <w:vAlign w:val="bottom"/>
          </w:tcPr>
          <w:p w:rsidR="005139DE" w:rsidRDefault="00FF1769">
            <w:pPr>
              <w:ind w:left="60"/>
              <w:rPr>
                <w:sz w:val="20"/>
                <w:szCs w:val="20"/>
              </w:rPr>
            </w:pPr>
            <w:r>
              <w:rPr>
                <w:rFonts w:eastAsia="Times New Roman"/>
                <w:b/>
                <w:bCs/>
                <w:color w:val="FF0000"/>
                <w:sz w:val="24"/>
                <w:szCs w:val="24"/>
                <w:shd w:val="clear" w:color="auto" w:fill="DAEEF3"/>
              </w:rPr>
              <w:t>Irak  sınırı</w:t>
            </w:r>
          </w:p>
        </w:tc>
        <w:tc>
          <w:tcPr>
            <w:tcW w:w="1200" w:type="dxa"/>
            <w:vMerge w:val="restart"/>
            <w:shd w:val="clear" w:color="auto" w:fill="DAEEF3"/>
            <w:vAlign w:val="bottom"/>
          </w:tcPr>
          <w:p w:rsidR="005139DE" w:rsidRDefault="00FF1769">
            <w:pPr>
              <w:jc w:val="right"/>
              <w:rPr>
                <w:sz w:val="20"/>
                <w:szCs w:val="20"/>
              </w:rPr>
            </w:pPr>
            <w:r>
              <w:rPr>
                <w:rFonts w:eastAsia="Times New Roman"/>
                <w:sz w:val="24"/>
                <w:szCs w:val="24"/>
                <w:shd w:val="clear" w:color="auto" w:fill="DAEEF3"/>
              </w:rPr>
              <w:t>Türkiye  ile</w:t>
            </w:r>
          </w:p>
        </w:tc>
        <w:tc>
          <w:tcPr>
            <w:tcW w:w="120" w:type="dxa"/>
            <w:tcBorders>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137"/>
        </w:trPr>
        <w:tc>
          <w:tcPr>
            <w:tcW w:w="140" w:type="dxa"/>
            <w:tcBorders>
              <w:left w:val="single" w:sz="8" w:space="0" w:color="002060"/>
            </w:tcBorders>
            <w:shd w:val="clear" w:color="auto" w:fill="DAEEF3"/>
            <w:vAlign w:val="bottom"/>
          </w:tcPr>
          <w:p w:rsidR="005139DE" w:rsidRDefault="005139DE">
            <w:pPr>
              <w:rPr>
                <w:sz w:val="11"/>
                <w:szCs w:val="11"/>
              </w:rPr>
            </w:pPr>
          </w:p>
        </w:tc>
        <w:tc>
          <w:tcPr>
            <w:tcW w:w="2520" w:type="dxa"/>
            <w:shd w:val="clear" w:color="auto" w:fill="DAEEF3"/>
            <w:vAlign w:val="bottom"/>
          </w:tcPr>
          <w:p w:rsidR="005139DE" w:rsidRDefault="005139DE">
            <w:pPr>
              <w:rPr>
                <w:sz w:val="11"/>
                <w:szCs w:val="11"/>
              </w:rPr>
            </w:pPr>
          </w:p>
        </w:tc>
        <w:tc>
          <w:tcPr>
            <w:tcW w:w="140" w:type="dxa"/>
            <w:tcBorders>
              <w:right w:val="single" w:sz="8" w:space="0" w:color="002060"/>
            </w:tcBorders>
            <w:shd w:val="clear" w:color="auto" w:fill="DAEEF3"/>
            <w:vAlign w:val="bottom"/>
          </w:tcPr>
          <w:p w:rsidR="005139DE" w:rsidRDefault="005139DE">
            <w:pPr>
              <w:rPr>
                <w:sz w:val="11"/>
                <w:szCs w:val="11"/>
              </w:rPr>
            </w:pPr>
          </w:p>
        </w:tc>
        <w:tc>
          <w:tcPr>
            <w:tcW w:w="80" w:type="dxa"/>
            <w:shd w:val="clear" w:color="auto" w:fill="DAEEF3"/>
            <w:vAlign w:val="bottom"/>
          </w:tcPr>
          <w:p w:rsidR="005139DE" w:rsidRDefault="005139DE">
            <w:pPr>
              <w:rPr>
                <w:sz w:val="11"/>
                <w:szCs w:val="11"/>
              </w:rPr>
            </w:pPr>
          </w:p>
        </w:tc>
        <w:tc>
          <w:tcPr>
            <w:tcW w:w="3740" w:type="dxa"/>
            <w:gridSpan w:val="5"/>
            <w:vMerge w:val="restart"/>
            <w:shd w:val="clear" w:color="auto" w:fill="DAEEF3"/>
            <w:vAlign w:val="bottom"/>
          </w:tcPr>
          <w:p w:rsidR="005139DE" w:rsidRDefault="00FF1769">
            <w:pPr>
              <w:rPr>
                <w:sz w:val="20"/>
                <w:szCs w:val="20"/>
              </w:rPr>
            </w:pPr>
            <w:r>
              <w:rPr>
                <w:rFonts w:eastAsia="Times New Roman"/>
                <w:w w:val="99"/>
                <w:sz w:val="24"/>
                <w:szCs w:val="24"/>
              </w:rPr>
              <w:t>Ant</w:t>
            </w:r>
            <w:r>
              <w:rPr>
                <w:rFonts w:eastAsia="Times New Roman"/>
                <w:w w:val="99"/>
                <w:sz w:val="24"/>
                <w:szCs w:val="24"/>
              </w:rPr>
              <w:t>alyaveKonyaİtalyanlara</w:t>
            </w:r>
          </w:p>
        </w:tc>
        <w:tc>
          <w:tcPr>
            <w:tcW w:w="120" w:type="dxa"/>
            <w:tcBorders>
              <w:right w:val="single" w:sz="8" w:space="0" w:color="002060"/>
            </w:tcBorders>
            <w:shd w:val="clear" w:color="auto" w:fill="DAEEF3"/>
            <w:vAlign w:val="bottom"/>
          </w:tcPr>
          <w:p w:rsidR="005139DE" w:rsidRDefault="005139DE">
            <w:pPr>
              <w:rPr>
                <w:sz w:val="11"/>
                <w:szCs w:val="11"/>
              </w:rPr>
            </w:pPr>
          </w:p>
        </w:tc>
        <w:tc>
          <w:tcPr>
            <w:tcW w:w="100" w:type="dxa"/>
            <w:shd w:val="clear" w:color="auto" w:fill="DAEEF3"/>
            <w:vAlign w:val="bottom"/>
          </w:tcPr>
          <w:p w:rsidR="005139DE" w:rsidRDefault="005139DE">
            <w:pPr>
              <w:rPr>
                <w:sz w:val="11"/>
                <w:szCs w:val="11"/>
              </w:rPr>
            </w:pPr>
          </w:p>
        </w:tc>
        <w:tc>
          <w:tcPr>
            <w:tcW w:w="960" w:type="dxa"/>
            <w:gridSpan w:val="2"/>
            <w:vMerge/>
            <w:shd w:val="clear" w:color="auto" w:fill="DAEEF3"/>
            <w:vAlign w:val="bottom"/>
          </w:tcPr>
          <w:p w:rsidR="005139DE" w:rsidRDefault="005139DE">
            <w:pPr>
              <w:rPr>
                <w:sz w:val="11"/>
                <w:szCs w:val="11"/>
              </w:rPr>
            </w:pPr>
          </w:p>
        </w:tc>
        <w:tc>
          <w:tcPr>
            <w:tcW w:w="1460" w:type="dxa"/>
            <w:gridSpan w:val="4"/>
            <w:vMerge/>
            <w:shd w:val="clear" w:color="auto" w:fill="DAEEF3"/>
            <w:vAlign w:val="bottom"/>
          </w:tcPr>
          <w:p w:rsidR="005139DE" w:rsidRDefault="005139DE">
            <w:pPr>
              <w:rPr>
                <w:sz w:val="11"/>
                <w:szCs w:val="11"/>
              </w:rPr>
            </w:pPr>
          </w:p>
        </w:tc>
        <w:tc>
          <w:tcPr>
            <w:tcW w:w="1200" w:type="dxa"/>
            <w:vMerge/>
            <w:shd w:val="clear" w:color="auto" w:fill="DAEEF3"/>
            <w:vAlign w:val="bottom"/>
          </w:tcPr>
          <w:p w:rsidR="005139DE" w:rsidRDefault="005139DE">
            <w:pPr>
              <w:rPr>
                <w:sz w:val="11"/>
                <w:szCs w:val="11"/>
              </w:rPr>
            </w:pPr>
          </w:p>
        </w:tc>
        <w:tc>
          <w:tcPr>
            <w:tcW w:w="120" w:type="dxa"/>
            <w:tcBorders>
              <w:right w:val="single" w:sz="8" w:space="0" w:color="002060"/>
            </w:tcBorders>
            <w:shd w:val="clear" w:color="auto" w:fill="DAEEF3"/>
            <w:vAlign w:val="bottom"/>
          </w:tcPr>
          <w:p w:rsidR="005139DE" w:rsidRDefault="005139DE">
            <w:pPr>
              <w:rPr>
                <w:sz w:val="11"/>
                <w:szCs w:val="11"/>
              </w:rPr>
            </w:pPr>
          </w:p>
        </w:tc>
        <w:tc>
          <w:tcPr>
            <w:tcW w:w="0" w:type="dxa"/>
            <w:vAlign w:val="bottom"/>
          </w:tcPr>
          <w:p w:rsidR="005139DE" w:rsidRDefault="005139DE">
            <w:pPr>
              <w:rPr>
                <w:sz w:val="1"/>
                <w:szCs w:val="1"/>
              </w:rPr>
            </w:pPr>
          </w:p>
        </w:tc>
      </w:tr>
      <w:tr w:rsidR="005139DE">
        <w:trPr>
          <w:trHeight w:val="139"/>
        </w:trPr>
        <w:tc>
          <w:tcPr>
            <w:tcW w:w="140" w:type="dxa"/>
            <w:tcBorders>
              <w:left w:val="single" w:sz="8" w:space="0" w:color="002060"/>
            </w:tcBorders>
            <w:shd w:val="clear" w:color="auto" w:fill="DAEEF3"/>
            <w:vAlign w:val="bottom"/>
          </w:tcPr>
          <w:p w:rsidR="005139DE" w:rsidRDefault="005139DE">
            <w:pPr>
              <w:rPr>
                <w:sz w:val="12"/>
                <w:szCs w:val="12"/>
              </w:rPr>
            </w:pPr>
          </w:p>
        </w:tc>
        <w:tc>
          <w:tcPr>
            <w:tcW w:w="2520" w:type="dxa"/>
            <w:vMerge w:val="restart"/>
            <w:shd w:val="clear" w:color="auto" w:fill="DAEEF3"/>
            <w:vAlign w:val="bottom"/>
          </w:tcPr>
          <w:p w:rsidR="005139DE" w:rsidRDefault="00FF1769">
            <w:pPr>
              <w:jc w:val="center"/>
              <w:rPr>
                <w:sz w:val="20"/>
                <w:szCs w:val="20"/>
              </w:rPr>
            </w:pPr>
            <w:r>
              <w:rPr>
                <w:rFonts w:eastAsia="Times New Roman"/>
                <w:b/>
                <w:bCs/>
                <w:color w:val="FF0000"/>
                <w:w w:val="99"/>
                <w:sz w:val="24"/>
                <w:szCs w:val="24"/>
              </w:rPr>
              <w:t>İŞGALLER</w:t>
            </w:r>
          </w:p>
        </w:tc>
        <w:tc>
          <w:tcPr>
            <w:tcW w:w="140" w:type="dxa"/>
            <w:tcBorders>
              <w:right w:val="single" w:sz="8" w:space="0" w:color="002060"/>
            </w:tcBorders>
            <w:shd w:val="clear" w:color="auto" w:fill="DAEEF3"/>
            <w:vAlign w:val="bottom"/>
          </w:tcPr>
          <w:p w:rsidR="005139DE" w:rsidRDefault="005139DE">
            <w:pPr>
              <w:rPr>
                <w:sz w:val="12"/>
                <w:szCs w:val="12"/>
              </w:rPr>
            </w:pPr>
          </w:p>
        </w:tc>
        <w:tc>
          <w:tcPr>
            <w:tcW w:w="80" w:type="dxa"/>
            <w:shd w:val="clear" w:color="auto" w:fill="DAEEF3"/>
            <w:vAlign w:val="bottom"/>
          </w:tcPr>
          <w:p w:rsidR="005139DE" w:rsidRDefault="005139DE">
            <w:pPr>
              <w:rPr>
                <w:sz w:val="12"/>
                <w:szCs w:val="12"/>
              </w:rPr>
            </w:pPr>
          </w:p>
        </w:tc>
        <w:tc>
          <w:tcPr>
            <w:tcW w:w="3740" w:type="dxa"/>
            <w:gridSpan w:val="5"/>
            <w:vMerge/>
            <w:shd w:val="clear" w:color="auto" w:fill="DAEEF3"/>
            <w:vAlign w:val="bottom"/>
          </w:tcPr>
          <w:p w:rsidR="005139DE" w:rsidRDefault="005139DE">
            <w:pPr>
              <w:rPr>
                <w:sz w:val="12"/>
                <w:szCs w:val="12"/>
              </w:rPr>
            </w:pPr>
          </w:p>
        </w:tc>
        <w:tc>
          <w:tcPr>
            <w:tcW w:w="120" w:type="dxa"/>
            <w:tcBorders>
              <w:right w:val="single" w:sz="8" w:space="0" w:color="002060"/>
            </w:tcBorders>
            <w:shd w:val="clear" w:color="auto" w:fill="DAEEF3"/>
            <w:vAlign w:val="bottom"/>
          </w:tcPr>
          <w:p w:rsidR="005139DE" w:rsidRDefault="005139DE">
            <w:pPr>
              <w:rPr>
                <w:sz w:val="12"/>
                <w:szCs w:val="12"/>
              </w:rPr>
            </w:pPr>
          </w:p>
        </w:tc>
        <w:tc>
          <w:tcPr>
            <w:tcW w:w="100" w:type="dxa"/>
            <w:shd w:val="clear" w:color="auto" w:fill="DAEEF3"/>
            <w:vAlign w:val="bottom"/>
          </w:tcPr>
          <w:p w:rsidR="005139DE" w:rsidRDefault="005139DE">
            <w:pPr>
              <w:rPr>
                <w:sz w:val="12"/>
                <w:szCs w:val="12"/>
              </w:rPr>
            </w:pPr>
          </w:p>
        </w:tc>
        <w:tc>
          <w:tcPr>
            <w:tcW w:w="960" w:type="dxa"/>
            <w:gridSpan w:val="2"/>
            <w:vMerge w:val="restart"/>
            <w:shd w:val="clear" w:color="auto" w:fill="DAEEF3"/>
            <w:vAlign w:val="bottom"/>
          </w:tcPr>
          <w:p w:rsidR="005139DE" w:rsidRDefault="00FF1769">
            <w:pPr>
              <w:rPr>
                <w:sz w:val="20"/>
                <w:szCs w:val="20"/>
              </w:rPr>
            </w:pPr>
            <w:r>
              <w:rPr>
                <w:rFonts w:eastAsia="Times New Roman"/>
                <w:sz w:val="24"/>
                <w:szCs w:val="24"/>
              </w:rPr>
              <w:t>İngiltere</w:t>
            </w:r>
          </w:p>
        </w:tc>
        <w:tc>
          <w:tcPr>
            <w:tcW w:w="340" w:type="dxa"/>
            <w:shd w:val="clear" w:color="auto" w:fill="DAEEF3"/>
            <w:vAlign w:val="bottom"/>
          </w:tcPr>
          <w:p w:rsidR="005139DE" w:rsidRDefault="005139DE">
            <w:pPr>
              <w:rPr>
                <w:sz w:val="12"/>
                <w:szCs w:val="12"/>
              </w:rPr>
            </w:pPr>
          </w:p>
        </w:tc>
        <w:tc>
          <w:tcPr>
            <w:tcW w:w="840" w:type="dxa"/>
            <w:gridSpan w:val="2"/>
            <w:vMerge w:val="restart"/>
            <w:shd w:val="clear" w:color="auto" w:fill="DAEEF3"/>
            <w:vAlign w:val="bottom"/>
          </w:tcPr>
          <w:p w:rsidR="005139DE" w:rsidRDefault="00FF1769">
            <w:pPr>
              <w:ind w:left="20"/>
              <w:rPr>
                <w:sz w:val="20"/>
                <w:szCs w:val="20"/>
              </w:rPr>
            </w:pPr>
            <w:r>
              <w:rPr>
                <w:rFonts w:eastAsia="Times New Roman"/>
                <w:w w:val="99"/>
                <w:sz w:val="24"/>
                <w:szCs w:val="24"/>
              </w:rPr>
              <w:t>arasında</w:t>
            </w:r>
          </w:p>
        </w:tc>
        <w:tc>
          <w:tcPr>
            <w:tcW w:w="280" w:type="dxa"/>
            <w:shd w:val="clear" w:color="auto" w:fill="DAEEF3"/>
            <w:vAlign w:val="bottom"/>
          </w:tcPr>
          <w:p w:rsidR="005139DE" w:rsidRDefault="005139DE">
            <w:pPr>
              <w:rPr>
                <w:sz w:val="12"/>
                <w:szCs w:val="12"/>
              </w:rPr>
            </w:pPr>
          </w:p>
        </w:tc>
        <w:tc>
          <w:tcPr>
            <w:tcW w:w="1200" w:type="dxa"/>
            <w:vMerge w:val="restart"/>
            <w:shd w:val="clear" w:color="auto" w:fill="DAEEF3"/>
            <w:vAlign w:val="bottom"/>
          </w:tcPr>
          <w:p w:rsidR="005139DE" w:rsidRDefault="00FF1769">
            <w:pPr>
              <w:jc w:val="right"/>
              <w:rPr>
                <w:sz w:val="20"/>
                <w:szCs w:val="20"/>
              </w:rPr>
            </w:pPr>
            <w:r>
              <w:rPr>
                <w:rFonts w:eastAsia="Times New Roman"/>
                <w:b/>
                <w:bCs/>
                <w:color w:val="FF0000"/>
                <w:sz w:val="24"/>
                <w:szCs w:val="24"/>
              </w:rPr>
              <w:t>yapılacak</w:t>
            </w:r>
          </w:p>
        </w:tc>
        <w:tc>
          <w:tcPr>
            <w:tcW w:w="120" w:type="dxa"/>
            <w:tcBorders>
              <w:right w:val="single" w:sz="8" w:space="0" w:color="002060"/>
            </w:tcBorders>
            <w:shd w:val="clear" w:color="auto" w:fill="DAEEF3"/>
            <w:vAlign w:val="bottom"/>
          </w:tcPr>
          <w:p w:rsidR="005139DE" w:rsidRDefault="005139DE">
            <w:pPr>
              <w:rPr>
                <w:sz w:val="12"/>
                <w:szCs w:val="12"/>
              </w:rPr>
            </w:pPr>
          </w:p>
        </w:tc>
        <w:tc>
          <w:tcPr>
            <w:tcW w:w="0" w:type="dxa"/>
            <w:vAlign w:val="bottom"/>
          </w:tcPr>
          <w:p w:rsidR="005139DE" w:rsidRDefault="005139DE">
            <w:pPr>
              <w:rPr>
                <w:sz w:val="1"/>
                <w:szCs w:val="1"/>
              </w:rPr>
            </w:pPr>
          </w:p>
        </w:tc>
      </w:tr>
      <w:tr w:rsidR="005139DE">
        <w:trPr>
          <w:trHeight w:val="142"/>
        </w:trPr>
        <w:tc>
          <w:tcPr>
            <w:tcW w:w="140" w:type="dxa"/>
            <w:tcBorders>
              <w:left w:val="single" w:sz="8" w:space="0" w:color="002060"/>
            </w:tcBorders>
            <w:shd w:val="clear" w:color="auto" w:fill="DAEEF3"/>
            <w:vAlign w:val="bottom"/>
          </w:tcPr>
          <w:p w:rsidR="005139DE" w:rsidRDefault="005139DE">
            <w:pPr>
              <w:rPr>
                <w:sz w:val="12"/>
                <w:szCs w:val="12"/>
              </w:rPr>
            </w:pPr>
          </w:p>
        </w:tc>
        <w:tc>
          <w:tcPr>
            <w:tcW w:w="2520" w:type="dxa"/>
            <w:vMerge/>
            <w:shd w:val="clear" w:color="auto" w:fill="DAEEF3"/>
            <w:vAlign w:val="bottom"/>
          </w:tcPr>
          <w:p w:rsidR="005139DE" w:rsidRDefault="005139DE">
            <w:pPr>
              <w:rPr>
                <w:sz w:val="12"/>
                <w:szCs w:val="12"/>
              </w:rPr>
            </w:pPr>
          </w:p>
        </w:tc>
        <w:tc>
          <w:tcPr>
            <w:tcW w:w="140" w:type="dxa"/>
            <w:tcBorders>
              <w:right w:val="single" w:sz="8" w:space="0" w:color="002060"/>
            </w:tcBorders>
            <w:shd w:val="clear" w:color="auto" w:fill="DAEEF3"/>
            <w:vAlign w:val="bottom"/>
          </w:tcPr>
          <w:p w:rsidR="005139DE" w:rsidRDefault="005139DE">
            <w:pPr>
              <w:rPr>
                <w:sz w:val="12"/>
                <w:szCs w:val="12"/>
              </w:rPr>
            </w:pPr>
          </w:p>
        </w:tc>
        <w:tc>
          <w:tcPr>
            <w:tcW w:w="80" w:type="dxa"/>
            <w:shd w:val="clear" w:color="auto" w:fill="DAEEF3"/>
            <w:vAlign w:val="bottom"/>
          </w:tcPr>
          <w:p w:rsidR="005139DE" w:rsidRDefault="005139DE">
            <w:pPr>
              <w:rPr>
                <w:sz w:val="12"/>
                <w:szCs w:val="12"/>
              </w:rPr>
            </w:pPr>
          </w:p>
        </w:tc>
        <w:tc>
          <w:tcPr>
            <w:tcW w:w="1540" w:type="dxa"/>
            <w:gridSpan w:val="2"/>
            <w:vMerge w:val="restart"/>
            <w:shd w:val="clear" w:color="auto" w:fill="DAEEF3"/>
            <w:vAlign w:val="bottom"/>
          </w:tcPr>
          <w:p w:rsidR="005139DE" w:rsidRDefault="00FF1769">
            <w:pPr>
              <w:rPr>
                <w:sz w:val="20"/>
                <w:szCs w:val="20"/>
              </w:rPr>
            </w:pPr>
            <w:r>
              <w:rPr>
                <w:rFonts w:eastAsia="Times New Roman"/>
                <w:sz w:val="24"/>
                <w:szCs w:val="24"/>
                <w:shd w:val="clear" w:color="auto" w:fill="DAEEF3"/>
              </w:rPr>
              <w:t>verilecek. Irak,</w:t>
            </w:r>
          </w:p>
        </w:tc>
        <w:tc>
          <w:tcPr>
            <w:tcW w:w="1100" w:type="dxa"/>
            <w:gridSpan w:val="2"/>
            <w:vMerge w:val="restart"/>
            <w:shd w:val="clear" w:color="auto" w:fill="DAEEF3"/>
            <w:vAlign w:val="bottom"/>
          </w:tcPr>
          <w:p w:rsidR="005139DE" w:rsidRDefault="00FF1769">
            <w:pPr>
              <w:ind w:left="60"/>
              <w:rPr>
                <w:sz w:val="20"/>
                <w:szCs w:val="20"/>
              </w:rPr>
            </w:pPr>
            <w:r>
              <w:rPr>
                <w:rFonts w:eastAsia="Times New Roman"/>
                <w:sz w:val="24"/>
                <w:szCs w:val="24"/>
                <w:shd w:val="clear" w:color="auto" w:fill="DAEEF3"/>
              </w:rPr>
              <w:t>Arabistan</w:t>
            </w:r>
          </w:p>
        </w:tc>
        <w:tc>
          <w:tcPr>
            <w:tcW w:w="1100" w:type="dxa"/>
            <w:vMerge w:val="restart"/>
            <w:shd w:val="clear" w:color="auto" w:fill="DAEEF3"/>
            <w:vAlign w:val="bottom"/>
          </w:tcPr>
          <w:p w:rsidR="005139DE" w:rsidRDefault="00FF1769">
            <w:pPr>
              <w:jc w:val="right"/>
              <w:rPr>
                <w:sz w:val="20"/>
                <w:szCs w:val="20"/>
              </w:rPr>
            </w:pPr>
            <w:r>
              <w:rPr>
                <w:rFonts w:eastAsia="Times New Roman"/>
                <w:w w:val="99"/>
                <w:sz w:val="24"/>
                <w:szCs w:val="24"/>
                <w:shd w:val="clear" w:color="auto" w:fill="DAEEF3"/>
              </w:rPr>
              <w:t>İngiltere'de</w:t>
            </w:r>
          </w:p>
        </w:tc>
        <w:tc>
          <w:tcPr>
            <w:tcW w:w="120" w:type="dxa"/>
            <w:tcBorders>
              <w:right w:val="single" w:sz="8" w:space="0" w:color="002060"/>
            </w:tcBorders>
            <w:shd w:val="clear" w:color="auto" w:fill="DAEEF3"/>
            <w:vAlign w:val="bottom"/>
          </w:tcPr>
          <w:p w:rsidR="005139DE" w:rsidRDefault="005139DE">
            <w:pPr>
              <w:rPr>
                <w:sz w:val="12"/>
                <w:szCs w:val="12"/>
              </w:rPr>
            </w:pPr>
          </w:p>
        </w:tc>
        <w:tc>
          <w:tcPr>
            <w:tcW w:w="100" w:type="dxa"/>
            <w:shd w:val="clear" w:color="auto" w:fill="DAEEF3"/>
            <w:vAlign w:val="bottom"/>
          </w:tcPr>
          <w:p w:rsidR="005139DE" w:rsidRDefault="005139DE">
            <w:pPr>
              <w:rPr>
                <w:sz w:val="12"/>
                <w:szCs w:val="12"/>
              </w:rPr>
            </w:pPr>
          </w:p>
        </w:tc>
        <w:tc>
          <w:tcPr>
            <w:tcW w:w="960" w:type="dxa"/>
            <w:gridSpan w:val="2"/>
            <w:vMerge/>
            <w:shd w:val="clear" w:color="auto" w:fill="DAEEF3"/>
            <w:vAlign w:val="bottom"/>
          </w:tcPr>
          <w:p w:rsidR="005139DE" w:rsidRDefault="005139DE">
            <w:pPr>
              <w:rPr>
                <w:sz w:val="12"/>
                <w:szCs w:val="12"/>
              </w:rPr>
            </w:pPr>
          </w:p>
        </w:tc>
        <w:tc>
          <w:tcPr>
            <w:tcW w:w="340" w:type="dxa"/>
            <w:shd w:val="clear" w:color="auto" w:fill="DAEEF3"/>
            <w:vAlign w:val="bottom"/>
          </w:tcPr>
          <w:p w:rsidR="005139DE" w:rsidRDefault="005139DE">
            <w:pPr>
              <w:rPr>
                <w:sz w:val="12"/>
                <w:szCs w:val="12"/>
              </w:rPr>
            </w:pPr>
          </w:p>
        </w:tc>
        <w:tc>
          <w:tcPr>
            <w:tcW w:w="840" w:type="dxa"/>
            <w:gridSpan w:val="2"/>
            <w:vMerge/>
            <w:shd w:val="clear" w:color="auto" w:fill="DAEEF3"/>
            <w:vAlign w:val="bottom"/>
          </w:tcPr>
          <w:p w:rsidR="005139DE" w:rsidRDefault="005139DE">
            <w:pPr>
              <w:rPr>
                <w:sz w:val="12"/>
                <w:szCs w:val="12"/>
              </w:rPr>
            </w:pPr>
          </w:p>
        </w:tc>
        <w:tc>
          <w:tcPr>
            <w:tcW w:w="280" w:type="dxa"/>
            <w:shd w:val="clear" w:color="auto" w:fill="DAEEF3"/>
            <w:vAlign w:val="bottom"/>
          </w:tcPr>
          <w:p w:rsidR="005139DE" w:rsidRDefault="005139DE">
            <w:pPr>
              <w:rPr>
                <w:sz w:val="12"/>
                <w:szCs w:val="12"/>
              </w:rPr>
            </w:pPr>
          </w:p>
        </w:tc>
        <w:tc>
          <w:tcPr>
            <w:tcW w:w="1200" w:type="dxa"/>
            <w:vMerge/>
            <w:shd w:val="clear" w:color="auto" w:fill="DAEEF3"/>
            <w:vAlign w:val="bottom"/>
          </w:tcPr>
          <w:p w:rsidR="005139DE" w:rsidRDefault="005139DE">
            <w:pPr>
              <w:rPr>
                <w:sz w:val="12"/>
                <w:szCs w:val="12"/>
              </w:rPr>
            </w:pPr>
          </w:p>
        </w:tc>
        <w:tc>
          <w:tcPr>
            <w:tcW w:w="120" w:type="dxa"/>
            <w:tcBorders>
              <w:right w:val="single" w:sz="8" w:space="0" w:color="002060"/>
            </w:tcBorders>
            <w:shd w:val="clear" w:color="auto" w:fill="DAEEF3"/>
            <w:vAlign w:val="bottom"/>
          </w:tcPr>
          <w:p w:rsidR="005139DE" w:rsidRDefault="005139DE">
            <w:pPr>
              <w:rPr>
                <w:sz w:val="12"/>
                <w:szCs w:val="12"/>
              </w:rPr>
            </w:pPr>
          </w:p>
        </w:tc>
        <w:tc>
          <w:tcPr>
            <w:tcW w:w="0" w:type="dxa"/>
            <w:vAlign w:val="bottom"/>
          </w:tcPr>
          <w:p w:rsidR="005139DE" w:rsidRDefault="005139DE">
            <w:pPr>
              <w:rPr>
                <w:sz w:val="1"/>
                <w:szCs w:val="1"/>
              </w:rPr>
            </w:pPr>
          </w:p>
        </w:tc>
      </w:tr>
      <w:tr w:rsidR="005139DE">
        <w:trPr>
          <w:trHeight w:val="134"/>
        </w:trPr>
        <w:tc>
          <w:tcPr>
            <w:tcW w:w="140" w:type="dxa"/>
            <w:tcBorders>
              <w:left w:val="single" w:sz="8" w:space="0" w:color="002060"/>
            </w:tcBorders>
            <w:shd w:val="clear" w:color="auto" w:fill="DAEEF3"/>
            <w:vAlign w:val="bottom"/>
          </w:tcPr>
          <w:p w:rsidR="005139DE" w:rsidRDefault="005139DE">
            <w:pPr>
              <w:rPr>
                <w:sz w:val="11"/>
                <w:szCs w:val="11"/>
              </w:rPr>
            </w:pPr>
          </w:p>
        </w:tc>
        <w:tc>
          <w:tcPr>
            <w:tcW w:w="2520" w:type="dxa"/>
            <w:shd w:val="clear" w:color="auto" w:fill="DAEEF3"/>
            <w:vAlign w:val="bottom"/>
          </w:tcPr>
          <w:p w:rsidR="005139DE" w:rsidRDefault="005139DE">
            <w:pPr>
              <w:rPr>
                <w:sz w:val="11"/>
                <w:szCs w:val="11"/>
              </w:rPr>
            </w:pPr>
          </w:p>
        </w:tc>
        <w:tc>
          <w:tcPr>
            <w:tcW w:w="140" w:type="dxa"/>
            <w:tcBorders>
              <w:right w:val="single" w:sz="8" w:space="0" w:color="002060"/>
            </w:tcBorders>
            <w:shd w:val="clear" w:color="auto" w:fill="DAEEF3"/>
            <w:vAlign w:val="bottom"/>
          </w:tcPr>
          <w:p w:rsidR="005139DE" w:rsidRDefault="005139DE">
            <w:pPr>
              <w:rPr>
                <w:sz w:val="11"/>
                <w:szCs w:val="11"/>
              </w:rPr>
            </w:pPr>
          </w:p>
        </w:tc>
        <w:tc>
          <w:tcPr>
            <w:tcW w:w="80" w:type="dxa"/>
            <w:shd w:val="clear" w:color="auto" w:fill="DAEEF3"/>
            <w:vAlign w:val="bottom"/>
          </w:tcPr>
          <w:p w:rsidR="005139DE" w:rsidRDefault="005139DE">
            <w:pPr>
              <w:rPr>
                <w:sz w:val="11"/>
                <w:szCs w:val="11"/>
              </w:rPr>
            </w:pPr>
          </w:p>
        </w:tc>
        <w:tc>
          <w:tcPr>
            <w:tcW w:w="1540" w:type="dxa"/>
            <w:gridSpan w:val="2"/>
            <w:vMerge/>
            <w:shd w:val="clear" w:color="auto" w:fill="DAEEF3"/>
            <w:vAlign w:val="bottom"/>
          </w:tcPr>
          <w:p w:rsidR="005139DE" w:rsidRDefault="005139DE">
            <w:pPr>
              <w:rPr>
                <w:sz w:val="11"/>
                <w:szCs w:val="11"/>
              </w:rPr>
            </w:pPr>
          </w:p>
        </w:tc>
        <w:tc>
          <w:tcPr>
            <w:tcW w:w="1100" w:type="dxa"/>
            <w:gridSpan w:val="2"/>
            <w:vMerge/>
            <w:shd w:val="clear" w:color="auto" w:fill="DAEEF3"/>
            <w:vAlign w:val="bottom"/>
          </w:tcPr>
          <w:p w:rsidR="005139DE" w:rsidRDefault="005139DE">
            <w:pPr>
              <w:rPr>
                <w:sz w:val="11"/>
                <w:szCs w:val="11"/>
              </w:rPr>
            </w:pPr>
          </w:p>
        </w:tc>
        <w:tc>
          <w:tcPr>
            <w:tcW w:w="1100" w:type="dxa"/>
            <w:vMerge/>
            <w:shd w:val="clear" w:color="auto" w:fill="DAEEF3"/>
            <w:vAlign w:val="bottom"/>
          </w:tcPr>
          <w:p w:rsidR="005139DE" w:rsidRDefault="005139DE">
            <w:pPr>
              <w:rPr>
                <w:sz w:val="11"/>
                <w:szCs w:val="11"/>
              </w:rPr>
            </w:pPr>
          </w:p>
        </w:tc>
        <w:tc>
          <w:tcPr>
            <w:tcW w:w="120" w:type="dxa"/>
            <w:tcBorders>
              <w:right w:val="single" w:sz="8" w:space="0" w:color="002060"/>
            </w:tcBorders>
            <w:shd w:val="clear" w:color="auto" w:fill="DAEEF3"/>
            <w:vAlign w:val="bottom"/>
          </w:tcPr>
          <w:p w:rsidR="005139DE" w:rsidRDefault="005139DE">
            <w:pPr>
              <w:rPr>
                <w:sz w:val="11"/>
                <w:szCs w:val="11"/>
              </w:rPr>
            </w:pPr>
          </w:p>
        </w:tc>
        <w:tc>
          <w:tcPr>
            <w:tcW w:w="100" w:type="dxa"/>
            <w:shd w:val="clear" w:color="auto" w:fill="DAEEF3"/>
            <w:vAlign w:val="bottom"/>
          </w:tcPr>
          <w:p w:rsidR="005139DE" w:rsidRDefault="005139DE">
            <w:pPr>
              <w:rPr>
                <w:sz w:val="11"/>
                <w:szCs w:val="11"/>
              </w:rPr>
            </w:pPr>
          </w:p>
        </w:tc>
        <w:tc>
          <w:tcPr>
            <w:tcW w:w="3620" w:type="dxa"/>
            <w:gridSpan w:val="7"/>
            <w:vMerge w:val="restart"/>
            <w:shd w:val="clear" w:color="auto" w:fill="DAEEF3"/>
            <w:vAlign w:val="bottom"/>
          </w:tcPr>
          <w:p w:rsidR="005139DE" w:rsidRDefault="00FF1769">
            <w:pPr>
              <w:rPr>
                <w:sz w:val="20"/>
                <w:szCs w:val="20"/>
              </w:rPr>
            </w:pPr>
            <w:r>
              <w:rPr>
                <w:rFonts w:eastAsia="Times New Roman"/>
                <w:b/>
                <w:bCs/>
                <w:color w:val="FF0000"/>
                <w:sz w:val="24"/>
                <w:szCs w:val="24"/>
              </w:rPr>
              <w:t>görüşmelere göre çizilecek</w:t>
            </w:r>
          </w:p>
        </w:tc>
        <w:tc>
          <w:tcPr>
            <w:tcW w:w="120" w:type="dxa"/>
            <w:tcBorders>
              <w:right w:val="single" w:sz="8" w:space="0" w:color="002060"/>
            </w:tcBorders>
            <w:shd w:val="clear" w:color="auto" w:fill="DAEEF3"/>
            <w:vAlign w:val="bottom"/>
          </w:tcPr>
          <w:p w:rsidR="005139DE" w:rsidRDefault="005139DE">
            <w:pPr>
              <w:rPr>
                <w:sz w:val="11"/>
                <w:szCs w:val="11"/>
              </w:rPr>
            </w:pPr>
          </w:p>
        </w:tc>
        <w:tc>
          <w:tcPr>
            <w:tcW w:w="0" w:type="dxa"/>
            <w:vAlign w:val="bottom"/>
          </w:tcPr>
          <w:p w:rsidR="005139DE" w:rsidRDefault="005139DE">
            <w:pPr>
              <w:rPr>
                <w:sz w:val="1"/>
                <w:szCs w:val="1"/>
              </w:rPr>
            </w:pPr>
          </w:p>
        </w:tc>
      </w:tr>
      <w:tr w:rsidR="005139DE">
        <w:trPr>
          <w:trHeight w:val="142"/>
        </w:trPr>
        <w:tc>
          <w:tcPr>
            <w:tcW w:w="140" w:type="dxa"/>
            <w:tcBorders>
              <w:left w:val="single" w:sz="8" w:space="0" w:color="002060"/>
            </w:tcBorders>
            <w:shd w:val="clear" w:color="auto" w:fill="DAEEF3"/>
            <w:vAlign w:val="bottom"/>
          </w:tcPr>
          <w:p w:rsidR="005139DE" w:rsidRDefault="005139DE">
            <w:pPr>
              <w:rPr>
                <w:sz w:val="12"/>
                <w:szCs w:val="12"/>
              </w:rPr>
            </w:pPr>
          </w:p>
        </w:tc>
        <w:tc>
          <w:tcPr>
            <w:tcW w:w="2520" w:type="dxa"/>
            <w:shd w:val="clear" w:color="auto" w:fill="DAEEF3"/>
            <w:vAlign w:val="bottom"/>
          </w:tcPr>
          <w:p w:rsidR="005139DE" w:rsidRDefault="005139DE">
            <w:pPr>
              <w:rPr>
                <w:sz w:val="12"/>
                <w:szCs w:val="12"/>
              </w:rPr>
            </w:pPr>
          </w:p>
        </w:tc>
        <w:tc>
          <w:tcPr>
            <w:tcW w:w="140" w:type="dxa"/>
            <w:tcBorders>
              <w:right w:val="single" w:sz="8" w:space="0" w:color="002060"/>
            </w:tcBorders>
            <w:shd w:val="clear" w:color="auto" w:fill="DAEEF3"/>
            <w:vAlign w:val="bottom"/>
          </w:tcPr>
          <w:p w:rsidR="005139DE" w:rsidRDefault="005139DE">
            <w:pPr>
              <w:rPr>
                <w:sz w:val="12"/>
                <w:szCs w:val="12"/>
              </w:rPr>
            </w:pPr>
          </w:p>
        </w:tc>
        <w:tc>
          <w:tcPr>
            <w:tcW w:w="80" w:type="dxa"/>
            <w:shd w:val="clear" w:color="auto" w:fill="DAEEF3"/>
            <w:vAlign w:val="bottom"/>
          </w:tcPr>
          <w:p w:rsidR="005139DE" w:rsidRDefault="005139DE">
            <w:pPr>
              <w:rPr>
                <w:sz w:val="12"/>
                <w:szCs w:val="12"/>
              </w:rPr>
            </w:pPr>
          </w:p>
        </w:tc>
        <w:tc>
          <w:tcPr>
            <w:tcW w:w="1040" w:type="dxa"/>
            <w:vMerge w:val="restart"/>
            <w:shd w:val="clear" w:color="auto" w:fill="DAEEF3"/>
            <w:vAlign w:val="bottom"/>
          </w:tcPr>
          <w:p w:rsidR="005139DE" w:rsidRDefault="00FF1769">
            <w:pPr>
              <w:rPr>
                <w:sz w:val="20"/>
                <w:szCs w:val="20"/>
              </w:rPr>
            </w:pPr>
            <w:r>
              <w:rPr>
                <w:rFonts w:eastAsia="Times New Roman"/>
                <w:sz w:val="24"/>
                <w:szCs w:val="24"/>
                <w:shd w:val="clear" w:color="auto" w:fill="DAEEF3"/>
              </w:rPr>
              <w:t>kalacak,</w:t>
            </w:r>
          </w:p>
        </w:tc>
        <w:tc>
          <w:tcPr>
            <w:tcW w:w="800" w:type="dxa"/>
            <w:gridSpan w:val="2"/>
            <w:vMerge w:val="restart"/>
            <w:shd w:val="clear" w:color="auto" w:fill="DAEEF3"/>
            <w:vAlign w:val="bottom"/>
          </w:tcPr>
          <w:p w:rsidR="005139DE" w:rsidRDefault="00FF1769">
            <w:pPr>
              <w:ind w:left="20"/>
              <w:rPr>
                <w:sz w:val="20"/>
                <w:szCs w:val="20"/>
              </w:rPr>
            </w:pPr>
            <w:r>
              <w:rPr>
                <w:rFonts w:eastAsia="Times New Roman"/>
                <w:sz w:val="24"/>
                <w:szCs w:val="24"/>
                <w:shd w:val="clear" w:color="auto" w:fill="DAEEF3"/>
              </w:rPr>
              <w:t>Adana,</w:t>
            </w:r>
          </w:p>
        </w:tc>
        <w:tc>
          <w:tcPr>
            <w:tcW w:w="800" w:type="dxa"/>
            <w:vMerge w:val="restart"/>
            <w:shd w:val="clear" w:color="auto" w:fill="DAEEF3"/>
            <w:vAlign w:val="bottom"/>
          </w:tcPr>
          <w:p w:rsidR="005139DE" w:rsidRDefault="00FF1769">
            <w:pPr>
              <w:ind w:left="200"/>
              <w:rPr>
                <w:sz w:val="20"/>
                <w:szCs w:val="20"/>
              </w:rPr>
            </w:pPr>
            <w:r>
              <w:rPr>
                <w:rFonts w:eastAsia="Times New Roman"/>
                <w:w w:val="99"/>
                <w:sz w:val="24"/>
                <w:szCs w:val="24"/>
                <w:shd w:val="clear" w:color="auto" w:fill="DAEEF3"/>
              </w:rPr>
              <w:t>Sivas,</w:t>
            </w:r>
          </w:p>
        </w:tc>
        <w:tc>
          <w:tcPr>
            <w:tcW w:w="1100" w:type="dxa"/>
            <w:vMerge w:val="restart"/>
            <w:shd w:val="clear" w:color="auto" w:fill="DAEEF3"/>
            <w:vAlign w:val="bottom"/>
          </w:tcPr>
          <w:p w:rsidR="005139DE" w:rsidRDefault="00FF1769">
            <w:pPr>
              <w:jc w:val="right"/>
              <w:rPr>
                <w:sz w:val="20"/>
                <w:szCs w:val="20"/>
              </w:rPr>
            </w:pPr>
            <w:r>
              <w:rPr>
                <w:rFonts w:eastAsia="Times New Roman"/>
                <w:sz w:val="24"/>
                <w:szCs w:val="24"/>
                <w:shd w:val="clear" w:color="auto" w:fill="DAEEF3"/>
              </w:rPr>
              <w:t>Malatya,</w:t>
            </w:r>
          </w:p>
        </w:tc>
        <w:tc>
          <w:tcPr>
            <w:tcW w:w="120" w:type="dxa"/>
            <w:tcBorders>
              <w:right w:val="single" w:sz="8" w:space="0" w:color="002060"/>
            </w:tcBorders>
            <w:shd w:val="clear" w:color="auto" w:fill="DAEEF3"/>
            <w:vAlign w:val="bottom"/>
          </w:tcPr>
          <w:p w:rsidR="005139DE" w:rsidRDefault="005139DE">
            <w:pPr>
              <w:rPr>
                <w:sz w:val="12"/>
                <w:szCs w:val="12"/>
              </w:rPr>
            </w:pPr>
          </w:p>
        </w:tc>
        <w:tc>
          <w:tcPr>
            <w:tcW w:w="100" w:type="dxa"/>
            <w:shd w:val="clear" w:color="auto" w:fill="DAEEF3"/>
            <w:vAlign w:val="bottom"/>
          </w:tcPr>
          <w:p w:rsidR="005139DE" w:rsidRDefault="005139DE">
            <w:pPr>
              <w:rPr>
                <w:sz w:val="12"/>
                <w:szCs w:val="12"/>
              </w:rPr>
            </w:pPr>
          </w:p>
        </w:tc>
        <w:tc>
          <w:tcPr>
            <w:tcW w:w="3620" w:type="dxa"/>
            <w:gridSpan w:val="7"/>
            <w:vMerge/>
            <w:shd w:val="clear" w:color="auto" w:fill="DAEEF3"/>
            <w:vAlign w:val="bottom"/>
          </w:tcPr>
          <w:p w:rsidR="005139DE" w:rsidRDefault="005139DE">
            <w:pPr>
              <w:rPr>
                <w:sz w:val="12"/>
                <w:szCs w:val="12"/>
              </w:rPr>
            </w:pPr>
          </w:p>
        </w:tc>
        <w:tc>
          <w:tcPr>
            <w:tcW w:w="120" w:type="dxa"/>
            <w:tcBorders>
              <w:right w:val="single" w:sz="8" w:space="0" w:color="002060"/>
            </w:tcBorders>
            <w:shd w:val="clear" w:color="auto" w:fill="DAEEF3"/>
            <w:vAlign w:val="bottom"/>
          </w:tcPr>
          <w:p w:rsidR="005139DE" w:rsidRDefault="005139DE">
            <w:pPr>
              <w:rPr>
                <w:sz w:val="12"/>
                <w:szCs w:val="12"/>
              </w:rPr>
            </w:pPr>
          </w:p>
        </w:tc>
        <w:tc>
          <w:tcPr>
            <w:tcW w:w="0" w:type="dxa"/>
            <w:vAlign w:val="bottom"/>
          </w:tcPr>
          <w:p w:rsidR="005139DE" w:rsidRDefault="005139DE">
            <w:pPr>
              <w:rPr>
                <w:sz w:val="1"/>
                <w:szCs w:val="1"/>
              </w:rPr>
            </w:pPr>
          </w:p>
        </w:tc>
      </w:tr>
      <w:tr w:rsidR="005139DE">
        <w:trPr>
          <w:trHeight w:val="135"/>
        </w:trPr>
        <w:tc>
          <w:tcPr>
            <w:tcW w:w="140" w:type="dxa"/>
            <w:tcBorders>
              <w:left w:val="single" w:sz="8" w:space="0" w:color="002060"/>
            </w:tcBorders>
            <w:shd w:val="clear" w:color="auto" w:fill="DAEEF3"/>
            <w:vAlign w:val="bottom"/>
          </w:tcPr>
          <w:p w:rsidR="005139DE" w:rsidRDefault="005139DE">
            <w:pPr>
              <w:rPr>
                <w:sz w:val="11"/>
                <w:szCs w:val="11"/>
              </w:rPr>
            </w:pPr>
          </w:p>
        </w:tc>
        <w:tc>
          <w:tcPr>
            <w:tcW w:w="2520" w:type="dxa"/>
            <w:shd w:val="clear" w:color="auto" w:fill="DAEEF3"/>
            <w:vAlign w:val="bottom"/>
          </w:tcPr>
          <w:p w:rsidR="005139DE" w:rsidRDefault="005139DE">
            <w:pPr>
              <w:rPr>
                <w:sz w:val="11"/>
                <w:szCs w:val="11"/>
              </w:rPr>
            </w:pPr>
          </w:p>
        </w:tc>
        <w:tc>
          <w:tcPr>
            <w:tcW w:w="140" w:type="dxa"/>
            <w:tcBorders>
              <w:right w:val="single" w:sz="8" w:space="0" w:color="002060"/>
            </w:tcBorders>
            <w:shd w:val="clear" w:color="auto" w:fill="DAEEF3"/>
            <w:vAlign w:val="bottom"/>
          </w:tcPr>
          <w:p w:rsidR="005139DE" w:rsidRDefault="005139DE">
            <w:pPr>
              <w:rPr>
                <w:sz w:val="11"/>
                <w:szCs w:val="11"/>
              </w:rPr>
            </w:pPr>
          </w:p>
        </w:tc>
        <w:tc>
          <w:tcPr>
            <w:tcW w:w="80" w:type="dxa"/>
            <w:shd w:val="clear" w:color="auto" w:fill="DAEEF3"/>
            <w:vAlign w:val="bottom"/>
          </w:tcPr>
          <w:p w:rsidR="005139DE" w:rsidRDefault="005139DE">
            <w:pPr>
              <w:rPr>
                <w:sz w:val="11"/>
                <w:szCs w:val="11"/>
              </w:rPr>
            </w:pPr>
          </w:p>
        </w:tc>
        <w:tc>
          <w:tcPr>
            <w:tcW w:w="1040" w:type="dxa"/>
            <w:vMerge/>
            <w:shd w:val="clear" w:color="auto" w:fill="DAEEF3"/>
            <w:vAlign w:val="bottom"/>
          </w:tcPr>
          <w:p w:rsidR="005139DE" w:rsidRDefault="005139DE">
            <w:pPr>
              <w:rPr>
                <w:sz w:val="11"/>
                <w:szCs w:val="11"/>
              </w:rPr>
            </w:pPr>
          </w:p>
        </w:tc>
        <w:tc>
          <w:tcPr>
            <w:tcW w:w="800" w:type="dxa"/>
            <w:gridSpan w:val="2"/>
            <w:vMerge/>
            <w:shd w:val="clear" w:color="auto" w:fill="DAEEF3"/>
            <w:vAlign w:val="bottom"/>
          </w:tcPr>
          <w:p w:rsidR="005139DE" w:rsidRDefault="005139DE">
            <w:pPr>
              <w:rPr>
                <w:sz w:val="11"/>
                <w:szCs w:val="11"/>
              </w:rPr>
            </w:pPr>
          </w:p>
        </w:tc>
        <w:tc>
          <w:tcPr>
            <w:tcW w:w="800" w:type="dxa"/>
            <w:vMerge/>
            <w:shd w:val="clear" w:color="auto" w:fill="DAEEF3"/>
            <w:vAlign w:val="bottom"/>
          </w:tcPr>
          <w:p w:rsidR="005139DE" w:rsidRDefault="005139DE">
            <w:pPr>
              <w:rPr>
                <w:sz w:val="11"/>
                <w:szCs w:val="11"/>
              </w:rPr>
            </w:pPr>
          </w:p>
        </w:tc>
        <w:tc>
          <w:tcPr>
            <w:tcW w:w="1100" w:type="dxa"/>
            <w:vMerge/>
            <w:shd w:val="clear" w:color="auto" w:fill="DAEEF3"/>
            <w:vAlign w:val="bottom"/>
          </w:tcPr>
          <w:p w:rsidR="005139DE" w:rsidRDefault="005139DE">
            <w:pPr>
              <w:rPr>
                <w:sz w:val="11"/>
                <w:szCs w:val="11"/>
              </w:rPr>
            </w:pPr>
          </w:p>
        </w:tc>
        <w:tc>
          <w:tcPr>
            <w:tcW w:w="120" w:type="dxa"/>
            <w:tcBorders>
              <w:right w:val="single" w:sz="8" w:space="0" w:color="002060"/>
            </w:tcBorders>
            <w:shd w:val="clear" w:color="auto" w:fill="DAEEF3"/>
            <w:vAlign w:val="bottom"/>
          </w:tcPr>
          <w:p w:rsidR="005139DE" w:rsidRDefault="005139DE">
            <w:pPr>
              <w:rPr>
                <w:sz w:val="11"/>
                <w:szCs w:val="11"/>
              </w:rPr>
            </w:pPr>
          </w:p>
        </w:tc>
        <w:tc>
          <w:tcPr>
            <w:tcW w:w="100" w:type="dxa"/>
            <w:shd w:val="clear" w:color="auto" w:fill="DAEEF3"/>
            <w:vAlign w:val="bottom"/>
          </w:tcPr>
          <w:p w:rsidR="005139DE" w:rsidRDefault="005139DE">
            <w:pPr>
              <w:rPr>
                <w:sz w:val="11"/>
                <w:szCs w:val="11"/>
              </w:rPr>
            </w:pPr>
          </w:p>
        </w:tc>
        <w:tc>
          <w:tcPr>
            <w:tcW w:w="700" w:type="dxa"/>
            <w:shd w:val="clear" w:color="auto" w:fill="DAEEF3"/>
            <w:vAlign w:val="bottom"/>
          </w:tcPr>
          <w:p w:rsidR="005139DE" w:rsidRDefault="005139DE">
            <w:pPr>
              <w:rPr>
                <w:sz w:val="11"/>
                <w:szCs w:val="11"/>
              </w:rPr>
            </w:pPr>
          </w:p>
        </w:tc>
        <w:tc>
          <w:tcPr>
            <w:tcW w:w="260" w:type="dxa"/>
            <w:shd w:val="clear" w:color="auto" w:fill="DAEEF3"/>
            <w:vAlign w:val="bottom"/>
          </w:tcPr>
          <w:p w:rsidR="005139DE" w:rsidRDefault="005139DE">
            <w:pPr>
              <w:rPr>
                <w:sz w:val="11"/>
                <w:szCs w:val="11"/>
              </w:rPr>
            </w:pPr>
          </w:p>
        </w:tc>
        <w:tc>
          <w:tcPr>
            <w:tcW w:w="340" w:type="dxa"/>
            <w:shd w:val="clear" w:color="auto" w:fill="DAEEF3"/>
            <w:vAlign w:val="bottom"/>
          </w:tcPr>
          <w:p w:rsidR="005139DE" w:rsidRDefault="005139DE">
            <w:pPr>
              <w:rPr>
                <w:sz w:val="11"/>
                <w:szCs w:val="11"/>
              </w:rPr>
            </w:pPr>
          </w:p>
        </w:tc>
        <w:tc>
          <w:tcPr>
            <w:tcW w:w="500" w:type="dxa"/>
            <w:shd w:val="clear" w:color="auto" w:fill="DAEEF3"/>
            <w:vAlign w:val="bottom"/>
          </w:tcPr>
          <w:p w:rsidR="005139DE" w:rsidRDefault="005139DE">
            <w:pPr>
              <w:rPr>
                <w:sz w:val="11"/>
                <w:szCs w:val="11"/>
              </w:rPr>
            </w:pPr>
          </w:p>
        </w:tc>
        <w:tc>
          <w:tcPr>
            <w:tcW w:w="340" w:type="dxa"/>
            <w:shd w:val="clear" w:color="auto" w:fill="DAEEF3"/>
            <w:vAlign w:val="bottom"/>
          </w:tcPr>
          <w:p w:rsidR="005139DE" w:rsidRDefault="005139DE">
            <w:pPr>
              <w:rPr>
                <w:sz w:val="11"/>
                <w:szCs w:val="11"/>
              </w:rPr>
            </w:pPr>
          </w:p>
        </w:tc>
        <w:tc>
          <w:tcPr>
            <w:tcW w:w="280" w:type="dxa"/>
            <w:shd w:val="clear" w:color="auto" w:fill="DAEEF3"/>
            <w:vAlign w:val="bottom"/>
          </w:tcPr>
          <w:p w:rsidR="005139DE" w:rsidRDefault="005139DE">
            <w:pPr>
              <w:rPr>
                <w:sz w:val="11"/>
                <w:szCs w:val="11"/>
              </w:rPr>
            </w:pPr>
          </w:p>
        </w:tc>
        <w:tc>
          <w:tcPr>
            <w:tcW w:w="1200" w:type="dxa"/>
            <w:shd w:val="clear" w:color="auto" w:fill="DAEEF3"/>
            <w:vAlign w:val="bottom"/>
          </w:tcPr>
          <w:p w:rsidR="005139DE" w:rsidRDefault="005139DE">
            <w:pPr>
              <w:rPr>
                <w:sz w:val="11"/>
                <w:szCs w:val="11"/>
              </w:rPr>
            </w:pPr>
          </w:p>
        </w:tc>
        <w:tc>
          <w:tcPr>
            <w:tcW w:w="120" w:type="dxa"/>
            <w:tcBorders>
              <w:right w:val="single" w:sz="8" w:space="0" w:color="002060"/>
            </w:tcBorders>
            <w:shd w:val="clear" w:color="auto" w:fill="DAEEF3"/>
            <w:vAlign w:val="bottom"/>
          </w:tcPr>
          <w:p w:rsidR="005139DE" w:rsidRDefault="005139DE">
            <w:pPr>
              <w:rPr>
                <w:sz w:val="11"/>
                <w:szCs w:val="11"/>
              </w:rPr>
            </w:pPr>
          </w:p>
        </w:tc>
        <w:tc>
          <w:tcPr>
            <w:tcW w:w="0" w:type="dxa"/>
            <w:vAlign w:val="bottom"/>
          </w:tcPr>
          <w:p w:rsidR="005139DE" w:rsidRDefault="005139DE">
            <w:pPr>
              <w:rPr>
                <w:sz w:val="1"/>
                <w:szCs w:val="1"/>
              </w:rPr>
            </w:pPr>
          </w:p>
        </w:tc>
      </w:tr>
      <w:tr w:rsidR="005139DE">
        <w:trPr>
          <w:trHeight w:val="334"/>
        </w:trPr>
        <w:tc>
          <w:tcPr>
            <w:tcW w:w="140" w:type="dxa"/>
            <w:tcBorders>
              <w:left w:val="single" w:sz="8" w:space="0" w:color="002060"/>
              <w:bottom w:val="single" w:sz="8" w:space="0" w:color="002060"/>
            </w:tcBorders>
            <w:shd w:val="clear" w:color="auto" w:fill="DAEEF3"/>
            <w:vAlign w:val="bottom"/>
          </w:tcPr>
          <w:p w:rsidR="005139DE" w:rsidRDefault="005139DE">
            <w:pPr>
              <w:rPr>
                <w:sz w:val="24"/>
                <w:szCs w:val="24"/>
              </w:rPr>
            </w:pPr>
          </w:p>
        </w:tc>
        <w:tc>
          <w:tcPr>
            <w:tcW w:w="2520" w:type="dxa"/>
            <w:tcBorders>
              <w:bottom w:val="single" w:sz="8" w:space="0" w:color="002060"/>
            </w:tcBorders>
            <w:shd w:val="clear" w:color="auto" w:fill="DAEEF3"/>
            <w:vAlign w:val="bottom"/>
          </w:tcPr>
          <w:p w:rsidR="005139DE" w:rsidRDefault="005139DE">
            <w:pPr>
              <w:rPr>
                <w:sz w:val="24"/>
                <w:szCs w:val="24"/>
              </w:rPr>
            </w:pPr>
          </w:p>
        </w:tc>
        <w:tc>
          <w:tcPr>
            <w:tcW w:w="14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3740" w:type="dxa"/>
            <w:gridSpan w:val="5"/>
            <w:tcBorders>
              <w:bottom w:val="single" w:sz="8" w:space="0" w:color="002060"/>
            </w:tcBorders>
            <w:shd w:val="clear" w:color="auto" w:fill="DAEEF3"/>
            <w:vAlign w:val="bottom"/>
          </w:tcPr>
          <w:p w:rsidR="005139DE" w:rsidRDefault="00FF1769">
            <w:pPr>
              <w:rPr>
                <w:sz w:val="20"/>
                <w:szCs w:val="20"/>
              </w:rPr>
            </w:pPr>
            <w:r>
              <w:rPr>
                <w:rFonts w:eastAsia="Times New Roman"/>
                <w:sz w:val="24"/>
                <w:szCs w:val="24"/>
              </w:rPr>
              <w:t>Suriye, Fransa ya verilecekti.</w:t>
            </w: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100" w:type="dxa"/>
            <w:tcBorders>
              <w:bottom w:val="single" w:sz="8" w:space="0" w:color="002060"/>
            </w:tcBorders>
            <w:shd w:val="clear" w:color="auto" w:fill="DAEEF3"/>
            <w:vAlign w:val="bottom"/>
          </w:tcPr>
          <w:p w:rsidR="005139DE" w:rsidRDefault="005139DE">
            <w:pPr>
              <w:rPr>
                <w:sz w:val="24"/>
                <w:szCs w:val="24"/>
              </w:rPr>
            </w:pPr>
          </w:p>
        </w:tc>
        <w:tc>
          <w:tcPr>
            <w:tcW w:w="700" w:type="dxa"/>
            <w:tcBorders>
              <w:bottom w:val="single" w:sz="8" w:space="0" w:color="002060"/>
            </w:tcBorders>
            <w:shd w:val="clear" w:color="auto" w:fill="DAEEF3"/>
            <w:vAlign w:val="bottom"/>
          </w:tcPr>
          <w:p w:rsidR="005139DE" w:rsidRDefault="005139DE">
            <w:pPr>
              <w:rPr>
                <w:sz w:val="24"/>
                <w:szCs w:val="24"/>
              </w:rPr>
            </w:pPr>
          </w:p>
        </w:tc>
        <w:tc>
          <w:tcPr>
            <w:tcW w:w="260" w:type="dxa"/>
            <w:tcBorders>
              <w:bottom w:val="single" w:sz="8" w:space="0" w:color="002060"/>
            </w:tcBorders>
            <w:shd w:val="clear" w:color="auto" w:fill="DAEEF3"/>
            <w:vAlign w:val="bottom"/>
          </w:tcPr>
          <w:p w:rsidR="005139DE" w:rsidRDefault="005139DE">
            <w:pPr>
              <w:rPr>
                <w:sz w:val="24"/>
                <w:szCs w:val="24"/>
              </w:rPr>
            </w:pPr>
          </w:p>
        </w:tc>
        <w:tc>
          <w:tcPr>
            <w:tcW w:w="340" w:type="dxa"/>
            <w:tcBorders>
              <w:bottom w:val="single" w:sz="8" w:space="0" w:color="002060"/>
            </w:tcBorders>
            <w:shd w:val="clear" w:color="auto" w:fill="DAEEF3"/>
            <w:vAlign w:val="bottom"/>
          </w:tcPr>
          <w:p w:rsidR="005139DE" w:rsidRDefault="005139DE">
            <w:pPr>
              <w:rPr>
                <w:sz w:val="24"/>
                <w:szCs w:val="24"/>
              </w:rPr>
            </w:pPr>
          </w:p>
        </w:tc>
        <w:tc>
          <w:tcPr>
            <w:tcW w:w="500" w:type="dxa"/>
            <w:tcBorders>
              <w:bottom w:val="single" w:sz="8" w:space="0" w:color="002060"/>
            </w:tcBorders>
            <w:shd w:val="clear" w:color="auto" w:fill="DAEEF3"/>
            <w:vAlign w:val="bottom"/>
          </w:tcPr>
          <w:p w:rsidR="005139DE" w:rsidRDefault="005139DE">
            <w:pPr>
              <w:rPr>
                <w:sz w:val="24"/>
                <w:szCs w:val="24"/>
              </w:rPr>
            </w:pPr>
          </w:p>
        </w:tc>
        <w:tc>
          <w:tcPr>
            <w:tcW w:w="340" w:type="dxa"/>
            <w:tcBorders>
              <w:bottom w:val="single" w:sz="8" w:space="0" w:color="002060"/>
            </w:tcBorders>
            <w:shd w:val="clear" w:color="auto" w:fill="DAEEF3"/>
            <w:vAlign w:val="bottom"/>
          </w:tcPr>
          <w:p w:rsidR="005139DE" w:rsidRDefault="005139DE">
            <w:pPr>
              <w:rPr>
                <w:sz w:val="24"/>
                <w:szCs w:val="24"/>
              </w:rPr>
            </w:pPr>
          </w:p>
        </w:tc>
        <w:tc>
          <w:tcPr>
            <w:tcW w:w="280" w:type="dxa"/>
            <w:tcBorders>
              <w:bottom w:val="single" w:sz="8" w:space="0" w:color="002060"/>
            </w:tcBorders>
            <w:shd w:val="clear" w:color="auto" w:fill="DAEEF3"/>
            <w:vAlign w:val="bottom"/>
          </w:tcPr>
          <w:p w:rsidR="005139DE" w:rsidRDefault="005139DE">
            <w:pPr>
              <w:rPr>
                <w:sz w:val="24"/>
                <w:szCs w:val="24"/>
              </w:rPr>
            </w:pPr>
          </w:p>
        </w:tc>
        <w:tc>
          <w:tcPr>
            <w:tcW w:w="1200" w:type="dxa"/>
            <w:tcBorders>
              <w:bottom w:val="single" w:sz="8" w:space="0" w:color="002060"/>
            </w:tcBorders>
            <w:shd w:val="clear" w:color="auto" w:fill="DAEEF3"/>
            <w:vAlign w:val="bottom"/>
          </w:tcPr>
          <w:p w:rsidR="005139DE" w:rsidRDefault="005139DE">
            <w:pPr>
              <w:rPr>
                <w:sz w:val="24"/>
                <w:szCs w:val="24"/>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248"/>
        </w:trPr>
        <w:tc>
          <w:tcPr>
            <w:tcW w:w="140" w:type="dxa"/>
            <w:tcBorders>
              <w:top w:val="single" w:sz="8" w:space="0" w:color="DAEEF3"/>
              <w:left w:val="single" w:sz="8" w:space="0" w:color="002060"/>
            </w:tcBorders>
            <w:shd w:val="clear" w:color="auto" w:fill="DAEEF3"/>
            <w:vAlign w:val="bottom"/>
          </w:tcPr>
          <w:p w:rsidR="005139DE" w:rsidRDefault="005139DE">
            <w:pPr>
              <w:rPr>
                <w:sz w:val="21"/>
                <w:szCs w:val="21"/>
              </w:rPr>
            </w:pPr>
          </w:p>
        </w:tc>
        <w:tc>
          <w:tcPr>
            <w:tcW w:w="2520" w:type="dxa"/>
            <w:tcBorders>
              <w:top w:val="single" w:sz="8" w:space="0" w:color="DAEEF3"/>
            </w:tcBorders>
            <w:shd w:val="clear" w:color="auto" w:fill="DAEEF3"/>
            <w:vAlign w:val="bottom"/>
          </w:tcPr>
          <w:p w:rsidR="005139DE" w:rsidRDefault="005139DE">
            <w:pPr>
              <w:rPr>
                <w:sz w:val="21"/>
                <w:szCs w:val="21"/>
              </w:rPr>
            </w:pPr>
          </w:p>
        </w:tc>
        <w:tc>
          <w:tcPr>
            <w:tcW w:w="140" w:type="dxa"/>
            <w:tcBorders>
              <w:top w:val="single" w:sz="8" w:space="0" w:color="DAEEF3"/>
              <w:right w:val="single" w:sz="8" w:space="0" w:color="002060"/>
            </w:tcBorders>
            <w:shd w:val="clear" w:color="auto" w:fill="DAEEF3"/>
            <w:vAlign w:val="bottom"/>
          </w:tcPr>
          <w:p w:rsidR="005139DE" w:rsidRDefault="005139DE">
            <w:pPr>
              <w:rPr>
                <w:sz w:val="21"/>
                <w:szCs w:val="21"/>
              </w:rPr>
            </w:pPr>
          </w:p>
        </w:tc>
        <w:tc>
          <w:tcPr>
            <w:tcW w:w="80" w:type="dxa"/>
            <w:tcBorders>
              <w:top w:val="single" w:sz="8" w:space="0" w:color="DAEEF3"/>
            </w:tcBorders>
            <w:shd w:val="clear" w:color="auto" w:fill="DAEEF3"/>
            <w:vAlign w:val="bottom"/>
          </w:tcPr>
          <w:p w:rsidR="005139DE" w:rsidRDefault="005139DE">
            <w:pPr>
              <w:rPr>
                <w:sz w:val="21"/>
                <w:szCs w:val="21"/>
              </w:rPr>
            </w:pPr>
          </w:p>
        </w:tc>
        <w:tc>
          <w:tcPr>
            <w:tcW w:w="1040" w:type="dxa"/>
            <w:tcBorders>
              <w:top w:val="single" w:sz="8" w:space="0" w:color="DAEEF3"/>
            </w:tcBorders>
            <w:shd w:val="clear" w:color="auto" w:fill="DAEEF3"/>
            <w:vAlign w:val="bottom"/>
          </w:tcPr>
          <w:p w:rsidR="005139DE" w:rsidRDefault="005139DE">
            <w:pPr>
              <w:rPr>
                <w:sz w:val="21"/>
                <w:szCs w:val="21"/>
              </w:rPr>
            </w:pPr>
          </w:p>
        </w:tc>
        <w:tc>
          <w:tcPr>
            <w:tcW w:w="500" w:type="dxa"/>
            <w:tcBorders>
              <w:top w:val="single" w:sz="8" w:space="0" w:color="DAEEF3"/>
            </w:tcBorders>
            <w:shd w:val="clear" w:color="auto" w:fill="DAEEF3"/>
            <w:vAlign w:val="bottom"/>
          </w:tcPr>
          <w:p w:rsidR="005139DE" w:rsidRDefault="005139DE">
            <w:pPr>
              <w:rPr>
                <w:sz w:val="21"/>
                <w:szCs w:val="21"/>
              </w:rPr>
            </w:pPr>
          </w:p>
        </w:tc>
        <w:tc>
          <w:tcPr>
            <w:tcW w:w="300" w:type="dxa"/>
            <w:tcBorders>
              <w:top w:val="single" w:sz="8" w:space="0" w:color="DAEEF3"/>
            </w:tcBorders>
            <w:shd w:val="clear" w:color="auto" w:fill="DAEEF3"/>
            <w:vAlign w:val="bottom"/>
          </w:tcPr>
          <w:p w:rsidR="005139DE" w:rsidRDefault="005139DE">
            <w:pPr>
              <w:rPr>
                <w:sz w:val="21"/>
                <w:szCs w:val="21"/>
              </w:rPr>
            </w:pPr>
          </w:p>
        </w:tc>
        <w:tc>
          <w:tcPr>
            <w:tcW w:w="800" w:type="dxa"/>
            <w:tcBorders>
              <w:top w:val="single" w:sz="8" w:space="0" w:color="DAEEF3"/>
            </w:tcBorders>
            <w:shd w:val="clear" w:color="auto" w:fill="DAEEF3"/>
            <w:vAlign w:val="bottom"/>
          </w:tcPr>
          <w:p w:rsidR="005139DE" w:rsidRDefault="005139DE">
            <w:pPr>
              <w:rPr>
                <w:sz w:val="21"/>
                <w:szCs w:val="21"/>
              </w:rPr>
            </w:pPr>
          </w:p>
        </w:tc>
        <w:tc>
          <w:tcPr>
            <w:tcW w:w="1100" w:type="dxa"/>
            <w:tcBorders>
              <w:top w:val="single" w:sz="8" w:space="0" w:color="DAEEF3"/>
            </w:tcBorders>
            <w:shd w:val="clear" w:color="auto" w:fill="DAEEF3"/>
            <w:vAlign w:val="bottom"/>
          </w:tcPr>
          <w:p w:rsidR="005139DE" w:rsidRDefault="005139DE">
            <w:pPr>
              <w:rPr>
                <w:sz w:val="21"/>
                <w:szCs w:val="21"/>
              </w:rPr>
            </w:pPr>
          </w:p>
        </w:tc>
        <w:tc>
          <w:tcPr>
            <w:tcW w:w="120" w:type="dxa"/>
            <w:tcBorders>
              <w:top w:val="single" w:sz="8" w:space="0" w:color="DAEEF3"/>
              <w:right w:val="single" w:sz="8" w:space="0" w:color="002060"/>
            </w:tcBorders>
            <w:shd w:val="clear" w:color="auto" w:fill="DAEEF3"/>
            <w:vAlign w:val="bottom"/>
          </w:tcPr>
          <w:p w:rsidR="005139DE" w:rsidRDefault="005139DE">
            <w:pPr>
              <w:rPr>
                <w:sz w:val="21"/>
                <w:szCs w:val="21"/>
              </w:rPr>
            </w:pPr>
          </w:p>
        </w:tc>
        <w:tc>
          <w:tcPr>
            <w:tcW w:w="100" w:type="dxa"/>
            <w:tcBorders>
              <w:top w:val="single" w:sz="8" w:space="0" w:color="DAEEF3"/>
            </w:tcBorders>
            <w:shd w:val="clear" w:color="auto" w:fill="DAEEF3"/>
            <w:vAlign w:val="bottom"/>
          </w:tcPr>
          <w:p w:rsidR="005139DE" w:rsidRDefault="005139DE">
            <w:pPr>
              <w:rPr>
                <w:sz w:val="21"/>
                <w:szCs w:val="21"/>
              </w:rPr>
            </w:pPr>
          </w:p>
        </w:tc>
        <w:tc>
          <w:tcPr>
            <w:tcW w:w="3620" w:type="dxa"/>
            <w:gridSpan w:val="7"/>
            <w:tcBorders>
              <w:top w:val="single" w:sz="8" w:space="0" w:color="DAEEF3"/>
            </w:tcBorders>
            <w:shd w:val="clear" w:color="auto" w:fill="DAEEF3"/>
            <w:vAlign w:val="bottom"/>
          </w:tcPr>
          <w:p w:rsidR="005139DE" w:rsidRDefault="00FF1769">
            <w:pPr>
              <w:spacing w:line="249" w:lineRule="exact"/>
              <w:rPr>
                <w:sz w:val="20"/>
                <w:szCs w:val="20"/>
              </w:rPr>
            </w:pPr>
            <w:r>
              <w:rPr>
                <w:rFonts w:eastAsia="Times New Roman"/>
                <w:sz w:val="24"/>
                <w:szCs w:val="24"/>
                <w:shd w:val="clear" w:color="auto" w:fill="DAEEF3"/>
              </w:rPr>
              <w:t xml:space="preserve">Kapitülasyonlar </w:t>
            </w:r>
            <w:r>
              <w:rPr>
                <w:rFonts w:eastAsia="Times New Roman"/>
                <w:b/>
                <w:bCs/>
                <w:color w:val="FF0000"/>
                <w:sz w:val="24"/>
                <w:szCs w:val="24"/>
                <w:shd w:val="clear" w:color="auto" w:fill="DAEEF3"/>
              </w:rPr>
              <w:t>kaldırıldı.</w:t>
            </w:r>
            <w:r>
              <w:rPr>
                <w:rFonts w:eastAsia="Times New Roman"/>
                <w:sz w:val="24"/>
                <w:szCs w:val="24"/>
                <w:shd w:val="clear" w:color="auto" w:fill="DAEEF3"/>
              </w:rPr>
              <w:t xml:space="preserve"> </w:t>
            </w:r>
            <w:r>
              <w:rPr>
                <w:rFonts w:eastAsia="Times New Roman"/>
                <w:b/>
                <w:bCs/>
                <w:color w:val="FF0000"/>
                <w:sz w:val="24"/>
                <w:szCs w:val="24"/>
                <w:shd w:val="clear" w:color="auto" w:fill="DAEEF3"/>
              </w:rPr>
              <w:t>(</w:t>
            </w:r>
            <w:r>
              <w:rPr>
                <w:rFonts w:eastAsia="Times New Roman"/>
                <w:b/>
                <w:bCs/>
                <w:color w:val="232E81"/>
                <w:sz w:val="24"/>
                <w:szCs w:val="24"/>
                <w:shd w:val="clear" w:color="auto" w:fill="DAEEF3"/>
              </w:rPr>
              <w:t>Böylece</w:t>
            </w:r>
          </w:p>
        </w:tc>
        <w:tc>
          <w:tcPr>
            <w:tcW w:w="120" w:type="dxa"/>
            <w:tcBorders>
              <w:top w:val="single" w:sz="8" w:space="0" w:color="DAEEF3"/>
              <w:right w:val="single" w:sz="8" w:space="0" w:color="002060"/>
            </w:tcBorders>
            <w:shd w:val="clear" w:color="auto" w:fill="DAEEF3"/>
            <w:vAlign w:val="bottom"/>
          </w:tcPr>
          <w:p w:rsidR="005139DE" w:rsidRDefault="005139DE">
            <w:pPr>
              <w:rPr>
                <w:sz w:val="21"/>
                <w:szCs w:val="21"/>
              </w:rPr>
            </w:pPr>
          </w:p>
        </w:tc>
        <w:tc>
          <w:tcPr>
            <w:tcW w:w="0" w:type="dxa"/>
            <w:vAlign w:val="bottom"/>
          </w:tcPr>
          <w:p w:rsidR="005139DE" w:rsidRDefault="005139DE">
            <w:pPr>
              <w:rPr>
                <w:sz w:val="1"/>
                <w:szCs w:val="1"/>
              </w:rPr>
            </w:pPr>
          </w:p>
        </w:tc>
      </w:tr>
      <w:tr w:rsidR="005139DE">
        <w:trPr>
          <w:trHeight w:val="281"/>
        </w:trPr>
        <w:tc>
          <w:tcPr>
            <w:tcW w:w="140" w:type="dxa"/>
            <w:tcBorders>
              <w:left w:val="single" w:sz="8" w:space="0" w:color="002060"/>
            </w:tcBorders>
            <w:shd w:val="clear" w:color="auto" w:fill="DAEEF3"/>
            <w:vAlign w:val="bottom"/>
          </w:tcPr>
          <w:p w:rsidR="005139DE" w:rsidRDefault="005139DE">
            <w:pPr>
              <w:rPr>
                <w:sz w:val="24"/>
                <w:szCs w:val="24"/>
              </w:rPr>
            </w:pPr>
          </w:p>
        </w:tc>
        <w:tc>
          <w:tcPr>
            <w:tcW w:w="2520" w:type="dxa"/>
            <w:vMerge w:val="restart"/>
            <w:shd w:val="clear" w:color="auto" w:fill="DAEEF3"/>
            <w:vAlign w:val="bottom"/>
          </w:tcPr>
          <w:p w:rsidR="005139DE" w:rsidRDefault="00FF1769">
            <w:pPr>
              <w:jc w:val="center"/>
              <w:rPr>
                <w:sz w:val="20"/>
                <w:szCs w:val="20"/>
              </w:rPr>
            </w:pPr>
            <w:r>
              <w:rPr>
                <w:rFonts w:eastAsia="Times New Roman"/>
                <w:b/>
                <w:bCs/>
                <w:color w:val="FF0000"/>
                <w:w w:val="99"/>
                <w:sz w:val="24"/>
                <w:szCs w:val="24"/>
                <w:shd w:val="clear" w:color="auto" w:fill="DAEEF3"/>
              </w:rPr>
              <w:t>KAPİTÜLASYONLAR</w:t>
            </w:r>
          </w:p>
        </w:tc>
        <w:tc>
          <w:tcPr>
            <w:tcW w:w="140" w:type="dxa"/>
            <w:tcBorders>
              <w:right w:val="single" w:sz="8" w:space="0" w:color="002060"/>
            </w:tcBorders>
            <w:shd w:val="clear" w:color="auto" w:fill="DAEEF3"/>
            <w:vAlign w:val="bottom"/>
          </w:tcPr>
          <w:p w:rsidR="005139DE" w:rsidRDefault="005139DE">
            <w:pPr>
              <w:rPr>
                <w:sz w:val="24"/>
                <w:szCs w:val="24"/>
              </w:rPr>
            </w:pPr>
          </w:p>
        </w:tc>
        <w:tc>
          <w:tcPr>
            <w:tcW w:w="80" w:type="dxa"/>
            <w:shd w:val="clear" w:color="auto" w:fill="DAEEF3"/>
            <w:vAlign w:val="bottom"/>
          </w:tcPr>
          <w:p w:rsidR="005139DE" w:rsidRDefault="005139DE">
            <w:pPr>
              <w:rPr>
                <w:sz w:val="24"/>
                <w:szCs w:val="24"/>
              </w:rPr>
            </w:pPr>
          </w:p>
        </w:tc>
        <w:tc>
          <w:tcPr>
            <w:tcW w:w="3740" w:type="dxa"/>
            <w:gridSpan w:val="5"/>
            <w:shd w:val="clear" w:color="auto" w:fill="DAEEF3"/>
            <w:vAlign w:val="bottom"/>
          </w:tcPr>
          <w:p w:rsidR="005139DE" w:rsidRDefault="00FF1769">
            <w:pPr>
              <w:rPr>
                <w:sz w:val="20"/>
                <w:szCs w:val="20"/>
              </w:rPr>
            </w:pPr>
            <w:r>
              <w:rPr>
                <w:rFonts w:eastAsia="Times New Roman"/>
                <w:sz w:val="24"/>
                <w:szCs w:val="24"/>
                <w:shd w:val="clear" w:color="auto" w:fill="DAEEF3"/>
              </w:rPr>
              <w:t>Kapitülasyonlardan müttefik devletler</w:t>
            </w:r>
          </w:p>
        </w:tc>
        <w:tc>
          <w:tcPr>
            <w:tcW w:w="120" w:type="dxa"/>
            <w:tcBorders>
              <w:right w:val="single" w:sz="8" w:space="0" w:color="002060"/>
            </w:tcBorders>
            <w:shd w:val="clear" w:color="auto" w:fill="DAEEF3"/>
            <w:vAlign w:val="bottom"/>
          </w:tcPr>
          <w:p w:rsidR="005139DE" w:rsidRDefault="005139DE">
            <w:pPr>
              <w:rPr>
                <w:sz w:val="24"/>
                <w:szCs w:val="24"/>
              </w:rPr>
            </w:pPr>
          </w:p>
        </w:tc>
        <w:tc>
          <w:tcPr>
            <w:tcW w:w="100" w:type="dxa"/>
            <w:shd w:val="clear" w:color="auto" w:fill="DAEEF3"/>
            <w:vAlign w:val="bottom"/>
          </w:tcPr>
          <w:p w:rsidR="005139DE" w:rsidRDefault="005139DE">
            <w:pPr>
              <w:rPr>
                <w:sz w:val="24"/>
                <w:szCs w:val="24"/>
              </w:rPr>
            </w:pPr>
          </w:p>
        </w:tc>
        <w:tc>
          <w:tcPr>
            <w:tcW w:w="1300" w:type="dxa"/>
            <w:gridSpan w:val="3"/>
            <w:shd w:val="clear" w:color="auto" w:fill="DAEEF3"/>
            <w:vAlign w:val="bottom"/>
          </w:tcPr>
          <w:p w:rsidR="005139DE" w:rsidRDefault="00FF1769">
            <w:pPr>
              <w:rPr>
                <w:sz w:val="20"/>
                <w:szCs w:val="20"/>
              </w:rPr>
            </w:pPr>
            <w:r>
              <w:rPr>
                <w:rFonts w:eastAsia="Times New Roman"/>
                <w:b/>
                <w:bCs/>
                <w:color w:val="232E81"/>
                <w:sz w:val="24"/>
                <w:szCs w:val="24"/>
                <w:shd w:val="clear" w:color="auto" w:fill="DAEEF3"/>
              </w:rPr>
              <w:t>ekonomik</w:t>
            </w:r>
          </w:p>
        </w:tc>
        <w:tc>
          <w:tcPr>
            <w:tcW w:w="840" w:type="dxa"/>
            <w:gridSpan w:val="2"/>
            <w:shd w:val="clear" w:color="auto" w:fill="DAEEF3"/>
            <w:vAlign w:val="bottom"/>
          </w:tcPr>
          <w:p w:rsidR="005139DE" w:rsidRDefault="00FF1769">
            <w:pPr>
              <w:rPr>
                <w:sz w:val="20"/>
                <w:szCs w:val="20"/>
              </w:rPr>
            </w:pPr>
            <w:r>
              <w:rPr>
                <w:rFonts w:eastAsia="Times New Roman"/>
                <w:b/>
                <w:bCs/>
                <w:color w:val="232E81"/>
                <w:sz w:val="24"/>
                <w:szCs w:val="24"/>
                <w:shd w:val="clear" w:color="auto" w:fill="DAEEF3"/>
              </w:rPr>
              <w:t>siyasi</w:t>
            </w:r>
          </w:p>
        </w:tc>
        <w:tc>
          <w:tcPr>
            <w:tcW w:w="280" w:type="dxa"/>
            <w:shd w:val="clear" w:color="auto" w:fill="DAEEF3"/>
            <w:vAlign w:val="bottom"/>
          </w:tcPr>
          <w:p w:rsidR="005139DE" w:rsidRDefault="00FF1769">
            <w:pPr>
              <w:rPr>
                <w:sz w:val="20"/>
                <w:szCs w:val="20"/>
              </w:rPr>
            </w:pPr>
            <w:r>
              <w:rPr>
                <w:rFonts w:eastAsia="Times New Roman"/>
                <w:b/>
                <w:bCs/>
                <w:color w:val="232E81"/>
                <w:sz w:val="24"/>
                <w:szCs w:val="24"/>
                <w:shd w:val="clear" w:color="auto" w:fill="DAEEF3"/>
              </w:rPr>
              <w:t>ve</w:t>
            </w:r>
          </w:p>
        </w:tc>
        <w:tc>
          <w:tcPr>
            <w:tcW w:w="1200" w:type="dxa"/>
            <w:shd w:val="clear" w:color="auto" w:fill="DAEEF3"/>
            <w:vAlign w:val="bottom"/>
          </w:tcPr>
          <w:p w:rsidR="005139DE" w:rsidRDefault="00FF1769">
            <w:pPr>
              <w:jc w:val="right"/>
              <w:rPr>
                <w:sz w:val="20"/>
                <w:szCs w:val="20"/>
              </w:rPr>
            </w:pPr>
            <w:r>
              <w:rPr>
                <w:rFonts w:eastAsia="Times New Roman"/>
                <w:b/>
                <w:bCs/>
                <w:color w:val="232E81"/>
                <w:sz w:val="24"/>
                <w:szCs w:val="24"/>
                <w:shd w:val="clear" w:color="auto" w:fill="DAEEF3"/>
              </w:rPr>
              <w:t>hukuksal</w:t>
            </w:r>
          </w:p>
        </w:tc>
        <w:tc>
          <w:tcPr>
            <w:tcW w:w="120" w:type="dxa"/>
            <w:tcBorders>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137"/>
        </w:trPr>
        <w:tc>
          <w:tcPr>
            <w:tcW w:w="140" w:type="dxa"/>
            <w:tcBorders>
              <w:left w:val="single" w:sz="8" w:space="0" w:color="002060"/>
            </w:tcBorders>
            <w:shd w:val="clear" w:color="auto" w:fill="DAEEF3"/>
            <w:vAlign w:val="bottom"/>
          </w:tcPr>
          <w:p w:rsidR="005139DE" w:rsidRDefault="005139DE">
            <w:pPr>
              <w:rPr>
                <w:sz w:val="11"/>
                <w:szCs w:val="11"/>
              </w:rPr>
            </w:pPr>
          </w:p>
        </w:tc>
        <w:tc>
          <w:tcPr>
            <w:tcW w:w="2520" w:type="dxa"/>
            <w:vMerge/>
            <w:shd w:val="clear" w:color="auto" w:fill="DAEEF3"/>
            <w:vAlign w:val="bottom"/>
          </w:tcPr>
          <w:p w:rsidR="005139DE" w:rsidRDefault="005139DE">
            <w:pPr>
              <w:rPr>
                <w:sz w:val="11"/>
                <w:szCs w:val="11"/>
              </w:rPr>
            </w:pPr>
          </w:p>
        </w:tc>
        <w:tc>
          <w:tcPr>
            <w:tcW w:w="140" w:type="dxa"/>
            <w:tcBorders>
              <w:right w:val="single" w:sz="8" w:space="0" w:color="002060"/>
            </w:tcBorders>
            <w:shd w:val="clear" w:color="auto" w:fill="DAEEF3"/>
            <w:vAlign w:val="bottom"/>
          </w:tcPr>
          <w:p w:rsidR="005139DE" w:rsidRDefault="005139DE">
            <w:pPr>
              <w:rPr>
                <w:sz w:val="11"/>
                <w:szCs w:val="11"/>
              </w:rPr>
            </w:pPr>
          </w:p>
        </w:tc>
        <w:tc>
          <w:tcPr>
            <w:tcW w:w="80" w:type="dxa"/>
            <w:shd w:val="clear" w:color="auto" w:fill="DAEEF3"/>
            <w:vAlign w:val="bottom"/>
          </w:tcPr>
          <w:p w:rsidR="005139DE" w:rsidRDefault="005139DE">
            <w:pPr>
              <w:rPr>
                <w:sz w:val="11"/>
                <w:szCs w:val="11"/>
              </w:rPr>
            </w:pPr>
          </w:p>
        </w:tc>
        <w:tc>
          <w:tcPr>
            <w:tcW w:w="1540" w:type="dxa"/>
            <w:gridSpan w:val="2"/>
            <w:vMerge w:val="restart"/>
            <w:shd w:val="clear" w:color="auto" w:fill="DAEEF3"/>
            <w:vAlign w:val="bottom"/>
          </w:tcPr>
          <w:p w:rsidR="005139DE" w:rsidRDefault="00FF1769">
            <w:pPr>
              <w:spacing w:line="271" w:lineRule="exact"/>
              <w:rPr>
                <w:sz w:val="20"/>
                <w:szCs w:val="20"/>
              </w:rPr>
            </w:pPr>
            <w:r>
              <w:rPr>
                <w:rFonts w:eastAsia="Times New Roman"/>
                <w:sz w:val="24"/>
                <w:szCs w:val="24"/>
              </w:rPr>
              <w:t>yararlanacaktı.</w:t>
            </w:r>
          </w:p>
        </w:tc>
        <w:tc>
          <w:tcPr>
            <w:tcW w:w="300" w:type="dxa"/>
            <w:shd w:val="clear" w:color="auto" w:fill="DAEEF3"/>
            <w:vAlign w:val="bottom"/>
          </w:tcPr>
          <w:p w:rsidR="005139DE" w:rsidRDefault="005139DE">
            <w:pPr>
              <w:rPr>
                <w:sz w:val="11"/>
                <w:szCs w:val="11"/>
              </w:rPr>
            </w:pPr>
          </w:p>
        </w:tc>
        <w:tc>
          <w:tcPr>
            <w:tcW w:w="800" w:type="dxa"/>
            <w:shd w:val="clear" w:color="auto" w:fill="DAEEF3"/>
            <w:vAlign w:val="bottom"/>
          </w:tcPr>
          <w:p w:rsidR="005139DE" w:rsidRDefault="005139DE">
            <w:pPr>
              <w:rPr>
                <w:sz w:val="11"/>
                <w:szCs w:val="11"/>
              </w:rPr>
            </w:pPr>
          </w:p>
        </w:tc>
        <w:tc>
          <w:tcPr>
            <w:tcW w:w="1100" w:type="dxa"/>
            <w:shd w:val="clear" w:color="auto" w:fill="DAEEF3"/>
            <w:vAlign w:val="bottom"/>
          </w:tcPr>
          <w:p w:rsidR="005139DE" w:rsidRDefault="005139DE">
            <w:pPr>
              <w:rPr>
                <w:sz w:val="11"/>
                <w:szCs w:val="11"/>
              </w:rPr>
            </w:pPr>
          </w:p>
        </w:tc>
        <w:tc>
          <w:tcPr>
            <w:tcW w:w="120" w:type="dxa"/>
            <w:tcBorders>
              <w:right w:val="single" w:sz="8" w:space="0" w:color="002060"/>
            </w:tcBorders>
            <w:shd w:val="clear" w:color="auto" w:fill="DAEEF3"/>
            <w:vAlign w:val="bottom"/>
          </w:tcPr>
          <w:p w:rsidR="005139DE" w:rsidRDefault="005139DE">
            <w:pPr>
              <w:rPr>
                <w:sz w:val="11"/>
                <w:szCs w:val="11"/>
              </w:rPr>
            </w:pPr>
          </w:p>
        </w:tc>
        <w:tc>
          <w:tcPr>
            <w:tcW w:w="100" w:type="dxa"/>
            <w:shd w:val="clear" w:color="auto" w:fill="DAEEF3"/>
            <w:vAlign w:val="bottom"/>
          </w:tcPr>
          <w:p w:rsidR="005139DE" w:rsidRDefault="005139DE">
            <w:pPr>
              <w:rPr>
                <w:sz w:val="11"/>
                <w:szCs w:val="11"/>
              </w:rPr>
            </w:pPr>
          </w:p>
        </w:tc>
        <w:tc>
          <w:tcPr>
            <w:tcW w:w="1300" w:type="dxa"/>
            <w:gridSpan w:val="3"/>
            <w:vMerge w:val="restart"/>
            <w:shd w:val="clear" w:color="auto" w:fill="DAEEF3"/>
            <w:vAlign w:val="bottom"/>
          </w:tcPr>
          <w:p w:rsidR="005139DE" w:rsidRDefault="00FF1769">
            <w:pPr>
              <w:rPr>
                <w:sz w:val="20"/>
                <w:szCs w:val="20"/>
              </w:rPr>
            </w:pPr>
            <w:r>
              <w:rPr>
                <w:rFonts w:eastAsia="Times New Roman"/>
                <w:b/>
                <w:bCs/>
                <w:color w:val="232E81"/>
                <w:sz w:val="24"/>
                <w:szCs w:val="24"/>
                <w:shd w:val="clear" w:color="auto" w:fill="DAEEF3"/>
              </w:rPr>
              <w:t>alanlardaki</w:t>
            </w:r>
          </w:p>
        </w:tc>
        <w:tc>
          <w:tcPr>
            <w:tcW w:w="1120" w:type="dxa"/>
            <w:gridSpan w:val="3"/>
            <w:vMerge w:val="restart"/>
            <w:shd w:val="clear" w:color="auto" w:fill="DAEEF3"/>
            <w:vAlign w:val="bottom"/>
          </w:tcPr>
          <w:p w:rsidR="005139DE" w:rsidRDefault="00FF1769">
            <w:pPr>
              <w:ind w:left="20"/>
              <w:rPr>
                <w:sz w:val="20"/>
                <w:szCs w:val="20"/>
              </w:rPr>
            </w:pPr>
            <w:r>
              <w:rPr>
                <w:rFonts w:eastAsia="Times New Roman"/>
                <w:b/>
                <w:bCs/>
                <w:color w:val="232E81"/>
                <w:w w:val="97"/>
                <w:sz w:val="24"/>
                <w:szCs w:val="24"/>
                <w:shd w:val="clear" w:color="auto" w:fill="DAEEF3"/>
              </w:rPr>
              <w:t>gelişmeleri</w:t>
            </w:r>
          </w:p>
        </w:tc>
        <w:tc>
          <w:tcPr>
            <w:tcW w:w="1200" w:type="dxa"/>
            <w:vMerge w:val="restart"/>
            <w:shd w:val="clear" w:color="auto" w:fill="DAEEF3"/>
            <w:vAlign w:val="bottom"/>
          </w:tcPr>
          <w:p w:rsidR="005139DE" w:rsidRDefault="00FF1769">
            <w:pPr>
              <w:jc w:val="right"/>
              <w:rPr>
                <w:sz w:val="20"/>
                <w:szCs w:val="20"/>
              </w:rPr>
            </w:pPr>
            <w:r>
              <w:rPr>
                <w:rFonts w:eastAsia="Times New Roman"/>
                <w:b/>
                <w:bCs/>
                <w:color w:val="232E81"/>
                <w:sz w:val="24"/>
                <w:szCs w:val="24"/>
                <w:shd w:val="clear" w:color="auto" w:fill="DAEEF3"/>
              </w:rPr>
              <w:t>engelleyen</w:t>
            </w:r>
          </w:p>
        </w:tc>
        <w:tc>
          <w:tcPr>
            <w:tcW w:w="120" w:type="dxa"/>
            <w:tcBorders>
              <w:right w:val="single" w:sz="8" w:space="0" w:color="002060"/>
            </w:tcBorders>
            <w:shd w:val="clear" w:color="auto" w:fill="DAEEF3"/>
            <w:vAlign w:val="bottom"/>
          </w:tcPr>
          <w:p w:rsidR="005139DE" w:rsidRDefault="005139DE">
            <w:pPr>
              <w:rPr>
                <w:sz w:val="11"/>
                <w:szCs w:val="11"/>
              </w:rPr>
            </w:pPr>
          </w:p>
        </w:tc>
        <w:tc>
          <w:tcPr>
            <w:tcW w:w="0" w:type="dxa"/>
            <w:vAlign w:val="bottom"/>
          </w:tcPr>
          <w:p w:rsidR="005139DE" w:rsidRDefault="005139DE">
            <w:pPr>
              <w:rPr>
                <w:sz w:val="1"/>
                <w:szCs w:val="1"/>
              </w:rPr>
            </w:pPr>
          </w:p>
        </w:tc>
      </w:tr>
      <w:tr w:rsidR="005139DE">
        <w:trPr>
          <w:trHeight w:val="139"/>
        </w:trPr>
        <w:tc>
          <w:tcPr>
            <w:tcW w:w="140" w:type="dxa"/>
            <w:tcBorders>
              <w:left w:val="single" w:sz="8" w:space="0" w:color="002060"/>
            </w:tcBorders>
            <w:shd w:val="clear" w:color="auto" w:fill="DAEEF3"/>
            <w:vAlign w:val="bottom"/>
          </w:tcPr>
          <w:p w:rsidR="005139DE" w:rsidRDefault="005139DE">
            <w:pPr>
              <w:rPr>
                <w:sz w:val="12"/>
                <w:szCs w:val="12"/>
              </w:rPr>
            </w:pPr>
          </w:p>
        </w:tc>
        <w:tc>
          <w:tcPr>
            <w:tcW w:w="2520" w:type="dxa"/>
            <w:shd w:val="clear" w:color="auto" w:fill="DAEEF3"/>
            <w:vAlign w:val="bottom"/>
          </w:tcPr>
          <w:p w:rsidR="005139DE" w:rsidRDefault="005139DE">
            <w:pPr>
              <w:rPr>
                <w:sz w:val="12"/>
                <w:szCs w:val="12"/>
              </w:rPr>
            </w:pPr>
          </w:p>
        </w:tc>
        <w:tc>
          <w:tcPr>
            <w:tcW w:w="140" w:type="dxa"/>
            <w:tcBorders>
              <w:right w:val="single" w:sz="8" w:space="0" w:color="002060"/>
            </w:tcBorders>
            <w:shd w:val="clear" w:color="auto" w:fill="DAEEF3"/>
            <w:vAlign w:val="bottom"/>
          </w:tcPr>
          <w:p w:rsidR="005139DE" w:rsidRDefault="005139DE">
            <w:pPr>
              <w:rPr>
                <w:sz w:val="12"/>
                <w:szCs w:val="12"/>
              </w:rPr>
            </w:pPr>
          </w:p>
        </w:tc>
        <w:tc>
          <w:tcPr>
            <w:tcW w:w="80" w:type="dxa"/>
            <w:shd w:val="clear" w:color="auto" w:fill="DAEEF3"/>
            <w:vAlign w:val="bottom"/>
          </w:tcPr>
          <w:p w:rsidR="005139DE" w:rsidRDefault="005139DE">
            <w:pPr>
              <w:rPr>
                <w:sz w:val="12"/>
                <w:szCs w:val="12"/>
              </w:rPr>
            </w:pPr>
          </w:p>
        </w:tc>
        <w:tc>
          <w:tcPr>
            <w:tcW w:w="1540" w:type="dxa"/>
            <w:gridSpan w:val="2"/>
            <w:vMerge/>
            <w:shd w:val="clear" w:color="auto" w:fill="DAEEF3"/>
            <w:vAlign w:val="bottom"/>
          </w:tcPr>
          <w:p w:rsidR="005139DE" w:rsidRDefault="005139DE">
            <w:pPr>
              <w:rPr>
                <w:sz w:val="12"/>
                <w:szCs w:val="12"/>
              </w:rPr>
            </w:pPr>
          </w:p>
        </w:tc>
        <w:tc>
          <w:tcPr>
            <w:tcW w:w="300" w:type="dxa"/>
            <w:shd w:val="clear" w:color="auto" w:fill="DAEEF3"/>
            <w:vAlign w:val="bottom"/>
          </w:tcPr>
          <w:p w:rsidR="005139DE" w:rsidRDefault="005139DE">
            <w:pPr>
              <w:rPr>
                <w:sz w:val="12"/>
                <w:szCs w:val="12"/>
              </w:rPr>
            </w:pPr>
          </w:p>
        </w:tc>
        <w:tc>
          <w:tcPr>
            <w:tcW w:w="800" w:type="dxa"/>
            <w:shd w:val="clear" w:color="auto" w:fill="DAEEF3"/>
            <w:vAlign w:val="bottom"/>
          </w:tcPr>
          <w:p w:rsidR="005139DE" w:rsidRDefault="005139DE">
            <w:pPr>
              <w:rPr>
                <w:sz w:val="12"/>
                <w:szCs w:val="12"/>
              </w:rPr>
            </w:pPr>
          </w:p>
        </w:tc>
        <w:tc>
          <w:tcPr>
            <w:tcW w:w="1100" w:type="dxa"/>
            <w:shd w:val="clear" w:color="auto" w:fill="DAEEF3"/>
            <w:vAlign w:val="bottom"/>
          </w:tcPr>
          <w:p w:rsidR="005139DE" w:rsidRDefault="005139DE">
            <w:pPr>
              <w:rPr>
                <w:sz w:val="12"/>
                <w:szCs w:val="12"/>
              </w:rPr>
            </w:pPr>
          </w:p>
        </w:tc>
        <w:tc>
          <w:tcPr>
            <w:tcW w:w="120" w:type="dxa"/>
            <w:tcBorders>
              <w:right w:val="single" w:sz="8" w:space="0" w:color="002060"/>
            </w:tcBorders>
            <w:shd w:val="clear" w:color="auto" w:fill="DAEEF3"/>
            <w:vAlign w:val="bottom"/>
          </w:tcPr>
          <w:p w:rsidR="005139DE" w:rsidRDefault="005139DE">
            <w:pPr>
              <w:rPr>
                <w:sz w:val="12"/>
                <w:szCs w:val="12"/>
              </w:rPr>
            </w:pPr>
          </w:p>
        </w:tc>
        <w:tc>
          <w:tcPr>
            <w:tcW w:w="100" w:type="dxa"/>
            <w:shd w:val="clear" w:color="auto" w:fill="DAEEF3"/>
            <w:vAlign w:val="bottom"/>
          </w:tcPr>
          <w:p w:rsidR="005139DE" w:rsidRDefault="005139DE">
            <w:pPr>
              <w:rPr>
                <w:sz w:val="12"/>
                <w:szCs w:val="12"/>
              </w:rPr>
            </w:pPr>
          </w:p>
        </w:tc>
        <w:tc>
          <w:tcPr>
            <w:tcW w:w="1300" w:type="dxa"/>
            <w:gridSpan w:val="3"/>
            <w:vMerge/>
            <w:shd w:val="clear" w:color="auto" w:fill="DAEEF3"/>
            <w:vAlign w:val="bottom"/>
          </w:tcPr>
          <w:p w:rsidR="005139DE" w:rsidRDefault="005139DE">
            <w:pPr>
              <w:rPr>
                <w:sz w:val="12"/>
                <w:szCs w:val="12"/>
              </w:rPr>
            </w:pPr>
          </w:p>
        </w:tc>
        <w:tc>
          <w:tcPr>
            <w:tcW w:w="1120" w:type="dxa"/>
            <w:gridSpan w:val="3"/>
            <w:vMerge/>
            <w:shd w:val="clear" w:color="auto" w:fill="DAEEF3"/>
            <w:vAlign w:val="bottom"/>
          </w:tcPr>
          <w:p w:rsidR="005139DE" w:rsidRDefault="005139DE">
            <w:pPr>
              <w:rPr>
                <w:sz w:val="12"/>
                <w:szCs w:val="12"/>
              </w:rPr>
            </w:pPr>
          </w:p>
        </w:tc>
        <w:tc>
          <w:tcPr>
            <w:tcW w:w="1200" w:type="dxa"/>
            <w:vMerge/>
            <w:shd w:val="clear" w:color="auto" w:fill="DAEEF3"/>
            <w:vAlign w:val="bottom"/>
          </w:tcPr>
          <w:p w:rsidR="005139DE" w:rsidRDefault="005139DE">
            <w:pPr>
              <w:rPr>
                <w:sz w:val="12"/>
                <w:szCs w:val="12"/>
              </w:rPr>
            </w:pPr>
          </w:p>
        </w:tc>
        <w:tc>
          <w:tcPr>
            <w:tcW w:w="120" w:type="dxa"/>
            <w:tcBorders>
              <w:right w:val="single" w:sz="8" w:space="0" w:color="002060"/>
            </w:tcBorders>
            <w:shd w:val="clear" w:color="auto" w:fill="DAEEF3"/>
            <w:vAlign w:val="bottom"/>
          </w:tcPr>
          <w:p w:rsidR="005139DE" w:rsidRDefault="005139DE">
            <w:pPr>
              <w:rPr>
                <w:sz w:val="12"/>
                <w:szCs w:val="12"/>
              </w:rPr>
            </w:pPr>
          </w:p>
        </w:tc>
        <w:tc>
          <w:tcPr>
            <w:tcW w:w="0" w:type="dxa"/>
            <w:vAlign w:val="bottom"/>
          </w:tcPr>
          <w:p w:rsidR="005139DE" w:rsidRDefault="005139DE">
            <w:pPr>
              <w:rPr>
                <w:sz w:val="1"/>
                <w:szCs w:val="1"/>
              </w:rPr>
            </w:pPr>
          </w:p>
        </w:tc>
      </w:tr>
      <w:tr w:rsidR="005139DE">
        <w:trPr>
          <w:trHeight w:val="304"/>
        </w:trPr>
        <w:tc>
          <w:tcPr>
            <w:tcW w:w="140" w:type="dxa"/>
            <w:tcBorders>
              <w:left w:val="single" w:sz="8" w:space="0" w:color="002060"/>
              <w:bottom w:val="single" w:sz="8" w:space="0" w:color="002060"/>
            </w:tcBorders>
            <w:shd w:val="clear" w:color="auto" w:fill="DAEEF3"/>
            <w:vAlign w:val="bottom"/>
          </w:tcPr>
          <w:p w:rsidR="005139DE" w:rsidRDefault="005139DE">
            <w:pPr>
              <w:rPr>
                <w:sz w:val="24"/>
                <w:szCs w:val="24"/>
              </w:rPr>
            </w:pPr>
          </w:p>
        </w:tc>
        <w:tc>
          <w:tcPr>
            <w:tcW w:w="2520" w:type="dxa"/>
            <w:tcBorders>
              <w:bottom w:val="single" w:sz="8" w:space="0" w:color="002060"/>
            </w:tcBorders>
            <w:shd w:val="clear" w:color="auto" w:fill="DAEEF3"/>
            <w:vAlign w:val="bottom"/>
          </w:tcPr>
          <w:p w:rsidR="005139DE" w:rsidRDefault="005139DE">
            <w:pPr>
              <w:rPr>
                <w:sz w:val="24"/>
                <w:szCs w:val="24"/>
              </w:rPr>
            </w:pPr>
          </w:p>
        </w:tc>
        <w:tc>
          <w:tcPr>
            <w:tcW w:w="14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1040" w:type="dxa"/>
            <w:tcBorders>
              <w:bottom w:val="single" w:sz="8" w:space="0" w:color="002060"/>
            </w:tcBorders>
            <w:shd w:val="clear" w:color="auto" w:fill="DAEEF3"/>
            <w:vAlign w:val="bottom"/>
          </w:tcPr>
          <w:p w:rsidR="005139DE" w:rsidRDefault="005139DE">
            <w:pPr>
              <w:rPr>
                <w:sz w:val="24"/>
                <w:szCs w:val="24"/>
              </w:rPr>
            </w:pPr>
          </w:p>
        </w:tc>
        <w:tc>
          <w:tcPr>
            <w:tcW w:w="500" w:type="dxa"/>
            <w:tcBorders>
              <w:bottom w:val="single" w:sz="8" w:space="0" w:color="002060"/>
            </w:tcBorders>
            <w:shd w:val="clear" w:color="auto" w:fill="DAEEF3"/>
            <w:vAlign w:val="bottom"/>
          </w:tcPr>
          <w:p w:rsidR="005139DE" w:rsidRDefault="005139DE">
            <w:pPr>
              <w:rPr>
                <w:sz w:val="24"/>
                <w:szCs w:val="24"/>
              </w:rPr>
            </w:pPr>
          </w:p>
        </w:tc>
        <w:tc>
          <w:tcPr>
            <w:tcW w:w="300" w:type="dxa"/>
            <w:tcBorders>
              <w:bottom w:val="single" w:sz="8" w:space="0" w:color="002060"/>
            </w:tcBorders>
            <w:shd w:val="clear" w:color="auto" w:fill="DAEEF3"/>
            <w:vAlign w:val="bottom"/>
          </w:tcPr>
          <w:p w:rsidR="005139DE" w:rsidRDefault="005139DE">
            <w:pPr>
              <w:rPr>
                <w:sz w:val="24"/>
                <w:szCs w:val="24"/>
              </w:rPr>
            </w:pPr>
          </w:p>
        </w:tc>
        <w:tc>
          <w:tcPr>
            <w:tcW w:w="800" w:type="dxa"/>
            <w:tcBorders>
              <w:bottom w:val="single" w:sz="8" w:space="0" w:color="002060"/>
            </w:tcBorders>
            <w:shd w:val="clear" w:color="auto" w:fill="DAEEF3"/>
            <w:vAlign w:val="bottom"/>
          </w:tcPr>
          <w:p w:rsidR="005139DE" w:rsidRDefault="005139DE">
            <w:pPr>
              <w:rPr>
                <w:sz w:val="24"/>
                <w:szCs w:val="24"/>
              </w:rPr>
            </w:pPr>
          </w:p>
        </w:tc>
        <w:tc>
          <w:tcPr>
            <w:tcW w:w="1100" w:type="dxa"/>
            <w:tcBorders>
              <w:bottom w:val="single" w:sz="8" w:space="0" w:color="002060"/>
            </w:tcBorders>
            <w:shd w:val="clear" w:color="auto" w:fill="DAEEF3"/>
            <w:vAlign w:val="bottom"/>
          </w:tcPr>
          <w:p w:rsidR="005139DE" w:rsidRDefault="005139DE">
            <w:pPr>
              <w:rPr>
                <w:sz w:val="24"/>
                <w:szCs w:val="24"/>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100" w:type="dxa"/>
            <w:tcBorders>
              <w:bottom w:val="single" w:sz="8" w:space="0" w:color="002060"/>
            </w:tcBorders>
            <w:shd w:val="clear" w:color="auto" w:fill="DAEEF3"/>
            <w:vAlign w:val="bottom"/>
          </w:tcPr>
          <w:p w:rsidR="005139DE" w:rsidRDefault="005139DE">
            <w:pPr>
              <w:rPr>
                <w:sz w:val="24"/>
                <w:szCs w:val="24"/>
              </w:rPr>
            </w:pPr>
          </w:p>
        </w:tc>
        <w:tc>
          <w:tcPr>
            <w:tcW w:w="3620" w:type="dxa"/>
            <w:gridSpan w:val="7"/>
            <w:tcBorders>
              <w:bottom w:val="single" w:sz="8" w:space="0" w:color="002060"/>
            </w:tcBorders>
            <w:shd w:val="clear" w:color="auto" w:fill="DAEEF3"/>
            <w:vAlign w:val="bottom"/>
          </w:tcPr>
          <w:p w:rsidR="005139DE" w:rsidRDefault="00FF1769">
            <w:pPr>
              <w:rPr>
                <w:sz w:val="20"/>
                <w:szCs w:val="20"/>
              </w:rPr>
            </w:pPr>
            <w:r>
              <w:rPr>
                <w:rFonts w:eastAsia="Times New Roman"/>
                <w:b/>
                <w:bCs/>
                <w:color w:val="232E81"/>
                <w:sz w:val="24"/>
                <w:szCs w:val="24"/>
              </w:rPr>
              <w:t>unsurlar ortadan kaldırıldı.)</w:t>
            </w: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20"/>
        </w:trPr>
        <w:tc>
          <w:tcPr>
            <w:tcW w:w="140" w:type="dxa"/>
            <w:tcBorders>
              <w:left w:val="single" w:sz="8" w:space="0" w:color="002060"/>
            </w:tcBorders>
            <w:shd w:val="clear" w:color="auto" w:fill="DAEEF3"/>
            <w:vAlign w:val="bottom"/>
          </w:tcPr>
          <w:p w:rsidR="005139DE" w:rsidRDefault="005139DE">
            <w:pPr>
              <w:spacing w:line="20" w:lineRule="exact"/>
              <w:rPr>
                <w:sz w:val="1"/>
                <w:szCs w:val="1"/>
              </w:rPr>
            </w:pPr>
          </w:p>
        </w:tc>
        <w:tc>
          <w:tcPr>
            <w:tcW w:w="2520" w:type="dxa"/>
            <w:vMerge w:val="restart"/>
            <w:shd w:val="clear" w:color="auto" w:fill="DAEEF3"/>
            <w:vAlign w:val="bottom"/>
          </w:tcPr>
          <w:p w:rsidR="005139DE" w:rsidRDefault="00FF1769">
            <w:pPr>
              <w:jc w:val="center"/>
              <w:rPr>
                <w:sz w:val="20"/>
                <w:szCs w:val="20"/>
              </w:rPr>
            </w:pPr>
            <w:r>
              <w:rPr>
                <w:rFonts w:eastAsia="Times New Roman"/>
                <w:b/>
                <w:bCs/>
                <w:color w:val="FF0000"/>
                <w:sz w:val="24"/>
                <w:szCs w:val="24"/>
              </w:rPr>
              <w:t>ORDU</w:t>
            </w:r>
          </w:p>
        </w:tc>
        <w:tc>
          <w:tcPr>
            <w:tcW w:w="140" w:type="dxa"/>
            <w:tcBorders>
              <w:right w:val="single" w:sz="8" w:space="0" w:color="002060"/>
            </w:tcBorders>
            <w:shd w:val="clear" w:color="auto" w:fill="DAEEF3"/>
            <w:vAlign w:val="bottom"/>
          </w:tcPr>
          <w:p w:rsidR="005139DE" w:rsidRDefault="005139DE">
            <w:pPr>
              <w:spacing w:line="20" w:lineRule="exact"/>
              <w:rPr>
                <w:sz w:val="1"/>
                <w:szCs w:val="1"/>
              </w:rPr>
            </w:pPr>
          </w:p>
        </w:tc>
        <w:tc>
          <w:tcPr>
            <w:tcW w:w="80" w:type="dxa"/>
            <w:shd w:val="clear" w:color="auto" w:fill="DAEEF3"/>
            <w:vAlign w:val="bottom"/>
          </w:tcPr>
          <w:p w:rsidR="005139DE" w:rsidRDefault="005139DE">
            <w:pPr>
              <w:spacing w:line="20" w:lineRule="exact"/>
              <w:rPr>
                <w:sz w:val="1"/>
                <w:szCs w:val="1"/>
              </w:rPr>
            </w:pPr>
          </w:p>
        </w:tc>
        <w:tc>
          <w:tcPr>
            <w:tcW w:w="3740" w:type="dxa"/>
            <w:gridSpan w:val="5"/>
            <w:vMerge w:val="restart"/>
            <w:shd w:val="clear" w:color="auto" w:fill="DAEEF3"/>
            <w:vAlign w:val="bottom"/>
          </w:tcPr>
          <w:p w:rsidR="005139DE" w:rsidRDefault="00FF1769">
            <w:pPr>
              <w:spacing w:line="266" w:lineRule="exact"/>
              <w:rPr>
                <w:sz w:val="20"/>
                <w:szCs w:val="20"/>
              </w:rPr>
            </w:pPr>
            <w:r>
              <w:rPr>
                <w:rFonts w:eastAsia="Times New Roman"/>
                <w:sz w:val="24"/>
                <w:szCs w:val="24"/>
                <w:shd w:val="clear" w:color="auto" w:fill="DAEEF3"/>
              </w:rPr>
              <w:t>Türk ordusunun asker sayısı ve savaş</w:t>
            </w:r>
          </w:p>
        </w:tc>
        <w:tc>
          <w:tcPr>
            <w:tcW w:w="120" w:type="dxa"/>
            <w:vMerge w:val="restart"/>
            <w:tcBorders>
              <w:right w:val="single" w:sz="8" w:space="0" w:color="002060"/>
            </w:tcBorders>
            <w:shd w:val="clear" w:color="auto" w:fill="DAEEF3"/>
            <w:vAlign w:val="bottom"/>
          </w:tcPr>
          <w:p w:rsidR="005139DE" w:rsidRDefault="005139DE">
            <w:pPr>
              <w:spacing w:line="20" w:lineRule="exact"/>
              <w:rPr>
                <w:sz w:val="1"/>
                <w:szCs w:val="1"/>
              </w:rPr>
            </w:pPr>
          </w:p>
        </w:tc>
        <w:tc>
          <w:tcPr>
            <w:tcW w:w="100" w:type="dxa"/>
            <w:shd w:val="clear" w:color="auto" w:fill="DAEEF3"/>
            <w:vAlign w:val="bottom"/>
          </w:tcPr>
          <w:p w:rsidR="005139DE" w:rsidRDefault="005139DE">
            <w:pPr>
              <w:spacing w:line="20" w:lineRule="exact"/>
              <w:rPr>
                <w:sz w:val="1"/>
                <w:szCs w:val="1"/>
              </w:rPr>
            </w:pPr>
          </w:p>
        </w:tc>
        <w:tc>
          <w:tcPr>
            <w:tcW w:w="700" w:type="dxa"/>
            <w:vMerge w:val="restart"/>
            <w:shd w:val="clear" w:color="auto" w:fill="DAEEF3"/>
            <w:vAlign w:val="bottom"/>
          </w:tcPr>
          <w:p w:rsidR="005139DE" w:rsidRDefault="00FF1769">
            <w:pPr>
              <w:spacing w:line="266" w:lineRule="exact"/>
              <w:rPr>
                <w:sz w:val="20"/>
                <w:szCs w:val="20"/>
              </w:rPr>
            </w:pPr>
            <w:r>
              <w:rPr>
                <w:rFonts w:eastAsia="Times New Roman"/>
                <w:sz w:val="24"/>
                <w:szCs w:val="24"/>
                <w:shd w:val="clear" w:color="auto" w:fill="DAEEF3"/>
              </w:rPr>
              <w:t>Ordu</w:t>
            </w:r>
          </w:p>
        </w:tc>
        <w:tc>
          <w:tcPr>
            <w:tcW w:w="260" w:type="dxa"/>
            <w:vMerge w:val="restart"/>
            <w:shd w:val="clear" w:color="auto" w:fill="DAEEF3"/>
            <w:vAlign w:val="bottom"/>
          </w:tcPr>
          <w:p w:rsidR="005139DE" w:rsidRDefault="00FF1769">
            <w:pPr>
              <w:spacing w:line="266" w:lineRule="exact"/>
              <w:ind w:left="20"/>
              <w:rPr>
                <w:sz w:val="20"/>
                <w:szCs w:val="20"/>
              </w:rPr>
            </w:pPr>
            <w:r>
              <w:rPr>
                <w:rFonts w:eastAsia="Times New Roman"/>
                <w:w w:val="91"/>
                <w:sz w:val="24"/>
                <w:szCs w:val="24"/>
                <w:shd w:val="clear" w:color="auto" w:fill="DAEEF3"/>
              </w:rPr>
              <w:t>ile</w:t>
            </w:r>
          </w:p>
        </w:tc>
        <w:tc>
          <w:tcPr>
            <w:tcW w:w="840" w:type="dxa"/>
            <w:gridSpan w:val="2"/>
            <w:vMerge w:val="restart"/>
            <w:shd w:val="clear" w:color="auto" w:fill="DAEEF3"/>
            <w:vAlign w:val="bottom"/>
          </w:tcPr>
          <w:p w:rsidR="005139DE" w:rsidRDefault="00FF1769">
            <w:pPr>
              <w:spacing w:line="266" w:lineRule="exact"/>
              <w:ind w:left="220"/>
              <w:rPr>
                <w:sz w:val="20"/>
                <w:szCs w:val="20"/>
              </w:rPr>
            </w:pPr>
            <w:r>
              <w:rPr>
                <w:rFonts w:eastAsia="Times New Roman"/>
                <w:sz w:val="24"/>
                <w:szCs w:val="24"/>
                <w:shd w:val="clear" w:color="auto" w:fill="DAEEF3"/>
              </w:rPr>
              <w:t>ilgili</w:t>
            </w:r>
          </w:p>
        </w:tc>
        <w:tc>
          <w:tcPr>
            <w:tcW w:w="620" w:type="dxa"/>
            <w:gridSpan w:val="2"/>
            <w:vMerge w:val="restart"/>
            <w:shd w:val="clear" w:color="auto" w:fill="DAEEF3"/>
            <w:vAlign w:val="bottom"/>
          </w:tcPr>
          <w:p w:rsidR="005139DE" w:rsidRDefault="00FF1769">
            <w:pPr>
              <w:spacing w:line="266" w:lineRule="exact"/>
              <w:ind w:left="60"/>
              <w:rPr>
                <w:sz w:val="20"/>
                <w:szCs w:val="20"/>
              </w:rPr>
            </w:pPr>
            <w:r>
              <w:rPr>
                <w:rFonts w:eastAsia="Times New Roman"/>
                <w:w w:val="96"/>
                <w:sz w:val="24"/>
                <w:szCs w:val="24"/>
                <w:shd w:val="clear" w:color="auto" w:fill="DAEEF3"/>
              </w:rPr>
              <w:t>hiçbir</w:t>
            </w:r>
          </w:p>
        </w:tc>
        <w:tc>
          <w:tcPr>
            <w:tcW w:w="1200" w:type="dxa"/>
            <w:vMerge w:val="restart"/>
            <w:shd w:val="clear" w:color="auto" w:fill="DAEEF3"/>
            <w:vAlign w:val="bottom"/>
          </w:tcPr>
          <w:p w:rsidR="005139DE" w:rsidRDefault="00FF1769">
            <w:pPr>
              <w:spacing w:line="266" w:lineRule="exact"/>
              <w:jc w:val="right"/>
              <w:rPr>
                <w:sz w:val="20"/>
                <w:szCs w:val="20"/>
              </w:rPr>
            </w:pPr>
            <w:r>
              <w:rPr>
                <w:rFonts w:eastAsia="Times New Roman"/>
                <w:b/>
                <w:bCs/>
                <w:color w:val="FF0000"/>
                <w:sz w:val="24"/>
                <w:szCs w:val="24"/>
                <w:shd w:val="clear" w:color="auto" w:fill="DAEEF3"/>
              </w:rPr>
              <w:t>sınırlama</w:t>
            </w:r>
          </w:p>
        </w:tc>
        <w:tc>
          <w:tcPr>
            <w:tcW w:w="120" w:type="dxa"/>
            <w:vMerge w:val="restart"/>
            <w:tcBorders>
              <w:right w:val="single" w:sz="8" w:space="0" w:color="002060"/>
            </w:tcBorders>
            <w:shd w:val="clear" w:color="auto" w:fill="DAEEF3"/>
            <w:vAlign w:val="bottom"/>
          </w:tcPr>
          <w:p w:rsidR="005139DE" w:rsidRDefault="005139DE">
            <w:pPr>
              <w:spacing w:line="20" w:lineRule="exact"/>
              <w:rPr>
                <w:sz w:val="1"/>
                <w:szCs w:val="1"/>
              </w:rPr>
            </w:pPr>
          </w:p>
        </w:tc>
        <w:tc>
          <w:tcPr>
            <w:tcW w:w="0" w:type="dxa"/>
            <w:vAlign w:val="bottom"/>
          </w:tcPr>
          <w:p w:rsidR="005139DE" w:rsidRDefault="005139DE">
            <w:pPr>
              <w:spacing w:line="20" w:lineRule="exact"/>
              <w:rPr>
                <w:sz w:val="1"/>
                <w:szCs w:val="1"/>
              </w:rPr>
            </w:pPr>
          </w:p>
        </w:tc>
      </w:tr>
      <w:tr w:rsidR="005139DE">
        <w:trPr>
          <w:trHeight w:val="246"/>
        </w:trPr>
        <w:tc>
          <w:tcPr>
            <w:tcW w:w="140" w:type="dxa"/>
            <w:tcBorders>
              <w:left w:val="single" w:sz="8" w:space="0" w:color="002060"/>
            </w:tcBorders>
            <w:shd w:val="clear" w:color="auto" w:fill="DAEEF3"/>
            <w:vAlign w:val="bottom"/>
          </w:tcPr>
          <w:p w:rsidR="005139DE" w:rsidRDefault="005139DE">
            <w:pPr>
              <w:rPr>
                <w:sz w:val="21"/>
                <w:szCs w:val="21"/>
              </w:rPr>
            </w:pPr>
          </w:p>
        </w:tc>
        <w:tc>
          <w:tcPr>
            <w:tcW w:w="2520" w:type="dxa"/>
            <w:vMerge/>
            <w:shd w:val="clear" w:color="auto" w:fill="DAEEF3"/>
            <w:vAlign w:val="bottom"/>
          </w:tcPr>
          <w:p w:rsidR="005139DE" w:rsidRDefault="005139DE">
            <w:pPr>
              <w:rPr>
                <w:sz w:val="21"/>
                <w:szCs w:val="21"/>
              </w:rPr>
            </w:pPr>
          </w:p>
        </w:tc>
        <w:tc>
          <w:tcPr>
            <w:tcW w:w="140" w:type="dxa"/>
            <w:tcBorders>
              <w:right w:val="single" w:sz="8" w:space="0" w:color="002060"/>
            </w:tcBorders>
            <w:shd w:val="clear" w:color="auto" w:fill="DAEEF3"/>
            <w:vAlign w:val="bottom"/>
          </w:tcPr>
          <w:p w:rsidR="005139DE" w:rsidRDefault="005139DE">
            <w:pPr>
              <w:rPr>
                <w:sz w:val="21"/>
                <w:szCs w:val="21"/>
              </w:rPr>
            </w:pPr>
          </w:p>
        </w:tc>
        <w:tc>
          <w:tcPr>
            <w:tcW w:w="80" w:type="dxa"/>
            <w:shd w:val="clear" w:color="auto" w:fill="DAEEF3"/>
            <w:vAlign w:val="bottom"/>
          </w:tcPr>
          <w:p w:rsidR="005139DE" w:rsidRDefault="005139DE">
            <w:pPr>
              <w:rPr>
                <w:sz w:val="21"/>
                <w:szCs w:val="21"/>
              </w:rPr>
            </w:pPr>
          </w:p>
        </w:tc>
        <w:tc>
          <w:tcPr>
            <w:tcW w:w="3740" w:type="dxa"/>
            <w:gridSpan w:val="5"/>
            <w:vMerge/>
            <w:shd w:val="clear" w:color="auto" w:fill="DAEEF3"/>
            <w:vAlign w:val="bottom"/>
          </w:tcPr>
          <w:p w:rsidR="005139DE" w:rsidRDefault="005139DE">
            <w:pPr>
              <w:rPr>
                <w:sz w:val="21"/>
                <w:szCs w:val="21"/>
              </w:rPr>
            </w:pPr>
          </w:p>
        </w:tc>
        <w:tc>
          <w:tcPr>
            <w:tcW w:w="120" w:type="dxa"/>
            <w:vMerge/>
            <w:tcBorders>
              <w:right w:val="single" w:sz="8" w:space="0" w:color="002060"/>
            </w:tcBorders>
            <w:shd w:val="clear" w:color="auto" w:fill="DAEEF3"/>
            <w:vAlign w:val="bottom"/>
          </w:tcPr>
          <w:p w:rsidR="005139DE" w:rsidRDefault="005139DE">
            <w:pPr>
              <w:rPr>
                <w:sz w:val="21"/>
                <w:szCs w:val="21"/>
              </w:rPr>
            </w:pPr>
          </w:p>
        </w:tc>
        <w:tc>
          <w:tcPr>
            <w:tcW w:w="100" w:type="dxa"/>
            <w:shd w:val="clear" w:color="auto" w:fill="DAEEF3"/>
            <w:vAlign w:val="bottom"/>
          </w:tcPr>
          <w:p w:rsidR="005139DE" w:rsidRDefault="005139DE">
            <w:pPr>
              <w:rPr>
                <w:sz w:val="21"/>
                <w:szCs w:val="21"/>
              </w:rPr>
            </w:pPr>
          </w:p>
        </w:tc>
        <w:tc>
          <w:tcPr>
            <w:tcW w:w="700" w:type="dxa"/>
            <w:vMerge/>
            <w:shd w:val="clear" w:color="auto" w:fill="DAEEF3"/>
            <w:vAlign w:val="bottom"/>
          </w:tcPr>
          <w:p w:rsidR="005139DE" w:rsidRDefault="005139DE">
            <w:pPr>
              <w:rPr>
                <w:sz w:val="21"/>
                <w:szCs w:val="21"/>
              </w:rPr>
            </w:pPr>
          </w:p>
        </w:tc>
        <w:tc>
          <w:tcPr>
            <w:tcW w:w="260" w:type="dxa"/>
            <w:vMerge/>
            <w:shd w:val="clear" w:color="auto" w:fill="DAEEF3"/>
            <w:vAlign w:val="bottom"/>
          </w:tcPr>
          <w:p w:rsidR="005139DE" w:rsidRDefault="005139DE">
            <w:pPr>
              <w:rPr>
                <w:sz w:val="21"/>
                <w:szCs w:val="21"/>
              </w:rPr>
            </w:pPr>
          </w:p>
        </w:tc>
        <w:tc>
          <w:tcPr>
            <w:tcW w:w="840" w:type="dxa"/>
            <w:gridSpan w:val="2"/>
            <w:vMerge/>
            <w:shd w:val="clear" w:color="auto" w:fill="DAEEF3"/>
            <w:vAlign w:val="bottom"/>
          </w:tcPr>
          <w:p w:rsidR="005139DE" w:rsidRDefault="005139DE">
            <w:pPr>
              <w:rPr>
                <w:sz w:val="21"/>
                <w:szCs w:val="21"/>
              </w:rPr>
            </w:pPr>
          </w:p>
        </w:tc>
        <w:tc>
          <w:tcPr>
            <w:tcW w:w="620" w:type="dxa"/>
            <w:gridSpan w:val="2"/>
            <w:vMerge/>
            <w:shd w:val="clear" w:color="auto" w:fill="DAEEF3"/>
            <w:vAlign w:val="bottom"/>
          </w:tcPr>
          <w:p w:rsidR="005139DE" w:rsidRDefault="005139DE">
            <w:pPr>
              <w:rPr>
                <w:sz w:val="21"/>
                <w:szCs w:val="21"/>
              </w:rPr>
            </w:pPr>
          </w:p>
        </w:tc>
        <w:tc>
          <w:tcPr>
            <w:tcW w:w="1200" w:type="dxa"/>
            <w:vMerge/>
            <w:shd w:val="clear" w:color="auto" w:fill="DAEEF3"/>
            <w:vAlign w:val="bottom"/>
          </w:tcPr>
          <w:p w:rsidR="005139DE" w:rsidRDefault="005139DE">
            <w:pPr>
              <w:rPr>
                <w:sz w:val="21"/>
                <w:szCs w:val="21"/>
              </w:rPr>
            </w:pPr>
          </w:p>
        </w:tc>
        <w:tc>
          <w:tcPr>
            <w:tcW w:w="120" w:type="dxa"/>
            <w:vMerge/>
            <w:tcBorders>
              <w:right w:val="single" w:sz="8" w:space="0" w:color="002060"/>
            </w:tcBorders>
            <w:shd w:val="clear" w:color="auto" w:fill="DAEEF3"/>
            <w:vAlign w:val="bottom"/>
          </w:tcPr>
          <w:p w:rsidR="005139DE" w:rsidRDefault="005139DE">
            <w:pPr>
              <w:rPr>
                <w:sz w:val="21"/>
                <w:szCs w:val="21"/>
              </w:rPr>
            </w:pPr>
          </w:p>
        </w:tc>
        <w:tc>
          <w:tcPr>
            <w:tcW w:w="0" w:type="dxa"/>
            <w:vAlign w:val="bottom"/>
          </w:tcPr>
          <w:p w:rsidR="005139DE" w:rsidRDefault="005139DE">
            <w:pPr>
              <w:rPr>
                <w:sz w:val="1"/>
                <w:szCs w:val="1"/>
              </w:rPr>
            </w:pPr>
          </w:p>
        </w:tc>
      </w:tr>
      <w:tr w:rsidR="005139DE">
        <w:trPr>
          <w:trHeight w:val="144"/>
        </w:trPr>
        <w:tc>
          <w:tcPr>
            <w:tcW w:w="140" w:type="dxa"/>
            <w:tcBorders>
              <w:left w:val="single" w:sz="8" w:space="0" w:color="002060"/>
            </w:tcBorders>
            <w:shd w:val="clear" w:color="auto" w:fill="DAEEF3"/>
            <w:vAlign w:val="bottom"/>
          </w:tcPr>
          <w:p w:rsidR="005139DE" w:rsidRDefault="005139DE">
            <w:pPr>
              <w:rPr>
                <w:sz w:val="12"/>
                <w:szCs w:val="12"/>
              </w:rPr>
            </w:pPr>
          </w:p>
        </w:tc>
        <w:tc>
          <w:tcPr>
            <w:tcW w:w="2520" w:type="dxa"/>
            <w:vMerge/>
            <w:shd w:val="clear" w:color="auto" w:fill="DAEEF3"/>
            <w:vAlign w:val="bottom"/>
          </w:tcPr>
          <w:p w:rsidR="005139DE" w:rsidRDefault="005139DE">
            <w:pPr>
              <w:rPr>
                <w:sz w:val="12"/>
                <w:szCs w:val="12"/>
              </w:rPr>
            </w:pPr>
          </w:p>
        </w:tc>
        <w:tc>
          <w:tcPr>
            <w:tcW w:w="140" w:type="dxa"/>
            <w:tcBorders>
              <w:right w:val="single" w:sz="8" w:space="0" w:color="002060"/>
            </w:tcBorders>
            <w:shd w:val="clear" w:color="auto" w:fill="DAEEF3"/>
            <w:vAlign w:val="bottom"/>
          </w:tcPr>
          <w:p w:rsidR="005139DE" w:rsidRDefault="005139DE">
            <w:pPr>
              <w:rPr>
                <w:sz w:val="12"/>
                <w:szCs w:val="12"/>
              </w:rPr>
            </w:pPr>
          </w:p>
        </w:tc>
        <w:tc>
          <w:tcPr>
            <w:tcW w:w="80" w:type="dxa"/>
            <w:shd w:val="clear" w:color="auto" w:fill="DAEEF3"/>
            <w:vAlign w:val="bottom"/>
          </w:tcPr>
          <w:p w:rsidR="005139DE" w:rsidRDefault="005139DE">
            <w:pPr>
              <w:rPr>
                <w:sz w:val="12"/>
                <w:szCs w:val="12"/>
              </w:rPr>
            </w:pPr>
          </w:p>
        </w:tc>
        <w:tc>
          <w:tcPr>
            <w:tcW w:w="3740" w:type="dxa"/>
            <w:gridSpan w:val="5"/>
            <w:vMerge w:val="restart"/>
            <w:shd w:val="clear" w:color="auto" w:fill="DAEEF3"/>
            <w:vAlign w:val="bottom"/>
          </w:tcPr>
          <w:p w:rsidR="005139DE" w:rsidRDefault="00FF1769">
            <w:pPr>
              <w:rPr>
                <w:sz w:val="20"/>
                <w:szCs w:val="20"/>
              </w:rPr>
            </w:pPr>
            <w:r>
              <w:rPr>
                <w:rFonts w:eastAsia="Times New Roman"/>
                <w:sz w:val="24"/>
                <w:szCs w:val="24"/>
              </w:rPr>
              <w:t>teçhizatı sınırlandırılacaktır.</w:t>
            </w:r>
          </w:p>
        </w:tc>
        <w:tc>
          <w:tcPr>
            <w:tcW w:w="120" w:type="dxa"/>
            <w:tcBorders>
              <w:right w:val="single" w:sz="8" w:space="0" w:color="002060"/>
            </w:tcBorders>
            <w:shd w:val="clear" w:color="auto" w:fill="DAEEF3"/>
            <w:vAlign w:val="bottom"/>
          </w:tcPr>
          <w:p w:rsidR="005139DE" w:rsidRDefault="005139DE">
            <w:pPr>
              <w:rPr>
                <w:sz w:val="12"/>
                <w:szCs w:val="12"/>
              </w:rPr>
            </w:pPr>
          </w:p>
        </w:tc>
        <w:tc>
          <w:tcPr>
            <w:tcW w:w="100" w:type="dxa"/>
            <w:shd w:val="clear" w:color="auto" w:fill="DAEEF3"/>
            <w:vAlign w:val="bottom"/>
          </w:tcPr>
          <w:p w:rsidR="005139DE" w:rsidRDefault="005139DE">
            <w:pPr>
              <w:rPr>
                <w:sz w:val="12"/>
                <w:szCs w:val="12"/>
              </w:rPr>
            </w:pPr>
          </w:p>
        </w:tc>
        <w:tc>
          <w:tcPr>
            <w:tcW w:w="1300" w:type="dxa"/>
            <w:gridSpan w:val="3"/>
            <w:vMerge w:val="restart"/>
            <w:shd w:val="clear" w:color="auto" w:fill="DAEEF3"/>
            <w:vAlign w:val="bottom"/>
          </w:tcPr>
          <w:p w:rsidR="005139DE" w:rsidRDefault="00FF1769">
            <w:pPr>
              <w:rPr>
                <w:sz w:val="20"/>
                <w:szCs w:val="20"/>
              </w:rPr>
            </w:pPr>
            <w:r>
              <w:rPr>
                <w:rFonts w:eastAsia="Times New Roman"/>
                <w:b/>
                <w:bCs/>
                <w:color w:val="FF0000"/>
                <w:sz w:val="24"/>
                <w:szCs w:val="24"/>
              </w:rPr>
              <w:t>getirilmedi.</w:t>
            </w:r>
          </w:p>
        </w:tc>
        <w:tc>
          <w:tcPr>
            <w:tcW w:w="500" w:type="dxa"/>
            <w:shd w:val="clear" w:color="auto" w:fill="DAEEF3"/>
            <w:vAlign w:val="bottom"/>
          </w:tcPr>
          <w:p w:rsidR="005139DE" w:rsidRDefault="005139DE">
            <w:pPr>
              <w:rPr>
                <w:sz w:val="12"/>
                <w:szCs w:val="12"/>
              </w:rPr>
            </w:pPr>
          </w:p>
        </w:tc>
        <w:tc>
          <w:tcPr>
            <w:tcW w:w="340" w:type="dxa"/>
            <w:shd w:val="clear" w:color="auto" w:fill="DAEEF3"/>
            <w:vAlign w:val="bottom"/>
          </w:tcPr>
          <w:p w:rsidR="005139DE" w:rsidRDefault="005139DE">
            <w:pPr>
              <w:rPr>
                <w:sz w:val="12"/>
                <w:szCs w:val="12"/>
              </w:rPr>
            </w:pPr>
          </w:p>
        </w:tc>
        <w:tc>
          <w:tcPr>
            <w:tcW w:w="280" w:type="dxa"/>
            <w:shd w:val="clear" w:color="auto" w:fill="DAEEF3"/>
            <w:vAlign w:val="bottom"/>
          </w:tcPr>
          <w:p w:rsidR="005139DE" w:rsidRDefault="005139DE">
            <w:pPr>
              <w:rPr>
                <w:sz w:val="12"/>
                <w:szCs w:val="12"/>
              </w:rPr>
            </w:pPr>
          </w:p>
        </w:tc>
        <w:tc>
          <w:tcPr>
            <w:tcW w:w="1200" w:type="dxa"/>
            <w:shd w:val="clear" w:color="auto" w:fill="DAEEF3"/>
            <w:vAlign w:val="bottom"/>
          </w:tcPr>
          <w:p w:rsidR="005139DE" w:rsidRDefault="005139DE">
            <w:pPr>
              <w:rPr>
                <w:sz w:val="12"/>
                <w:szCs w:val="12"/>
              </w:rPr>
            </w:pPr>
          </w:p>
        </w:tc>
        <w:tc>
          <w:tcPr>
            <w:tcW w:w="120" w:type="dxa"/>
            <w:tcBorders>
              <w:right w:val="single" w:sz="8" w:space="0" w:color="002060"/>
            </w:tcBorders>
            <w:shd w:val="clear" w:color="auto" w:fill="DAEEF3"/>
            <w:vAlign w:val="bottom"/>
          </w:tcPr>
          <w:p w:rsidR="005139DE" w:rsidRDefault="005139DE">
            <w:pPr>
              <w:rPr>
                <w:sz w:val="12"/>
                <w:szCs w:val="12"/>
              </w:rPr>
            </w:pPr>
          </w:p>
        </w:tc>
        <w:tc>
          <w:tcPr>
            <w:tcW w:w="0" w:type="dxa"/>
            <w:vAlign w:val="bottom"/>
          </w:tcPr>
          <w:p w:rsidR="005139DE" w:rsidRDefault="005139DE">
            <w:pPr>
              <w:rPr>
                <w:sz w:val="1"/>
                <w:szCs w:val="1"/>
              </w:rPr>
            </w:pPr>
          </w:p>
        </w:tc>
      </w:tr>
      <w:tr w:rsidR="005139DE">
        <w:trPr>
          <w:trHeight w:val="185"/>
        </w:trPr>
        <w:tc>
          <w:tcPr>
            <w:tcW w:w="140" w:type="dxa"/>
            <w:tcBorders>
              <w:left w:val="single" w:sz="8" w:space="0" w:color="002060"/>
              <w:bottom w:val="single" w:sz="8" w:space="0" w:color="002060"/>
            </w:tcBorders>
            <w:shd w:val="clear" w:color="auto" w:fill="DAEEF3"/>
            <w:vAlign w:val="bottom"/>
          </w:tcPr>
          <w:p w:rsidR="005139DE" w:rsidRDefault="005139DE">
            <w:pPr>
              <w:rPr>
                <w:sz w:val="16"/>
                <w:szCs w:val="16"/>
              </w:rPr>
            </w:pPr>
          </w:p>
        </w:tc>
        <w:tc>
          <w:tcPr>
            <w:tcW w:w="2520" w:type="dxa"/>
            <w:tcBorders>
              <w:bottom w:val="single" w:sz="8" w:space="0" w:color="002060"/>
            </w:tcBorders>
            <w:shd w:val="clear" w:color="auto" w:fill="DAEEF3"/>
            <w:vAlign w:val="bottom"/>
          </w:tcPr>
          <w:p w:rsidR="005139DE" w:rsidRDefault="005139DE">
            <w:pPr>
              <w:rPr>
                <w:sz w:val="16"/>
                <w:szCs w:val="16"/>
              </w:rPr>
            </w:pPr>
          </w:p>
        </w:tc>
        <w:tc>
          <w:tcPr>
            <w:tcW w:w="140" w:type="dxa"/>
            <w:tcBorders>
              <w:bottom w:val="single" w:sz="8" w:space="0" w:color="002060"/>
              <w:right w:val="single" w:sz="8" w:space="0" w:color="002060"/>
            </w:tcBorders>
            <w:shd w:val="clear" w:color="auto" w:fill="DAEEF3"/>
            <w:vAlign w:val="bottom"/>
          </w:tcPr>
          <w:p w:rsidR="005139DE" w:rsidRDefault="005139DE">
            <w:pPr>
              <w:rPr>
                <w:sz w:val="16"/>
                <w:szCs w:val="16"/>
              </w:rPr>
            </w:pPr>
          </w:p>
        </w:tc>
        <w:tc>
          <w:tcPr>
            <w:tcW w:w="80" w:type="dxa"/>
            <w:tcBorders>
              <w:bottom w:val="single" w:sz="8" w:space="0" w:color="002060"/>
            </w:tcBorders>
            <w:shd w:val="clear" w:color="auto" w:fill="DAEEF3"/>
            <w:vAlign w:val="bottom"/>
          </w:tcPr>
          <w:p w:rsidR="005139DE" w:rsidRDefault="005139DE">
            <w:pPr>
              <w:rPr>
                <w:sz w:val="16"/>
                <w:szCs w:val="16"/>
              </w:rPr>
            </w:pPr>
          </w:p>
        </w:tc>
        <w:tc>
          <w:tcPr>
            <w:tcW w:w="3740" w:type="dxa"/>
            <w:gridSpan w:val="5"/>
            <w:vMerge/>
            <w:tcBorders>
              <w:bottom w:val="single" w:sz="8" w:space="0" w:color="002060"/>
            </w:tcBorders>
            <w:shd w:val="clear" w:color="auto" w:fill="DAEEF3"/>
            <w:vAlign w:val="bottom"/>
          </w:tcPr>
          <w:p w:rsidR="005139DE" w:rsidRDefault="005139DE">
            <w:pPr>
              <w:rPr>
                <w:sz w:val="16"/>
                <w:szCs w:val="16"/>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16"/>
                <w:szCs w:val="16"/>
              </w:rPr>
            </w:pPr>
          </w:p>
        </w:tc>
        <w:tc>
          <w:tcPr>
            <w:tcW w:w="100" w:type="dxa"/>
            <w:tcBorders>
              <w:bottom w:val="single" w:sz="8" w:space="0" w:color="002060"/>
            </w:tcBorders>
            <w:shd w:val="clear" w:color="auto" w:fill="DAEEF3"/>
            <w:vAlign w:val="bottom"/>
          </w:tcPr>
          <w:p w:rsidR="005139DE" w:rsidRDefault="005139DE">
            <w:pPr>
              <w:rPr>
                <w:sz w:val="16"/>
                <w:szCs w:val="16"/>
              </w:rPr>
            </w:pPr>
          </w:p>
        </w:tc>
        <w:tc>
          <w:tcPr>
            <w:tcW w:w="1300" w:type="dxa"/>
            <w:gridSpan w:val="3"/>
            <w:vMerge/>
            <w:tcBorders>
              <w:bottom w:val="single" w:sz="8" w:space="0" w:color="002060"/>
            </w:tcBorders>
            <w:shd w:val="clear" w:color="auto" w:fill="DAEEF3"/>
            <w:vAlign w:val="bottom"/>
          </w:tcPr>
          <w:p w:rsidR="005139DE" w:rsidRDefault="005139DE">
            <w:pPr>
              <w:rPr>
                <w:sz w:val="16"/>
                <w:szCs w:val="16"/>
              </w:rPr>
            </w:pPr>
          </w:p>
        </w:tc>
        <w:tc>
          <w:tcPr>
            <w:tcW w:w="500" w:type="dxa"/>
            <w:tcBorders>
              <w:bottom w:val="single" w:sz="8" w:space="0" w:color="002060"/>
            </w:tcBorders>
            <w:shd w:val="clear" w:color="auto" w:fill="DAEEF3"/>
            <w:vAlign w:val="bottom"/>
          </w:tcPr>
          <w:p w:rsidR="005139DE" w:rsidRDefault="005139DE">
            <w:pPr>
              <w:rPr>
                <w:sz w:val="16"/>
                <w:szCs w:val="16"/>
              </w:rPr>
            </w:pPr>
          </w:p>
        </w:tc>
        <w:tc>
          <w:tcPr>
            <w:tcW w:w="340" w:type="dxa"/>
            <w:tcBorders>
              <w:bottom w:val="single" w:sz="8" w:space="0" w:color="002060"/>
            </w:tcBorders>
            <w:shd w:val="clear" w:color="auto" w:fill="DAEEF3"/>
            <w:vAlign w:val="bottom"/>
          </w:tcPr>
          <w:p w:rsidR="005139DE" w:rsidRDefault="005139DE">
            <w:pPr>
              <w:rPr>
                <w:sz w:val="16"/>
                <w:szCs w:val="16"/>
              </w:rPr>
            </w:pPr>
          </w:p>
        </w:tc>
        <w:tc>
          <w:tcPr>
            <w:tcW w:w="280" w:type="dxa"/>
            <w:tcBorders>
              <w:bottom w:val="single" w:sz="8" w:space="0" w:color="002060"/>
            </w:tcBorders>
            <w:shd w:val="clear" w:color="auto" w:fill="DAEEF3"/>
            <w:vAlign w:val="bottom"/>
          </w:tcPr>
          <w:p w:rsidR="005139DE" w:rsidRDefault="005139DE">
            <w:pPr>
              <w:rPr>
                <w:sz w:val="16"/>
                <w:szCs w:val="16"/>
              </w:rPr>
            </w:pPr>
          </w:p>
        </w:tc>
        <w:tc>
          <w:tcPr>
            <w:tcW w:w="1200" w:type="dxa"/>
            <w:tcBorders>
              <w:bottom w:val="single" w:sz="8" w:space="0" w:color="002060"/>
            </w:tcBorders>
            <w:shd w:val="clear" w:color="auto" w:fill="DAEEF3"/>
            <w:vAlign w:val="bottom"/>
          </w:tcPr>
          <w:p w:rsidR="005139DE" w:rsidRDefault="005139DE">
            <w:pPr>
              <w:rPr>
                <w:sz w:val="16"/>
                <w:szCs w:val="16"/>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16"/>
                <w:szCs w:val="16"/>
              </w:rPr>
            </w:pPr>
          </w:p>
        </w:tc>
        <w:tc>
          <w:tcPr>
            <w:tcW w:w="0" w:type="dxa"/>
            <w:vAlign w:val="bottom"/>
          </w:tcPr>
          <w:p w:rsidR="005139DE" w:rsidRDefault="005139DE">
            <w:pPr>
              <w:rPr>
                <w:sz w:val="1"/>
                <w:szCs w:val="1"/>
              </w:rPr>
            </w:pPr>
          </w:p>
        </w:tc>
      </w:tr>
      <w:tr w:rsidR="005139DE">
        <w:trPr>
          <w:trHeight w:val="248"/>
        </w:trPr>
        <w:tc>
          <w:tcPr>
            <w:tcW w:w="140" w:type="dxa"/>
            <w:tcBorders>
              <w:top w:val="single" w:sz="8" w:space="0" w:color="DAEEF3"/>
              <w:left w:val="single" w:sz="8" w:space="0" w:color="002060"/>
            </w:tcBorders>
            <w:shd w:val="clear" w:color="auto" w:fill="DAEEF3"/>
            <w:vAlign w:val="bottom"/>
          </w:tcPr>
          <w:p w:rsidR="005139DE" w:rsidRDefault="005139DE">
            <w:pPr>
              <w:rPr>
                <w:sz w:val="21"/>
                <w:szCs w:val="21"/>
              </w:rPr>
            </w:pPr>
          </w:p>
        </w:tc>
        <w:tc>
          <w:tcPr>
            <w:tcW w:w="2520" w:type="dxa"/>
            <w:tcBorders>
              <w:top w:val="single" w:sz="8" w:space="0" w:color="DAEEF3"/>
            </w:tcBorders>
            <w:shd w:val="clear" w:color="auto" w:fill="DAEEF3"/>
            <w:vAlign w:val="bottom"/>
          </w:tcPr>
          <w:p w:rsidR="005139DE" w:rsidRDefault="005139DE">
            <w:pPr>
              <w:rPr>
                <w:sz w:val="21"/>
                <w:szCs w:val="21"/>
              </w:rPr>
            </w:pPr>
          </w:p>
        </w:tc>
        <w:tc>
          <w:tcPr>
            <w:tcW w:w="140" w:type="dxa"/>
            <w:tcBorders>
              <w:top w:val="single" w:sz="8" w:space="0" w:color="DAEEF3"/>
              <w:right w:val="single" w:sz="8" w:space="0" w:color="002060"/>
            </w:tcBorders>
            <w:shd w:val="clear" w:color="auto" w:fill="DAEEF3"/>
            <w:vAlign w:val="bottom"/>
          </w:tcPr>
          <w:p w:rsidR="005139DE" w:rsidRDefault="005139DE">
            <w:pPr>
              <w:rPr>
                <w:sz w:val="21"/>
                <w:szCs w:val="21"/>
              </w:rPr>
            </w:pPr>
          </w:p>
        </w:tc>
        <w:tc>
          <w:tcPr>
            <w:tcW w:w="80" w:type="dxa"/>
            <w:tcBorders>
              <w:top w:val="single" w:sz="8" w:space="0" w:color="DAEEF3"/>
            </w:tcBorders>
            <w:shd w:val="clear" w:color="auto" w:fill="DAEEF3"/>
            <w:vAlign w:val="bottom"/>
          </w:tcPr>
          <w:p w:rsidR="005139DE" w:rsidRDefault="005139DE">
            <w:pPr>
              <w:rPr>
                <w:sz w:val="21"/>
                <w:szCs w:val="21"/>
              </w:rPr>
            </w:pPr>
          </w:p>
        </w:tc>
        <w:tc>
          <w:tcPr>
            <w:tcW w:w="1040" w:type="dxa"/>
            <w:tcBorders>
              <w:top w:val="single" w:sz="8" w:space="0" w:color="DAEEF3"/>
            </w:tcBorders>
            <w:shd w:val="clear" w:color="auto" w:fill="DAEEF3"/>
            <w:vAlign w:val="bottom"/>
          </w:tcPr>
          <w:p w:rsidR="005139DE" w:rsidRDefault="005139DE">
            <w:pPr>
              <w:rPr>
                <w:sz w:val="21"/>
                <w:szCs w:val="21"/>
              </w:rPr>
            </w:pPr>
          </w:p>
        </w:tc>
        <w:tc>
          <w:tcPr>
            <w:tcW w:w="500" w:type="dxa"/>
            <w:tcBorders>
              <w:top w:val="single" w:sz="8" w:space="0" w:color="DAEEF3"/>
            </w:tcBorders>
            <w:shd w:val="clear" w:color="auto" w:fill="DAEEF3"/>
            <w:vAlign w:val="bottom"/>
          </w:tcPr>
          <w:p w:rsidR="005139DE" w:rsidRDefault="005139DE">
            <w:pPr>
              <w:rPr>
                <w:sz w:val="21"/>
                <w:szCs w:val="21"/>
              </w:rPr>
            </w:pPr>
          </w:p>
        </w:tc>
        <w:tc>
          <w:tcPr>
            <w:tcW w:w="300" w:type="dxa"/>
            <w:tcBorders>
              <w:top w:val="single" w:sz="8" w:space="0" w:color="DAEEF3"/>
            </w:tcBorders>
            <w:shd w:val="clear" w:color="auto" w:fill="DAEEF3"/>
            <w:vAlign w:val="bottom"/>
          </w:tcPr>
          <w:p w:rsidR="005139DE" w:rsidRDefault="005139DE">
            <w:pPr>
              <w:rPr>
                <w:sz w:val="21"/>
                <w:szCs w:val="21"/>
              </w:rPr>
            </w:pPr>
          </w:p>
        </w:tc>
        <w:tc>
          <w:tcPr>
            <w:tcW w:w="800" w:type="dxa"/>
            <w:tcBorders>
              <w:top w:val="single" w:sz="8" w:space="0" w:color="DAEEF3"/>
            </w:tcBorders>
            <w:shd w:val="clear" w:color="auto" w:fill="DAEEF3"/>
            <w:vAlign w:val="bottom"/>
          </w:tcPr>
          <w:p w:rsidR="005139DE" w:rsidRDefault="005139DE">
            <w:pPr>
              <w:rPr>
                <w:sz w:val="21"/>
                <w:szCs w:val="21"/>
              </w:rPr>
            </w:pPr>
          </w:p>
        </w:tc>
        <w:tc>
          <w:tcPr>
            <w:tcW w:w="1100" w:type="dxa"/>
            <w:tcBorders>
              <w:top w:val="single" w:sz="8" w:space="0" w:color="DAEEF3"/>
            </w:tcBorders>
            <w:shd w:val="clear" w:color="auto" w:fill="DAEEF3"/>
            <w:vAlign w:val="bottom"/>
          </w:tcPr>
          <w:p w:rsidR="005139DE" w:rsidRDefault="005139DE">
            <w:pPr>
              <w:rPr>
                <w:sz w:val="21"/>
                <w:szCs w:val="21"/>
              </w:rPr>
            </w:pPr>
          </w:p>
        </w:tc>
        <w:tc>
          <w:tcPr>
            <w:tcW w:w="120" w:type="dxa"/>
            <w:tcBorders>
              <w:top w:val="single" w:sz="8" w:space="0" w:color="DAEEF3"/>
              <w:right w:val="single" w:sz="8" w:space="0" w:color="002060"/>
            </w:tcBorders>
            <w:shd w:val="clear" w:color="auto" w:fill="DAEEF3"/>
            <w:vAlign w:val="bottom"/>
          </w:tcPr>
          <w:p w:rsidR="005139DE" w:rsidRDefault="005139DE">
            <w:pPr>
              <w:rPr>
                <w:sz w:val="21"/>
                <w:szCs w:val="21"/>
              </w:rPr>
            </w:pPr>
          </w:p>
        </w:tc>
        <w:tc>
          <w:tcPr>
            <w:tcW w:w="100" w:type="dxa"/>
            <w:tcBorders>
              <w:top w:val="single" w:sz="8" w:space="0" w:color="DAEEF3"/>
            </w:tcBorders>
            <w:shd w:val="clear" w:color="auto" w:fill="DAEEF3"/>
            <w:vAlign w:val="bottom"/>
          </w:tcPr>
          <w:p w:rsidR="005139DE" w:rsidRDefault="005139DE">
            <w:pPr>
              <w:rPr>
                <w:sz w:val="21"/>
                <w:szCs w:val="21"/>
              </w:rPr>
            </w:pPr>
          </w:p>
        </w:tc>
        <w:tc>
          <w:tcPr>
            <w:tcW w:w="700" w:type="dxa"/>
            <w:tcBorders>
              <w:top w:val="single" w:sz="8" w:space="0" w:color="DAEEF3"/>
            </w:tcBorders>
            <w:shd w:val="clear" w:color="auto" w:fill="DAEEF3"/>
            <w:vAlign w:val="bottom"/>
          </w:tcPr>
          <w:p w:rsidR="005139DE" w:rsidRDefault="00FF1769">
            <w:pPr>
              <w:spacing w:line="249" w:lineRule="exact"/>
              <w:rPr>
                <w:sz w:val="20"/>
                <w:szCs w:val="20"/>
              </w:rPr>
            </w:pPr>
            <w:r>
              <w:rPr>
                <w:rFonts w:eastAsia="Times New Roman"/>
                <w:w w:val="98"/>
                <w:sz w:val="24"/>
                <w:szCs w:val="24"/>
                <w:shd w:val="clear" w:color="auto" w:fill="DAEEF3"/>
              </w:rPr>
              <w:t>Ülkede</w:t>
            </w:r>
          </w:p>
        </w:tc>
        <w:tc>
          <w:tcPr>
            <w:tcW w:w="260" w:type="dxa"/>
            <w:tcBorders>
              <w:top w:val="single" w:sz="8" w:space="0" w:color="DAEEF3"/>
            </w:tcBorders>
            <w:shd w:val="clear" w:color="auto" w:fill="DAEEF3"/>
            <w:vAlign w:val="bottom"/>
          </w:tcPr>
          <w:p w:rsidR="005139DE" w:rsidRDefault="005139DE">
            <w:pPr>
              <w:rPr>
                <w:sz w:val="21"/>
                <w:szCs w:val="21"/>
              </w:rPr>
            </w:pPr>
          </w:p>
        </w:tc>
        <w:tc>
          <w:tcPr>
            <w:tcW w:w="840" w:type="dxa"/>
            <w:gridSpan w:val="2"/>
            <w:tcBorders>
              <w:top w:val="single" w:sz="8" w:space="0" w:color="DAEEF3"/>
            </w:tcBorders>
            <w:shd w:val="clear" w:color="auto" w:fill="DAEEF3"/>
            <w:vAlign w:val="bottom"/>
          </w:tcPr>
          <w:p w:rsidR="005139DE" w:rsidRDefault="00FF1769">
            <w:pPr>
              <w:spacing w:line="249" w:lineRule="exact"/>
              <w:ind w:left="20"/>
              <w:rPr>
                <w:sz w:val="20"/>
                <w:szCs w:val="20"/>
              </w:rPr>
            </w:pPr>
            <w:r>
              <w:rPr>
                <w:rFonts w:eastAsia="Times New Roman"/>
                <w:sz w:val="24"/>
                <w:szCs w:val="24"/>
                <w:shd w:val="clear" w:color="auto" w:fill="DAEEF3"/>
              </w:rPr>
              <w:t>yaşayan</w:t>
            </w:r>
          </w:p>
        </w:tc>
        <w:tc>
          <w:tcPr>
            <w:tcW w:w="1820" w:type="dxa"/>
            <w:gridSpan w:val="3"/>
            <w:tcBorders>
              <w:top w:val="single" w:sz="8" w:space="0" w:color="DAEEF3"/>
            </w:tcBorders>
            <w:shd w:val="clear" w:color="auto" w:fill="DAEEF3"/>
            <w:vAlign w:val="bottom"/>
          </w:tcPr>
          <w:p w:rsidR="005139DE" w:rsidRDefault="00FF1769">
            <w:pPr>
              <w:spacing w:line="249" w:lineRule="exact"/>
              <w:jc w:val="right"/>
              <w:rPr>
                <w:sz w:val="20"/>
                <w:szCs w:val="20"/>
              </w:rPr>
            </w:pPr>
            <w:r>
              <w:rPr>
                <w:rFonts w:eastAsia="Times New Roman"/>
                <w:b/>
                <w:bCs/>
                <w:color w:val="FF0000"/>
                <w:sz w:val="24"/>
                <w:szCs w:val="24"/>
                <w:shd w:val="clear" w:color="auto" w:fill="DAEEF3"/>
              </w:rPr>
              <w:t>gayrimüslimler</w:t>
            </w:r>
          </w:p>
        </w:tc>
        <w:tc>
          <w:tcPr>
            <w:tcW w:w="120" w:type="dxa"/>
            <w:tcBorders>
              <w:top w:val="single" w:sz="8" w:space="0" w:color="DAEEF3"/>
              <w:right w:val="single" w:sz="8" w:space="0" w:color="002060"/>
            </w:tcBorders>
            <w:shd w:val="clear" w:color="auto" w:fill="DAEEF3"/>
            <w:vAlign w:val="bottom"/>
          </w:tcPr>
          <w:p w:rsidR="005139DE" w:rsidRDefault="005139DE">
            <w:pPr>
              <w:rPr>
                <w:sz w:val="21"/>
                <w:szCs w:val="21"/>
              </w:rPr>
            </w:pPr>
          </w:p>
        </w:tc>
        <w:tc>
          <w:tcPr>
            <w:tcW w:w="0" w:type="dxa"/>
            <w:vAlign w:val="bottom"/>
          </w:tcPr>
          <w:p w:rsidR="005139DE" w:rsidRDefault="005139DE">
            <w:pPr>
              <w:rPr>
                <w:sz w:val="1"/>
                <w:szCs w:val="1"/>
              </w:rPr>
            </w:pPr>
          </w:p>
        </w:tc>
      </w:tr>
      <w:tr w:rsidR="005139DE">
        <w:trPr>
          <w:trHeight w:val="281"/>
        </w:trPr>
        <w:tc>
          <w:tcPr>
            <w:tcW w:w="140" w:type="dxa"/>
            <w:tcBorders>
              <w:left w:val="single" w:sz="8" w:space="0" w:color="002060"/>
            </w:tcBorders>
            <w:shd w:val="clear" w:color="auto" w:fill="DAEEF3"/>
            <w:vAlign w:val="bottom"/>
          </w:tcPr>
          <w:p w:rsidR="005139DE" w:rsidRDefault="005139DE">
            <w:pPr>
              <w:rPr>
                <w:sz w:val="24"/>
                <w:szCs w:val="24"/>
              </w:rPr>
            </w:pPr>
          </w:p>
        </w:tc>
        <w:tc>
          <w:tcPr>
            <w:tcW w:w="2520" w:type="dxa"/>
            <w:vMerge w:val="restart"/>
            <w:shd w:val="clear" w:color="auto" w:fill="DAEEF3"/>
            <w:vAlign w:val="bottom"/>
          </w:tcPr>
          <w:p w:rsidR="005139DE" w:rsidRDefault="00FF1769">
            <w:pPr>
              <w:jc w:val="center"/>
              <w:rPr>
                <w:sz w:val="20"/>
                <w:szCs w:val="20"/>
              </w:rPr>
            </w:pPr>
            <w:r>
              <w:rPr>
                <w:rFonts w:eastAsia="Times New Roman"/>
                <w:b/>
                <w:bCs/>
                <w:color w:val="FF0000"/>
                <w:w w:val="99"/>
                <w:sz w:val="24"/>
                <w:szCs w:val="24"/>
              </w:rPr>
              <w:t>AZINLIKLAR</w:t>
            </w:r>
          </w:p>
        </w:tc>
        <w:tc>
          <w:tcPr>
            <w:tcW w:w="140" w:type="dxa"/>
            <w:tcBorders>
              <w:right w:val="single" w:sz="8" w:space="0" w:color="002060"/>
            </w:tcBorders>
            <w:shd w:val="clear" w:color="auto" w:fill="DAEEF3"/>
            <w:vAlign w:val="bottom"/>
          </w:tcPr>
          <w:p w:rsidR="005139DE" w:rsidRDefault="005139DE">
            <w:pPr>
              <w:rPr>
                <w:sz w:val="24"/>
                <w:szCs w:val="24"/>
              </w:rPr>
            </w:pPr>
          </w:p>
        </w:tc>
        <w:tc>
          <w:tcPr>
            <w:tcW w:w="80" w:type="dxa"/>
            <w:shd w:val="clear" w:color="auto" w:fill="DAEEF3"/>
            <w:vAlign w:val="bottom"/>
          </w:tcPr>
          <w:p w:rsidR="005139DE" w:rsidRDefault="005139DE">
            <w:pPr>
              <w:rPr>
                <w:sz w:val="24"/>
                <w:szCs w:val="24"/>
              </w:rPr>
            </w:pPr>
          </w:p>
        </w:tc>
        <w:tc>
          <w:tcPr>
            <w:tcW w:w="3740" w:type="dxa"/>
            <w:gridSpan w:val="5"/>
            <w:shd w:val="clear" w:color="auto" w:fill="DAEEF3"/>
            <w:vAlign w:val="bottom"/>
          </w:tcPr>
          <w:p w:rsidR="005139DE" w:rsidRDefault="00FF1769">
            <w:pPr>
              <w:rPr>
                <w:sz w:val="20"/>
                <w:szCs w:val="20"/>
              </w:rPr>
            </w:pPr>
            <w:r>
              <w:rPr>
                <w:rFonts w:eastAsia="Times New Roman"/>
                <w:sz w:val="24"/>
                <w:szCs w:val="24"/>
                <w:shd w:val="clear" w:color="auto" w:fill="DAEEF3"/>
              </w:rPr>
              <w:t>Gayrimüslimlere   çok   geniş   haklar</w:t>
            </w:r>
          </w:p>
        </w:tc>
        <w:tc>
          <w:tcPr>
            <w:tcW w:w="120" w:type="dxa"/>
            <w:tcBorders>
              <w:right w:val="single" w:sz="8" w:space="0" w:color="002060"/>
            </w:tcBorders>
            <w:shd w:val="clear" w:color="auto" w:fill="DAEEF3"/>
            <w:vAlign w:val="bottom"/>
          </w:tcPr>
          <w:p w:rsidR="005139DE" w:rsidRDefault="005139DE">
            <w:pPr>
              <w:rPr>
                <w:sz w:val="24"/>
                <w:szCs w:val="24"/>
              </w:rPr>
            </w:pPr>
          </w:p>
        </w:tc>
        <w:tc>
          <w:tcPr>
            <w:tcW w:w="100" w:type="dxa"/>
            <w:shd w:val="clear" w:color="auto" w:fill="DAEEF3"/>
            <w:vAlign w:val="bottom"/>
          </w:tcPr>
          <w:p w:rsidR="005139DE" w:rsidRDefault="005139DE">
            <w:pPr>
              <w:rPr>
                <w:sz w:val="24"/>
                <w:szCs w:val="24"/>
              </w:rPr>
            </w:pPr>
          </w:p>
        </w:tc>
        <w:tc>
          <w:tcPr>
            <w:tcW w:w="700" w:type="dxa"/>
            <w:shd w:val="clear" w:color="auto" w:fill="DAEEF3"/>
            <w:vAlign w:val="bottom"/>
          </w:tcPr>
          <w:p w:rsidR="005139DE" w:rsidRDefault="00FF1769">
            <w:pPr>
              <w:rPr>
                <w:sz w:val="20"/>
                <w:szCs w:val="20"/>
              </w:rPr>
            </w:pPr>
            <w:r>
              <w:rPr>
                <w:rFonts w:eastAsia="Times New Roman"/>
                <w:b/>
                <w:bCs/>
                <w:color w:val="FF0000"/>
                <w:sz w:val="24"/>
                <w:szCs w:val="24"/>
              </w:rPr>
              <w:t>Türk</w:t>
            </w:r>
          </w:p>
        </w:tc>
        <w:tc>
          <w:tcPr>
            <w:tcW w:w="260" w:type="dxa"/>
            <w:shd w:val="clear" w:color="auto" w:fill="DAEEF3"/>
            <w:vAlign w:val="bottom"/>
          </w:tcPr>
          <w:p w:rsidR="005139DE" w:rsidRDefault="005139DE">
            <w:pPr>
              <w:rPr>
                <w:sz w:val="24"/>
                <w:szCs w:val="24"/>
              </w:rPr>
            </w:pPr>
          </w:p>
        </w:tc>
        <w:tc>
          <w:tcPr>
            <w:tcW w:w="1180" w:type="dxa"/>
            <w:gridSpan w:val="3"/>
            <w:shd w:val="clear" w:color="auto" w:fill="DAEEF3"/>
            <w:vAlign w:val="bottom"/>
          </w:tcPr>
          <w:p w:rsidR="005139DE" w:rsidRDefault="00FF1769">
            <w:pPr>
              <w:ind w:left="40"/>
              <w:rPr>
                <w:sz w:val="20"/>
                <w:szCs w:val="20"/>
              </w:rPr>
            </w:pPr>
            <w:r>
              <w:rPr>
                <w:rFonts w:eastAsia="Times New Roman"/>
                <w:b/>
                <w:bCs/>
                <w:color w:val="FF0000"/>
                <w:sz w:val="24"/>
                <w:szCs w:val="24"/>
              </w:rPr>
              <w:t>vatandaşı</w:t>
            </w:r>
          </w:p>
        </w:tc>
        <w:tc>
          <w:tcPr>
            <w:tcW w:w="280" w:type="dxa"/>
            <w:shd w:val="clear" w:color="auto" w:fill="DAEEF3"/>
            <w:vAlign w:val="bottom"/>
          </w:tcPr>
          <w:p w:rsidR="005139DE" w:rsidRDefault="005139DE">
            <w:pPr>
              <w:rPr>
                <w:sz w:val="24"/>
                <w:szCs w:val="24"/>
              </w:rPr>
            </w:pPr>
          </w:p>
        </w:tc>
        <w:tc>
          <w:tcPr>
            <w:tcW w:w="1200" w:type="dxa"/>
            <w:shd w:val="clear" w:color="auto" w:fill="DAEEF3"/>
            <w:vAlign w:val="bottom"/>
          </w:tcPr>
          <w:p w:rsidR="005139DE" w:rsidRDefault="00FF1769">
            <w:pPr>
              <w:jc w:val="right"/>
              <w:rPr>
                <w:sz w:val="20"/>
                <w:szCs w:val="20"/>
              </w:rPr>
            </w:pPr>
            <w:r>
              <w:rPr>
                <w:rFonts w:eastAsia="Times New Roman"/>
                <w:b/>
                <w:bCs/>
                <w:color w:val="FF0000"/>
                <w:sz w:val="24"/>
                <w:szCs w:val="24"/>
              </w:rPr>
              <w:t>sayılacaktı.</w:t>
            </w:r>
          </w:p>
        </w:tc>
        <w:tc>
          <w:tcPr>
            <w:tcW w:w="120" w:type="dxa"/>
            <w:tcBorders>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139"/>
        </w:trPr>
        <w:tc>
          <w:tcPr>
            <w:tcW w:w="140" w:type="dxa"/>
            <w:tcBorders>
              <w:left w:val="single" w:sz="8" w:space="0" w:color="002060"/>
            </w:tcBorders>
            <w:shd w:val="clear" w:color="auto" w:fill="DAEEF3"/>
            <w:vAlign w:val="bottom"/>
          </w:tcPr>
          <w:p w:rsidR="005139DE" w:rsidRDefault="005139DE">
            <w:pPr>
              <w:rPr>
                <w:sz w:val="12"/>
                <w:szCs w:val="12"/>
              </w:rPr>
            </w:pPr>
          </w:p>
        </w:tc>
        <w:tc>
          <w:tcPr>
            <w:tcW w:w="2520" w:type="dxa"/>
            <w:vMerge/>
            <w:shd w:val="clear" w:color="auto" w:fill="DAEEF3"/>
            <w:vAlign w:val="bottom"/>
          </w:tcPr>
          <w:p w:rsidR="005139DE" w:rsidRDefault="005139DE">
            <w:pPr>
              <w:rPr>
                <w:sz w:val="12"/>
                <w:szCs w:val="12"/>
              </w:rPr>
            </w:pPr>
          </w:p>
        </w:tc>
        <w:tc>
          <w:tcPr>
            <w:tcW w:w="140" w:type="dxa"/>
            <w:tcBorders>
              <w:right w:val="single" w:sz="8" w:space="0" w:color="002060"/>
            </w:tcBorders>
            <w:shd w:val="clear" w:color="auto" w:fill="DAEEF3"/>
            <w:vAlign w:val="bottom"/>
          </w:tcPr>
          <w:p w:rsidR="005139DE" w:rsidRDefault="005139DE">
            <w:pPr>
              <w:rPr>
                <w:sz w:val="12"/>
                <w:szCs w:val="12"/>
              </w:rPr>
            </w:pPr>
          </w:p>
        </w:tc>
        <w:tc>
          <w:tcPr>
            <w:tcW w:w="80" w:type="dxa"/>
            <w:shd w:val="clear" w:color="auto" w:fill="DAEEF3"/>
            <w:vAlign w:val="bottom"/>
          </w:tcPr>
          <w:p w:rsidR="005139DE" w:rsidRDefault="005139DE">
            <w:pPr>
              <w:rPr>
                <w:sz w:val="12"/>
                <w:szCs w:val="12"/>
              </w:rPr>
            </w:pPr>
          </w:p>
        </w:tc>
        <w:tc>
          <w:tcPr>
            <w:tcW w:w="1540" w:type="dxa"/>
            <w:gridSpan w:val="2"/>
            <w:vMerge w:val="restart"/>
            <w:shd w:val="clear" w:color="auto" w:fill="DAEEF3"/>
            <w:vAlign w:val="bottom"/>
          </w:tcPr>
          <w:p w:rsidR="005139DE" w:rsidRDefault="00FF1769">
            <w:pPr>
              <w:spacing w:line="271" w:lineRule="exact"/>
              <w:rPr>
                <w:sz w:val="20"/>
                <w:szCs w:val="20"/>
              </w:rPr>
            </w:pPr>
            <w:r>
              <w:rPr>
                <w:rFonts w:eastAsia="Times New Roman"/>
                <w:sz w:val="24"/>
                <w:szCs w:val="24"/>
              </w:rPr>
              <w:t>tanınacaktır.</w:t>
            </w:r>
          </w:p>
        </w:tc>
        <w:tc>
          <w:tcPr>
            <w:tcW w:w="300" w:type="dxa"/>
            <w:shd w:val="clear" w:color="auto" w:fill="DAEEF3"/>
            <w:vAlign w:val="bottom"/>
          </w:tcPr>
          <w:p w:rsidR="005139DE" w:rsidRDefault="005139DE">
            <w:pPr>
              <w:rPr>
                <w:sz w:val="12"/>
                <w:szCs w:val="12"/>
              </w:rPr>
            </w:pPr>
          </w:p>
        </w:tc>
        <w:tc>
          <w:tcPr>
            <w:tcW w:w="800" w:type="dxa"/>
            <w:shd w:val="clear" w:color="auto" w:fill="DAEEF3"/>
            <w:vAlign w:val="bottom"/>
          </w:tcPr>
          <w:p w:rsidR="005139DE" w:rsidRDefault="005139DE">
            <w:pPr>
              <w:rPr>
                <w:sz w:val="12"/>
                <w:szCs w:val="12"/>
              </w:rPr>
            </w:pPr>
          </w:p>
        </w:tc>
        <w:tc>
          <w:tcPr>
            <w:tcW w:w="1100" w:type="dxa"/>
            <w:shd w:val="clear" w:color="auto" w:fill="DAEEF3"/>
            <w:vAlign w:val="bottom"/>
          </w:tcPr>
          <w:p w:rsidR="005139DE" w:rsidRDefault="005139DE">
            <w:pPr>
              <w:rPr>
                <w:sz w:val="12"/>
                <w:szCs w:val="12"/>
              </w:rPr>
            </w:pPr>
          </w:p>
        </w:tc>
        <w:tc>
          <w:tcPr>
            <w:tcW w:w="120" w:type="dxa"/>
            <w:tcBorders>
              <w:right w:val="single" w:sz="8" w:space="0" w:color="002060"/>
            </w:tcBorders>
            <w:shd w:val="clear" w:color="auto" w:fill="DAEEF3"/>
            <w:vAlign w:val="bottom"/>
          </w:tcPr>
          <w:p w:rsidR="005139DE" w:rsidRDefault="005139DE">
            <w:pPr>
              <w:rPr>
                <w:sz w:val="12"/>
                <w:szCs w:val="12"/>
              </w:rPr>
            </w:pPr>
          </w:p>
        </w:tc>
        <w:tc>
          <w:tcPr>
            <w:tcW w:w="100" w:type="dxa"/>
            <w:shd w:val="clear" w:color="auto" w:fill="DAEEF3"/>
            <w:vAlign w:val="bottom"/>
          </w:tcPr>
          <w:p w:rsidR="005139DE" w:rsidRDefault="005139DE">
            <w:pPr>
              <w:rPr>
                <w:sz w:val="12"/>
                <w:szCs w:val="12"/>
              </w:rPr>
            </w:pPr>
          </w:p>
        </w:tc>
        <w:tc>
          <w:tcPr>
            <w:tcW w:w="3620" w:type="dxa"/>
            <w:gridSpan w:val="7"/>
            <w:vMerge w:val="restart"/>
            <w:shd w:val="clear" w:color="auto" w:fill="DAEEF3"/>
            <w:vAlign w:val="bottom"/>
          </w:tcPr>
          <w:p w:rsidR="005139DE" w:rsidRDefault="00FF1769">
            <w:pPr>
              <w:rPr>
                <w:sz w:val="20"/>
                <w:szCs w:val="20"/>
              </w:rPr>
            </w:pPr>
            <w:r>
              <w:rPr>
                <w:rFonts w:eastAsia="Times New Roman"/>
                <w:b/>
                <w:bCs/>
                <w:color w:val="232E81"/>
                <w:sz w:val="24"/>
                <w:szCs w:val="24"/>
                <w:shd w:val="clear" w:color="auto" w:fill="DAEEF3"/>
              </w:rPr>
              <w:t>Böylece Avrupalıların iç işlerimize</w:t>
            </w:r>
          </w:p>
        </w:tc>
        <w:tc>
          <w:tcPr>
            <w:tcW w:w="120" w:type="dxa"/>
            <w:tcBorders>
              <w:right w:val="single" w:sz="8" w:space="0" w:color="002060"/>
            </w:tcBorders>
            <w:shd w:val="clear" w:color="auto" w:fill="DAEEF3"/>
            <w:vAlign w:val="bottom"/>
          </w:tcPr>
          <w:p w:rsidR="005139DE" w:rsidRDefault="005139DE">
            <w:pPr>
              <w:rPr>
                <w:sz w:val="12"/>
                <w:szCs w:val="12"/>
              </w:rPr>
            </w:pPr>
          </w:p>
        </w:tc>
        <w:tc>
          <w:tcPr>
            <w:tcW w:w="0" w:type="dxa"/>
            <w:vAlign w:val="bottom"/>
          </w:tcPr>
          <w:p w:rsidR="005139DE" w:rsidRDefault="005139DE">
            <w:pPr>
              <w:rPr>
                <w:sz w:val="1"/>
                <w:szCs w:val="1"/>
              </w:rPr>
            </w:pPr>
          </w:p>
        </w:tc>
      </w:tr>
      <w:tr w:rsidR="005139DE">
        <w:trPr>
          <w:trHeight w:val="137"/>
        </w:trPr>
        <w:tc>
          <w:tcPr>
            <w:tcW w:w="140" w:type="dxa"/>
            <w:tcBorders>
              <w:left w:val="single" w:sz="8" w:space="0" w:color="002060"/>
            </w:tcBorders>
            <w:shd w:val="clear" w:color="auto" w:fill="DAEEF3"/>
            <w:vAlign w:val="bottom"/>
          </w:tcPr>
          <w:p w:rsidR="005139DE" w:rsidRDefault="005139DE">
            <w:pPr>
              <w:rPr>
                <w:sz w:val="11"/>
                <w:szCs w:val="11"/>
              </w:rPr>
            </w:pPr>
          </w:p>
        </w:tc>
        <w:tc>
          <w:tcPr>
            <w:tcW w:w="2520" w:type="dxa"/>
            <w:shd w:val="clear" w:color="auto" w:fill="DAEEF3"/>
            <w:vAlign w:val="bottom"/>
          </w:tcPr>
          <w:p w:rsidR="005139DE" w:rsidRDefault="005139DE">
            <w:pPr>
              <w:rPr>
                <w:sz w:val="11"/>
                <w:szCs w:val="11"/>
              </w:rPr>
            </w:pPr>
          </w:p>
        </w:tc>
        <w:tc>
          <w:tcPr>
            <w:tcW w:w="140" w:type="dxa"/>
            <w:tcBorders>
              <w:right w:val="single" w:sz="8" w:space="0" w:color="002060"/>
            </w:tcBorders>
            <w:shd w:val="clear" w:color="auto" w:fill="DAEEF3"/>
            <w:vAlign w:val="bottom"/>
          </w:tcPr>
          <w:p w:rsidR="005139DE" w:rsidRDefault="005139DE">
            <w:pPr>
              <w:rPr>
                <w:sz w:val="11"/>
                <w:szCs w:val="11"/>
              </w:rPr>
            </w:pPr>
          </w:p>
        </w:tc>
        <w:tc>
          <w:tcPr>
            <w:tcW w:w="80" w:type="dxa"/>
            <w:shd w:val="clear" w:color="auto" w:fill="DAEEF3"/>
            <w:vAlign w:val="bottom"/>
          </w:tcPr>
          <w:p w:rsidR="005139DE" w:rsidRDefault="005139DE">
            <w:pPr>
              <w:rPr>
                <w:sz w:val="11"/>
                <w:szCs w:val="11"/>
              </w:rPr>
            </w:pPr>
          </w:p>
        </w:tc>
        <w:tc>
          <w:tcPr>
            <w:tcW w:w="1540" w:type="dxa"/>
            <w:gridSpan w:val="2"/>
            <w:vMerge/>
            <w:shd w:val="clear" w:color="auto" w:fill="DAEEF3"/>
            <w:vAlign w:val="bottom"/>
          </w:tcPr>
          <w:p w:rsidR="005139DE" w:rsidRDefault="005139DE">
            <w:pPr>
              <w:rPr>
                <w:sz w:val="11"/>
                <w:szCs w:val="11"/>
              </w:rPr>
            </w:pPr>
          </w:p>
        </w:tc>
        <w:tc>
          <w:tcPr>
            <w:tcW w:w="300" w:type="dxa"/>
            <w:shd w:val="clear" w:color="auto" w:fill="DAEEF3"/>
            <w:vAlign w:val="bottom"/>
          </w:tcPr>
          <w:p w:rsidR="005139DE" w:rsidRDefault="005139DE">
            <w:pPr>
              <w:rPr>
                <w:sz w:val="11"/>
                <w:szCs w:val="11"/>
              </w:rPr>
            </w:pPr>
          </w:p>
        </w:tc>
        <w:tc>
          <w:tcPr>
            <w:tcW w:w="800" w:type="dxa"/>
            <w:shd w:val="clear" w:color="auto" w:fill="DAEEF3"/>
            <w:vAlign w:val="bottom"/>
          </w:tcPr>
          <w:p w:rsidR="005139DE" w:rsidRDefault="005139DE">
            <w:pPr>
              <w:rPr>
                <w:sz w:val="11"/>
                <w:szCs w:val="11"/>
              </w:rPr>
            </w:pPr>
          </w:p>
        </w:tc>
        <w:tc>
          <w:tcPr>
            <w:tcW w:w="1100" w:type="dxa"/>
            <w:shd w:val="clear" w:color="auto" w:fill="DAEEF3"/>
            <w:vAlign w:val="bottom"/>
          </w:tcPr>
          <w:p w:rsidR="005139DE" w:rsidRDefault="005139DE">
            <w:pPr>
              <w:rPr>
                <w:sz w:val="11"/>
                <w:szCs w:val="11"/>
              </w:rPr>
            </w:pPr>
          </w:p>
        </w:tc>
        <w:tc>
          <w:tcPr>
            <w:tcW w:w="120" w:type="dxa"/>
            <w:tcBorders>
              <w:right w:val="single" w:sz="8" w:space="0" w:color="002060"/>
            </w:tcBorders>
            <w:shd w:val="clear" w:color="auto" w:fill="DAEEF3"/>
            <w:vAlign w:val="bottom"/>
          </w:tcPr>
          <w:p w:rsidR="005139DE" w:rsidRDefault="005139DE">
            <w:pPr>
              <w:rPr>
                <w:sz w:val="11"/>
                <w:szCs w:val="11"/>
              </w:rPr>
            </w:pPr>
          </w:p>
        </w:tc>
        <w:tc>
          <w:tcPr>
            <w:tcW w:w="100" w:type="dxa"/>
            <w:shd w:val="clear" w:color="auto" w:fill="DAEEF3"/>
            <w:vAlign w:val="bottom"/>
          </w:tcPr>
          <w:p w:rsidR="005139DE" w:rsidRDefault="005139DE">
            <w:pPr>
              <w:rPr>
                <w:sz w:val="11"/>
                <w:szCs w:val="11"/>
              </w:rPr>
            </w:pPr>
          </w:p>
        </w:tc>
        <w:tc>
          <w:tcPr>
            <w:tcW w:w="3620" w:type="dxa"/>
            <w:gridSpan w:val="7"/>
            <w:vMerge/>
            <w:shd w:val="clear" w:color="auto" w:fill="DAEEF3"/>
            <w:vAlign w:val="bottom"/>
          </w:tcPr>
          <w:p w:rsidR="005139DE" w:rsidRDefault="005139DE">
            <w:pPr>
              <w:rPr>
                <w:sz w:val="11"/>
                <w:szCs w:val="11"/>
              </w:rPr>
            </w:pPr>
          </w:p>
        </w:tc>
        <w:tc>
          <w:tcPr>
            <w:tcW w:w="120" w:type="dxa"/>
            <w:tcBorders>
              <w:right w:val="single" w:sz="8" w:space="0" w:color="002060"/>
            </w:tcBorders>
            <w:shd w:val="clear" w:color="auto" w:fill="DAEEF3"/>
            <w:vAlign w:val="bottom"/>
          </w:tcPr>
          <w:p w:rsidR="005139DE" w:rsidRDefault="005139DE">
            <w:pPr>
              <w:rPr>
                <w:sz w:val="11"/>
                <w:szCs w:val="11"/>
              </w:rPr>
            </w:pPr>
          </w:p>
        </w:tc>
        <w:tc>
          <w:tcPr>
            <w:tcW w:w="0" w:type="dxa"/>
            <w:vAlign w:val="bottom"/>
          </w:tcPr>
          <w:p w:rsidR="005139DE" w:rsidRDefault="005139DE">
            <w:pPr>
              <w:rPr>
                <w:sz w:val="1"/>
                <w:szCs w:val="1"/>
              </w:rPr>
            </w:pPr>
          </w:p>
        </w:tc>
      </w:tr>
      <w:tr w:rsidR="005139DE">
        <w:trPr>
          <w:trHeight w:val="307"/>
        </w:trPr>
        <w:tc>
          <w:tcPr>
            <w:tcW w:w="140" w:type="dxa"/>
            <w:tcBorders>
              <w:left w:val="single" w:sz="8" w:space="0" w:color="002060"/>
              <w:bottom w:val="single" w:sz="8" w:space="0" w:color="002060"/>
            </w:tcBorders>
            <w:shd w:val="clear" w:color="auto" w:fill="DAEEF3"/>
            <w:vAlign w:val="bottom"/>
          </w:tcPr>
          <w:p w:rsidR="005139DE" w:rsidRDefault="005139DE">
            <w:pPr>
              <w:rPr>
                <w:sz w:val="24"/>
                <w:szCs w:val="24"/>
              </w:rPr>
            </w:pPr>
          </w:p>
        </w:tc>
        <w:tc>
          <w:tcPr>
            <w:tcW w:w="2520" w:type="dxa"/>
            <w:tcBorders>
              <w:bottom w:val="single" w:sz="8" w:space="0" w:color="002060"/>
            </w:tcBorders>
            <w:shd w:val="clear" w:color="auto" w:fill="DAEEF3"/>
            <w:vAlign w:val="bottom"/>
          </w:tcPr>
          <w:p w:rsidR="005139DE" w:rsidRDefault="005139DE">
            <w:pPr>
              <w:rPr>
                <w:sz w:val="24"/>
                <w:szCs w:val="24"/>
              </w:rPr>
            </w:pPr>
          </w:p>
        </w:tc>
        <w:tc>
          <w:tcPr>
            <w:tcW w:w="14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1040" w:type="dxa"/>
            <w:tcBorders>
              <w:bottom w:val="single" w:sz="8" w:space="0" w:color="002060"/>
            </w:tcBorders>
            <w:shd w:val="clear" w:color="auto" w:fill="DAEEF3"/>
            <w:vAlign w:val="bottom"/>
          </w:tcPr>
          <w:p w:rsidR="005139DE" w:rsidRDefault="005139DE">
            <w:pPr>
              <w:rPr>
                <w:sz w:val="24"/>
                <w:szCs w:val="24"/>
              </w:rPr>
            </w:pPr>
          </w:p>
        </w:tc>
        <w:tc>
          <w:tcPr>
            <w:tcW w:w="500" w:type="dxa"/>
            <w:tcBorders>
              <w:bottom w:val="single" w:sz="8" w:space="0" w:color="002060"/>
            </w:tcBorders>
            <w:shd w:val="clear" w:color="auto" w:fill="DAEEF3"/>
            <w:vAlign w:val="bottom"/>
          </w:tcPr>
          <w:p w:rsidR="005139DE" w:rsidRDefault="005139DE">
            <w:pPr>
              <w:rPr>
                <w:sz w:val="24"/>
                <w:szCs w:val="24"/>
              </w:rPr>
            </w:pPr>
          </w:p>
        </w:tc>
        <w:tc>
          <w:tcPr>
            <w:tcW w:w="300" w:type="dxa"/>
            <w:tcBorders>
              <w:bottom w:val="single" w:sz="8" w:space="0" w:color="002060"/>
            </w:tcBorders>
            <w:shd w:val="clear" w:color="auto" w:fill="DAEEF3"/>
            <w:vAlign w:val="bottom"/>
          </w:tcPr>
          <w:p w:rsidR="005139DE" w:rsidRDefault="005139DE">
            <w:pPr>
              <w:rPr>
                <w:sz w:val="24"/>
                <w:szCs w:val="24"/>
              </w:rPr>
            </w:pPr>
          </w:p>
        </w:tc>
        <w:tc>
          <w:tcPr>
            <w:tcW w:w="800" w:type="dxa"/>
            <w:tcBorders>
              <w:bottom w:val="single" w:sz="8" w:space="0" w:color="002060"/>
            </w:tcBorders>
            <w:shd w:val="clear" w:color="auto" w:fill="DAEEF3"/>
            <w:vAlign w:val="bottom"/>
          </w:tcPr>
          <w:p w:rsidR="005139DE" w:rsidRDefault="005139DE">
            <w:pPr>
              <w:rPr>
                <w:sz w:val="24"/>
                <w:szCs w:val="24"/>
              </w:rPr>
            </w:pPr>
          </w:p>
        </w:tc>
        <w:tc>
          <w:tcPr>
            <w:tcW w:w="1100" w:type="dxa"/>
            <w:tcBorders>
              <w:bottom w:val="single" w:sz="8" w:space="0" w:color="002060"/>
            </w:tcBorders>
            <w:shd w:val="clear" w:color="auto" w:fill="DAEEF3"/>
            <w:vAlign w:val="bottom"/>
          </w:tcPr>
          <w:p w:rsidR="005139DE" w:rsidRDefault="005139DE">
            <w:pPr>
              <w:rPr>
                <w:sz w:val="24"/>
                <w:szCs w:val="24"/>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100" w:type="dxa"/>
            <w:tcBorders>
              <w:bottom w:val="single" w:sz="8" w:space="0" w:color="002060"/>
            </w:tcBorders>
            <w:shd w:val="clear" w:color="auto" w:fill="DAEEF3"/>
            <w:vAlign w:val="bottom"/>
          </w:tcPr>
          <w:p w:rsidR="005139DE" w:rsidRDefault="005139DE">
            <w:pPr>
              <w:rPr>
                <w:sz w:val="24"/>
                <w:szCs w:val="24"/>
              </w:rPr>
            </w:pPr>
          </w:p>
        </w:tc>
        <w:tc>
          <w:tcPr>
            <w:tcW w:w="2420" w:type="dxa"/>
            <w:gridSpan w:val="6"/>
            <w:tcBorders>
              <w:bottom w:val="single" w:sz="8" w:space="0" w:color="002060"/>
            </w:tcBorders>
            <w:shd w:val="clear" w:color="auto" w:fill="DAEEF3"/>
            <w:vAlign w:val="bottom"/>
          </w:tcPr>
          <w:p w:rsidR="005139DE" w:rsidRDefault="00FF1769">
            <w:pPr>
              <w:rPr>
                <w:sz w:val="20"/>
                <w:szCs w:val="20"/>
              </w:rPr>
            </w:pPr>
            <w:r>
              <w:rPr>
                <w:rFonts w:eastAsia="Times New Roman"/>
                <w:b/>
                <w:bCs/>
                <w:color w:val="232E81"/>
                <w:sz w:val="24"/>
                <w:szCs w:val="24"/>
              </w:rPr>
              <w:t>karışması önlenmiştir.</w:t>
            </w:r>
          </w:p>
        </w:tc>
        <w:tc>
          <w:tcPr>
            <w:tcW w:w="1200" w:type="dxa"/>
            <w:tcBorders>
              <w:bottom w:val="single" w:sz="8" w:space="0" w:color="002060"/>
            </w:tcBorders>
            <w:shd w:val="clear" w:color="auto" w:fill="DAEEF3"/>
            <w:vAlign w:val="bottom"/>
          </w:tcPr>
          <w:p w:rsidR="005139DE" w:rsidRDefault="005139DE">
            <w:pPr>
              <w:rPr>
                <w:sz w:val="24"/>
                <w:szCs w:val="24"/>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bl>
    <w:p w:rsidR="005139DE" w:rsidRDefault="005139DE">
      <w:pPr>
        <w:spacing w:line="321" w:lineRule="exact"/>
        <w:rPr>
          <w:sz w:val="20"/>
          <w:szCs w:val="20"/>
        </w:rPr>
      </w:pPr>
    </w:p>
    <w:p w:rsidR="005139DE" w:rsidRDefault="00FF1769">
      <w:pPr>
        <w:spacing w:line="273" w:lineRule="auto"/>
        <w:ind w:left="280" w:right="260" w:firstLine="720"/>
        <w:jc w:val="both"/>
        <w:rPr>
          <w:sz w:val="20"/>
          <w:szCs w:val="20"/>
        </w:rPr>
      </w:pPr>
      <w:r>
        <w:rPr>
          <w:rFonts w:eastAsia="Times New Roman"/>
          <w:b/>
          <w:bCs/>
          <w:color w:val="FF0000"/>
          <w:sz w:val="24"/>
          <w:szCs w:val="24"/>
        </w:rPr>
        <w:t xml:space="preserve">BİLGİ NOTU: </w:t>
      </w:r>
      <w:r>
        <w:rPr>
          <w:rFonts w:eastAsia="Times New Roman"/>
          <w:color w:val="000000"/>
          <w:sz w:val="24"/>
          <w:szCs w:val="24"/>
        </w:rPr>
        <w:t>Lozan'da</w:t>
      </w:r>
      <w:r>
        <w:rPr>
          <w:rFonts w:eastAsia="Times New Roman"/>
          <w:b/>
          <w:bCs/>
          <w:color w:val="FF0000"/>
          <w:sz w:val="24"/>
          <w:szCs w:val="24"/>
        </w:rPr>
        <w:t xml:space="preserve"> Irak sınırı (Musul sorunu), Suriye sınırı (Hatay sorunu) çözülemeyen sorunlardandır. Yunanistan savaş tazminatı </w:t>
      </w:r>
      <w:r>
        <w:rPr>
          <w:rFonts w:eastAsia="Times New Roman"/>
          <w:color w:val="000000"/>
          <w:sz w:val="24"/>
          <w:szCs w:val="24"/>
        </w:rPr>
        <w:t>olarak</w:t>
      </w:r>
      <w:r>
        <w:rPr>
          <w:rFonts w:eastAsia="Times New Roman"/>
          <w:b/>
          <w:bCs/>
          <w:color w:val="FF0000"/>
          <w:sz w:val="24"/>
          <w:szCs w:val="24"/>
        </w:rPr>
        <w:t xml:space="preserve"> Karaağaç </w:t>
      </w:r>
      <w:r>
        <w:rPr>
          <w:rFonts w:eastAsia="Times New Roman"/>
          <w:color w:val="000000"/>
          <w:sz w:val="24"/>
          <w:szCs w:val="24"/>
        </w:rPr>
        <w:t>kasabasını</w:t>
      </w:r>
      <w:r>
        <w:rPr>
          <w:rFonts w:eastAsia="Times New Roman"/>
          <w:b/>
          <w:bCs/>
          <w:color w:val="FF0000"/>
          <w:sz w:val="24"/>
          <w:szCs w:val="24"/>
        </w:rPr>
        <w:t xml:space="preserve"> Türkiye'ye vermiştir.</w:t>
      </w:r>
    </w:p>
    <w:p w:rsidR="005139DE" w:rsidRDefault="005139DE">
      <w:pPr>
        <w:spacing w:line="90" w:lineRule="exact"/>
        <w:rPr>
          <w:sz w:val="20"/>
          <w:szCs w:val="20"/>
        </w:rPr>
      </w:pPr>
    </w:p>
    <w:p w:rsidR="005139DE" w:rsidRDefault="00FF1769">
      <w:pPr>
        <w:jc w:val="center"/>
        <w:rPr>
          <w:sz w:val="20"/>
          <w:szCs w:val="20"/>
        </w:rPr>
      </w:pPr>
      <w:r>
        <w:rPr>
          <w:rFonts w:ascii="Arial" w:eastAsia="Arial" w:hAnsi="Arial" w:cs="Arial"/>
        </w:rPr>
        <w:t>2</w:t>
      </w:r>
    </w:p>
    <w:p w:rsidR="005139DE" w:rsidRDefault="005139DE">
      <w:pPr>
        <w:sectPr w:rsidR="005139DE">
          <w:pgSz w:w="11900" w:h="16834"/>
          <w:pgMar w:top="734" w:right="469" w:bottom="0" w:left="860" w:header="0" w:footer="0" w:gutter="0"/>
          <w:cols w:space="708" w:equalWidth="0">
            <w:col w:w="10580"/>
          </w:cols>
        </w:sectPr>
      </w:pPr>
    </w:p>
    <w:p w:rsidR="005139DE" w:rsidRDefault="00FF1769">
      <w:pPr>
        <w:ind w:left="1000"/>
        <w:rPr>
          <w:sz w:val="20"/>
          <w:szCs w:val="20"/>
        </w:rPr>
      </w:pPr>
      <w:bookmarkStart w:id="2" w:name="page3"/>
      <w:bookmarkEnd w:id="2"/>
      <w:r>
        <w:rPr>
          <w:rFonts w:eastAsia="Times New Roman"/>
          <w:b/>
          <w:bCs/>
          <w:color w:val="FF0000"/>
          <w:sz w:val="24"/>
          <w:szCs w:val="24"/>
        </w:rPr>
        <w:lastRenderedPageBreak/>
        <w:t xml:space="preserve">Lozan Antlaşması'nın </w:t>
      </w:r>
      <w:r>
        <w:rPr>
          <w:rFonts w:eastAsia="Times New Roman"/>
          <w:b/>
          <w:bCs/>
          <w:color w:val="FF0000"/>
          <w:sz w:val="24"/>
          <w:szCs w:val="24"/>
        </w:rPr>
        <w:t>önemi:</w:t>
      </w:r>
    </w:p>
    <w:p w:rsidR="005139DE" w:rsidRDefault="005139DE">
      <w:pPr>
        <w:spacing w:line="36" w:lineRule="exact"/>
        <w:rPr>
          <w:sz w:val="20"/>
          <w:szCs w:val="20"/>
        </w:rPr>
      </w:pPr>
    </w:p>
    <w:p w:rsidR="005139DE" w:rsidRDefault="00FF1769">
      <w:pPr>
        <w:tabs>
          <w:tab w:val="left" w:pos="2300"/>
          <w:tab w:val="left" w:pos="3120"/>
          <w:tab w:val="left" w:pos="3580"/>
          <w:tab w:val="left" w:pos="4700"/>
          <w:tab w:val="left" w:pos="5480"/>
          <w:tab w:val="left" w:pos="6420"/>
          <w:tab w:val="left" w:pos="7220"/>
          <w:tab w:val="left" w:pos="8440"/>
          <w:tab w:val="left" w:pos="8900"/>
          <w:tab w:val="left" w:pos="9660"/>
        </w:tabs>
        <w:ind w:left="1260"/>
        <w:rPr>
          <w:sz w:val="20"/>
          <w:szCs w:val="20"/>
        </w:rPr>
      </w:pPr>
      <w:r>
        <w:rPr>
          <w:rFonts w:eastAsia="Times New Roman"/>
          <w:sz w:val="24"/>
          <w:szCs w:val="24"/>
        </w:rPr>
        <w:t>Kurtuluş</w:t>
      </w:r>
      <w:r>
        <w:rPr>
          <w:rFonts w:eastAsia="Times New Roman"/>
          <w:sz w:val="24"/>
          <w:szCs w:val="24"/>
        </w:rPr>
        <w:tab/>
        <w:t>Savaşı</w:t>
      </w:r>
      <w:r>
        <w:rPr>
          <w:rFonts w:eastAsia="Times New Roman"/>
          <w:sz w:val="24"/>
          <w:szCs w:val="24"/>
        </w:rPr>
        <w:tab/>
        <w:t>ile</w:t>
      </w:r>
      <w:r>
        <w:rPr>
          <w:rFonts w:eastAsia="Times New Roman"/>
          <w:sz w:val="24"/>
          <w:szCs w:val="24"/>
        </w:rPr>
        <w:tab/>
        <w:t>kazanılan</w:t>
      </w:r>
      <w:r>
        <w:rPr>
          <w:rFonts w:eastAsia="Times New Roman"/>
          <w:sz w:val="24"/>
          <w:szCs w:val="24"/>
        </w:rPr>
        <w:tab/>
        <w:t>askeri</w:t>
      </w:r>
      <w:r>
        <w:rPr>
          <w:rFonts w:eastAsia="Times New Roman"/>
          <w:sz w:val="24"/>
          <w:szCs w:val="24"/>
        </w:rPr>
        <w:tab/>
        <w:t>zaferler</w:t>
      </w:r>
      <w:r>
        <w:rPr>
          <w:rFonts w:eastAsia="Times New Roman"/>
          <w:sz w:val="24"/>
          <w:szCs w:val="24"/>
        </w:rPr>
        <w:tab/>
        <w:t>Lozan</w:t>
      </w:r>
      <w:r>
        <w:rPr>
          <w:rFonts w:eastAsia="Times New Roman"/>
          <w:sz w:val="24"/>
          <w:szCs w:val="24"/>
        </w:rPr>
        <w:tab/>
        <w:t>Anlaşması</w:t>
      </w:r>
      <w:r>
        <w:rPr>
          <w:rFonts w:eastAsia="Times New Roman"/>
          <w:sz w:val="24"/>
          <w:szCs w:val="24"/>
        </w:rPr>
        <w:tab/>
        <w:t>ile</w:t>
      </w:r>
      <w:r>
        <w:rPr>
          <w:sz w:val="20"/>
          <w:szCs w:val="20"/>
        </w:rPr>
        <w:tab/>
      </w:r>
      <w:r>
        <w:rPr>
          <w:rFonts w:eastAsia="Times New Roman"/>
          <w:b/>
          <w:bCs/>
          <w:color w:val="FF0000"/>
          <w:sz w:val="24"/>
          <w:szCs w:val="24"/>
        </w:rPr>
        <w:t>siyasi</w:t>
      </w:r>
      <w:r>
        <w:rPr>
          <w:rFonts w:eastAsia="Times New Roman"/>
          <w:b/>
          <w:bCs/>
          <w:color w:val="FF0000"/>
          <w:sz w:val="24"/>
          <w:szCs w:val="24"/>
        </w:rPr>
        <w:tab/>
        <w:t>zafere</w:t>
      </w:r>
    </w:p>
    <w:p w:rsidR="005139DE" w:rsidRDefault="00FF1769">
      <w:pPr>
        <w:spacing w:line="20" w:lineRule="exact"/>
        <w:rPr>
          <w:sz w:val="20"/>
          <w:szCs w:val="20"/>
        </w:rPr>
      </w:pPr>
      <w:r>
        <w:rPr>
          <w:noProof/>
          <w:sz w:val="20"/>
          <w:szCs w:val="20"/>
        </w:rPr>
        <w:drawing>
          <wp:anchor distT="0" distB="0" distL="114300" distR="114300" simplePos="0" relativeHeight="251587072" behindDoc="1" locked="0" layoutInCell="0" allowOverlap="1">
            <wp:simplePos x="0" y="0"/>
            <wp:positionH relativeFrom="column">
              <wp:posOffset>575310</wp:posOffset>
            </wp:positionH>
            <wp:positionV relativeFrom="paragraph">
              <wp:posOffset>-159385</wp:posOffset>
            </wp:positionV>
            <wp:extent cx="128270" cy="12827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5139DE">
      <w:pPr>
        <w:spacing w:line="28" w:lineRule="exact"/>
        <w:rPr>
          <w:sz w:val="20"/>
          <w:szCs w:val="20"/>
        </w:rPr>
      </w:pPr>
    </w:p>
    <w:p w:rsidR="005139DE" w:rsidRDefault="00FF1769">
      <w:pPr>
        <w:ind w:left="1260"/>
        <w:rPr>
          <w:sz w:val="20"/>
          <w:szCs w:val="20"/>
        </w:rPr>
      </w:pPr>
      <w:r>
        <w:rPr>
          <w:rFonts w:eastAsia="Times New Roman"/>
          <w:b/>
          <w:bCs/>
          <w:color w:val="FF0000"/>
          <w:sz w:val="24"/>
          <w:szCs w:val="24"/>
        </w:rPr>
        <w:t>dönüşmüştür.</w:t>
      </w:r>
    </w:p>
    <w:p w:rsidR="005139DE" w:rsidRDefault="005139DE">
      <w:pPr>
        <w:spacing w:line="36" w:lineRule="exact"/>
        <w:rPr>
          <w:sz w:val="20"/>
          <w:szCs w:val="20"/>
        </w:rPr>
      </w:pPr>
    </w:p>
    <w:p w:rsidR="005139DE" w:rsidRDefault="00FF1769">
      <w:pPr>
        <w:ind w:left="1260"/>
        <w:rPr>
          <w:sz w:val="20"/>
          <w:szCs w:val="20"/>
        </w:rPr>
      </w:pPr>
      <w:r>
        <w:rPr>
          <w:rFonts w:eastAsia="Times New Roman"/>
          <w:sz w:val="24"/>
          <w:szCs w:val="24"/>
        </w:rPr>
        <w:t xml:space="preserve">Yeni Türk devletinin bağımsızlığı </w:t>
      </w:r>
      <w:r>
        <w:rPr>
          <w:rFonts w:eastAsia="Times New Roman"/>
          <w:b/>
          <w:bCs/>
          <w:color w:val="FF0000"/>
          <w:sz w:val="24"/>
          <w:szCs w:val="24"/>
        </w:rPr>
        <w:t>tüm dünyaya duyurulmuştur.</w:t>
      </w:r>
    </w:p>
    <w:p w:rsidR="005139DE" w:rsidRDefault="00FF1769">
      <w:pPr>
        <w:spacing w:line="20" w:lineRule="exact"/>
        <w:rPr>
          <w:sz w:val="20"/>
          <w:szCs w:val="20"/>
        </w:rPr>
      </w:pPr>
      <w:r>
        <w:rPr>
          <w:noProof/>
          <w:sz w:val="20"/>
          <w:szCs w:val="20"/>
        </w:rPr>
        <w:drawing>
          <wp:anchor distT="0" distB="0" distL="114300" distR="114300" simplePos="0" relativeHeight="251588096" behindDoc="1" locked="0" layoutInCell="0" allowOverlap="1">
            <wp:simplePos x="0" y="0"/>
            <wp:positionH relativeFrom="column">
              <wp:posOffset>575310</wp:posOffset>
            </wp:positionH>
            <wp:positionV relativeFrom="paragraph">
              <wp:posOffset>-159385</wp:posOffset>
            </wp:positionV>
            <wp:extent cx="128270" cy="12827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5139DE">
      <w:pPr>
        <w:spacing w:line="33" w:lineRule="exact"/>
        <w:rPr>
          <w:sz w:val="20"/>
          <w:szCs w:val="20"/>
        </w:rPr>
      </w:pPr>
    </w:p>
    <w:p w:rsidR="005139DE" w:rsidRDefault="00FF1769">
      <w:pPr>
        <w:spacing w:line="273" w:lineRule="auto"/>
        <w:ind w:left="1260" w:right="280"/>
        <w:rPr>
          <w:sz w:val="20"/>
          <w:szCs w:val="20"/>
        </w:rPr>
      </w:pPr>
      <w:r>
        <w:rPr>
          <w:rFonts w:eastAsia="Times New Roman"/>
          <w:b/>
          <w:bCs/>
          <w:color w:val="FF0000"/>
          <w:sz w:val="24"/>
          <w:szCs w:val="24"/>
        </w:rPr>
        <w:t>Sevr geçersiz hale gelmiş</w:t>
      </w:r>
      <w:r>
        <w:rPr>
          <w:rFonts w:eastAsia="Times New Roman"/>
          <w:color w:val="000000"/>
          <w:sz w:val="24"/>
          <w:szCs w:val="24"/>
        </w:rPr>
        <w:t>,</w:t>
      </w:r>
      <w:r>
        <w:rPr>
          <w:rFonts w:eastAsia="Times New Roman"/>
          <w:b/>
          <w:bCs/>
          <w:color w:val="FF0000"/>
          <w:sz w:val="24"/>
          <w:szCs w:val="24"/>
        </w:rPr>
        <w:t xml:space="preserve"> Irak sınır hariç Misakı Milli </w:t>
      </w:r>
      <w:r>
        <w:rPr>
          <w:rFonts w:eastAsia="Times New Roman"/>
          <w:color w:val="000000"/>
          <w:sz w:val="24"/>
          <w:szCs w:val="24"/>
        </w:rPr>
        <w:t>büyük oranda gerçekleşmiştir.</w:t>
      </w:r>
      <w:r>
        <w:rPr>
          <w:rFonts w:eastAsia="Times New Roman"/>
          <w:b/>
          <w:bCs/>
          <w:color w:val="FF0000"/>
          <w:sz w:val="24"/>
          <w:szCs w:val="24"/>
        </w:rPr>
        <w:t xml:space="preserve"> </w:t>
      </w:r>
      <w:r>
        <w:rPr>
          <w:rFonts w:eastAsia="Times New Roman"/>
          <w:color w:val="000000"/>
          <w:sz w:val="24"/>
          <w:szCs w:val="24"/>
        </w:rPr>
        <w:t xml:space="preserve">İtilaf Devletleri İstanbul'u boşaltmış, </w:t>
      </w:r>
      <w:r>
        <w:rPr>
          <w:rFonts w:eastAsia="Times New Roman"/>
          <w:b/>
          <w:bCs/>
          <w:color w:val="FF0000"/>
          <w:sz w:val="24"/>
          <w:szCs w:val="24"/>
        </w:rPr>
        <w:t>böylece Atatürk'ün “Geldikleri gibi giderler.” sözü</w:t>
      </w:r>
      <w:r>
        <w:rPr>
          <w:rFonts w:eastAsia="Times New Roman"/>
          <w:color w:val="000000"/>
          <w:sz w:val="24"/>
          <w:szCs w:val="24"/>
        </w:rPr>
        <w:t xml:space="preserve"> </w:t>
      </w:r>
      <w:r>
        <w:rPr>
          <w:rFonts w:eastAsia="Times New Roman"/>
          <w:b/>
          <w:bCs/>
          <w:color w:val="FF0000"/>
          <w:sz w:val="24"/>
          <w:szCs w:val="24"/>
        </w:rPr>
        <w:t>gerçekleşmiştir.</w:t>
      </w:r>
    </w:p>
    <w:p w:rsidR="005139DE" w:rsidRDefault="00FF1769">
      <w:pPr>
        <w:spacing w:line="20" w:lineRule="exact"/>
        <w:rPr>
          <w:sz w:val="20"/>
          <w:szCs w:val="20"/>
        </w:rPr>
      </w:pPr>
      <w:r>
        <w:rPr>
          <w:noProof/>
          <w:sz w:val="20"/>
          <w:szCs w:val="20"/>
        </w:rPr>
        <w:drawing>
          <wp:anchor distT="0" distB="0" distL="114300" distR="114300" simplePos="0" relativeHeight="251589120" behindDoc="1" locked="0" layoutInCell="0" allowOverlap="1">
            <wp:simplePos x="0" y="0"/>
            <wp:positionH relativeFrom="column">
              <wp:posOffset>575310</wp:posOffset>
            </wp:positionH>
            <wp:positionV relativeFrom="paragraph">
              <wp:posOffset>-589915</wp:posOffset>
            </wp:positionV>
            <wp:extent cx="128270" cy="12827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r>
        <w:rPr>
          <w:noProof/>
          <w:sz w:val="20"/>
          <w:szCs w:val="20"/>
        </w:rPr>
        <w:drawing>
          <wp:anchor distT="0" distB="0" distL="114300" distR="114300" simplePos="0" relativeHeight="251590144" behindDoc="1" locked="0" layoutInCell="0" allowOverlap="1">
            <wp:simplePos x="0" y="0"/>
            <wp:positionH relativeFrom="column">
              <wp:posOffset>575310</wp:posOffset>
            </wp:positionH>
            <wp:positionV relativeFrom="paragraph">
              <wp:posOffset>-388620</wp:posOffset>
            </wp:positionV>
            <wp:extent cx="128270" cy="12827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FF1769">
      <w:pPr>
        <w:spacing w:line="269" w:lineRule="auto"/>
        <w:ind w:left="1260" w:right="260"/>
        <w:rPr>
          <w:sz w:val="20"/>
          <w:szCs w:val="20"/>
        </w:rPr>
      </w:pPr>
      <w:r>
        <w:rPr>
          <w:rFonts w:eastAsia="Times New Roman"/>
          <w:b/>
          <w:bCs/>
          <w:color w:val="FF0000"/>
          <w:sz w:val="24"/>
          <w:szCs w:val="24"/>
        </w:rPr>
        <w:t xml:space="preserve">Sevr Antlaşması </w:t>
      </w:r>
      <w:r>
        <w:rPr>
          <w:rFonts w:eastAsia="Times New Roman"/>
          <w:color w:val="000000"/>
          <w:sz w:val="24"/>
          <w:szCs w:val="24"/>
        </w:rPr>
        <w:t>milletimize yaşama hakkı tanımayan antlaşmaydı.</w:t>
      </w:r>
      <w:r>
        <w:rPr>
          <w:rFonts w:eastAsia="Times New Roman"/>
          <w:b/>
          <w:bCs/>
          <w:color w:val="FF0000"/>
          <w:sz w:val="24"/>
          <w:szCs w:val="24"/>
        </w:rPr>
        <w:t xml:space="preserve"> Lozan devletlerin eşitliği prensibine göre imzalanmıştır.</w:t>
      </w:r>
    </w:p>
    <w:p w:rsidR="005139DE" w:rsidRDefault="00FF1769">
      <w:pPr>
        <w:spacing w:line="20" w:lineRule="exact"/>
        <w:rPr>
          <w:sz w:val="20"/>
          <w:szCs w:val="20"/>
        </w:rPr>
      </w:pPr>
      <w:r>
        <w:rPr>
          <w:noProof/>
          <w:sz w:val="20"/>
          <w:szCs w:val="20"/>
        </w:rPr>
        <w:drawing>
          <wp:anchor distT="0" distB="0" distL="114300" distR="114300" simplePos="0" relativeHeight="251591168" behindDoc="1" locked="0" layoutInCell="0" allowOverlap="1">
            <wp:simplePos x="0" y="0"/>
            <wp:positionH relativeFrom="column">
              <wp:posOffset>575310</wp:posOffset>
            </wp:positionH>
            <wp:positionV relativeFrom="paragraph">
              <wp:posOffset>-384810</wp:posOffset>
            </wp:positionV>
            <wp:extent cx="128270" cy="12827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5139DE">
      <w:pPr>
        <w:spacing w:line="304" w:lineRule="exact"/>
        <w:rPr>
          <w:sz w:val="20"/>
          <w:szCs w:val="20"/>
        </w:rPr>
      </w:pPr>
    </w:p>
    <w:p w:rsidR="005139DE" w:rsidRDefault="00FF1769">
      <w:pPr>
        <w:ind w:left="880"/>
        <w:rPr>
          <w:sz w:val="20"/>
          <w:szCs w:val="20"/>
        </w:rPr>
      </w:pPr>
      <w:r>
        <w:rPr>
          <w:rFonts w:eastAsia="Times New Roman"/>
          <w:b/>
          <w:bCs/>
          <w:color w:val="FF0000"/>
          <w:sz w:val="24"/>
          <w:szCs w:val="24"/>
          <w:shd w:val="clear" w:color="auto" w:fill="FBD4B4"/>
        </w:rPr>
        <w:t>SANAT VE EDEBİYAT E</w:t>
      </w:r>
      <w:r>
        <w:rPr>
          <w:rFonts w:eastAsia="Times New Roman"/>
          <w:b/>
          <w:bCs/>
          <w:color w:val="FF0000"/>
          <w:sz w:val="24"/>
          <w:szCs w:val="24"/>
          <w:shd w:val="clear" w:color="auto" w:fill="FBD4B4"/>
        </w:rPr>
        <w:t>SERLERİNDE MİLLÎ MÜCADELE (3. Ünite 7. Kazanım)</w:t>
      </w:r>
    </w:p>
    <w:p w:rsidR="005139DE" w:rsidRDefault="005139DE">
      <w:pPr>
        <w:spacing w:line="43" w:lineRule="exact"/>
        <w:rPr>
          <w:sz w:val="20"/>
          <w:szCs w:val="20"/>
        </w:rPr>
      </w:pPr>
    </w:p>
    <w:p w:rsidR="005139DE" w:rsidRDefault="00FF1769">
      <w:pPr>
        <w:ind w:left="3140"/>
        <w:rPr>
          <w:sz w:val="20"/>
          <w:szCs w:val="20"/>
        </w:rPr>
      </w:pPr>
      <w:r>
        <w:rPr>
          <w:rFonts w:eastAsia="Times New Roman"/>
          <w:b/>
          <w:bCs/>
          <w:color w:val="FF0000"/>
          <w:sz w:val="24"/>
          <w:szCs w:val="24"/>
        </w:rPr>
        <w:t>KURTULUŞ SAVAŞI'NI ANLATAN ESERLER</w:t>
      </w:r>
    </w:p>
    <w:p w:rsidR="005139DE" w:rsidRDefault="005139DE">
      <w:pPr>
        <w:spacing w:line="20" w:lineRule="exact"/>
        <w:rPr>
          <w:sz w:val="20"/>
          <w:szCs w:val="20"/>
        </w:rPr>
      </w:pPr>
      <w:r>
        <w:rPr>
          <w:sz w:val="20"/>
          <w:szCs w:val="20"/>
        </w:rPr>
        <w:pict>
          <v:rect id="Shape 25" o:spid="_x0000_s1050" style="position:absolute;margin-left:527.2pt;margin-top:2.15pt;width:2.2pt;height:2.3pt;z-index:-251609600;visibility:visible;mso-wrap-distance-left:0;mso-wrap-distance-right:0" o:allowincell="f" fillcolor="#002060" stroked="f"/>
        </w:pict>
      </w:r>
    </w:p>
    <w:p w:rsidR="005139DE" w:rsidRDefault="005139DE">
      <w:pPr>
        <w:spacing w:line="4" w:lineRule="exact"/>
        <w:rPr>
          <w:sz w:val="20"/>
          <w:szCs w:val="20"/>
        </w:rPr>
      </w:pPr>
    </w:p>
    <w:tbl>
      <w:tblPr>
        <w:tblW w:w="0" w:type="auto"/>
        <w:tblInd w:w="10" w:type="dxa"/>
        <w:tblLayout w:type="fixed"/>
        <w:tblCellMar>
          <w:left w:w="0" w:type="dxa"/>
          <w:right w:w="0" w:type="dxa"/>
        </w:tblCellMar>
        <w:tblLook w:val="04A0"/>
      </w:tblPr>
      <w:tblGrid>
        <w:gridCol w:w="120"/>
        <w:gridCol w:w="3440"/>
        <w:gridCol w:w="140"/>
        <w:gridCol w:w="80"/>
        <w:gridCol w:w="1860"/>
        <w:gridCol w:w="120"/>
        <w:gridCol w:w="30"/>
        <w:gridCol w:w="80"/>
        <w:gridCol w:w="4600"/>
        <w:gridCol w:w="120"/>
        <w:gridCol w:w="30"/>
      </w:tblGrid>
      <w:tr w:rsidR="005139DE">
        <w:trPr>
          <w:trHeight w:val="63"/>
        </w:trPr>
        <w:tc>
          <w:tcPr>
            <w:tcW w:w="120" w:type="dxa"/>
            <w:tcBorders>
              <w:top w:val="single" w:sz="8" w:space="0" w:color="002060"/>
              <w:left w:val="single" w:sz="8" w:space="0" w:color="002060"/>
            </w:tcBorders>
            <w:shd w:val="clear" w:color="auto" w:fill="DAEEF3"/>
            <w:vAlign w:val="bottom"/>
          </w:tcPr>
          <w:p w:rsidR="005139DE" w:rsidRDefault="005139DE">
            <w:pPr>
              <w:rPr>
                <w:sz w:val="5"/>
                <w:szCs w:val="5"/>
              </w:rPr>
            </w:pPr>
          </w:p>
        </w:tc>
        <w:tc>
          <w:tcPr>
            <w:tcW w:w="3440" w:type="dxa"/>
            <w:vMerge w:val="restart"/>
            <w:tcBorders>
              <w:top w:val="single" w:sz="8" w:space="0" w:color="002060"/>
            </w:tcBorders>
            <w:shd w:val="clear" w:color="auto" w:fill="DAEEF3"/>
            <w:vAlign w:val="bottom"/>
          </w:tcPr>
          <w:p w:rsidR="005139DE" w:rsidRDefault="00FF1769">
            <w:pPr>
              <w:jc w:val="center"/>
              <w:rPr>
                <w:sz w:val="20"/>
                <w:szCs w:val="20"/>
              </w:rPr>
            </w:pPr>
            <w:r>
              <w:rPr>
                <w:rFonts w:eastAsia="Times New Roman"/>
                <w:b/>
                <w:bCs/>
                <w:color w:val="FF0000"/>
                <w:w w:val="99"/>
                <w:sz w:val="24"/>
                <w:szCs w:val="24"/>
              </w:rPr>
              <w:t>KİŞİ ADI</w:t>
            </w:r>
          </w:p>
        </w:tc>
        <w:tc>
          <w:tcPr>
            <w:tcW w:w="140" w:type="dxa"/>
            <w:tcBorders>
              <w:top w:val="single" w:sz="8" w:space="0" w:color="002060"/>
              <w:right w:val="single" w:sz="8" w:space="0" w:color="002060"/>
            </w:tcBorders>
            <w:shd w:val="clear" w:color="auto" w:fill="DAEEF3"/>
            <w:vAlign w:val="bottom"/>
          </w:tcPr>
          <w:p w:rsidR="005139DE" w:rsidRDefault="005139DE">
            <w:pPr>
              <w:rPr>
                <w:sz w:val="5"/>
                <w:szCs w:val="5"/>
              </w:rPr>
            </w:pPr>
          </w:p>
        </w:tc>
        <w:tc>
          <w:tcPr>
            <w:tcW w:w="80" w:type="dxa"/>
            <w:tcBorders>
              <w:top w:val="single" w:sz="8" w:space="0" w:color="002060"/>
            </w:tcBorders>
            <w:shd w:val="clear" w:color="auto" w:fill="DAEEF3"/>
            <w:vAlign w:val="bottom"/>
          </w:tcPr>
          <w:p w:rsidR="005139DE" w:rsidRDefault="005139DE">
            <w:pPr>
              <w:rPr>
                <w:sz w:val="5"/>
                <w:szCs w:val="5"/>
              </w:rPr>
            </w:pPr>
          </w:p>
        </w:tc>
        <w:tc>
          <w:tcPr>
            <w:tcW w:w="1860" w:type="dxa"/>
            <w:vMerge w:val="restart"/>
            <w:tcBorders>
              <w:top w:val="single" w:sz="8" w:space="0" w:color="002060"/>
            </w:tcBorders>
            <w:shd w:val="clear" w:color="auto" w:fill="DAEEF3"/>
            <w:vAlign w:val="bottom"/>
          </w:tcPr>
          <w:p w:rsidR="005139DE" w:rsidRDefault="00FF1769">
            <w:pPr>
              <w:jc w:val="center"/>
              <w:rPr>
                <w:sz w:val="20"/>
                <w:szCs w:val="20"/>
              </w:rPr>
            </w:pPr>
            <w:r>
              <w:rPr>
                <w:rFonts w:eastAsia="Times New Roman"/>
                <w:b/>
                <w:bCs/>
                <w:color w:val="FF0000"/>
                <w:w w:val="99"/>
                <w:sz w:val="24"/>
                <w:szCs w:val="24"/>
              </w:rPr>
              <w:t>MESLEĞİ</w:t>
            </w:r>
          </w:p>
        </w:tc>
        <w:tc>
          <w:tcPr>
            <w:tcW w:w="120" w:type="dxa"/>
            <w:tcBorders>
              <w:top w:val="single" w:sz="8" w:space="0" w:color="002060"/>
              <w:right w:val="single" w:sz="8" w:space="0" w:color="002060"/>
            </w:tcBorders>
            <w:shd w:val="clear" w:color="auto" w:fill="DAEEF3"/>
            <w:vAlign w:val="bottom"/>
          </w:tcPr>
          <w:p w:rsidR="005139DE" w:rsidRDefault="005139DE">
            <w:pPr>
              <w:rPr>
                <w:sz w:val="5"/>
                <w:szCs w:val="5"/>
              </w:rPr>
            </w:pPr>
          </w:p>
        </w:tc>
        <w:tc>
          <w:tcPr>
            <w:tcW w:w="20" w:type="dxa"/>
            <w:tcBorders>
              <w:top w:val="single" w:sz="8" w:space="0" w:color="002060"/>
            </w:tcBorders>
            <w:shd w:val="clear" w:color="auto" w:fill="DAEEF3"/>
            <w:vAlign w:val="bottom"/>
          </w:tcPr>
          <w:p w:rsidR="005139DE" w:rsidRDefault="005139DE">
            <w:pPr>
              <w:rPr>
                <w:sz w:val="5"/>
                <w:szCs w:val="5"/>
              </w:rPr>
            </w:pPr>
          </w:p>
        </w:tc>
        <w:tc>
          <w:tcPr>
            <w:tcW w:w="80" w:type="dxa"/>
            <w:tcBorders>
              <w:top w:val="single" w:sz="8" w:space="0" w:color="002060"/>
            </w:tcBorders>
            <w:shd w:val="clear" w:color="auto" w:fill="DAEEF3"/>
            <w:vAlign w:val="bottom"/>
          </w:tcPr>
          <w:p w:rsidR="005139DE" w:rsidRDefault="005139DE">
            <w:pPr>
              <w:rPr>
                <w:sz w:val="5"/>
                <w:szCs w:val="5"/>
              </w:rPr>
            </w:pPr>
          </w:p>
        </w:tc>
        <w:tc>
          <w:tcPr>
            <w:tcW w:w="4600" w:type="dxa"/>
            <w:vMerge w:val="restart"/>
            <w:tcBorders>
              <w:top w:val="single" w:sz="8" w:space="0" w:color="002060"/>
            </w:tcBorders>
            <w:shd w:val="clear" w:color="auto" w:fill="DAEEF3"/>
            <w:vAlign w:val="bottom"/>
          </w:tcPr>
          <w:p w:rsidR="005139DE" w:rsidRDefault="00FF1769">
            <w:pPr>
              <w:ind w:left="1700"/>
              <w:rPr>
                <w:sz w:val="20"/>
                <w:szCs w:val="20"/>
              </w:rPr>
            </w:pPr>
            <w:r>
              <w:rPr>
                <w:rFonts w:eastAsia="Times New Roman"/>
                <w:b/>
                <w:bCs/>
                <w:color w:val="FF0000"/>
                <w:sz w:val="24"/>
                <w:szCs w:val="24"/>
              </w:rPr>
              <w:t>ESERLERİ</w:t>
            </w:r>
          </w:p>
        </w:tc>
        <w:tc>
          <w:tcPr>
            <w:tcW w:w="120" w:type="dxa"/>
            <w:tcBorders>
              <w:top w:val="single" w:sz="8" w:space="0" w:color="002060"/>
              <w:right w:val="single" w:sz="8" w:space="0" w:color="002060"/>
            </w:tcBorders>
            <w:shd w:val="clear" w:color="auto" w:fill="DAEEF3"/>
            <w:vAlign w:val="bottom"/>
          </w:tcPr>
          <w:p w:rsidR="005139DE" w:rsidRDefault="005139DE">
            <w:pPr>
              <w:rPr>
                <w:sz w:val="5"/>
                <w:szCs w:val="5"/>
              </w:rPr>
            </w:pPr>
          </w:p>
        </w:tc>
        <w:tc>
          <w:tcPr>
            <w:tcW w:w="0" w:type="dxa"/>
            <w:vAlign w:val="bottom"/>
          </w:tcPr>
          <w:p w:rsidR="005139DE" w:rsidRDefault="005139DE">
            <w:pPr>
              <w:rPr>
                <w:sz w:val="1"/>
                <w:szCs w:val="1"/>
              </w:rPr>
            </w:pPr>
          </w:p>
        </w:tc>
      </w:tr>
      <w:tr w:rsidR="005139DE">
        <w:trPr>
          <w:trHeight w:val="302"/>
        </w:trPr>
        <w:tc>
          <w:tcPr>
            <w:tcW w:w="120" w:type="dxa"/>
            <w:tcBorders>
              <w:left w:val="single" w:sz="8" w:space="0" w:color="002060"/>
              <w:bottom w:val="single" w:sz="8" w:space="0" w:color="002060"/>
            </w:tcBorders>
            <w:shd w:val="clear" w:color="auto" w:fill="DAEEF3"/>
            <w:vAlign w:val="bottom"/>
          </w:tcPr>
          <w:p w:rsidR="005139DE" w:rsidRDefault="005139DE">
            <w:pPr>
              <w:rPr>
                <w:sz w:val="24"/>
                <w:szCs w:val="24"/>
              </w:rPr>
            </w:pPr>
          </w:p>
        </w:tc>
        <w:tc>
          <w:tcPr>
            <w:tcW w:w="3440" w:type="dxa"/>
            <w:vMerge/>
            <w:tcBorders>
              <w:bottom w:val="single" w:sz="8" w:space="0" w:color="002060"/>
            </w:tcBorders>
            <w:shd w:val="clear" w:color="auto" w:fill="DAEEF3"/>
            <w:vAlign w:val="bottom"/>
          </w:tcPr>
          <w:p w:rsidR="005139DE" w:rsidRDefault="005139DE">
            <w:pPr>
              <w:rPr>
                <w:sz w:val="24"/>
                <w:szCs w:val="24"/>
              </w:rPr>
            </w:pPr>
          </w:p>
        </w:tc>
        <w:tc>
          <w:tcPr>
            <w:tcW w:w="14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1860" w:type="dxa"/>
            <w:vMerge/>
            <w:tcBorders>
              <w:bottom w:val="single" w:sz="8" w:space="0" w:color="002060"/>
            </w:tcBorders>
            <w:shd w:val="clear" w:color="auto" w:fill="DAEEF3"/>
            <w:vAlign w:val="bottom"/>
          </w:tcPr>
          <w:p w:rsidR="005139DE" w:rsidRDefault="005139DE">
            <w:pPr>
              <w:rPr>
                <w:sz w:val="24"/>
                <w:szCs w:val="24"/>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20" w:type="dxa"/>
            <w:tcBorders>
              <w:bottom w:val="single" w:sz="8" w:space="0" w:color="002060"/>
            </w:tcBorders>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4600" w:type="dxa"/>
            <w:vMerge/>
            <w:tcBorders>
              <w:bottom w:val="single" w:sz="8" w:space="0" w:color="002060"/>
            </w:tcBorders>
            <w:shd w:val="clear" w:color="auto" w:fill="DAEEF3"/>
            <w:vAlign w:val="bottom"/>
          </w:tcPr>
          <w:p w:rsidR="005139DE" w:rsidRDefault="005139DE">
            <w:pPr>
              <w:rPr>
                <w:sz w:val="24"/>
                <w:szCs w:val="24"/>
              </w:rPr>
            </w:pP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282"/>
        </w:trPr>
        <w:tc>
          <w:tcPr>
            <w:tcW w:w="120" w:type="dxa"/>
            <w:tcBorders>
              <w:top w:val="single" w:sz="8" w:space="0" w:color="DAEEF3"/>
              <w:left w:val="single" w:sz="8" w:space="0" w:color="002060"/>
              <w:bottom w:val="single" w:sz="8" w:space="0" w:color="002060"/>
            </w:tcBorders>
            <w:shd w:val="clear" w:color="auto" w:fill="DAEEF3"/>
            <w:vAlign w:val="bottom"/>
          </w:tcPr>
          <w:p w:rsidR="005139DE" w:rsidRDefault="005139DE">
            <w:pPr>
              <w:rPr>
                <w:sz w:val="24"/>
                <w:szCs w:val="24"/>
              </w:rPr>
            </w:pPr>
          </w:p>
        </w:tc>
        <w:tc>
          <w:tcPr>
            <w:tcW w:w="3440" w:type="dxa"/>
            <w:tcBorders>
              <w:top w:val="single" w:sz="8" w:space="0" w:color="DAEEF3"/>
              <w:bottom w:val="single" w:sz="8" w:space="0" w:color="002060"/>
            </w:tcBorders>
            <w:shd w:val="clear" w:color="auto" w:fill="DAEEF3"/>
            <w:vAlign w:val="bottom"/>
          </w:tcPr>
          <w:p w:rsidR="005139DE" w:rsidRDefault="00FF1769">
            <w:pPr>
              <w:spacing w:line="251" w:lineRule="exact"/>
              <w:jc w:val="center"/>
              <w:rPr>
                <w:sz w:val="20"/>
                <w:szCs w:val="20"/>
              </w:rPr>
            </w:pPr>
            <w:r>
              <w:rPr>
                <w:rFonts w:eastAsia="Times New Roman"/>
                <w:b/>
                <w:bCs/>
                <w:color w:val="FF0000"/>
                <w:w w:val="99"/>
                <w:sz w:val="24"/>
                <w:szCs w:val="24"/>
              </w:rPr>
              <w:t>Yakup Kadri Karaosmanoğlu</w:t>
            </w:r>
          </w:p>
        </w:tc>
        <w:tc>
          <w:tcPr>
            <w:tcW w:w="140" w:type="dxa"/>
            <w:tcBorders>
              <w:top w:val="single" w:sz="8" w:space="0" w:color="DAEEF3"/>
              <w:bottom w:val="single" w:sz="8" w:space="0" w:color="002060"/>
              <w:right w:val="single" w:sz="8" w:space="0" w:color="002060"/>
            </w:tcBorders>
            <w:shd w:val="clear" w:color="auto" w:fill="DAEEF3"/>
            <w:vAlign w:val="bottom"/>
          </w:tcPr>
          <w:p w:rsidR="005139DE" w:rsidRDefault="005139DE">
            <w:pPr>
              <w:rPr>
                <w:sz w:val="24"/>
                <w:szCs w:val="24"/>
              </w:rPr>
            </w:pPr>
          </w:p>
        </w:tc>
        <w:tc>
          <w:tcPr>
            <w:tcW w:w="80" w:type="dxa"/>
            <w:tcBorders>
              <w:top w:val="single" w:sz="8" w:space="0" w:color="DAEEF3"/>
              <w:bottom w:val="single" w:sz="8" w:space="0" w:color="002060"/>
            </w:tcBorders>
            <w:shd w:val="clear" w:color="auto" w:fill="DAEEF3"/>
            <w:vAlign w:val="bottom"/>
          </w:tcPr>
          <w:p w:rsidR="005139DE" w:rsidRDefault="005139DE">
            <w:pPr>
              <w:rPr>
                <w:sz w:val="24"/>
                <w:szCs w:val="24"/>
              </w:rPr>
            </w:pPr>
          </w:p>
        </w:tc>
        <w:tc>
          <w:tcPr>
            <w:tcW w:w="1860" w:type="dxa"/>
            <w:tcBorders>
              <w:top w:val="single" w:sz="8" w:space="0" w:color="DAEEF3"/>
              <w:bottom w:val="single" w:sz="8" w:space="0" w:color="002060"/>
            </w:tcBorders>
            <w:shd w:val="clear" w:color="auto" w:fill="DAEEF3"/>
            <w:vAlign w:val="bottom"/>
          </w:tcPr>
          <w:p w:rsidR="005139DE" w:rsidRDefault="00FF1769">
            <w:pPr>
              <w:spacing w:line="251" w:lineRule="exact"/>
              <w:jc w:val="center"/>
              <w:rPr>
                <w:sz w:val="20"/>
                <w:szCs w:val="20"/>
              </w:rPr>
            </w:pPr>
            <w:r>
              <w:rPr>
                <w:rFonts w:eastAsia="Times New Roman"/>
                <w:b/>
                <w:bCs/>
                <w:color w:val="990000"/>
                <w:w w:val="98"/>
                <w:sz w:val="24"/>
                <w:szCs w:val="24"/>
              </w:rPr>
              <w:t>Yazar</w:t>
            </w:r>
          </w:p>
        </w:tc>
        <w:tc>
          <w:tcPr>
            <w:tcW w:w="120" w:type="dxa"/>
            <w:tcBorders>
              <w:top w:val="single" w:sz="8" w:space="0" w:color="DAEEF3"/>
              <w:bottom w:val="single" w:sz="8" w:space="0" w:color="002060"/>
              <w:right w:val="single" w:sz="8" w:space="0" w:color="002060"/>
            </w:tcBorders>
            <w:shd w:val="clear" w:color="auto" w:fill="DAEEF3"/>
            <w:vAlign w:val="bottom"/>
          </w:tcPr>
          <w:p w:rsidR="005139DE" w:rsidRDefault="005139DE">
            <w:pPr>
              <w:rPr>
                <w:sz w:val="24"/>
                <w:szCs w:val="24"/>
              </w:rPr>
            </w:pPr>
          </w:p>
        </w:tc>
        <w:tc>
          <w:tcPr>
            <w:tcW w:w="20" w:type="dxa"/>
            <w:tcBorders>
              <w:top w:val="single" w:sz="8" w:space="0" w:color="DAEEF3"/>
              <w:bottom w:val="single" w:sz="8" w:space="0" w:color="002060"/>
            </w:tcBorders>
            <w:vAlign w:val="bottom"/>
          </w:tcPr>
          <w:p w:rsidR="005139DE" w:rsidRDefault="005139DE">
            <w:pPr>
              <w:rPr>
                <w:sz w:val="24"/>
                <w:szCs w:val="24"/>
              </w:rPr>
            </w:pPr>
          </w:p>
        </w:tc>
        <w:tc>
          <w:tcPr>
            <w:tcW w:w="80" w:type="dxa"/>
            <w:tcBorders>
              <w:top w:val="single" w:sz="8" w:space="0" w:color="DAEEF3"/>
              <w:bottom w:val="single" w:sz="8" w:space="0" w:color="002060"/>
            </w:tcBorders>
            <w:shd w:val="clear" w:color="auto" w:fill="DAEEF3"/>
            <w:vAlign w:val="bottom"/>
          </w:tcPr>
          <w:p w:rsidR="005139DE" w:rsidRDefault="005139DE">
            <w:pPr>
              <w:rPr>
                <w:sz w:val="24"/>
                <w:szCs w:val="24"/>
              </w:rPr>
            </w:pPr>
          </w:p>
        </w:tc>
        <w:tc>
          <w:tcPr>
            <w:tcW w:w="4600" w:type="dxa"/>
            <w:tcBorders>
              <w:top w:val="single" w:sz="8" w:space="0" w:color="DAEEF3"/>
              <w:bottom w:val="single" w:sz="8" w:space="0" w:color="002060"/>
            </w:tcBorders>
            <w:shd w:val="clear" w:color="auto" w:fill="DAEEF3"/>
            <w:vAlign w:val="bottom"/>
          </w:tcPr>
          <w:p w:rsidR="005139DE" w:rsidRDefault="00FF1769">
            <w:pPr>
              <w:spacing w:line="251" w:lineRule="exact"/>
              <w:rPr>
                <w:sz w:val="20"/>
                <w:szCs w:val="20"/>
              </w:rPr>
            </w:pPr>
            <w:r>
              <w:rPr>
                <w:rFonts w:eastAsia="Times New Roman"/>
                <w:b/>
                <w:bCs/>
                <w:color w:val="232E81"/>
                <w:sz w:val="24"/>
                <w:szCs w:val="24"/>
              </w:rPr>
              <w:t>Yaban romanı</w:t>
            </w:r>
          </w:p>
        </w:tc>
        <w:tc>
          <w:tcPr>
            <w:tcW w:w="120" w:type="dxa"/>
            <w:tcBorders>
              <w:top w:val="single" w:sz="8" w:space="0" w:color="DAEEF3"/>
              <w:bottom w:val="single" w:sz="8" w:space="0" w:color="002060"/>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302"/>
        </w:trPr>
        <w:tc>
          <w:tcPr>
            <w:tcW w:w="120" w:type="dxa"/>
            <w:tcBorders>
              <w:left w:val="single" w:sz="8" w:space="0" w:color="002060"/>
              <w:bottom w:val="single" w:sz="8" w:space="0" w:color="002060"/>
            </w:tcBorders>
            <w:shd w:val="clear" w:color="auto" w:fill="DAEEF3"/>
            <w:vAlign w:val="bottom"/>
          </w:tcPr>
          <w:p w:rsidR="005139DE" w:rsidRDefault="005139DE">
            <w:pPr>
              <w:rPr>
                <w:sz w:val="24"/>
                <w:szCs w:val="24"/>
              </w:rPr>
            </w:pPr>
          </w:p>
        </w:tc>
        <w:tc>
          <w:tcPr>
            <w:tcW w:w="3440" w:type="dxa"/>
            <w:tcBorders>
              <w:bottom w:val="single" w:sz="8" w:space="0" w:color="002060"/>
            </w:tcBorders>
            <w:shd w:val="clear" w:color="auto" w:fill="DAEEF3"/>
            <w:vAlign w:val="bottom"/>
          </w:tcPr>
          <w:p w:rsidR="005139DE" w:rsidRDefault="00FF1769">
            <w:pPr>
              <w:spacing w:line="271" w:lineRule="exact"/>
              <w:jc w:val="center"/>
              <w:rPr>
                <w:sz w:val="20"/>
                <w:szCs w:val="20"/>
              </w:rPr>
            </w:pPr>
            <w:r>
              <w:rPr>
                <w:rFonts w:eastAsia="Times New Roman"/>
                <w:b/>
                <w:bCs/>
                <w:color w:val="FF0000"/>
                <w:sz w:val="24"/>
                <w:szCs w:val="24"/>
              </w:rPr>
              <w:t>Tarık Buğra</w:t>
            </w:r>
          </w:p>
        </w:tc>
        <w:tc>
          <w:tcPr>
            <w:tcW w:w="14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1860" w:type="dxa"/>
            <w:tcBorders>
              <w:bottom w:val="single" w:sz="8" w:space="0" w:color="002060"/>
            </w:tcBorders>
            <w:shd w:val="clear" w:color="auto" w:fill="DAEEF3"/>
            <w:vAlign w:val="bottom"/>
          </w:tcPr>
          <w:p w:rsidR="005139DE" w:rsidRDefault="00FF1769">
            <w:pPr>
              <w:spacing w:line="271" w:lineRule="exact"/>
              <w:jc w:val="center"/>
              <w:rPr>
                <w:sz w:val="20"/>
                <w:szCs w:val="20"/>
              </w:rPr>
            </w:pPr>
            <w:r>
              <w:rPr>
                <w:rFonts w:eastAsia="Times New Roman"/>
                <w:b/>
                <w:bCs/>
                <w:color w:val="990000"/>
                <w:w w:val="98"/>
                <w:sz w:val="24"/>
                <w:szCs w:val="24"/>
              </w:rPr>
              <w:t>Yazar</w:t>
            </w: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20" w:type="dxa"/>
            <w:tcBorders>
              <w:bottom w:val="single" w:sz="8" w:space="0" w:color="002060"/>
            </w:tcBorders>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4600" w:type="dxa"/>
            <w:tcBorders>
              <w:bottom w:val="single" w:sz="8" w:space="0" w:color="002060"/>
            </w:tcBorders>
            <w:shd w:val="clear" w:color="auto" w:fill="DAEEF3"/>
            <w:vAlign w:val="bottom"/>
          </w:tcPr>
          <w:p w:rsidR="005139DE" w:rsidRDefault="00FF1769">
            <w:pPr>
              <w:spacing w:line="271" w:lineRule="exact"/>
              <w:rPr>
                <w:sz w:val="20"/>
                <w:szCs w:val="20"/>
              </w:rPr>
            </w:pPr>
            <w:r>
              <w:rPr>
                <w:rFonts w:eastAsia="Times New Roman"/>
                <w:b/>
                <w:bCs/>
                <w:color w:val="232E81"/>
                <w:sz w:val="24"/>
                <w:szCs w:val="24"/>
              </w:rPr>
              <w:t>Küçük Ağa romanı</w:t>
            </w: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324"/>
        </w:trPr>
        <w:tc>
          <w:tcPr>
            <w:tcW w:w="120" w:type="dxa"/>
            <w:tcBorders>
              <w:left w:val="single" w:sz="8" w:space="0" w:color="002060"/>
              <w:bottom w:val="single" w:sz="8" w:space="0" w:color="002060"/>
            </w:tcBorders>
            <w:shd w:val="clear" w:color="auto" w:fill="DAEEF3"/>
            <w:vAlign w:val="bottom"/>
          </w:tcPr>
          <w:p w:rsidR="005139DE" w:rsidRDefault="005139DE">
            <w:pPr>
              <w:rPr>
                <w:sz w:val="24"/>
                <w:szCs w:val="24"/>
              </w:rPr>
            </w:pPr>
          </w:p>
        </w:tc>
        <w:tc>
          <w:tcPr>
            <w:tcW w:w="3440" w:type="dxa"/>
            <w:tcBorders>
              <w:bottom w:val="single" w:sz="8" w:space="0" w:color="002060"/>
            </w:tcBorders>
            <w:shd w:val="clear" w:color="auto" w:fill="DAEEF3"/>
            <w:vAlign w:val="bottom"/>
          </w:tcPr>
          <w:p w:rsidR="005139DE" w:rsidRDefault="00FF1769">
            <w:pPr>
              <w:spacing w:line="271" w:lineRule="exact"/>
              <w:jc w:val="center"/>
              <w:rPr>
                <w:sz w:val="20"/>
                <w:szCs w:val="20"/>
              </w:rPr>
            </w:pPr>
            <w:r>
              <w:rPr>
                <w:rFonts w:eastAsia="Times New Roman"/>
                <w:b/>
                <w:bCs/>
                <w:color w:val="FF0000"/>
                <w:sz w:val="24"/>
                <w:szCs w:val="24"/>
              </w:rPr>
              <w:t>Halide Edip Adıvar</w:t>
            </w:r>
          </w:p>
        </w:tc>
        <w:tc>
          <w:tcPr>
            <w:tcW w:w="14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1860" w:type="dxa"/>
            <w:tcBorders>
              <w:bottom w:val="single" w:sz="8" w:space="0" w:color="002060"/>
            </w:tcBorders>
            <w:shd w:val="clear" w:color="auto" w:fill="DAEEF3"/>
            <w:vAlign w:val="bottom"/>
          </w:tcPr>
          <w:p w:rsidR="005139DE" w:rsidRDefault="00FF1769">
            <w:pPr>
              <w:spacing w:line="271" w:lineRule="exact"/>
              <w:jc w:val="center"/>
              <w:rPr>
                <w:sz w:val="20"/>
                <w:szCs w:val="20"/>
              </w:rPr>
            </w:pPr>
            <w:r>
              <w:rPr>
                <w:rFonts w:eastAsia="Times New Roman"/>
                <w:b/>
                <w:bCs/>
                <w:color w:val="990000"/>
                <w:w w:val="98"/>
                <w:sz w:val="24"/>
                <w:szCs w:val="24"/>
              </w:rPr>
              <w:t>Yazar</w:t>
            </w: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20" w:type="dxa"/>
            <w:tcBorders>
              <w:bottom w:val="single" w:sz="8" w:space="0" w:color="002060"/>
            </w:tcBorders>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4600" w:type="dxa"/>
            <w:tcBorders>
              <w:bottom w:val="single" w:sz="8" w:space="0" w:color="002060"/>
            </w:tcBorders>
            <w:shd w:val="clear" w:color="auto" w:fill="DAEEF3"/>
            <w:vAlign w:val="bottom"/>
          </w:tcPr>
          <w:p w:rsidR="005139DE" w:rsidRDefault="00FF1769">
            <w:pPr>
              <w:spacing w:line="271" w:lineRule="exact"/>
              <w:rPr>
                <w:sz w:val="20"/>
                <w:szCs w:val="20"/>
              </w:rPr>
            </w:pPr>
            <w:r>
              <w:rPr>
                <w:rFonts w:eastAsia="Times New Roman"/>
                <w:b/>
                <w:bCs/>
                <w:color w:val="232E81"/>
                <w:sz w:val="24"/>
                <w:szCs w:val="24"/>
              </w:rPr>
              <w:t>Ateşten Gömlek , Türk'ün Ateşle İmtihanı</w:t>
            </w: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307"/>
        </w:trPr>
        <w:tc>
          <w:tcPr>
            <w:tcW w:w="120" w:type="dxa"/>
            <w:tcBorders>
              <w:top w:val="single" w:sz="8" w:space="0" w:color="DAEEF3"/>
              <w:left w:val="single" w:sz="8" w:space="0" w:color="002060"/>
              <w:bottom w:val="single" w:sz="8" w:space="0" w:color="002060"/>
            </w:tcBorders>
            <w:shd w:val="clear" w:color="auto" w:fill="DAEEF3"/>
            <w:vAlign w:val="bottom"/>
          </w:tcPr>
          <w:p w:rsidR="005139DE" w:rsidRDefault="005139DE">
            <w:pPr>
              <w:rPr>
                <w:sz w:val="24"/>
                <w:szCs w:val="24"/>
              </w:rPr>
            </w:pPr>
          </w:p>
        </w:tc>
        <w:tc>
          <w:tcPr>
            <w:tcW w:w="3440" w:type="dxa"/>
            <w:tcBorders>
              <w:top w:val="single" w:sz="8" w:space="0" w:color="DAEEF3"/>
              <w:bottom w:val="single" w:sz="8" w:space="0" w:color="002060"/>
            </w:tcBorders>
            <w:shd w:val="clear" w:color="auto" w:fill="DAEEF3"/>
            <w:vAlign w:val="bottom"/>
          </w:tcPr>
          <w:p w:rsidR="005139DE" w:rsidRDefault="00FF1769">
            <w:pPr>
              <w:spacing w:line="253" w:lineRule="exact"/>
              <w:jc w:val="center"/>
              <w:rPr>
                <w:sz w:val="20"/>
                <w:szCs w:val="20"/>
              </w:rPr>
            </w:pPr>
            <w:r>
              <w:rPr>
                <w:rFonts w:eastAsia="Times New Roman"/>
                <w:b/>
                <w:bCs/>
                <w:color w:val="FF0000"/>
                <w:w w:val="99"/>
                <w:sz w:val="24"/>
                <w:szCs w:val="24"/>
              </w:rPr>
              <w:t>Samim Kocagöz</w:t>
            </w:r>
          </w:p>
        </w:tc>
        <w:tc>
          <w:tcPr>
            <w:tcW w:w="140" w:type="dxa"/>
            <w:tcBorders>
              <w:top w:val="single" w:sz="8" w:space="0" w:color="DAEEF3"/>
              <w:bottom w:val="single" w:sz="8" w:space="0" w:color="002060"/>
              <w:right w:val="single" w:sz="8" w:space="0" w:color="002060"/>
            </w:tcBorders>
            <w:shd w:val="clear" w:color="auto" w:fill="DAEEF3"/>
            <w:vAlign w:val="bottom"/>
          </w:tcPr>
          <w:p w:rsidR="005139DE" w:rsidRDefault="005139DE">
            <w:pPr>
              <w:rPr>
                <w:sz w:val="24"/>
                <w:szCs w:val="24"/>
              </w:rPr>
            </w:pPr>
          </w:p>
        </w:tc>
        <w:tc>
          <w:tcPr>
            <w:tcW w:w="80" w:type="dxa"/>
            <w:tcBorders>
              <w:top w:val="single" w:sz="8" w:space="0" w:color="DAEEF3"/>
              <w:bottom w:val="single" w:sz="8" w:space="0" w:color="002060"/>
            </w:tcBorders>
            <w:shd w:val="clear" w:color="auto" w:fill="DAEEF3"/>
            <w:vAlign w:val="bottom"/>
          </w:tcPr>
          <w:p w:rsidR="005139DE" w:rsidRDefault="005139DE">
            <w:pPr>
              <w:rPr>
                <w:sz w:val="24"/>
                <w:szCs w:val="24"/>
              </w:rPr>
            </w:pPr>
          </w:p>
        </w:tc>
        <w:tc>
          <w:tcPr>
            <w:tcW w:w="1860" w:type="dxa"/>
            <w:tcBorders>
              <w:top w:val="single" w:sz="8" w:space="0" w:color="DAEEF3"/>
              <w:bottom w:val="single" w:sz="8" w:space="0" w:color="002060"/>
            </w:tcBorders>
            <w:shd w:val="clear" w:color="auto" w:fill="DAEEF3"/>
            <w:vAlign w:val="bottom"/>
          </w:tcPr>
          <w:p w:rsidR="005139DE" w:rsidRDefault="00FF1769">
            <w:pPr>
              <w:spacing w:line="253" w:lineRule="exact"/>
              <w:jc w:val="center"/>
              <w:rPr>
                <w:sz w:val="20"/>
                <w:szCs w:val="20"/>
              </w:rPr>
            </w:pPr>
            <w:r>
              <w:rPr>
                <w:rFonts w:eastAsia="Times New Roman"/>
                <w:b/>
                <w:bCs/>
                <w:color w:val="990000"/>
                <w:w w:val="98"/>
                <w:sz w:val="24"/>
                <w:szCs w:val="24"/>
              </w:rPr>
              <w:t>Yazar</w:t>
            </w:r>
          </w:p>
        </w:tc>
        <w:tc>
          <w:tcPr>
            <w:tcW w:w="120" w:type="dxa"/>
            <w:tcBorders>
              <w:top w:val="single" w:sz="8" w:space="0" w:color="DAEEF3"/>
              <w:bottom w:val="single" w:sz="8" w:space="0" w:color="002060"/>
              <w:right w:val="single" w:sz="8" w:space="0" w:color="002060"/>
            </w:tcBorders>
            <w:shd w:val="clear" w:color="auto" w:fill="DAEEF3"/>
            <w:vAlign w:val="bottom"/>
          </w:tcPr>
          <w:p w:rsidR="005139DE" w:rsidRDefault="005139DE">
            <w:pPr>
              <w:rPr>
                <w:sz w:val="24"/>
                <w:szCs w:val="24"/>
              </w:rPr>
            </w:pPr>
          </w:p>
        </w:tc>
        <w:tc>
          <w:tcPr>
            <w:tcW w:w="20" w:type="dxa"/>
            <w:tcBorders>
              <w:top w:val="single" w:sz="8" w:space="0" w:color="DAEEF3"/>
              <w:bottom w:val="single" w:sz="8" w:space="0" w:color="002060"/>
            </w:tcBorders>
            <w:vAlign w:val="bottom"/>
          </w:tcPr>
          <w:p w:rsidR="005139DE" w:rsidRDefault="005139DE">
            <w:pPr>
              <w:rPr>
                <w:sz w:val="24"/>
                <w:szCs w:val="24"/>
              </w:rPr>
            </w:pPr>
          </w:p>
        </w:tc>
        <w:tc>
          <w:tcPr>
            <w:tcW w:w="80" w:type="dxa"/>
            <w:tcBorders>
              <w:top w:val="single" w:sz="8" w:space="0" w:color="DAEEF3"/>
              <w:bottom w:val="single" w:sz="8" w:space="0" w:color="002060"/>
            </w:tcBorders>
            <w:shd w:val="clear" w:color="auto" w:fill="DAEEF3"/>
            <w:vAlign w:val="bottom"/>
          </w:tcPr>
          <w:p w:rsidR="005139DE" w:rsidRDefault="005139DE">
            <w:pPr>
              <w:rPr>
                <w:sz w:val="24"/>
                <w:szCs w:val="24"/>
              </w:rPr>
            </w:pPr>
          </w:p>
        </w:tc>
        <w:tc>
          <w:tcPr>
            <w:tcW w:w="4600" w:type="dxa"/>
            <w:tcBorders>
              <w:top w:val="single" w:sz="8" w:space="0" w:color="DAEEF3"/>
              <w:bottom w:val="single" w:sz="8" w:space="0" w:color="002060"/>
            </w:tcBorders>
            <w:shd w:val="clear" w:color="auto" w:fill="DAEEF3"/>
            <w:vAlign w:val="bottom"/>
          </w:tcPr>
          <w:p w:rsidR="005139DE" w:rsidRDefault="00FF1769">
            <w:pPr>
              <w:spacing w:line="253" w:lineRule="exact"/>
              <w:rPr>
                <w:sz w:val="20"/>
                <w:szCs w:val="20"/>
              </w:rPr>
            </w:pPr>
            <w:r>
              <w:rPr>
                <w:rFonts w:eastAsia="Times New Roman"/>
                <w:b/>
                <w:bCs/>
                <w:color w:val="232E81"/>
                <w:sz w:val="24"/>
                <w:szCs w:val="24"/>
              </w:rPr>
              <w:t>Doludizgin</w:t>
            </w:r>
          </w:p>
        </w:tc>
        <w:tc>
          <w:tcPr>
            <w:tcW w:w="120" w:type="dxa"/>
            <w:tcBorders>
              <w:top w:val="single" w:sz="8" w:space="0" w:color="DAEEF3"/>
              <w:bottom w:val="single" w:sz="8" w:space="0" w:color="002060"/>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282"/>
        </w:trPr>
        <w:tc>
          <w:tcPr>
            <w:tcW w:w="120" w:type="dxa"/>
            <w:tcBorders>
              <w:top w:val="single" w:sz="8" w:space="0" w:color="DAEEF3"/>
              <w:left w:val="single" w:sz="8" w:space="0" w:color="002060"/>
              <w:bottom w:val="single" w:sz="8" w:space="0" w:color="002060"/>
            </w:tcBorders>
            <w:shd w:val="clear" w:color="auto" w:fill="DAEEF3"/>
            <w:vAlign w:val="bottom"/>
          </w:tcPr>
          <w:p w:rsidR="005139DE" w:rsidRDefault="005139DE">
            <w:pPr>
              <w:rPr>
                <w:sz w:val="24"/>
                <w:szCs w:val="24"/>
              </w:rPr>
            </w:pPr>
          </w:p>
        </w:tc>
        <w:tc>
          <w:tcPr>
            <w:tcW w:w="3440" w:type="dxa"/>
            <w:tcBorders>
              <w:top w:val="single" w:sz="8" w:space="0" w:color="DAEEF3"/>
              <w:bottom w:val="single" w:sz="8" w:space="0" w:color="002060"/>
            </w:tcBorders>
            <w:shd w:val="clear" w:color="auto" w:fill="DAEEF3"/>
            <w:vAlign w:val="bottom"/>
          </w:tcPr>
          <w:p w:rsidR="005139DE" w:rsidRDefault="00FF1769">
            <w:pPr>
              <w:spacing w:line="251" w:lineRule="exact"/>
              <w:jc w:val="center"/>
              <w:rPr>
                <w:sz w:val="20"/>
                <w:szCs w:val="20"/>
              </w:rPr>
            </w:pPr>
            <w:r>
              <w:rPr>
                <w:rFonts w:eastAsia="Times New Roman"/>
                <w:b/>
                <w:bCs/>
                <w:color w:val="FF0000"/>
                <w:w w:val="99"/>
                <w:sz w:val="24"/>
                <w:szCs w:val="24"/>
              </w:rPr>
              <w:t>Halil Dikmen</w:t>
            </w:r>
          </w:p>
        </w:tc>
        <w:tc>
          <w:tcPr>
            <w:tcW w:w="140" w:type="dxa"/>
            <w:tcBorders>
              <w:top w:val="single" w:sz="8" w:space="0" w:color="DAEEF3"/>
              <w:bottom w:val="single" w:sz="8" w:space="0" w:color="002060"/>
              <w:right w:val="single" w:sz="8" w:space="0" w:color="002060"/>
            </w:tcBorders>
            <w:shd w:val="clear" w:color="auto" w:fill="DAEEF3"/>
            <w:vAlign w:val="bottom"/>
          </w:tcPr>
          <w:p w:rsidR="005139DE" w:rsidRDefault="005139DE">
            <w:pPr>
              <w:rPr>
                <w:sz w:val="24"/>
                <w:szCs w:val="24"/>
              </w:rPr>
            </w:pPr>
          </w:p>
        </w:tc>
        <w:tc>
          <w:tcPr>
            <w:tcW w:w="80" w:type="dxa"/>
            <w:tcBorders>
              <w:top w:val="single" w:sz="8" w:space="0" w:color="DAEEF3"/>
              <w:bottom w:val="single" w:sz="8" w:space="0" w:color="002060"/>
            </w:tcBorders>
            <w:shd w:val="clear" w:color="auto" w:fill="DAEEF3"/>
            <w:vAlign w:val="bottom"/>
          </w:tcPr>
          <w:p w:rsidR="005139DE" w:rsidRDefault="005139DE">
            <w:pPr>
              <w:rPr>
                <w:sz w:val="24"/>
                <w:szCs w:val="24"/>
              </w:rPr>
            </w:pPr>
          </w:p>
        </w:tc>
        <w:tc>
          <w:tcPr>
            <w:tcW w:w="1860" w:type="dxa"/>
            <w:tcBorders>
              <w:top w:val="single" w:sz="8" w:space="0" w:color="DAEEF3"/>
              <w:bottom w:val="single" w:sz="8" w:space="0" w:color="002060"/>
            </w:tcBorders>
            <w:shd w:val="clear" w:color="auto" w:fill="DAEEF3"/>
            <w:vAlign w:val="bottom"/>
          </w:tcPr>
          <w:p w:rsidR="005139DE" w:rsidRDefault="00FF1769">
            <w:pPr>
              <w:spacing w:line="251" w:lineRule="exact"/>
              <w:jc w:val="center"/>
              <w:rPr>
                <w:sz w:val="20"/>
                <w:szCs w:val="20"/>
              </w:rPr>
            </w:pPr>
            <w:r>
              <w:rPr>
                <w:rFonts w:eastAsia="Times New Roman"/>
                <w:b/>
                <w:bCs/>
                <w:color w:val="990000"/>
                <w:w w:val="99"/>
                <w:sz w:val="24"/>
                <w:szCs w:val="24"/>
              </w:rPr>
              <w:t>Ressam</w:t>
            </w:r>
          </w:p>
        </w:tc>
        <w:tc>
          <w:tcPr>
            <w:tcW w:w="120" w:type="dxa"/>
            <w:tcBorders>
              <w:top w:val="single" w:sz="8" w:space="0" w:color="DAEEF3"/>
              <w:bottom w:val="single" w:sz="8" w:space="0" w:color="002060"/>
              <w:right w:val="single" w:sz="8" w:space="0" w:color="002060"/>
            </w:tcBorders>
            <w:shd w:val="clear" w:color="auto" w:fill="DAEEF3"/>
            <w:vAlign w:val="bottom"/>
          </w:tcPr>
          <w:p w:rsidR="005139DE" w:rsidRDefault="005139DE">
            <w:pPr>
              <w:rPr>
                <w:sz w:val="24"/>
                <w:szCs w:val="24"/>
              </w:rPr>
            </w:pPr>
          </w:p>
        </w:tc>
        <w:tc>
          <w:tcPr>
            <w:tcW w:w="20" w:type="dxa"/>
            <w:tcBorders>
              <w:top w:val="single" w:sz="8" w:space="0" w:color="DAEEF3"/>
              <w:bottom w:val="single" w:sz="8" w:space="0" w:color="002060"/>
            </w:tcBorders>
            <w:vAlign w:val="bottom"/>
          </w:tcPr>
          <w:p w:rsidR="005139DE" w:rsidRDefault="005139DE">
            <w:pPr>
              <w:rPr>
                <w:sz w:val="24"/>
                <w:szCs w:val="24"/>
              </w:rPr>
            </w:pPr>
          </w:p>
        </w:tc>
        <w:tc>
          <w:tcPr>
            <w:tcW w:w="80" w:type="dxa"/>
            <w:tcBorders>
              <w:top w:val="single" w:sz="8" w:space="0" w:color="DAEEF3"/>
              <w:bottom w:val="single" w:sz="8" w:space="0" w:color="002060"/>
            </w:tcBorders>
            <w:shd w:val="clear" w:color="auto" w:fill="DAEEF3"/>
            <w:vAlign w:val="bottom"/>
          </w:tcPr>
          <w:p w:rsidR="005139DE" w:rsidRDefault="005139DE">
            <w:pPr>
              <w:rPr>
                <w:sz w:val="24"/>
                <w:szCs w:val="24"/>
              </w:rPr>
            </w:pPr>
          </w:p>
        </w:tc>
        <w:tc>
          <w:tcPr>
            <w:tcW w:w="4600" w:type="dxa"/>
            <w:tcBorders>
              <w:top w:val="single" w:sz="8" w:space="0" w:color="DAEEF3"/>
              <w:bottom w:val="single" w:sz="8" w:space="0" w:color="002060"/>
            </w:tcBorders>
            <w:shd w:val="clear" w:color="auto" w:fill="DAEEF3"/>
            <w:vAlign w:val="bottom"/>
          </w:tcPr>
          <w:p w:rsidR="005139DE" w:rsidRDefault="00FF1769">
            <w:pPr>
              <w:spacing w:line="251" w:lineRule="exact"/>
              <w:rPr>
                <w:sz w:val="20"/>
                <w:szCs w:val="20"/>
              </w:rPr>
            </w:pPr>
            <w:r>
              <w:rPr>
                <w:rFonts w:eastAsia="Times New Roman"/>
                <w:b/>
                <w:bCs/>
                <w:color w:val="232E81"/>
                <w:sz w:val="24"/>
                <w:szCs w:val="24"/>
              </w:rPr>
              <w:t>Kurtuluş Savaşı ile ilgili resimler</w:t>
            </w:r>
          </w:p>
        </w:tc>
        <w:tc>
          <w:tcPr>
            <w:tcW w:w="120" w:type="dxa"/>
            <w:tcBorders>
              <w:top w:val="single" w:sz="8" w:space="0" w:color="DAEEF3"/>
              <w:bottom w:val="single" w:sz="8" w:space="0" w:color="002060"/>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302"/>
        </w:trPr>
        <w:tc>
          <w:tcPr>
            <w:tcW w:w="120" w:type="dxa"/>
            <w:tcBorders>
              <w:left w:val="single" w:sz="8" w:space="0" w:color="002060"/>
              <w:bottom w:val="single" w:sz="8" w:space="0" w:color="002060"/>
            </w:tcBorders>
            <w:shd w:val="clear" w:color="auto" w:fill="DAEEF3"/>
            <w:vAlign w:val="bottom"/>
          </w:tcPr>
          <w:p w:rsidR="005139DE" w:rsidRDefault="005139DE">
            <w:pPr>
              <w:rPr>
                <w:sz w:val="24"/>
                <w:szCs w:val="24"/>
              </w:rPr>
            </w:pPr>
          </w:p>
        </w:tc>
        <w:tc>
          <w:tcPr>
            <w:tcW w:w="3440" w:type="dxa"/>
            <w:tcBorders>
              <w:bottom w:val="single" w:sz="8" w:space="0" w:color="002060"/>
            </w:tcBorders>
            <w:shd w:val="clear" w:color="auto" w:fill="DAEEF3"/>
            <w:vAlign w:val="bottom"/>
          </w:tcPr>
          <w:p w:rsidR="005139DE" w:rsidRDefault="00FF1769">
            <w:pPr>
              <w:spacing w:line="271" w:lineRule="exact"/>
              <w:jc w:val="center"/>
              <w:rPr>
                <w:sz w:val="20"/>
                <w:szCs w:val="20"/>
              </w:rPr>
            </w:pPr>
            <w:r>
              <w:rPr>
                <w:rFonts w:eastAsia="Times New Roman"/>
                <w:b/>
                <w:bCs/>
                <w:color w:val="FF0000"/>
                <w:w w:val="99"/>
                <w:sz w:val="24"/>
                <w:szCs w:val="24"/>
              </w:rPr>
              <w:t>İbrahim Çallı</w:t>
            </w:r>
          </w:p>
        </w:tc>
        <w:tc>
          <w:tcPr>
            <w:tcW w:w="14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1860" w:type="dxa"/>
            <w:tcBorders>
              <w:bottom w:val="single" w:sz="8" w:space="0" w:color="002060"/>
            </w:tcBorders>
            <w:shd w:val="clear" w:color="auto" w:fill="DAEEF3"/>
            <w:vAlign w:val="bottom"/>
          </w:tcPr>
          <w:p w:rsidR="005139DE" w:rsidRDefault="00FF1769">
            <w:pPr>
              <w:spacing w:line="271" w:lineRule="exact"/>
              <w:jc w:val="center"/>
              <w:rPr>
                <w:sz w:val="20"/>
                <w:szCs w:val="20"/>
              </w:rPr>
            </w:pPr>
            <w:r>
              <w:rPr>
                <w:rFonts w:eastAsia="Times New Roman"/>
                <w:b/>
                <w:bCs/>
                <w:color w:val="990000"/>
                <w:w w:val="99"/>
                <w:sz w:val="24"/>
                <w:szCs w:val="24"/>
              </w:rPr>
              <w:t>Ressam</w:t>
            </w: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20" w:type="dxa"/>
            <w:tcBorders>
              <w:bottom w:val="single" w:sz="8" w:space="0" w:color="002060"/>
            </w:tcBorders>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4600" w:type="dxa"/>
            <w:tcBorders>
              <w:bottom w:val="single" w:sz="8" w:space="0" w:color="002060"/>
            </w:tcBorders>
            <w:shd w:val="clear" w:color="auto" w:fill="DAEEF3"/>
            <w:vAlign w:val="bottom"/>
          </w:tcPr>
          <w:p w:rsidR="005139DE" w:rsidRDefault="00FF1769">
            <w:pPr>
              <w:spacing w:line="271" w:lineRule="exact"/>
              <w:rPr>
                <w:sz w:val="20"/>
                <w:szCs w:val="20"/>
              </w:rPr>
            </w:pPr>
            <w:r>
              <w:rPr>
                <w:rFonts w:eastAsia="Times New Roman"/>
                <w:b/>
                <w:bCs/>
                <w:color w:val="232E81"/>
                <w:sz w:val="24"/>
                <w:szCs w:val="24"/>
              </w:rPr>
              <w:t>Kurtuluş Savaşı resimleri</w:t>
            </w: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r w:rsidR="005139DE">
        <w:trPr>
          <w:trHeight w:val="302"/>
        </w:trPr>
        <w:tc>
          <w:tcPr>
            <w:tcW w:w="120" w:type="dxa"/>
            <w:tcBorders>
              <w:left w:val="single" w:sz="8" w:space="0" w:color="002060"/>
              <w:bottom w:val="single" w:sz="8" w:space="0" w:color="002060"/>
            </w:tcBorders>
            <w:shd w:val="clear" w:color="auto" w:fill="DAEEF3"/>
            <w:vAlign w:val="bottom"/>
          </w:tcPr>
          <w:p w:rsidR="005139DE" w:rsidRDefault="005139DE">
            <w:pPr>
              <w:rPr>
                <w:sz w:val="24"/>
                <w:szCs w:val="24"/>
              </w:rPr>
            </w:pPr>
          </w:p>
        </w:tc>
        <w:tc>
          <w:tcPr>
            <w:tcW w:w="3440" w:type="dxa"/>
            <w:tcBorders>
              <w:bottom w:val="single" w:sz="8" w:space="0" w:color="002060"/>
            </w:tcBorders>
            <w:shd w:val="clear" w:color="auto" w:fill="DAEEF3"/>
            <w:vAlign w:val="bottom"/>
          </w:tcPr>
          <w:p w:rsidR="005139DE" w:rsidRDefault="00FF1769">
            <w:pPr>
              <w:spacing w:line="271" w:lineRule="exact"/>
              <w:jc w:val="center"/>
              <w:rPr>
                <w:sz w:val="20"/>
                <w:szCs w:val="20"/>
              </w:rPr>
            </w:pPr>
            <w:r>
              <w:rPr>
                <w:rFonts w:eastAsia="Times New Roman"/>
                <w:b/>
                <w:bCs/>
                <w:color w:val="FF0000"/>
                <w:w w:val="99"/>
                <w:sz w:val="24"/>
                <w:szCs w:val="24"/>
              </w:rPr>
              <w:t>Mehmet Akif Ersoy</w:t>
            </w:r>
          </w:p>
        </w:tc>
        <w:tc>
          <w:tcPr>
            <w:tcW w:w="14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1860" w:type="dxa"/>
            <w:tcBorders>
              <w:bottom w:val="single" w:sz="8" w:space="0" w:color="002060"/>
            </w:tcBorders>
            <w:shd w:val="clear" w:color="auto" w:fill="DAEEF3"/>
            <w:vAlign w:val="bottom"/>
          </w:tcPr>
          <w:p w:rsidR="005139DE" w:rsidRDefault="00FF1769">
            <w:pPr>
              <w:spacing w:line="271" w:lineRule="exact"/>
              <w:jc w:val="center"/>
              <w:rPr>
                <w:sz w:val="20"/>
                <w:szCs w:val="20"/>
              </w:rPr>
            </w:pPr>
            <w:r>
              <w:rPr>
                <w:rFonts w:eastAsia="Times New Roman"/>
                <w:b/>
                <w:bCs/>
                <w:color w:val="990000"/>
                <w:w w:val="98"/>
                <w:sz w:val="24"/>
                <w:szCs w:val="24"/>
              </w:rPr>
              <w:t>Şair</w:t>
            </w: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20" w:type="dxa"/>
            <w:tcBorders>
              <w:bottom w:val="single" w:sz="8" w:space="0" w:color="002060"/>
            </w:tcBorders>
            <w:vAlign w:val="bottom"/>
          </w:tcPr>
          <w:p w:rsidR="005139DE" w:rsidRDefault="005139DE">
            <w:pPr>
              <w:rPr>
                <w:sz w:val="24"/>
                <w:szCs w:val="24"/>
              </w:rPr>
            </w:pPr>
          </w:p>
        </w:tc>
        <w:tc>
          <w:tcPr>
            <w:tcW w:w="80" w:type="dxa"/>
            <w:tcBorders>
              <w:bottom w:val="single" w:sz="8" w:space="0" w:color="002060"/>
            </w:tcBorders>
            <w:shd w:val="clear" w:color="auto" w:fill="DAEEF3"/>
            <w:vAlign w:val="bottom"/>
          </w:tcPr>
          <w:p w:rsidR="005139DE" w:rsidRDefault="005139DE">
            <w:pPr>
              <w:rPr>
                <w:sz w:val="24"/>
                <w:szCs w:val="24"/>
              </w:rPr>
            </w:pPr>
          </w:p>
        </w:tc>
        <w:tc>
          <w:tcPr>
            <w:tcW w:w="4600" w:type="dxa"/>
            <w:tcBorders>
              <w:bottom w:val="single" w:sz="8" w:space="0" w:color="002060"/>
            </w:tcBorders>
            <w:shd w:val="clear" w:color="auto" w:fill="DAEEF3"/>
            <w:vAlign w:val="bottom"/>
          </w:tcPr>
          <w:p w:rsidR="005139DE" w:rsidRDefault="00FF1769">
            <w:pPr>
              <w:spacing w:line="271" w:lineRule="exact"/>
              <w:rPr>
                <w:sz w:val="20"/>
                <w:szCs w:val="20"/>
              </w:rPr>
            </w:pPr>
            <w:r>
              <w:rPr>
                <w:rFonts w:eastAsia="Times New Roman"/>
                <w:b/>
                <w:bCs/>
                <w:color w:val="232E81"/>
                <w:sz w:val="24"/>
                <w:szCs w:val="24"/>
              </w:rPr>
              <w:t xml:space="preserve">İstiklal </w:t>
            </w:r>
            <w:r>
              <w:rPr>
                <w:rFonts w:eastAsia="Times New Roman"/>
                <w:b/>
                <w:bCs/>
                <w:color w:val="232E81"/>
                <w:sz w:val="24"/>
                <w:szCs w:val="24"/>
              </w:rPr>
              <w:t>Marşı</w:t>
            </w:r>
          </w:p>
        </w:tc>
        <w:tc>
          <w:tcPr>
            <w:tcW w:w="120" w:type="dxa"/>
            <w:tcBorders>
              <w:bottom w:val="single" w:sz="8" w:space="0" w:color="002060"/>
              <w:right w:val="single" w:sz="8" w:space="0" w:color="002060"/>
            </w:tcBorders>
            <w:shd w:val="clear" w:color="auto" w:fill="DAEEF3"/>
            <w:vAlign w:val="bottom"/>
          </w:tcPr>
          <w:p w:rsidR="005139DE" w:rsidRDefault="005139DE">
            <w:pPr>
              <w:rPr>
                <w:sz w:val="24"/>
                <w:szCs w:val="24"/>
              </w:rPr>
            </w:pPr>
          </w:p>
        </w:tc>
        <w:tc>
          <w:tcPr>
            <w:tcW w:w="0" w:type="dxa"/>
            <w:vAlign w:val="bottom"/>
          </w:tcPr>
          <w:p w:rsidR="005139DE" w:rsidRDefault="005139DE">
            <w:pPr>
              <w:rPr>
                <w:sz w:val="1"/>
                <w:szCs w:val="1"/>
              </w:rPr>
            </w:pPr>
          </w:p>
        </w:tc>
      </w:tr>
    </w:tbl>
    <w:p w:rsidR="005139DE" w:rsidRDefault="005139DE">
      <w:pPr>
        <w:spacing w:line="20" w:lineRule="exact"/>
        <w:rPr>
          <w:sz w:val="20"/>
          <w:szCs w:val="20"/>
        </w:rPr>
      </w:pPr>
      <w:r>
        <w:rPr>
          <w:sz w:val="20"/>
          <w:szCs w:val="20"/>
        </w:rPr>
        <w:pict>
          <v:rect id="Shape 26" o:spid="_x0000_s1051" style="position:absolute;margin-left:12.2pt;margin-top:15.8pt;width:504.95pt;height:15.85pt;z-index:-251608576;visibility:visible;mso-wrap-distance-left:0;mso-wrap-distance-right:0;mso-position-horizontal-relative:text;mso-position-vertical-relative:text" o:allowincell="f" fillcolor="#ffff79" stroked="f"/>
        </w:pict>
      </w:r>
    </w:p>
    <w:p w:rsidR="005139DE" w:rsidRDefault="005139DE">
      <w:pPr>
        <w:spacing w:line="294" w:lineRule="exact"/>
        <w:rPr>
          <w:sz w:val="20"/>
          <w:szCs w:val="20"/>
        </w:rPr>
      </w:pPr>
    </w:p>
    <w:p w:rsidR="005139DE" w:rsidRDefault="00FF1769">
      <w:pPr>
        <w:jc w:val="center"/>
        <w:rPr>
          <w:sz w:val="20"/>
          <w:szCs w:val="20"/>
        </w:rPr>
      </w:pPr>
      <w:r>
        <w:rPr>
          <w:rFonts w:eastAsia="Times New Roman"/>
          <w:b/>
          <w:bCs/>
          <w:color w:val="FF0000"/>
          <w:sz w:val="24"/>
          <w:szCs w:val="24"/>
        </w:rPr>
        <w:t>4. ÜNİTE: ATATÜRKÇÜLÜK ve ÇAĞDAŞLAŞAN TÜRKİYE</w:t>
      </w:r>
    </w:p>
    <w:p w:rsidR="005139DE" w:rsidRDefault="005139DE">
      <w:pPr>
        <w:spacing w:line="20" w:lineRule="exact"/>
        <w:rPr>
          <w:sz w:val="20"/>
          <w:szCs w:val="20"/>
        </w:rPr>
      </w:pPr>
      <w:r>
        <w:rPr>
          <w:sz w:val="20"/>
          <w:szCs w:val="20"/>
        </w:rPr>
        <w:pict>
          <v:rect id="Shape 27" o:spid="_x0000_s1052" style="position:absolute;margin-left:12.2pt;margin-top:18pt;width:504.95pt;height:16pt;z-index:-251607552;visibility:visible;mso-wrap-distance-left:0;mso-wrap-distance-right:0" o:allowincell="f" fillcolor="#b6dde8" stroked="f"/>
        </w:pict>
      </w:r>
    </w:p>
    <w:p w:rsidR="005139DE" w:rsidRDefault="005139DE">
      <w:pPr>
        <w:spacing w:line="338" w:lineRule="exact"/>
        <w:rPr>
          <w:sz w:val="20"/>
          <w:szCs w:val="20"/>
        </w:rPr>
      </w:pPr>
    </w:p>
    <w:p w:rsidR="005139DE" w:rsidRDefault="00FF1769">
      <w:pPr>
        <w:jc w:val="center"/>
        <w:rPr>
          <w:sz w:val="20"/>
          <w:szCs w:val="20"/>
        </w:rPr>
      </w:pPr>
      <w:r>
        <w:rPr>
          <w:rFonts w:eastAsia="Times New Roman"/>
          <w:b/>
          <w:bCs/>
          <w:color w:val="FF0000"/>
          <w:sz w:val="24"/>
          <w:szCs w:val="24"/>
        </w:rPr>
        <w:t>ATATÜRK İLKELERİ (4. Ünite 1. Kazanım)</w:t>
      </w:r>
    </w:p>
    <w:p w:rsidR="005139DE" w:rsidRDefault="005139DE">
      <w:pPr>
        <w:spacing w:line="360" w:lineRule="exact"/>
        <w:rPr>
          <w:sz w:val="20"/>
          <w:szCs w:val="20"/>
        </w:rPr>
      </w:pPr>
    </w:p>
    <w:p w:rsidR="005139DE" w:rsidRDefault="00FF1769">
      <w:pPr>
        <w:ind w:left="1000"/>
        <w:rPr>
          <w:sz w:val="20"/>
          <w:szCs w:val="20"/>
        </w:rPr>
      </w:pPr>
      <w:r>
        <w:rPr>
          <w:rFonts w:eastAsia="Times New Roman"/>
          <w:b/>
          <w:bCs/>
          <w:color w:val="FF0000"/>
          <w:sz w:val="24"/>
          <w:szCs w:val="24"/>
        </w:rPr>
        <w:t>CUMHURİYETÇİLİK:</w:t>
      </w:r>
    </w:p>
    <w:p w:rsidR="005139DE" w:rsidRDefault="005139DE">
      <w:pPr>
        <w:spacing w:line="36" w:lineRule="exact"/>
        <w:rPr>
          <w:sz w:val="20"/>
          <w:szCs w:val="20"/>
        </w:rPr>
      </w:pPr>
    </w:p>
    <w:p w:rsidR="005139DE" w:rsidRDefault="00FF1769">
      <w:pPr>
        <w:ind w:left="1000"/>
        <w:rPr>
          <w:sz w:val="20"/>
          <w:szCs w:val="20"/>
        </w:rPr>
      </w:pPr>
      <w:r>
        <w:rPr>
          <w:rFonts w:eastAsia="Times New Roman"/>
          <w:b/>
          <w:bCs/>
          <w:color w:val="FF0000"/>
          <w:sz w:val="24"/>
          <w:szCs w:val="24"/>
        </w:rPr>
        <w:t xml:space="preserve">Cumhuriyetçilik: </w:t>
      </w:r>
      <w:r>
        <w:rPr>
          <w:rFonts w:eastAsia="Times New Roman"/>
          <w:color w:val="000000"/>
          <w:sz w:val="24"/>
          <w:szCs w:val="24"/>
        </w:rPr>
        <w:t>Cumhuriyeti benimseme, kabul etme, koruma ve yaşatmaya denir.</w:t>
      </w:r>
    </w:p>
    <w:p w:rsidR="005139DE" w:rsidRDefault="005139DE">
      <w:pPr>
        <w:spacing w:line="53" w:lineRule="exact"/>
        <w:rPr>
          <w:sz w:val="20"/>
          <w:szCs w:val="20"/>
        </w:rPr>
      </w:pPr>
    </w:p>
    <w:p w:rsidR="005139DE" w:rsidRDefault="00FF1769">
      <w:pPr>
        <w:spacing w:line="266" w:lineRule="auto"/>
        <w:ind w:left="280" w:right="260" w:firstLine="720"/>
        <w:rPr>
          <w:sz w:val="20"/>
          <w:szCs w:val="20"/>
        </w:rPr>
      </w:pPr>
      <w:r>
        <w:rPr>
          <w:rFonts w:eastAsia="Times New Roman"/>
          <w:b/>
          <w:bCs/>
          <w:color w:val="FF0000"/>
          <w:sz w:val="24"/>
          <w:szCs w:val="24"/>
        </w:rPr>
        <w:t>Cumhuriyetçilik İle İlgili Anahtar Kavramlar</w:t>
      </w:r>
      <w:r>
        <w:rPr>
          <w:rFonts w:eastAsia="Times New Roman"/>
          <w:color w:val="000000"/>
          <w:sz w:val="24"/>
          <w:szCs w:val="24"/>
        </w:rPr>
        <w:t xml:space="preserve">: Ulusal </w:t>
      </w:r>
      <w:r>
        <w:rPr>
          <w:rFonts w:eastAsia="Times New Roman"/>
          <w:color w:val="000000"/>
          <w:sz w:val="24"/>
          <w:szCs w:val="24"/>
        </w:rPr>
        <w:t>Egemenlik, Ulusal irade, Demokrasi,</w:t>
      </w:r>
      <w:r>
        <w:rPr>
          <w:rFonts w:eastAsia="Times New Roman"/>
          <w:b/>
          <w:bCs/>
          <w:color w:val="FF0000"/>
          <w:sz w:val="24"/>
          <w:szCs w:val="24"/>
        </w:rPr>
        <w:t xml:space="preserve"> </w:t>
      </w:r>
      <w:r>
        <w:rPr>
          <w:rFonts w:eastAsia="Times New Roman"/>
          <w:color w:val="000000"/>
          <w:sz w:val="24"/>
          <w:szCs w:val="24"/>
        </w:rPr>
        <w:t>Milli Bağımsızlık, Çok Partili Yaşam, Seçme ve Seçilme Hakkı</w:t>
      </w:r>
    </w:p>
    <w:p w:rsidR="005139DE" w:rsidRDefault="005139DE">
      <w:pPr>
        <w:spacing w:line="17" w:lineRule="exact"/>
        <w:rPr>
          <w:sz w:val="20"/>
          <w:szCs w:val="20"/>
        </w:rPr>
      </w:pPr>
    </w:p>
    <w:p w:rsidR="005139DE" w:rsidRDefault="00FF1769">
      <w:pPr>
        <w:ind w:left="1000"/>
        <w:rPr>
          <w:sz w:val="20"/>
          <w:szCs w:val="20"/>
        </w:rPr>
      </w:pPr>
      <w:r>
        <w:rPr>
          <w:rFonts w:eastAsia="Times New Roman"/>
          <w:b/>
          <w:bCs/>
          <w:color w:val="FF0000"/>
          <w:sz w:val="24"/>
          <w:szCs w:val="24"/>
        </w:rPr>
        <w:t>Cumhuriyetin Kazandırdıkları:</w:t>
      </w:r>
    </w:p>
    <w:p w:rsidR="005139DE" w:rsidRDefault="005139DE">
      <w:pPr>
        <w:spacing w:line="36" w:lineRule="exact"/>
        <w:rPr>
          <w:sz w:val="20"/>
          <w:szCs w:val="20"/>
        </w:rPr>
      </w:pPr>
    </w:p>
    <w:p w:rsidR="005139DE" w:rsidRDefault="00FF1769">
      <w:pPr>
        <w:ind w:left="1400"/>
        <w:rPr>
          <w:sz w:val="20"/>
          <w:szCs w:val="20"/>
        </w:rPr>
      </w:pPr>
      <w:r>
        <w:rPr>
          <w:rFonts w:eastAsia="Times New Roman"/>
          <w:sz w:val="24"/>
          <w:szCs w:val="24"/>
        </w:rPr>
        <w:t>Toplumdaki ayrıcalıklar kaldırılarak vatandaşlar eşit katılma hakkı elde etti.</w:t>
      </w:r>
    </w:p>
    <w:p w:rsidR="005139DE" w:rsidRDefault="00FF1769">
      <w:pPr>
        <w:spacing w:line="20" w:lineRule="exact"/>
        <w:rPr>
          <w:sz w:val="20"/>
          <w:szCs w:val="20"/>
        </w:rPr>
      </w:pPr>
      <w:r>
        <w:rPr>
          <w:noProof/>
          <w:sz w:val="20"/>
          <w:szCs w:val="20"/>
        </w:rPr>
        <w:drawing>
          <wp:anchor distT="0" distB="0" distL="114300" distR="114300" simplePos="0" relativeHeight="251592192" behindDoc="1" locked="0" layoutInCell="0" allowOverlap="1">
            <wp:simplePos x="0" y="0"/>
            <wp:positionH relativeFrom="column">
              <wp:posOffset>664210</wp:posOffset>
            </wp:positionH>
            <wp:positionV relativeFrom="paragraph">
              <wp:posOffset>-160020</wp:posOffset>
            </wp:positionV>
            <wp:extent cx="127635" cy="12763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7635" cy="12763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400"/>
        <w:rPr>
          <w:sz w:val="20"/>
          <w:szCs w:val="20"/>
        </w:rPr>
      </w:pPr>
      <w:r>
        <w:rPr>
          <w:rFonts w:eastAsia="Times New Roman"/>
          <w:sz w:val="24"/>
          <w:szCs w:val="24"/>
        </w:rPr>
        <w:t>Vatandaşlar kanun önünde eşit hale geldi, hak</w:t>
      </w:r>
      <w:r>
        <w:rPr>
          <w:rFonts w:eastAsia="Times New Roman"/>
          <w:sz w:val="24"/>
          <w:szCs w:val="24"/>
        </w:rPr>
        <w:t>kını mahkemelerde aradı.</w:t>
      </w:r>
    </w:p>
    <w:p w:rsidR="005139DE" w:rsidRDefault="00FF1769">
      <w:pPr>
        <w:spacing w:line="20" w:lineRule="exact"/>
        <w:rPr>
          <w:sz w:val="20"/>
          <w:szCs w:val="20"/>
        </w:rPr>
      </w:pPr>
      <w:r>
        <w:rPr>
          <w:noProof/>
          <w:sz w:val="20"/>
          <w:szCs w:val="20"/>
        </w:rPr>
        <w:drawing>
          <wp:anchor distT="0" distB="0" distL="114300" distR="114300" simplePos="0" relativeHeight="251593216" behindDoc="1" locked="0" layoutInCell="0" allowOverlap="1">
            <wp:simplePos x="0" y="0"/>
            <wp:positionH relativeFrom="column">
              <wp:posOffset>664210</wp:posOffset>
            </wp:positionH>
            <wp:positionV relativeFrom="paragraph">
              <wp:posOffset>-160020</wp:posOffset>
            </wp:positionV>
            <wp:extent cx="127635" cy="1276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7635" cy="127635"/>
                    </a:xfrm>
                    <a:prstGeom prst="rect">
                      <a:avLst/>
                    </a:prstGeom>
                    <a:noFill/>
                  </pic:spPr>
                </pic:pic>
              </a:graphicData>
            </a:graphic>
          </wp:anchor>
        </w:drawing>
      </w:r>
    </w:p>
    <w:p w:rsidR="005139DE" w:rsidRDefault="005139DE">
      <w:pPr>
        <w:spacing w:line="33" w:lineRule="exact"/>
        <w:rPr>
          <w:sz w:val="20"/>
          <w:szCs w:val="20"/>
        </w:rPr>
      </w:pPr>
    </w:p>
    <w:p w:rsidR="005139DE" w:rsidRDefault="00FF1769">
      <w:pPr>
        <w:spacing w:line="266" w:lineRule="auto"/>
        <w:ind w:left="1400" w:right="280"/>
        <w:rPr>
          <w:sz w:val="20"/>
          <w:szCs w:val="20"/>
        </w:rPr>
      </w:pPr>
      <w:r>
        <w:rPr>
          <w:rFonts w:eastAsia="Times New Roman"/>
          <w:sz w:val="24"/>
          <w:szCs w:val="24"/>
        </w:rPr>
        <w:t>Vatandaşların temel hak ve özgürlükleri güvence altına alındı, vatandaşlar fikrini söyleyerek huzurlu hayat sürme imkanı buldu.</w:t>
      </w:r>
    </w:p>
    <w:p w:rsidR="005139DE" w:rsidRDefault="00FF1769">
      <w:pPr>
        <w:spacing w:line="20" w:lineRule="exact"/>
        <w:rPr>
          <w:sz w:val="20"/>
          <w:szCs w:val="20"/>
        </w:rPr>
      </w:pPr>
      <w:r>
        <w:rPr>
          <w:noProof/>
          <w:sz w:val="20"/>
          <w:szCs w:val="20"/>
        </w:rPr>
        <w:drawing>
          <wp:anchor distT="0" distB="0" distL="114300" distR="114300" simplePos="0" relativeHeight="251594240" behindDoc="1" locked="0" layoutInCell="0" allowOverlap="1">
            <wp:simplePos x="0" y="0"/>
            <wp:positionH relativeFrom="column">
              <wp:posOffset>664210</wp:posOffset>
            </wp:positionH>
            <wp:positionV relativeFrom="paragraph">
              <wp:posOffset>-381000</wp:posOffset>
            </wp:positionV>
            <wp:extent cx="127635" cy="12827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FF1769">
      <w:pPr>
        <w:ind w:left="1400"/>
        <w:rPr>
          <w:sz w:val="20"/>
          <w:szCs w:val="20"/>
        </w:rPr>
      </w:pPr>
      <w:r>
        <w:rPr>
          <w:rFonts w:eastAsia="Times New Roman"/>
          <w:sz w:val="24"/>
          <w:szCs w:val="24"/>
        </w:rPr>
        <w:t>Gelişmemizin önündeki engeller kaldırılarak ülke ilerleme sağladı.</w:t>
      </w:r>
    </w:p>
    <w:p w:rsidR="005139DE" w:rsidRDefault="00FF1769">
      <w:pPr>
        <w:spacing w:line="20" w:lineRule="exact"/>
        <w:rPr>
          <w:sz w:val="20"/>
          <w:szCs w:val="20"/>
        </w:rPr>
      </w:pPr>
      <w:r>
        <w:rPr>
          <w:noProof/>
          <w:sz w:val="20"/>
          <w:szCs w:val="20"/>
        </w:rPr>
        <w:drawing>
          <wp:anchor distT="0" distB="0" distL="114300" distR="114300" simplePos="0" relativeHeight="251595264" behindDoc="1" locked="0" layoutInCell="0" allowOverlap="1">
            <wp:simplePos x="0" y="0"/>
            <wp:positionH relativeFrom="column">
              <wp:posOffset>664210</wp:posOffset>
            </wp:positionH>
            <wp:positionV relativeFrom="paragraph">
              <wp:posOffset>-160655</wp:posOffset>
            </wp:positionV>
            <wp:extent cx="127635" cy="12827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342" w:lineRule="exact"/>
        <w:rPr>
          <w:sz w:val="20"/>
          <w:szCs w:val="20"/>
        </w:rPr>
      </w:pPr>
    </w:p>
    <w:p w:rsidR="005139DE" w:rsidRDefault="00FF1769">
      <w:pPr>
        <w:ind w:left="1000"/>
        <w:rPr>
          <w:sz w:val="20"/>
          <w:szCs w:val="20"/>
        </w:rPr>
      </w:pPr>
      <w:r>
        <w:rPr>
          <w:rFonts w:eastAsia="Times New Roman"/>
          <w:b/>
          <w:bCs/>
          <w:color w:val="FF0000"/>
          <w:sz w:val="24"/>
          <w:szCs w:val="24"/>
        </w:rPr>
        <w:t xml:space="preserve">Cumhuriyetçilik İle İlgili </w:t>
      </w:r>
      <w:r>
        <w:rPr>
          <w:rFonts w:eastAsia="Times New Roman"/>
          <w:b/>
          <w:bCs/>
          <w:color w:val="FF0000"/>
          <w:sz w:val="24"/>
          <w:szCs w:val="24"/>
        </w:rPr>
        <w:t>İnkılaplar:</w:t>
      </w:r>
    </w:p>
    <w:p w:rsidR="005139DE" w:rsidRDefault="005139DE">
      <w:pPr>
        <w:spacing w:line="38" w:lineRule="exact"/>
        <w:rPr>
          <w:sz w:val="20"/>
          <w:szCs w:val="20"/>
        </w:rPr>
      </w:pPr>
    </w:p>
    <w:p w:rsidR="005139DE" w:rsidRDefault="00FF1769">
      <w:pPr>
        <w:ind w:left="1120"/>
        <w:rPr>
          <w:sz w:val="20"/>
          <w:szCs w:val="20"/>
        </w:rPr>
      </w:pPr>
      <w:r>
        <w:rPr>
          <w:noProof/>
          <w:sz w:val="1"/>
          <w:szCs w:val="1"/>
        </w:rPr>
        <w:drawing>
          <wp:inline distT="0" distB="0" distL="0" distR="0">
            <wp:extent cx="127635" cy="1282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7635" cy="128270"/>
                    </a:xfrm>
                    <a:prstGeom prst="rect">
                      <a:avLst/>
                    </a:prstGeom>
                    <a:noFill/>
                    <a:ln>
                      <a:noFill/>
                    </a:ln>
                  </pic:spPr>
                </pic:pic>
              </a:graphicData>
            </a:graphic>
          </wp:inline>
        </w:drawing>
      </w:r>
      <w:r>
        <w:rPr>
          <w:rFonts w:eastAsia="Times New Roman"/>
          <w:sz w:val="24"/>
          <w:szCs w:val="24"/>
        </w:rPr>
        <w:t xml:space="preserve"> TBMM'nin açılması</w:t>
      </w:r>
    </w:p>
    <w:p w:rsidR="005139DE" w:rsidRDefault="005139DE">
      <w:pPr>
        <w:spacing w:line="41" w:lineRule="exact"/>
        <w:rPr>
          <w:sz w:val="20"/>
          <w:szCs w:val="20"/>
        </w:rPr>
      </w:pPr>
    </w:p>
    <w:p w:rsidR="005139DE" w:rsidRDefault="00FF1769">
      <w:pPr>
        <w:ind w:left="1120"/>
        <w:rPr>
          <w:sz w:val="20"/>
          <w:szCs w:val="20"/>
        </w:rPr>
      </w:pPr>
      <w:r>
        <w:rPr>
          <w:noProof/>
          <w:sz w:val="1"/>
          <w:szCs w:val="1"/>
        </w:rPr>
        <w:drawing>
          <wp:inline distT="0" distB="0" distL="0" distR="0">
            <wp:extent cx="127635" cy="12827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7635" cy="128270"/>
                    </a:xfrm>
                    <a:prstGeom prst="rect">
                      <a:avLst/>
                    </a:prstGeom>
                    <a:noFill/>
                    <a:ln>
                      <a:noFill/>
                    </a:ln>
                  </pic:spPr>
                </pic:pic>
              </a:graphicData>
            </a:graphic>
          </wp:inline>
        </w:drawing>
      </w:r>
      <w:r>
        <w:rPr>
          <w:rFonts w:eastAsia="Times New Roman"/>
          <w:sz w:val="24"/>
          <w:szCs w:val="24"/>
        </w:rPr>
        <w:t xml:space="preserve"> Saltanatın kaldırılması</w:t>
      </w:r>
    </w:p>
    <w:p w:rsidR="005139DE" w:rsidRDefault="005139DE">
      <w:pPr>
        <w:spacing w:line="41" w:lineRule="exact"/>
        <w:rPr>
          <w:sz w:val="20"/>
          <w:szCs w:val="20"/>
        </w:rPr>
      </w:pPr>
    </w:p>
    <w:p w:rsidR="005139DE" w:rsidRDefault="00FF1769">
      <w:pPr>
        <w:ind w:left="1120"/>
        <w:rPr>
          <w:sz w:val="20"/>
          <w:szCs w:val="20"/>
        </w:rPr>
      </w:pPr>
      <w:r>
        <w:rPr>
          <w:noProof/>
          <w:sz w:val="1"/>
          <w:szCs w:val="1"/>
        </w:rPr>
        <w:drawing>
          <wp:inline distT="0" distB="0" distL="0" distR="0">
            <wp:extent cx="127635" cy="12763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extLst>
                    </a:blip>
                    <a:srcRect/>
                    <a:stretch>
                      <a:fillRect/>
                    </a:stretch>
                  </pic:blipFill>
                  <pic:spPr bwMode="auto">
                    <a:xfrm>
                      <a:off x="0" y="0"/>
                      <a:ext cx="127635" cy="127635"/>
                    </a:xfrm>
                    <a:prstGeom prst="rect">
                      <a:avLst/>
                    </a:prstGeom>
                    <a:noFill/>
                    <a:ln>
                      <a:noFill/>
                    </a:ln>
                  </pic:spPr>
                </pic:pic>
              </a:graphicData>
            </a:graphic>
          </wp:inline>
        </w:drawing>
      </w:r>
      <w:r>
        <w:rPr>
          <w:rFonts w:eastAsia="Times New Roman"/>
          <w:sz w:val="24"/>
          <w:szCs w:val="24"/>
        </w:rPr>
        <w:t xml:space="preserve"> Cumhuriyetin ilanı</w:t>
      </w:r>
    </w:p>
    <w:p w:rsidR="005139DE" w:rsidRDefault="005139DE">
      <w:pPr>
        <w:spacing w:line="41" w:lineRule="exact"/>
        <w:rPr>
          <w:sz w:val="20"/>
          <w:szCs w:val="20"/>
        </w:rPr>
      </w:pPr>
    </w:p>
    <w:p w:rsidR="005139DE" w:rsidRDefault="00FF1769">
      <w:pPr>
        <w:ind w:left="1120"/>
        <w:rPr>
          <w:sz w:val="20"/>
          <w:szCs w:val="20"/>
        </w:rPr>
      </w:pPr>
      <w:r>
        <w:rPr>
          <w:noProof/>
          <w:sz w:val="1"/>
          <w:szCs w:val="1"/>
        </w:rPr>
        <w:drawing>
          <wp:inline distT="0" distB="0" distL="0" distR="0">
            <wp:extent cx="127635" cy="12763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7635" cy="127635"/>
                    </a:xfrm>
                    <a:prstGeom prst="rect">
                      <a:avLst/>
                    </a:prstGeom>
                    <a:noFill/>
                    <a:ln>
                      <a:noFill/>
                    </a:ln>
                  </pic:spPr>
                </pic:pic>
              </a:graphicData>
            </a:graphic>
          </wp:inline>
        </w:drawing>
      </w:r>
      <w:r>
        <w:rPr>
          <w:rFonts w:eastAsia="Times New Roman"/>
          <w:sz w:val="24"/>
          <w:szCs w:val="24"/>
        </w:rPr>
        <w:t xml:space="preserve"> Çok partili hayata geçiş denemeleri</w:t>
      </w:r>
    </w:p>
    <w:p w:rsidR="005139DE" w:rsidRDefault="005139DE">
      <w:pPr>
        <w:spacing w:line="43" w:lineRule="exact"/>
        <w:rPr>
          <w:sz w:val="20"/>
          <w:szCs w:val="20"/>
        </w:rPr>
      </w:pPr>
    </w:p>
    <w:p w:rsidR="005139DE" w:rsidRDefault="00FF1769">
      <w:pPr>
        <w:ind w:left="1120"/>
        <w:rPr>
          <w:sz w:val="20"/>
          <w:szCs w:val="20"/>
        </w:rPr>
      </w:pPr>
      <w:r>
        <w:rPr>
          <w:noProof/>
          <w:sz w:val="1"/>
          <w:szCs w:val="1"/>
        </w:rPr>
        <w:drawing>
          <wp:inline distT="0" distB="0" distL="0" distR="0">
            <wp:extent cx="127635" cy="12763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7635" cy="127635"/>
                    </a:xfrm>
                    <a:prstGeom prst="rect">
                      <a:avLst/>
                    </a:prstGeom>
                    <a:noFill/>
                    <a:ln>
                      <a:noFill/>
                    </a:ln>
                  </pic:spPr>
                </pic:pic>
              </a:graphicData>
            </a:graphic>
          </wp:inline>
        </w:drawing>
      </w:r>
      <w:r>
        <w:rPr>
          <w:rFonts w:eastAsia="Times New Roman"/>
          <w:sz w:val="24"/>
          <w:szCs w:val="24"/>
        </w:rPr>
        <w:t xml:space="preserve"> Kadınlara verilen siyasi haklar</w:t>
      </w:r>
    </w:p>
    <w:p w:rsidR="005139DE" w:rsidRDefault="005139DE">
      <w:pPr>
        <w:spacing w:line="362" w:lineRule="exact"/>
        <w:rPr>
          <w:sz w:val="20"/>
          <w:szCs w:val="20"/>
        </w:rPr>
      </w:pPr>
    </w:p>
    <w:p w:rsidR="005139DE" w:rsidRDefault="00FF1769">
      <w:pPr>
        <w:ind w:left="1000"/>
        <w:rPr>
          <w:sz w:val="20"/>
          <w:szCs w:val="20"/>
        </w:rPr>
      </w:pPr>
      <w:r>
        <w:rPr>
          <w:rFonts w:eastAsia="Times New Roman"/>
          <w:b/>
          <w:bCs/>
          <w:color w:val="FF0000"/>
          <w:sz w:val="24"/>
          <w:szCs w:val="24"/>
        </w:rPr>
        <w:t>MİLLİYETÇİLİK:</w:t>
      </w:r>
    </w:p>
    <w:p w:rsidR="005139DE" w:rsidRDefault="005139DE">
      <w:pPr>
        <w:spacing w:line="49" w:lineRule="exact"/>
        <w:rPr>
          <w:sz w:val="20"/>
          <w:szCs w:val="20"/>
        </w:rPr>
      </w:pPr>
    </w:p>
    <w:p w:rsidR="005139DE" w:rsidRDefault="00FF1769">
      <w:pPr>
        <w:spacing w:line="266" w:lineRule="auto"/>
        <w:ind w:left="280" w:right="260" w:firstLine="720"/>
        <w:rPr>
          <w:sz w:val="20"/>
          <w:szCs w:val="20"/>
        </w:rPr>
      </w:pPr>
      <w:r>
        <w:rPr>
          <w:rFonts w:eastAsia="Times New Roman"/>
          <w:b/>
          <w:bCs/>
          <w:color w:val="FF0000"/>
          <w:sz w:val="24"/>
          <w:szCs w:val="24"/>
        </w:rPr>
        <w:t xml:space="preserve">Milet: </w:t>
      </w:r>
      <w:r>
        <w:rPr>
          <w:rFonts w:eastAsia="Times New Roman"/>
          <w:color w:val="000000"/>
          <w:sz w:val="24"/>
          <w:szCs w:val="24"/>
        </w:rPr>
        <w:t>Geçmişte bir arada yaşayan gelecekte de</w:t>
      </w:r>
      <w:r>
        <w:rPr>
          <w:rFonts w:eastAsia="Times New Roman"/>
          <w:b/>
          <w:bCs/>
          <w:color w:val="FF0000"/>
          <w:sz w:val="24"/>
          <w:szCs w:val="24"/>
        </w:rPr>
        <w:t xml:space="preserve"> </w:t>
      </w:r>
      <w:r>
        <w:rPr>
          <w:rFonts w:eastAsia="Times New Roman"/>
          <w:color w:val="000000"/>
          <w:sz w:val="24"/>
          <w:szCs w:val="24"/>
        </w:rPr>
        <w:t>yaşama</w:t>
      </w:r>
      <w:r>
        <w:rPr>
          <w:rFonts w:eastAsia="Times New Roman"/>
          <w:b/>
          <w:bCs/>
          <w:color w:val="FF0000"/>
          <w:sz w:val="24"/>
          <w:szCs w:val="24"/>
        </w:rPr>
        <w:t xml:space="preserve"> </w:t>
      </w:r>
      <w:r>
        <w:rPr>
          <w:rFonts w:eastAsia="Times New Roman"/>
          <w:color w:val="000000"/>
          <w:sz w:val="24"/>
          <w:szCs w:val="24"/>
        </w:rPr>
        <w:t>kararlılığı</w:t>
      </w:r>
      <w:r>
        <w:rPr>
          <w:rFonts w:eastAsia="Times New Roman"/>
          <w:b/>
          <w:bCs/>
          <w:color w:val="FF0000"/>
          <w:sz w:val="24"/>
          <w:szCs w:val="24"/>
        </w:rPr>
        <w:t xml:space="preserve"> </w:t>
      </w:r>
      <w:r>
        <w:rPr>
          <w:rFonts w:eastAsia="Times New Roman"/>
          <w:color w:val="000000"/>
          <w:sz w:val="24"/>
          <w:szCs w:val="24"/>
        </w:rPr>
        <w:t>olan</w:t>
      </w:r>
      <w:r>
        <w:rPr>
          <w:rFonts w:eastAsia="Times New Roman"/>
          <w:b/>
          <w:bCs/>
          <w:color w:val="FF0000"/>
          <w:sz w:val="24"/>
          <w:szCs w:val="24"/>
        </w:rPr>
        <w:t xml:space="preserve"> </w:t>
      </w:r>
      <w:r>
        <w:rPr>
          <w:rFonts w:eastAsia="Times New Roman"/>
          <w:color w:val="000000"/>
          <w:sz w:val="24"/>
          <w:szCs w:val="24"/>
        </w:rPr>
        <w:t>aynı</w:t>
      </w:r>
      <w:r>
        <w:rPr>
          <w:rFonts w:eastAsia="Times New Roman"/>
          <w:b/>
          <w:bCs/>
          <w:color w:val="FF0000"/>
          <w:sz w:val="24"/>
          <w:szCs w:val="24"/>
        </w:rPr>
        <w:t xml:space="preserve"> </w:t>
      </w:r>
      <w:r>
        <w:rPr>
          <w:rFonts w:eastAsia="Times New Roman"/>
          <w:color w:val="000000"/>
          <w:sz w:val="24"/>
          <w:szCs w:val="24"/>
        </w:rPr>
        <w:t xml:space="preserve">vatan, </w:t>
      </w:r>
      <w:r>
        <w:rPr>
          <w:rFonts w:eastAsia="Times New Roman"/>
          <w:color w:val="000000"/>
          <w:sz w:val="24"/>
          <w:szCs w:val="24"/>
        </w:rPr>
        <w:t>dil,</w:t>
      </w:r>
      <w:r>
        <w:rPr>
          <w:rFonts w:eastAsia="Times New Roman"/>
          <w:b/>
          <w:bCs/>
          <w:color w:val="FF0000"/>
          <w:sz w:val="24"/>
          <w:szCs w:val="24"/>
        </w:rPr>
        <w:t xml:space="preserve"> </w:t>
      </w:r>
      <w:r>
        <w:rPr>
          <w:rFonts w:eastAsia="Times New Roman"/>
          <w:color w:val="000000"/>
          <w:sz w:val="24"/>
          <w:szCs w:val="24"/>
        </w:rPr>
        <w:t>kültür ve</w:t>
      </w:r>
      <w:r>
        <w:rPr>
          <w:rFonts w:eastAsia="Times New Roman"/>
          <w:b/>
          <w:bCs/>
          <w:color w:val="FF0000"/>
          <w:sz w:val="24"/>
          <w:szCs w:val="24"/>
        </w:rPr>
        <w:t xml:space="preserve"> </w:t>
      </w:r>
      <w:r>
        <w:rPr>
          <w:rFonts w:eastAsia="Times New Roman"/>
          <w:color w:val="000000"/>
          <w:sz w:val="24"/>
          <w:szCs w:val="24"/>
        </w:rPr>
        <w:t>duygu birliği olan topluluktur.</w:t>
      </w:r>
    </w:p>
    <w:p w:rsidR="005139DE" w:rsidRDefault="005139DE">
      <w:pPr>
        <w:spacing w:line="12" w:lineRule="exact"/>
        <w:rPr>
          <w:sz w:val="20"/>
          <w:szCs w:val="20"/>
        </w:rPr>
      </w:pPr>
    </w:p>
    <w:p w:rsidR="005139DE" w:rsidRDefault="00FF1769">
      <w:pPr>
        <w:ind w:left="1000"/>
        <w:rPr>
          <w:sz w:val="20"/>
          <w:szCs w:val="20"/>
        </w:rPr>
      </w:pPr>
      <w:r>
        <w:rPr>
          <w:rFonts w:eastAsia="Times New Roman"/>
          <w:b/>
          <w:bCs/>
          <w:color w:val="FF0000"/>
          <w:sz w:val="24"/>
          <w:szCs w:val="24"/>
        </w:rPr>
        <w:t xml:space="preserve">Milliyetçilik: </w:t>
      </w:r>
      <w:r>
        <w:rPr>
          <w:rFonts w:eastAsia="Times New Roman"/>
          <w:color w:val="000000"/>
          <w:sz w:val="24"/>
          <w:szCs w:val="24"/>
        </w:rPr>
        <w:t>Milleti</w:t>
      </w:r>
      <w:r>
        <w:rPr>
          <w:rFonts w:eastAsia="Times New Roman"/>
          <w:b/>
          <w:bCs/>
          <w:color w:val="FF0000"/>
          <w:sz w:val="24"/>
          <w:szCs w:val="24"/>
        </w:rPr>
        <w:t xml:space="preserve"> </w:t>
      </w:r>
      <w:r>
        <w:rPr>
          <w:rFonts w:eastAsia="Times New Roman"/>
          <w:color w:val="000000"/>
          <w:sz w:val="24"/>
          <w:szCs w:val="24"/>
        </w:rPr>
        <w:t>sevme, yüceltme ve bu uğurda çalışmaya</w:t>
      </w:r>
      <w:r>
        <w:rPr>
          <w:rFonts w:eastAsia="Times New Roman"/>
          <w:b/>
          <w:bCs/>
          <w:color w:val="FF0000"/>
          <w:sz w:val="24"/>
          <w:szCs w:val="24"/>
        </w:rPr>
        <w:t xml:space="preserve"> </w:t>
      </w:r>
      <w:r>
        <w:rPr>
          <w:rFonts w:eastAsia="Times New Roman"/>
          <w:color w:val="000000"/>
          <w:sz w:val="24"/>
          <w:szCs w:val="24"/>
        </w:rPr>
        <w:t>denir.</w:t>
      </w:r>
    </w:p>
    <w:p w:rsidR="005139DE" w:rsidRDefault="005139DE">
      <w:pPr>
        <w:spacing w:line="200" w:lineRule="exact"/>
        <w:rPr>
          <w:sz w:val="20"/>
          <w:szCs w:val="20"/>
        </w:rPr>
      </w:pPr>
    </w:p>
    <w:p w:rsidR="005139DE" w:rsidRDefault="005139DE">
      <w:pPr>
        <w:spacing w:line="333" w:lineRule="exact"/>
        <w:rPr>
          <w:sz w:val="20"/>
          <w:szCs w:val="20"/>
        </w:rPr>
      </w:pPr>
    </w:p>
    <w:p w:rsidR="005139DE" w:rsidRDefault="00FF1769">
      <w:pPr>
        <w:jc w:val="center"/>
        <w:rPr>
          <w:sz w:val="20"/>
          <w:szCs w:val="20"/>
        </w:rPr>
      </w:pPr>
      <w:r>
        <w:rPr>
          <w:rFonts w:ascii="Arial" w:eastAsia="Arial" w:hAnsi="Arial" w:cs="Arial"/>
        </w:rPr>
        <w:t>3</w:t>
      </w:r>
    </w:p>
    <w:p w:rsidR="005139DE" w:rsidRDefault="005139DE">
      <w:pPr>
        <w:sectPr w:rsidR="005139DE">
          <w:pgSz w:w="11900" w:h="16834"/>
          <w:pgMar w:top="734" w:right="469" w:bottom="0" w:left="860" w:header="0" w:footer="0" w:gutter="0"/>
          <w:cols w:space="708" w:equalWidth="0">
            <w:col w:w="10580"/>
          </w:cols>
        </w:sectPr>
      </w:pPr>
    </w:p>
    <w:p w:rsidR="005139DE" w:rsidRDefault="00FF1769">
      <w:pPr>
        <w:spacing w:line="264" w:lineRule="auto"/>
        <w:ind w:firstLine="720"/>
        <w:rPr>
          <w:sz w:val="20"/>
          <w:szCs w:val="20"/>
        </w:rPr>
      </w:pPr>
      <w:bookmarkStart w:id="3" w:name="page4"/>
      <w:bookmarkEnd w:id="3"/>
      <w:r>
        <w:rPr>
          <w:rFonts w:eastAsia="Times New Roman"/>
          <w:b/>
          <w:bCs/>
          <w:color w:val="FF0000"/>
          <w:sz w:val="24"/>
          <w:szCs w:val="24"/>
        </w:rPr>
        <w:lastRenderedPageBreak/>
        <w:t>Milliyetçilikle İlgili Anahtar Kavramlar</w:t>
      </w:r>
      <w:r>
        <w:rPr>
          <w:rFonts w:eastAsia="Times New Roman"/>
          <w:color w:val="000000"/>
          <w:sz w:val="24"/>
          <w:szCs w:val="24"/>
        </w:rPr>
        <w:t>: Milli Birlik ve Beraberlik, Milli Bağımsızlık, Millet</w:t>
      </w:r>
      <w:r>
        <w:rPr>
          <w:rFonts w:eastAsia="Times New Roman"/>
          <w:b/>
          <w:bCs/>
          <w:color w:val="FF0000"/>
          <w:sz w:val="24"/>
          <w:szCs w:val="24"/>
        </w:rPr>
        <w:t xml:space="preserve"> </w:t>
      </w:r>
      <w:r>
        <w:rPr>
          <w:rFonts w:eastAsia="Times New Roman"/>
          <w:color w:val="000000"/>
          <w:sz w:val="24"/>
          <w:szCs w:val="24"/>
        </w:rPr>
        <w:t xml:space="preserve">Sevgisi, Vatan </w:t>
      </w:r>
      <w:r>
        <w:rPr>
          <w:rFonts w:eastAsia="Times New Roman"/>
          <w:color w:val="000000"/>
          <w:sz w:val="24"/>
          <w:szCs w:val="24"/>
        </w:rPr>
        <w:t>Sevgisi, Milli Tarih anlayışı, Yurtta Sulh Cihanda Sulh, Dil ve Kültür Birliği</w:t>
      </w:r>
    </w:p>
    <w:p w:rsidR="005139DE" w:rsidRDefault="005139DE">
      <w:pPr>
        <w:spacing w:line="21" w:lineRule="exact"/>
        <w:rPr>
          <w:sz w:val="20"/>
          <w:szCs w:val="20"/>
        </w:rPr>
      </w:pPr>
    </w:p>
    <w:p w:rsidR="005139DE" w:rsidRDefault="00FF1769">
      <w:pPr>
        <w:ind w:left="720"/>
        <w:rPr>
          <w:sz w:val="20"/>
          <w:szCs w:val="20"/>
        </w:rPr>
      </w:pPr>
      <w:r>
        <w:rPr>
          <w:rFonts w:eastAsia="Times New Roman"/>
          <w:b/>
          <w:bCs/>
          <w:color w:val="FF0000"/>
          <w:sz w:val="24"/>
          <w:szCs w:val="24"/>
        </w:rPr>
        <w:t>Milliyetçiliğin Özellikleri:</w:t>
      </w:r>
    </w:p>
    <w:p w:rsidR="005139DE" w:rsidRDefault="005139DE">
      <w:pPr>
        <w:spacing w:line="49" w:lineRule="exact"/>
        <w:rPr>
          <w:sz w:val="20"/>
          <w:szCs w:val="20"/>
        </w:rPr>
      </w:pPr>
    </w:p>
    <w:p w:rsidR="005139DE" w:rsidRDefault="00FF1769">
      <w:pPr>
        <w:spacing w:line="264" w:lineRule="auto"/>
        <w:ind w:left="980"/>
        <w:rPr>
          <w:sz w:val="20"/>
          <w:szCs w:val="20"/>
        </w:rPr>
      </w:pPr>
      <w:r>
        <w:rPr>
          <w:noProof/>
          <w:sz w:val="1"/>
          <w:szCs w:val="1"/>
        </w:rPr>
        <w:drawing>
          <wp:inline distT="0" distB="0" distL="0" distR="0">
            <wp:extent cx="149860" cy="12509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860" cy="125095"/>
                    </a:xfrm>
                    <a:prstGeom prst="rect">
                      <a:avLst/>
                    </a:prstGeom>
                    <a:noFill/>
                    <a:ln>
                      <a:noFill/>
                    </a:ln>
                  </pic:spPr>
                </pic:pic>
              </a:graphicData>
            </a:graphic>
          </wp:inline>
        </w:drawing>
      </w:r>
      <w:r>
        <w:rPr>
          <w:rFonts w:eastAsia="Times New Roman"/>
          <w:sz w:val="24"/>
          <w:szCs w:val="24"/>
        </w:rPr>
        <w:t xml:space="preserve"> Atatürk'ün milliyetçilik anlayışına göre: </w:t>
      </w:r>
      <w:r>
        <w:rPr>
          <w:rFonts w:eastAsia="Times New Roman"/>
          <w:b/>
          <w:bCs/>
          <w:color w:val="FF0000"/>
          <w:sz w:val="24"/>
          <w:szCs w:val="24"/>
        </w:rPr>
        <w:t>Kendini Türk kabul eden herkes Türk’tür.</w:t>
      </w:r>
      <w:r>
        <w:rPr>
          <w:rFonts w:eastAsia="Times New Roman"/>
          <w:sz w:val="24"/>
          <w:szCs w:val="24"/>
        </w:rPr>
        <w:t xml:space="preserve"> </w:t>
      </w:r>
      <w:r>
        <w:rPr>
          <w:noProof/>
          <w:sz w:val="1"/>
          <w:szCs w:val="1"/>
        </w:rPr>
        <w:drawing>
          <wp:inline distT="0" distB="0" distL="0" distR="0">
            <wp:extent cx="149860" cy="12509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cstate="print">
                      <a:extLst>
                        <a:ext uri="{28A0092B-C50C-407E-A947-70E740481C1C}"/>
                      </a:extLst>
                    </a:blip>
                    <a:srcRect/>
                    <a:stretch>
                      <a:fillRect/>
                    </a:stretch>
                  </pic:blipFill>
                  <pic:spPr bwMode="auto">
                    <a:xfrm>
                      <a:off x="0" y="0"/>
                      <a:ext cx="149860" cy="125095"/>
                    </a:xfrm>
                    <a:prstGeom prst="rect">
                      <a:avLst/>
                    </a:prstGeom>
                    <a:noFill/>
                    <a:ln>
                      <a:noFill/>
                    </a:ln>
                  </pic:spPr>
                </pic:pic>
              </a:graphicData>
            </a:graphic>
          </wp:inline>
        </w:drawing>
      </w:r>
      <w:r>
        <w:rPr>
          <w:rFonts w:eastAsia="Times New Roman"/>
          <w:sz w:val="24"/>
          <w:szCs w:val="24"/>
        </w:rPr>
        <w:t xml:space="preserve"> Atatürk'ün milliyetçilik anlayışı, vatanın bütünlüğü, mille</w:t>
      </w:r>
      <w:r>
        <w:rPr>
          <w:rFonts w:eastAsia="Times New Roman"/>
          <w:sz w:val="24"/>
          <w:szCs w:val="24"/>
        </w:rPr>
        <w:t xml:space="preserve">tin bağımsızlığı, </w:t>
      </w:r>
      <w:r>
        <w:rPr>
          <w:rFonts w:eastAsia="Times New Roman"/>
          <w:b/>
          <w:bCs/>
          <w:color w:val="FF0000"/>
          <w:sz w:val="24"/>
          <w:szCs w:val="24"/>
        </w:rPr>
        <w:t>Türk milletinin</w:t>
      </w:r>
    </w:p>
    <w:p w:rsidR="005139DE" w:rsidRDefault="005139DE">
      <w:pPr>
        <w:spacing w:line="19" w:lineRule="exact"/>
        <w:rPr>
          <w:sz w:val="20"/>
          <w:szCs w:val="20"/>
        </w:rPr>
      </w:pPr>
    </w:p>
    <w:p w:rsidR="005139DE" w:rsidRDefault="00FF1769">
      <w:pPr>
        <w:ind w:left="1280"/>
        <w:rPr>
          <w:sz w:val="20"/>
          <w:szCs w:val="20"/>
        </w:rPr>
      </w:pPr>
      <w:r>
        <w:rPr>
          <w:rFonts w:eastAsia="Times New Roman"/>
          <w:b/>
          <w:bCs/>
          <w:color w:val="FF0000"/>
          <w:sz w:val="24"/>
          <w:szCs w:val="24"/>
        </w:rPr>
        <w:t>birlik ve beraberliğini amaçlar.</w:t>
      </w:r>
    </w:p>
    <w:p w:rsidR="005139DE" w:rsidRDefault="005139DE">
      <w:pPr>
        <w:spacing w:line="38" w:lineRule="exact"/>
        <w:rPr>
          <w:sz w:val="20"/>
          <w:szCs w:val="20"/>
        </w:rPr>
      </w:pPr>
    </w:p>
    <w:p w:rsidR="005139DE" w:rsidRDefault="00FF1769">
      <w:pPr>
        <w:ind w:left="980"/>
        <w:rPr>
          <w:sz w:val="20"/>
          <w:szCs w:val="20"/>
        </w:rPr>
      </w:pPr>
      <w:r>
        <w:rPr>
          <w:noProof/>
          <w:sz w:val="1"/>
          <w:szCs w:val="1"/>
        </w:rPr>
        <w:drawing>
          <wp:inline distT="0" distB="0" distL="0" distR="0">
            <wp:extent cx="149860" cy="12509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860" cy="125095"/>
                    </a:xfrm>
                    <a:prstGeom prst="rect">
                      <a:avLst/>
                    </a:prstGeom>
                    <a:noFill/>
                    <a:ln>
                      <a:noFill/>
                    </a:ln>
                  </pic:spPr>
                </pic:pic>
              </a:graphicData>
            </a:graphic>
          </wp:inline>
        </w:drawing>
      </w:r>
      <w:r>
        <w:rPr>
          <w:rFonts w:eastAsia="Times New Roman"/>
          <w:sz w:val="24"/>
          <w:szCs w:val="24"/>
        </w:rPr>
        <w:t xml:space="preserve"> Atatürk milliyetçiliği, </w:t>
      </w:r>
      <w:r>
        <w:rPr>
          <w:rFonts w:eastAsia="Times New Roman"/>
          <w:b/>
          <w:bCs/>
          <w:color w:val="FF0000"/>
          <w:sz w:val="24"/>
          <w:szCs w:val="24"/>
        </w:rPr>
        <w:t>toplumu birleştirici ve bütünleştiricidir.</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49860" cy="12509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860" cy="125095"/>
                    </a:xfrm>
                    <a:prstGeom prst="rect">
                      <a:avLst/>
                    </a:prstGeom>
                    <a:noFill/>
                    <a:ln>
                      <a:noFill/>
                    </a:ln>
                  </pic:spPr>
                </pic:pic>
              </a:graphicData>
            </a:graphic>
          </wp:inline>
        </w:drawing>
      </w:r>
      <w:r>
        <w:rPr>
          <w:rFonts w:eastAsia="Times New Roman"/>
          <w:sz w:val="24"/>
          <w:szCs w:val="24"/>
        </w:rPr>
        <w:t xml:space="preserve"> Atatürk milliyetçiliği, </w:t>
      </w:r>
      <w:r>
        <w:rPr>
          <w:rFonts w:eastAsia="Times New Roman"/>
          <w:b/>
          <w:bCs/>
          <w:color w:val="FF0000"/>
          <w:sz w:val="24"/>
          <w:szCs w:val="24"/>
        </w:rPr>
        <w:t>ırkçılığı reddeder.</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49860" cy="12446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extLst>
                    </a:blip>
                    <a:srcRect/>
                    <a:stretch>
                      <a:fillRect/>
                    </a:stretch>
                  </pic:blipFill>
                  <pic:spPr bwMode="auto">
                    <a:xfrm>
                      <a:off x="0" y="0"/>
                      <a:ext cx="149860" cy="124460"/>
                    </a:xfrm>
                    <a:prstGeom prst="rect">
                      <a:avLst/>
                    </a:prstGeom>
                    <a:noFill/>
                    <a:ln>
                      <a:noFill/>
                    </a:ln>
                  </pic:spPr>
                </pic:pic>
              </a:graphicData>
            </a:graphic>
          </wp:inline>
        </w:drawing>
      </w:r>
      <w:r>
        <w:rPr>
          <w:rFonts w:eastAsia="Times New Roman"/>
          <w:sz w:val="24"/>
          <w:szCs w:val="24"/>
        </w:rPr>
        <w:t xml:space="preserve"> Atatürk milliyetçiliği, </w:t>
      </w:r>
      <w:r>
        <w:rPr>
          <w:rFonts w:eastAsia="Times New Roman"/>
          <w:b/>
          <w:bCs/>
          <w:color w:val="FF0000"/>
          <w:sz w:val="24"/>
          <w:szCs w:val="24"/>
        </w:rPr>
        <w:t>zümre, sınıf, mezhep ayrımı yapmaz.</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49860" cy="12509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860" cy="125095"/>
                    </a:xfrm>
                    <a:prstGeom prst="rect">
                      <a:avLst/>
                    </a:prstGeom>
                    <a:noFill/>
                    <a:ln>
                      <a:noFill/>
                    </a:ln>
                  </pic:spPr>
                </pic:pic>
              </a:graphicData>
            </a:graphic>
          </wp:inline>
        </w:drawing>
      </w:r>
      <w:r>
        <w:rPr>
          <w:rFonts w:eastAsia="Times New Roman"/>
          <w:sz w:val="24"/>
          <w:szCs w:val="24"/>
        </w:rPr>
        <w:t xml:space="preserve"> Atatürk milliyetçiliği, </w:t>
      </w:r>
      <w:r>
        <w:rPr>
          <w:rFonts w:eastAsia="Times New Roman"/>
          <w:b/>
          <w:bCs/>
          <w:color w:val="FF0000"/>
          <w:sz w:val="24"/>
          <w:szCs w:val="24"/>
        </w:rPr>
        <w:t>laik devlet anlayışını benimser.</w:t>
      </w:r>
    </w:p>
    <w:p w:rsidR="005139DE" w:rsidRDefault="005139DE">
      <w:pPr>
        <w:spacing w:line="365" w:lineRule="exact"/>
        <w:rPr>
          <w:sz w:val="20"/>
          <w:szCs w:val="20"/>
        </w:rPr>
      </w:pPr>
    </w:p>
    <w:p w:rsidR="005139DE" w:rsidRDefault="00FF1769">
      <w:pPr>
        <w:ind w:left="720"/>
        <w:rPr>
          <w:sz w:val="20"/>
          <w:szCs w:val="20"/>
        </w:rPr>
      </w:pPr>
      <w:r>
        <w:rPr>
          <w:rFonts w:eastAsia="Times New Roman"/>
          <w:b/>
          <w:bCs/>
          <w:color w:val="FF0000"/>
          <w:sz w:val="24"/>
          <w:szCs w:val="24"/>
        </w:rPr>
        <w:t>Milliyetçilik İle İlgili İnkılaplar:</w:t>
      </w:r>
    </w:p>
    <w:p w:rsidR="005139DE" w:rsidRDefault="005139DE">
      <w:pPr>
        <w:spacing w:line="36" w:lineRule="exact"/>
        <w:rPr>
          <w:sz w:val="20"/>
          <w:szCs w:val="20"/>
        </w:rPr>
      </w:pPr>
    </w:p>
    <w:p w:rsidR="005139DE" w:rsidRDefault="00FF1769">
      <w:pPr>
        <w:ind w:left="1280"/>
        <w:rPr>
          <w:sz w:val="20"/>
          <w:szCs w:val="20"/>
        </w:rPr>
      </w:pPr>
      <w:r>
        <w:rPr>
          <w:rFonts w:eastAsia="Times New Roman"/>
          <w:sz w:val="24"/>
          <w:szCs w:val="24"/>
        </w:rPr>
        <w:t>Türk Tarih Kurumu'nun kurulması</w:t>
      </w:r>
    </w:p>
    <w:p w:rsidR="005139DE" w:rsidRDefault="00FF1769">
      <w:pPr>
        <w:spacing w:line="20" w:lineRule="exact"/>
        <w:rPr>
          <w:sz w:val="20"/>
          <w:szCs w:val="20"/>
        </w:rPr>
      </w:pPr>
      <w:r>
        <w:rPr>
          <w:noProof/>
          <w:sz w:val="20"/>
          <w:szCs w:val="20"/>
        </w:rPr>
        <w:drawing>
          <wp:anchor distT="0" distB="0" distL="114300" distR="114300" simplePos="0" relativeHeight="251596288" behindDoc="1" locked="0" layoutInCell="0" allowOverlap="1">
            <wp:simplePos x="0" y="0"/>
            <wp:positionH relativeFrom="column">
              <wp:posOffset>577850</wp:posOffset>
            </wp:positionH>
            <wp:positionV relativeFrom="paragraph">
              <wp:posOffset>-159385</wp:posOffset>
            </wp:positionV>
            <wp:extent cx="127635" cy="128270"/>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Türk Dil Kurumu'nun kurulması</w:t>
      </w:r>
    </w:p>
    <w:p w:rsidR="005139DE" w:rsidRDefault="00FF1769">
      <w:pPr>
        <w:spacing w:line="20" w:lineRule="exact"/>
        <w:rPr>
          <w:sz w:val="20"/>
          <w:szCs w:val="20"/>
        </w:rPr>
      </w:pPr>
      <w:r>
        <w:rPr>
          <w:noProof/>
          <w:sz w:val="20"/>
          <w:szCs w:val="20"/>
        </w:rPr>
        <w:drawing>
          <wp:anchor distT="0" distB="0" distL="114300" distR="114300" simplePos="0" relativeHeight="251597312" behindDoc="1" locked="0" layoutInCell="0" allowOverlap="1">
            <wp:simplePos x="0" y="0"/>
            <wp:positionH relativeFrom="column">
              <wp:posOffset>577850</wp:posOffset>
            </wp:positionH>
            <wp:positionV relativeFrom="paragraph">
              <wp:posOffset>-160020</wp:posOffset>
            </wp:positionV>
            <wp:extent cx="127635" cy="12827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Kabotaj Kanunu</w:t>
      </w:r>
    </w:p>
    <w:p w:rsidR="005139DE" w:rsidRDefault="00FF1769">
      <w:pPr>
        <w:spacing w:line="20" w:lineRule="exact"/>
        <w:rPr>
          <w:sz w:val="20"/>
          <w:szCs w:val="20"/>
        </w:rPr>
      </w:pPr>
      <w:r>
        <w:rPr>
          <w:noProof/>
          <w:sz w:val="20"/>
          <w:szCs w:val="20"/>
        </w:rPr>
        <w:drawing>
          <wp:anchor distT="0" distB="0" distL="114300" distR="114300" simplePos="0" relativeHeight="251598336" behindDoc="1" locked="0" layoutInCell="0" allowOverlap="1">
            <wp:simplePos x="0" y="0"/>
            <wp:positionH relativeFrom="column">
              <wp:posOffset>577850</wp:posOffset>
            </wp:positionH>
            <wp:positionV relativeFrom="paragraph">
              <wp:posOffset>-160020</wp:posOffset>
            </wp:positionV>
            <wp:extent cx="127635" cy="128270"/>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3" w:lineRule="exact"/>
        <w:rPr>
          <w:sz w:val="20"/>
          <w:szCs w:val="20"/>
        </w:rPr>
      </w:pPr>
    </w:p>
    <w:p w:rsidR="005139DE" w:rsidRDefault="00FF1769">
      <w:pPr>
        <w:ind w:left="1280"/>
        <w:rPr>
          <w:sz w:val="20"/>
          <w:szCs w:val="20"/>
        </w:rPr>
      </w:pPr>
      <w:r>
        <w:rPr>
          <w:rFonts w:eastAsia="Times New Roman"/>
          <w:sz w:val="24"/>
          <w:szCs w:val="24"/>
        </w:rPr>
        <w:t>Kapitülasyonların kaldırılması</w:t>
      </w:r>
    </w:p>
    <w:p w:rsidR="005139DE" w:rsidRDefault="00FF1769">
      <w:pPr>
        <w:spacing w:line="20" w:lineRule="exact"/>
        <w:rPr>
          <w:sz w:val="20"/>
          <w:szCs w:val="20"/>
        </w:rPr>
      </w:pPr>
      <w:r>
        <w:rPr>
          <w:noProof/>
          <w:sz w:val="20"/>
          <w:szCs w:val="20"/>
        </w:rPr>
        <w:drawing>
          <wp:anchor distT="0" distB="0" distL="114300" distR="114300" simplePos="0" relativeHeight="251599360" behindDoc="1" locked="0" layoutInCell="0" allowOverlap="1">
            <wp:simplePos x="0" y="0"/>
            <wp:positionH relativeFrom="column">
              <wp:posOffset>577850</wp:posOffset>
            </wp:positionH>
            <wp:positionV relativeFrom="paragraph">
              <wp:posOffset>-160020</wp:posOffset>
            </wp:positionV>
            <wp:extent cx="127635" cy="128270"/>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Misak-ı İktisadi kararları</w:t>
      </w:r>
    </w:p>
    <w:p w:rsidR="005139DE" w:rsidRDefault="00FF1769">
      <w:pPr>
        <w:spacing w:line="20" w:lineRule="exact"/>
        <w:rPr>
          <w:sz w:val="20"/>
          <w:szCs w:val="20"/>
        </w:rPr>
      </w:pPr>
      <w:r>
        <w:rPr>
          <w:noProof/>
          <w:sz w:val="20"/>
          <w:szCs w:val="20"/>
        </w:rPr>
        <w:drawing>
          <wp:anchor distT="0" distB="0" distL="114300" distR="114300" simplePos="0" relativeHeight="251600384" behindDoc="1" locked="0" layoutInCell="0" allowOverlap="1">
            <wp:simplePos x="0" y="0"/>
            <wp:positionH relativeFrom="column">
              <wp:posOffset>577850</wp:posOffset>
            </wp:positionH>
            <wp:positionV relativeFrom="paragraph">
              <wp:posOffset>-160020</wp:posOffset>
            </wp:positionV>
            <wp:extent cx="127635" cy="128270"/>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 xml:space="preserve">Tevhidi </w:t>
      </w:r>
      <w:r>
        <w:rPr>
          <w:rFonts w:eastAsia="Times New Roman"/>
          <w:sz w:val="24"/>
          <w:szCs w:val="24"/>
        </w:rPr>
        <w:t>Tedrisat Kanunu</w:t>
      </w:r>
    </w:p>
    <w:p w:rsidR="005139DE" w:rsidRDefault="00FF1769">
      <w:pPr>
        <w:spacing w:line="20" w:lineRule="exact"/>
        <w:rPr>
          <w:sz w:val="20"/>
          <w:szCs w:val="20"/>
        </w:rPr>
      </w:pPr>
      <w:r>
        <w:rPr>
          <w:noProof/>
          <w:sz w:val="20"/>
          <w:szCs w:val="20"/>
        </w:rPr>
        <w:drawing>
          <wp:anchor distT="0" distB="0" distL="114300" distR="114300" simplePos="0" relativeHeight="251601408" behindDoc="1" locked="0" layoutInCell="0" allowOverlap="1">
            <wp:simplePos x="0" y="0"/>
            <wp:positionH relativeFrom="column">
              <wp:posOffset>577850</wp:posOffset>
            </wp:positionH>
            <wp:positionV relativeFrom="paragraph">
              <wp:posOffset>-159385</wp:posOffset>
            </wp:positionV>
            <wp:extent cx="127635" cy="127635"/>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 cstate="print">
                      <a:extLst>
                        <a:ext uri="{28A0092B-C50C-407E-A947-70E740481C1C}"/>
                      </a:extLst>
                    </a:blip>
                    <a:srcRect/>
                    <a:stretch>
                      <a:fillRect/>
                    </a:stretch>
                  </pic:blipFill>
                  <pic:spPr bwMode="auto">
                    <a:xfrm>
                      <a:off x="0" y="0"/>
                      <a:ext cx="127635" cy="127635"/>
                    </a:xfrm>
                    <a:prstGeom prst="rect">
                      <a:avLst/>
                    </a:prstGeom>
                    <a:noFill/>
                  </pic:spPr>
                </pic:pic>
              </a:graphicData>
            </a:graphic>
          </wp:anchor>
        </w:drawing>
      </w:r>
    </w:p>
    <w:p w:rsidR="005139DE" w:rsidRDefault="005139DE">
      <w:pPr>
        <w:spacing w:line="345" w:lineRule="exact"/>
        <w:rPr>
          <w:sz w:val="20"/>
          <w:szCs w:val="20"/>
        </w:rPr>
      </w:pPr>
    </w:p>
    <w:p w:rsidR="005139DE" w:rsidRDefault="00FF1769">
      <w:pPr>
        <w:ind w:left="720"/>
        <w:rPr>
          <w:sz w:val="20"/>
          <w:szCs w:val="20"/>
        </w:rPr>
      </w:pPr>
      <w:r>
        <w:rPr>
          <w:rFonts w:eastAsia="Times New Roman"/>
          <w:b/>
          <w:bCs/>
          <w:color w:val="FF0000"/>
          <w:sz w:val="24"/>
          <w:szCs w:val="24"/>
        </w:rPr>
        <w:t>HALKÇILIK:</w:t>
      </w:r>
    </w:p>
    <w:p w:rsidR="005139DE" w:rsidRDefault="005139DE">
      <w:pPr>
        <w:spacing w:line="36" w:lineRule="exact"/>
        <w:rPr>
          <w:sz w:val="20"/>
          <w:szCs w:val="20"/>
        </w:rPr>
      </w:pPr>
    </w:p>
    <w:p w:rsidR="005139DE" w:rsidRDefault="00FF1769">
      <w:pPr>
        <w:ind w:left="720"/>
        <w:rPr>
          <w:sz w:val="20"/>
          <w:szCs w:val="20"/>
        </w:rPr>
      </w:pPr>
      <w:r>
        <w:rPr>
          <w:rFonts w:eastAsia="Times New Roman"/>
          <w:sz w:val="24"/>
          <w:szCs w:val="24"/>
        </w:rPr>
        <w:t>Milletin çıkarına ve yararına, eşit olarak, devletin halka hizmet etmesine denir.</w:t>
      </w:r>
    </w:p>
    <w:p w:rsidR="005139DE" w:rsidRDefault="005139DE">
      <w:pPr>
        <w:spacing w:line="53" w:lineRule="exact"/>
        <w:rPr>
          <w:sz w:val="20"/>
          <w:szCs w:val="20"/>
        </w:rPr>
      </w:pPr>
    </w:p>
    <w:p w:rsidR="005139DE" w:rsidRDefault="00FF1769">
      <w:pPr>
        <w:spacing w:line="264" w:lineRule="auto"/>
        <w:ind w:firstLine="720"/>
        <w:rPr>
          <w:sz w:val="20"/>
          <w:szCs w:val="20"/>
        </w:rPr>
      </w:pPr>
      <w:r>
        <w:rPr>
          <w:rFonts w:eastAsia="Times New Roman"/>
          <w:b/>
          <w:bCs/>
          <w:color w:val="FF0000"/>
          <w:sz w:val="24"/>
          <w:szCs w:val="24"/>
        </w:rPr>
        <w:t xml:space="preserve">Halkçılık İle İlgili Anahtar Kelimeler: </w:t>
      </w:r>
      <w:r>
        <w:rPr>
          <w:rFonts w:eastAsia="Times New Roman"/>
          <w:color w:val="000000"/>
          <w:sz w:val="24"/>
          <w:szCs w:val="24"/>
        </w:rPr>
        <w:t>İnsan sevgisi,</w:t>
      </w:r>
      <w:r>
        <w:rPr>
          <w:rFonts w:eastAsia="Times New Roman"/>
          <w:b/>
          <w:bCs/>
          <w:color w:val="FF0000"/>
          <w:sz w:val="24"/>
          <w:szCs w:val="24"/>
        </w:rPr>
        <w:t xml:space="preserve"> </w:t>
      </w:r>
      <w:r>
        <w:rPr>
          <w:rFonts w:eastAsia="Times New Roman"/>
          <w:color w:val="000000"/>
          <w:sz w:val="24"/>
          <w:szCs w:val="24"/>
        </w:rPr>
        <w:t>eşitlik, adalet,</w:t>
      </w:r>
      <w:r>
        <w:rPr>
          <w:rFonts w:eastAsia="Times New Roman"/>
          <w:b/>
          <w:bCs/>
          <w:color w:val="FF0000"/>
          <w:sz w:val="24"/>
          <w:szCs w:val="24"/>
        </w:rPr>
        <w:t xml:space="preserve"> </w:t>
      </w:r>
      <w:r>
        <w:rPr>
          <w:rFonts w:eastAsia="Times New Roman"/>
          <w:color w:val="000000"/>
          <w:sz w:val="24"/>
          <w:szCs w:val="24"/>
        </w:rPr>
        <w:t>dayanışma, halk,</w:t>
      </w:r>
      <w:r>
        <w:rPr>
          <w:rFonts w:eastAsia="Times New Roman"/>
          <w:b/>
          <w:bCs/>
          <w:color w:val="FF0000"/>
          <w:sz w:val="24"/>
          <w:szCs w:val="24"/>
        </w:rPr>
        <w:t xml:space="preserve"> </w:t>
      </w:r>
      <w:r>
        <w:rPr>
          <w:rFonts w:eastAsia="Times New Roman"/>
          <w:color w:val="000000"/>
          <w:sz w:val="24"/>
          <w:szCs w:val="24"/>
        </w:rPr>
        <w:t>eşit</w:t>
      </w:r>
      <w:r>
        <w:rPr>
          <w:rFonts w:eastAsia="Times New Roman"/>
          <w:b/>
          <w:bCs/>
          <w:color w:val="FF0000"/>
          <w:sz w:val="24"/>
          <w:szCs w:val="24"/>
        </w:rPr>
        <w:t xml:space="preserve"> </w:t>
      </w:r>
      <w:r>
        <w:rPr>
          <w:rFonts w:eastAsia="Times New Roman"/>
          <w:color w:val="000000"/>
          <w:sz w:val="24"/>
          <w:szCs w:val="24"/>
        </w:rPr>
        <w:t>oy,</w:t>
      </w:r>
      <w:r>
        <w:rPr>
          <w:rFonts w:eastAsia="Times New Roman"/>
          <w:b/>
          <w:bCs/>
          <w:color w:val="FF0000"/>
          <w:sz w:val="24"/>
          <w:szCs w:val="24"/>
        </w:rPr>
        <w:t xml:space="preserve"> </w:t>
      </w:r>
      <w:r>
        <w:rPr>
          <w:rFonts w:eastAsia="Times New Roman"/>
          <w:color w:val="000000"/>
          <w:sz w:val="24"/>
          <w:szCs w:val="24"/>
        </w:rPr>
        <w:t>sosyal devlet anlayışı.</w:t>
      </w:r>
    </w:p>
    <w:p w:rsidR="005139DE" w:rsidRDefault="005139DE">
      <w:pPr>
        <w:spacing w:line="22" w:lineRule="exact"/>
        <w:rPr>
          <w:sz w:val="20"/>
          <w:szCs w:val="20"/>
        </w:rPr>
      </w:pPr>
    </w:p>
    <w:p w:rsidR="005139DE" w:rsidRDefault="00FF1769">
      <w:pPr>
        <w:ind w:left="1280"/>
        <w:rPr>
          <w:sz w:val="20"/>
          <w:szCs w:val="20"/>
        </w:rPr>
      </w:pPr>
      <w:r>
        <w:rPr>
          <w:rFonts w:eastAsia="Times New Roman"/>
          <w:b/>
          <w:bCs/>
          <w:color w:val="FF0000"/>
          <w:sz w:val="24"/>
          <w:szCs w:val="24"/>
        </w:rPr>
        <w:t xml:space="preserve">Halkçılığın </w:t>
      </w:r>
      <w:r>
        <w:rPr>
          <w:rFonts w:eastAsia="Times New Roman"/>
          <w:b/>
          <w:bCs/>
          <w:color w:val="FF0000"/>
          <w:sz w:val="24"/>
          <w:szCs w:val="24"/>
        </w:rPr>
        <w:t>Özellikleri:</w:t>
      </w:r>
    </w:p>
    <w:p w:rsidR="005139DE" w:rsidRDefault="00FF1769">
      <w:pPr>
        <w:spacing w:line="20" w:lineRule="exact"/>
        <w:rPr>
          <w:sz w:val="20"/>
          <w:szCs w:val="20"/>
        </w:rPr>
      </w:pPr>
      <w:r>
        <w:rPr>
          <w:noProof/>
          <w:sz w:val="20"/>
          <w:szCs w:val="20"/>
        </w:rPr>
        <w:drawing>
          <wp:anchor distT="0" distB="0" distL="114300" distR="114300" simplePos="0" relativeHeight="251602432" behindDoc="1" locked="0" layoutInCell="0" allowOverlap="1">
            <wp:simplePos x="0" y="0"/>
            <wp:positionH relativeFrom="column">
              <wp:posOffset>577850</wp:posOffset>
            </wp:positionH>
            <wp:positionV relativeFrom="paragraph">
              <wp:posOffset>-160020</wp:posOffset>
            </wp:positionV>
            <wp:extent cx="127635" cy="128270"/>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16" w:lineRule="exact"/>
        <w:rPr>
          <w:sz w:val="20"/>
          <w:szCs w:val="20"/>
        </w:rPr>
      </w:pPr>
    </w:p>
    <w:p w:rsidR="005139DE" w:rsidRDefault="00FF1769">
      <w:pPr>
        <w:ind w:left="1280"/>
        <w:rPr>
          <w:sz w:val="20"/>
          <w:szCs w:val="20"/>
        </w:rPr>
      </w:pPr>
      <w:r>
        <w:rPr>
          <w:rFonts w:eastAsia="Times New Roman"/>
          <w:sz w:val="24"/>
          <w:szCs w:val="24"/>
        </w:rPr>
        <w:t>Cumhuriyetçilik ve milliyetçilik ilkelerinin doğal sonucudur.</w:t>
      </w:r>
    </w:p>
    <w:p w:rsidR="005139DE" w:rsidRDefault="00FF1769">
      <w:pPr>
        <w:spacing w:line="20" w:lineRule="exact"/>
        <w:rPr>
          <w:sz w:val="20"/>
          <w:szCs w:val="20"/>
        </w:rPr>
      </w:pPr>
      <w:r>
        <w:rPr>
          <w:noProof/>
          <w:sz w:val="20"/>
          <w:szCs w:val="20"/>
        </w:rPr>
        <w:drawing>
          <wp:anchor distT="0" distB="0" distL="114300" distR="114300" simplePos="0" relativeHeight="251603456" behindDoc="1" locked="0" layoutInCell="0" allowOverlap="1">
            <wp:simplePos x="0" y="0"/>
            <wp:positionH relativeFrom="column">
              <wp:posOffset>577850</wp:posOffset>
            </wp:positionH>
            <wp:positionV relativeFrom="paragraph">
              <wp:posOffset>-160020</wp:posOffset>
            </wp:positionV>
            <wp:extent cx="127635" cy="128270"/>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Milli egemenliği esas alır.</w:t>
      </w:r>
    </w:p>
    <w:p w:rsidR="005139DE" w:rsidRDefault="00FF1769">
      <w:pPr>
        <w:spacing w:line="20" w:lineRule="exact"/>
        <w:rPr>
          <w:sz w:val="20"/>
          <w:szCs w:val="20"/>
        </w:rPr>
      </w:pPr>
      <w:r>
        <w:rPr>
          <w:noProof/>
          <w:sz w:val="20"/>
          <w:szCs w:val="20"/>
        </w:rPr>
        <w:drawing>
          <wp:anchor distT="0" distB="0" distL="114300" distR="114300" simplePos="0" relativeHeight="251604480" behindDoc="1" locked="0" layoutInCell="0" allowOverlap="1">
            <wp:simplePos x="0" y="0"/>
            <wp:positionH relativeFrom="column">
              <wp:posOffset>577850</wp:posOffset>
            </wp:positionH>
            <wp:positionV relativeFrom="paragraph">
              <wp:posOffset>-160020</wp:posOffset>
            </wp:positionV>
            <wp:extent cx="127635" cy="128270"/>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Devlet, işlerini halkın yararına göre yapar.</w:t>
      </w:r>
    </w:p>
    <w:p w:rsidR="005139DE" w:rsidRDefault="00FF1769">
      <w:pPr>
        <w:spacing w:line="20" w:lineRule="exact"/>
        <w:rPr>
          <w:sz w:val="20"/>
          <w:szCs w:val="20"/>
        </w:rPr>
      </w:pPr>
      <w:r>
        <w:rPr>
          <w:noProof/>
          <w:sz w:val="20"/>
          <w:szCs w:val="20"/>
        </w:rPr>
        <w:drawing>
          <wp:anchor distT="0" distB="0" distL="114300" distR="114300" simplePos="0" relativeHeight="251605504" behindDoc="1" locked="0" layoutInCell="0" allowOverlap="1">
            <wp:simplePos x="0" y="0"/>
            <wp:positionH relativeFrom="column">
              <wp:posOffset>577850</wp:posOffset>
            </wp:positionH>
            <wp:positionV relativeFrom="paragraph">
              <wp:posOffset>-160020</wp:posOffset>
            </wp:positionV>
            <wp:extent cx="127635" cy="12763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extLst>
                    </a:blip>
                    <a:srcRect/>
                    <a:stretch>
                      <a:fillRect/>
                    </a:stretch>
                  </pic:blipFill>
                  <pic:spPr bwMode="auto">
                    <a:xfrm>
                      <a:off x="0" y="0"/>
                      <a:ext cx="127635" cy="127635"/>
                    </a:xfrm>
                    <a:prstGeom prst="rect">
                      <a:avLst/>
                    </a:prstGeom>
                    <a:noFill/>
                  </pic:spPr>
                </pic:pic>
              </a:graphicData>
            </a:graphic>
          </wp:anchor>
        </w:drawing>
      </w:r>
    </w:p>
    <w:p w:rsidR="005139DE" w:rsidRDefault="005139DE">
      <w:pPr>
        <w:spacing w:line="28" w:lineRule="exact"/>
        <w:rPr>
          <w:sz w:val="20"/>
          <w:szCs w:val="20"/>
        </w:rPr>
      </w:pPr>
    </w:p>
    <w:p w:rsidR="005139DE" w:rsidRDefault="00FF1769">
      <w:pPr>
        <w:ind w:left="1280"/>
        <w:rPr>
          <w:sz w:val="20"/>
          <w:szCs w:val="20"/>
        </w:rPr>
      </w:pPr>
      <w:r>
        <w:rPr>
          <w:rFonts w:eastAsia="Times New Roman"/>
          <w:b/>
          <w:bCs/>
          <w:color w:val="FF0000"/>
          <w:sz w:val="24"/>
          <w:szCs w:val="24"/>
        </w:rPr>
        <w:t>Herkes kanun önünde eşittir.</w:t>
      </w:r>
    </w:p>
    <w:p w:rsidR="005139DE" w:rsidRDefault="00FF1769">
      <w:pPr>
        <w:spacing w:line="20" w:lineRule="exact"/>
        <w:rPr>
          <w:sz w:val="20"/>
          <w:szCs w:val="20"/>
        </w:rPr>
      </w:pPr>
      <w:r>
        <w:rPr>
          <w:noProof/>
          <w:sz w:val="20"/>
          <w:szCs w:val="20"/>
        </w:rPr>
        <w:drawing>
          <wp:anchor distT="0" distB="0" distL="114300" distR="114300" simplePos="0" relativeHeight="251606528" behindDoc="1" locked="0" layoutInCell="0" allowOverlap="1">
            <wp:simplePos x="0" y="0"/>
            <wp:positionH relativeFrom="column">
              <wp:posOffset>577850</wp:posOffset>
            </wp:positionH>
            <wp:positionV relativeFrom="paragraph">
              <wp:posOffset>-160020</wp:posOffset>
            </wp:positionV>
            <wp:extent cx="127635" cy="127635"/>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extLst>
                    </a:blip>
                    <a:srcRect/>
                    <a:stretch>
                      <a:fillRect/>
                    </a:stretch>
                  </pic:blipFill>
                  <pic:spPr bwMode="auto">
                    <a:xfrm>
                      <a:off x="0" y="0"/>
                      <a:ext cx="127635" cy="127635"/>
                    </a:xfrm>
                    <a:prstGeom prst="rect">
                      <a:avLst/>
                    </a:prstGeom>
                    <a:noFill/>
                  </pic:spPr>
                </pic:pic>
              </a:graphicData>
            </a:graphic>
          </wp:anchor>
        </w:drawing>
      </w:r>
    </w:p>
    <w:p w:rsidR="005139DE" w:rsidRDefault="005139DE">
      <w:pPr>
        <w:spacing w:line="16" w:lineRule="exact"/>
        <w:rPr>
          <w:sz w:val="20"/>
          <w:szCs w:val="20"/>
        </w:rPr>
      </w:pPr>
    </w:p>
    <w:p w:rsidR="005139DE" w:rsidRDefault="00FF1769">
      <w:pPr>
        <w:ind w:left="1280"/>
        <w:rPr>
          <w:sz w:val="20"/>
          <w:szCs w:val="20"/>
        </w:rPr>
      </w:pPr>
      <w:r>
        <w:rPr>
          <w:rFonts w:eastAsia="Times New Roman"/>
          <w:sz w:val="24"/>
          <w:szCs w:val="24"/>
        </w:rPr>
        <w:t>Halkın ekonomik yönden rahat etmesi için devlet gerekli tedbirle</w:t>
      </w:r>
      <w:r>
        <w:rPr>
          <w:rFonts w:eastAsia="Times New Roman"/>
          <w:sz w:val="24"/>
          <w:szCs w:val="24"/>
        </w:rPr>
        <w:t>ri alır.</w:t>
      </w:r>
    </w:p>
    <w:p w:rsidR="005139DE" w:rsidRDefault="00FF1769">
      <w:pPr>
        <w:spacing w:line="20" w:lineRule="exact"/>
        <w:rPr>
          <w:sz w:val="20"/>
          <w:szCs w:val="20"/>
        </w:rPr>
      </w:pPr>
      <w:r>
        <w:rPr>
          <w:noProof/>
          <w:sz w:val="20"/>
          <w:szCs w:val="20"/>
        </w:rPr>
        <w:drawing>
          <wp:anchor distT="0" distB="0" distL="114300" distR="114300" simplePos="0" relativeHeight="251607552" behindDoc="1" locked="0" layoutInCell="0" allowOverlap="1">
            <wp:simplePos x="0" y="0"/>
            <wp:positionH relativeFrom="column">
              <wp:posOffset>577850</wp:posOffset>
            </wp:positionH>
            <wp:positionV relativeFrom="paragraph">
              <wp:posOffset>-160020</wp:posOffset>
            </wp:positionV>
            <wp:extent cx="127635" cy="127635"/>
            <wp:effectExtent l="0" t="0" r="0" b="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extLst>
                    </a:blip>
                    <a:srcRect/>
                    <a:stretch>
                      <a:fillRect/>
                    </a:stretch>
                  </pic:blipFill>
                  <pic:spPr bwMode="auto">
                    <a:xfrm>
                      <a:off x="0" y="0"/>
                      <a:ext cx="127635" cy="127635"/>
                    </a:xfrm>
                    <a:prstGeom prst="rect">
                      <a:avLst/>
                    </a:prstGeom>
                    <a:noFill/>
                  </pic:spPr>
                </pic:pic>
              </a:graphicData>
            </a:graphic>
          </wp:anchor>
        </w:drawing>
      </w:r>
    </w:p>
    <w:p w:rsidR="005139DE" w:rsidRDefault="005139DE">
      <w:pPr>
        <w:spacing w:line="342" w:lineRule="exact"/>
        <w:rPr>
          <w:sz w:val="20"/>
          <w:szCs w:val="20"/>
        </w:rPr>
      </w:pPr>
    </w:p>
    <w:p w:rsidR="005139DE" w:rsidRDefault="00FF1769">
      <w:pPr>
        <w:ind w:left="720"/>
        <w:rPr>
          <w:sz w:val="20"/>
          <w:szCs w:val="20"/>
        </w:rPr>
      </w:pPr>
      <w:r>
        <w:rPr>
          <w:rFonts w:eastAsia="Times New Roman"/>
          <w:b/>
          <w:bCs/>
          <w:color w:val="FF0000"/>
          <w:sz w:val="24"/>
          <w:szCs w:val="24"/>
        </w:rPr>
        <w:t>Halkçılıkla İlgili İnkılaplar:</w:t>
      </w:r>
    </w:p>
    <w:p w:rsidR="005139DE" w:rsidRDefault="005139DE">
      <w:pPr>
        <w:spacing w:line="36" w:lineRule="exact"/>
        <w:rPr>
          <w:sz w:val="20"/>
          <w:szCs w:val="20"/>
        </w:rPr>
      </w:pPr>
    </w:p>
    <w:p w:rsidR="005139DE" w:rsidRDefault="00FF1769">
      <w:pPr>
        <w:ind w:left="1280"/>
        <w:rPr>
          <w:sz w:val="20"/>
          <w:szCs w:val="20"/>
        </w:rPr>
      </w:pPr>
      <w:r>
        <w:rPr>
          <w:rFonts w:eastAsia="Times New Roman"/>
          <w:sz w:val="24"/>
          <w:szCs w:val="24"/>
        </w:rPr>
        <w:t>Soyadı Kanunu'nun kabulü</w:t>
      </w:r>
    </w:p>
    <w:p w:rsidR="005139DE" w:rsidRDefault="00FF1769">
      <w:pPr>
        <w:spacing w:line="20" w:lineRule="exact"/>
        <w:rPr>
          <w:sz w:val="20"/>
          <w:szCs w:val="20"/>
        </w:rPr>
      </w:pPr>
      <w:r>
        <w:rPr>
          <w:noProof/>
          <w:sz w:val="20"/>
          <w:szCs w:val="20"/>
        </w:rPr>
        <w:drawing>
          <wp:anchor distT="0" distB="0" distL="114300" distR="114300" simplePos="0" relativeHeight="251608576" behindDoc="1" locked="0" layoutInCell="0" allowOverlap="1">
            <wp:simplePos x="0" y="0"/>
            <wp:positionH relativeFrom="column">
              <wp:posOffset>577850</wp:posOffset>
            </wp:positionH>
            <wp:positionV relativeFrom="paragraph">
              <wp:posOffset>-156845</wp:posOffset>
            </wp:positionV>
            <wp:extent cx="124460" cy="125095"/>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4460" cy="125095"/>
                    </a:xfrm>
                    <a:prstGeom prst="rect">
                      <a:avLst/>
                    </a:prstGeom>
                    <a:noFill/>
                  </pic:spPr>
                </pic:pic>
              </a:graphicData>
            </a:graphic>
          </wp:anchor>
        </w:drawing>
      </w:r>
    </w:p>
    <w:p w:rsidR="005139DE" w:rsidRDefault="005139DE">
      <w:pPr>
        <w:spacing w:line="23" w:lineRule="exact"/>
        <w:rPr>
          <w:sz w:val="20"/>
          <w:szCs w:val="20"/>
        </w:rPr>
      </w:pPr>
    </w:p>
    <w:p w:rsidR="005139DE" w:rsidRDefault="00FF1769">
      <w:pPr>
        <w:ind w:left="1280"/>
        <w:rPr>
          <w:sz w:val="20"/>
          <w:szCs w:val="20"/>
        </w:rPr>
      </w:pPr>
      <w:r>
        <w:rPr>
          <w:rFonts w:eastAsia="Times New Roman"/>
          <w:sz w:val="24"/>
          <w:szCs w:val="24"/>
        </w:rPr>
        <w:t>Türk Medeni Kanunu'nun kabulü</w:t>
      </w:r>
    </w:p>
    <w:p w:rsidR="005139DE" w:rsidRDefault="00FF1769">
      <w:pPr>
        <w:spacing w:line="20" w:lineRule="exact"/>
        <w:rPr>
          <w:sz w:val="20"/>
          <w:szCs w:val="20"/>
        </w:rPr>
      </w:pPr>
      <w:r>
        <w:rPr>
          <w:noProof/>
          <w:sz w:val="20"/>
          <w:szCs w:val="20"/>
        </w:rPr>
        <w:drawing>
          <wp:anchor distT="0" distB="0" distL="114300" distR="114300" simplePos="0" relativeHeight="251609600" behindDoc="1" locked="0" layoutInCell="0" allowOverlap="1">
            <wp:simplePos x="0" y="0"/>
            <wp:positionH relativeFrom="column">
              <wp:posOffset>577850</wp:posOffset>
            </wp:positionH>
            <wp:positionV relativeFrom="paragraph">
              <wp:posOffset>-156845</wp:posOffset>
            </wp:positionV>
            <wp:extent cx="124460" cy="125095"/>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4460" cy="12509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Aşar vergisinin kaldırılması</w:t>
      </w:r>
    </w:p>
    <w:p w:rsidR="005139DE" w:rsidRDefault="00FF1769">
      <w:pPr>
        <w:spacing w:line="20" w:lineRule="exact"/>
        <w:rPr>
          <w:sz w:val="20"/>
          <w:szCs w:val="20"/>
        </w:rPr>
      </w:pPr>
      <w:r>
        <w:rPr>
          <w:noProof/>
          <w:sz w:val="20"/>
          <w:szCs w:val="20"/>
        </w:rPr>
        <w:drawing>
          <wp:anchor distT="0" distB="0" distL="114300" distR="114300" simplePos="0" relativeHeight="251610624" behindDoc="1" locked="0" layoutInCell="0" allowOverlap="1">
            <wp:simplePos x="0" y="0"/>
            <wp:positionH relativeFrom="column">
              <wp:posOffset>577850</wp:posOffset>
            </wp:positionH>
            <wp:positionV relativeFrom="paragraph">
              <wp:posOffset>-156845</wp:posOffset>
            </wp:positionV>
            <wp:extent cx="124460" cy="125095"/>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7" cstate="print">
                      <a:extLst>
                        <a:ext uri="{28A0092B-C50C-407E-A947-70E740481C1C}"/>
                      </a:extLst>
                    </a:blip>
                    <a:srcRect/>
                    <a:stretch>
                      <a:fillRect/>
                    </a:stretch>
                  </pic:blipFill>
                  <pic:spPr bwMode="auto">
                    <a:xfrm>
                      <a:off x="0" y="0"/>
                      <a:ext cx="124460" cy="12509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Kılık kıyafet İnkılabı</w:t>
      </w:r>
    </w:p>
    <w:p w:rsidR="005139DE" w:rsidRDefault="00FF1769">
      <w:pPr>
        <w:spacing w:line="20" w:lineRule="exact"/>
        <w:rPr>
          <w:sz w:val="20"/>
          <w:szCs w:val="20"/>
        </w:rPr>
      </w:pPr>
      <w:r>
        <w:rPr>
          <w:noProof/>
          <w:sz w:val="20"/>
          <w:szCs w:val="20"/>
        </w:rPr>
        <w:drawing>
          <wp:anchor distT="0" distB="0" distL="114300" distR="114300" simplePos="0" relativeHeight="251611648" behindDoc="1" locked="0" layoutInCell="0" allowOverlap="1">
            <wp:simplePos x="0" y="0"/>
            <wp:positionH relativeFrom="column">
              <wp:posOffset>577850</wp:posOffset>
            </wp:positionH>
            <wp:positionV relativeFrom="paragraph">
              <wp:posOffset>-157480</wp:posOffset>
            </wp:positionV>
            <wp:extent cx="124460" cy="125095"/>
            <wp:effectExtent l="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4460" cy="12509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Tekke ve zaviyelerin kapatılması</w:t>
      </w:r>
    </w:p>
    <w:p w:rsidR="005139DE" w:rsidRDefault="00FF1769">
      <w:pPr>
        <w:spacing w:line="20" w:lineRule="exact"/>
        <w:rPr>
          <w:sz w:val="20"/>
          <w:szCs w:val="20"/>
        </w:rPr>
      </w:pPr>
      <w:r>
        <w:rPr>
          <w:noProof/>
          <w:sz w:val="20"/>
          <w:szCs w:val="20"/>
        </w:rPr>
        <w:drawing>
          <wp:anchor distT="0" distB="0" distL="114300" distR="114300" simplePos="0" relativeHeight="251612672" behindDoc="1" locked="0" layoutInCell="0" allowOverlap="1">
            <wp:simplePos x="0" y="0"/>
            <wp:positionH relativeFrom="column">
              <wp:posOffset>577850</wp:posOffset>
            </wp:positionH>
            <wp:positionV relativeFrom="paragraph">
              <wp:posOffset>-156845</wp:posOffset>
            </wp:positionV>
            <wp:extent cx="124460" cy="124460"/>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4460" cy="124460"/>
                    </a:xfrm>
                    <a:prstGeom prst="rect">
                      <a:avLst/>
                    </a:prstGeom>
                    <a:noFill/>
                  </pic:spPr>
                </pic:pic>
              </a:graphicData>
            </a:graphic>
          </wp:anchor>
        </w:drawing>
      </w:r>
    </w:p>
    <w:p w:rsidR="005139DE" w:rsidRDefault="005139DE">
      <w:pPr>
        <w:spacing w:line="23" w:lineRule="exact"/>
        <w:rPr>
          <w:sz w:val="20"/>
          <w:szCs w:val="20"/>
        </w:rPr>
      </w:pPr>
    </w:p>
    <w:p w:rsidR="005139DE" w:rsidRDefault="00FF1769">
      <w:pPr>
        <w:ind w:left="1280"/>
        <w:rPr>
          <w:sz w:val="20"/>
          <w:szCs w:val="20"/>
        </w:rPr>
      </w:pPr>
      <w:r>
        <w:rPr>
          <w:rFonts w:eastAsia="Times New Roman"/>
          <w:sz w:val="24"/>
          <w:szCs w:val="24"/>
        </w:rPr>
        <w:t>Millet mekteplerinin açılması</w:t>
      </w:r>
    </w:p>
    <w:p w:rsidR="005139DE" w:rsidRDefault="00FF1769">
      <w:pPr>
        <w:spacing w:line="20" w:lineRule="exact"/>
        <w:rPr>
          <w:sz w:val="20"/>
          <w:szCs w:val="20"/>
        </w:rPr>
      </w:pPr>
      <w:r>
        <w:rPr>
          <w:noProof/>
          <w:sz w:val="20"/>
          <w:szCs w:val="20"/>
        </w:rPr>
        <w:drawing>
          <wp:anchor distT="0" distB="0" distL="114300" distR="114300" simplePos="0" relativeHeight="251613696" behindDoc="1" locked="0" layoutInCell="0" allowOverlap="1">
            <wp:simplePos x="0" y="0"/>
            <wp:positionH relativeFrom="column">
              <wp:posOffset>577850</wp:posOffset>
            </wp:positionH>
            <wp:positionV relativeFrom="paragraph">
              <wp:posOffset>-157480</wp:posOffset>
            </wp:positionV>
            <wp:extent cx="124460" cy="125095"/>
            <wp:effectExtent l="0" t="0" r="0" b="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4460" cy="125095"/>
                    </a:xfrm>
                    <a:prstGeom prst="rect">
                      <a:avLst/>
                    </a:prstGeom>
                    <a:noFill/>
                  </pic:spPr>
                </pic:pic>
              </a:graphicData>
            </a:graphic>
          </wp:anchor>
        </w:drawing>
      </w:r>
    </w:p>
    <w:p w:rsidR="005139DE" w:rsidRDefault="005139DE">
      <w:pPr>
        <w:spacing w:line="342" w:lineRule="exact"/>
        <w:rPr>
          <w:sz w:val="20"/>
          <w:szCs w:val="20"/>
        </w:rPr>
      </w:pPr>
    </w:p>
    <w:p w:rsidR="005139DE" w:rsidRDefault="00FF1769">
      <w:pPr>
        <w:ind w:left="720"/>
        <w:rPr>
          <w:sz w:val="20"/>
          <w:szCs w:val="20"/>
        </w:rPr>
      </w:pPr>
      <w:r>
        <w:rPr>
          <w:rFonts w:eastAsia="Times New Roman"/>
          <w:b/>
          <w:bCs/>
          <w:color w:val="FF0000"/>
          <w:sz w:val="24"/>
          <w:szCs w:val="24"/>
        </w:rPr>
        <w:t>DEVLETÇİLİK</w:t>
      </w:r>
    </w:p>
    <w:p w:rsidR="005139DE" w:rsidRDefault="005139DE">
      <w:pPr>
        <w:spacing w:line="48" w:lineRule="exact"/>
        <w:rPr>
          <w:sz w:val="20"/>
          <w:szCs w:val="20"/>
        </w:rPr>
      </w:pPr>
    </w:p>
    <w:p w:rsidR="005139DE" w:rsidRDefault="00FF1769">
      <w:pPr>
        <w:spacing w:line="266" w:lineRule="auto"/>
        <w:ind w:firstLine="720"/>
        <w:rPr>
          <w:sz w:val="20"/>
          <w:szCs w:val="20"/>
        </w:rPr>
      </w:pPr>
      <w:r>
        <w:rPr>
          <w:rFonts w:eastAsia="Times New Roman"/>
          <w:sz w:val="24"/>
          <w:szCs w:val="24"/>
        </w:rPr>
        <w:t xml:space="preserve">Ülkenin </w:t>
      </w:r>
      <w:r>
        <w:rPr>
          <w:rFonts w:eastAsia="Times New Roman"/>
          <w:sz w:val="24"/>
          <w:szCs w:val="24"/>
        </w:rPr>
        <w:t>güçlü bir ekonomiye sahip olmasını gerçekleştirmek için izlenecek yol ve yöntemlerin belirlenmesine denir.</w:t>
      </w:r>
    </w:p>
    <w:p w:rsidR="005139DE" w:rsidRDefault="005139DE">
      <w:pPr>
        <w:spacing w:line="17" w:lineRule="exact"/>
        <w:rPr>
          <w:sz w:val="20"/>
          <w:szCs w:val="20"/>
        </w:rPr>
      </w:pPr>
    </w:p>
    <w:p w:rsidR="005139DE" w:rsidRDefault="00FF1769">
      <w:pPr>
        <w:ind w:left="720"/>
        <w:rPr>
          <w:sz w:val="20"/>
          <w:szCs w:val="20"/>
        </w:rPr>
      </w:pPr>
      <w:r>
        <w:rPr>
          <w:rFonts w:eastAsia="Times New Roman"/>
          <w:b/>
          <w:bCs/>
          <w:color w:val="FF0000"/>
          <w:sz w:val="24"/>
          <w:szCs w:val="24"/>
        </w:rPr>
        <w:t>Devletçilik İle İlgili Anahtar Kavramlar:</w:t>
      </w:r>
    </w:p>
    <w:p w:rsidR="005139DE" w:rsidRDefault="005139DE">
      <w:pPr>
        <w:spacing w:line="48" w:lineRule="exact"/>
        <w:rPr>
          <w:sz w:val="20"/>
          <w:szCs w:val="20"/>
        </w:rPr>
      </w:pPr>
    </w:p>
    <w:p w:rsidR="005139DE" w:rsidRDefault="00FF1769">
      <w:pPr>
        <w:spacing w:line="264" w:lineRule="auto"/>
        <w:ind w:firstLine="720"/>
        <w:rPr>
          <w:sz w:val="20"/>
          <w:szCs w:val="20"/>
        </w:rPr>
      </w:pPr>
      <w:r>
        <w:rPr>
          <w:rFonts w:eastAsia="Times New Roman"/>
          <w:sz w:val="24"/>
          <w:szCs w:val="24"/>
        </w:rPr>
        <w:t>Kamu İktisadi Teşebbüsleri (KİT), I. ve II. Kalkınma Planları, Devlet yatırımı, Ekonomi, Liberalizm, Karm</w:t>
      </w:r>
      <w:r>
        <w:rPr>
          <w:rFonts w:eastAsia="Times New Roman"/>
          <w:sz w:val="24"/>
          <w:szCs w:val="24"/>
        </w:rPr>
        <w:t>a Ekonomi, Özel Teşebbüs</w:t>
      </w: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334" w:lineRule="exact"/>
        <w:rPr>
          <w:sz w:val="20"/>
          <w:szCs w:val="20"/>
        </w:rPr>
      </w:pPr>
    </w:p>
    <w:p w:rsidR="005139DE" w:rsidRDefault="00FF1769">
      <w:pPr>
        <w:jc w:val="center"/>
        <w:rPr>
          <w:sz w:val="20"/>
          <w:szCs w:val="20"/>
        </w:rPr>
      </w:pPr>
      <w:r>
        <w:rPr>
          <w:rFonts w:ascii="Arial" w:eastAsia="Arial" w:hAnsi="Arial" w:cs="Arial"/>
        </w:rPr>
        <w:t>4</w:t>
      </w:r>
    </w:p>
    <w:p w:rsidR="005139DE" w:rsidRDefault="005139DE">
      <w:pPr>
        <w:sectPr w:rsidR="005139DE">
          <w:pgSz w:w="11900" w:h="16834"/>
          <w:pgMar w:top="741" w:right="729" w:bottom="0" w:left="1140" w:header="0" w:footer="0" w:gutter="0"/>
          <w:cols w:space="708" w:equalWidth="0">
            <w:col w:w="10040"/>
          </w:cols>
        </w:sectPr>
      </w:pPr>
    </w:p>
    <w:p w:rsidR="005139DE" w:rsidRDefault="00FF1769">
      <w:pPr>
        <w:ind w:left="720"/>
        <w:rPr>
          <w:sz w:val="20"/>
          <w:szCs w:val="20"/>
        </w:rPr>
      </w:pPr>
      <w:bookmarkStart w:id="4" w:name="page5"/>
      <w:bookmarkEnd w:id="4"/>
      <w:r>
        <w:rPr>
          <w:rFonts w:eastAsia="Times New Roman"/>
          <w:b/>
          <w:bCs/>
          <w:color w:val="FF0000"/>
          <w:sz w:val="24"/>
          <w:szCs w:val="24"/>
        </w:rPr>
        <w:lastRenderedPageBreak/>
        <w:t>Devletçilikle İlgili İnkılaplar:</w:t>
      </w:r>
    </w:p>
    <w:p w:rsidR="005139DE" w:rsidRDefault="00FF1769">
      <w:pPr>
        <w:numPr>
          <w:ilvl w:val="0"/>
          <w:numId w:val="1"/>
        </w:numPr>
        <w:tabs>
          <w:tab w:val="left" w:pos="1280"/>
        </w:tabs>
        <w:spacing w:line="182" w:lineRule="auto"/>
        <w:ind w:left="1280" w:hanging="435"/>
        <w:rPr>
          <w:rFonts w:ascii="Wingdings" w:eastAsia="Wingdings" w:hAnsi="Wingdings" w:cs="Wingdings"/>
          <w:sz w:val="37"/>
          <w:szCs w:val="37"/>
          <w:vertAlign w:val="superscript"/>
        </w:rPr>
      </w:pPr>
      <w:r>
        <w:rPr>
          <w:rFonts w:eastAsia="Times New Roman"/>
          <w:sz w:val="20"/>
          <w:szCs w:val="20"/>
        </w:rPr>
        <w:t>Sümerbank ve Etibank'ın kurulması</w:t>
      </w:r>
    </w:p>
    <w:p w:rsidR="005139DE" w:rsidRDefault="005139DE">
      <w:pPr>
        <w:spacing w:line="66" w:lineRule="exact"/>
        <w:rPr>
          <w:rFonts w:ascii="Wingdings" w:eastAsia="Wingdings" w:hAnsi="Wingdings" w:cs="Wingdings"/>
          <w:sz w:val="37"/>
          <w:szCs w:val="37"/>
          <w:vertAlign w:val="superscript"/>
        </w:rPr>
      </w:pPr>
    </w:p>
    <w:p w:rsidR="005139DE" w:rsidRDefault="00FF1769">
      <w:pPr>
        <w:numPr>
          <w:ilvl w:val="0"/>
          <w:numId w:val="1"/>
        </w:numPr>
        <w:tabs>
          <w:tab w:val="left" w:pos="1280"/>
        </w:tabs>
        <w:spacing w:line="182" w:lineRule="auto"/>
        <w:ind w:left="1280" w:hanging="435"/>
        <w:rPr>
          <w:rFonts w:ascii="Wingdings" w:eastAsia="Wingdings" w:hAnsi="Wingdings" w:cs="Wingdings"/>
          <w:sz w:val="30"/>
          <w:szCs w:val="30"/>
          <w:vertAlign w:val="superscript"/>
        </w:rPr>
      </w:pPr>
      <w:r>
        <w:rPr>
          <w:rFonts w:eastAsia="Times New Roman"/>
          <w:sz w:val="18"/>
          <w:szCs w:val="18"/>
        </w:rPr>
        <w:t>Birinci ve İkinci beş yıllık kalkınma planı</w:t>
      </w:r>
    </w:p>
    <w:p w:rsidR="005139DE" w:rsidRDefault="005139DE">
      <w:pPr>
        <w:spacing w:line="64" w:lineRule="exact"/>
        <w:rPr>
          <w:rFonts w:ascii="Wingdings" w:eastAsia="Wingdings" w:hAnsi="Wingdings" w:cs="Wingdings"/>
          <w:sz w:val="30"/>
          <w:szCs w:val="30"/>
          <w:vertAlign w:val="superscript"/>
        </w:rPr>
      </w:pPr>
    </w:p>
    <w:p w:rsidR="005139DE" w:rsidRDefault="00FF1769">
      <w:pPr>
        <w:numPr>
          <w:ilvl w:val="0"/>
          <w:numId w:val="1"/>
        </w:numPr>
        <w:tabs>
          <w:tab w:val="left" w:pos="1280"/>
        </w:tabs>
        <w:spacing w:line="182" w:lineRule="auto"/>
        <w:ind w:left="1280" w:hanging="435"/>
        <w:rPr>
          <w:rFonts w:ascii="Wingdings" w:eastAsia="Wingdings" w:hAnsi="Wingdings" w:cs="Wingdings"/>
          <w:sz w:val="30"/>
          <w:szCs w:val="30"/>
          <w:vertAlign w:val="superscript"/>
        </w:rPr>
      </w:pPr>
      <w:r>
        <w:rPr>
          <w:rFonts w:eastAsia="Times New Roman"/>
          <w:sz w:val="18"/>
          <w:szCs w:val="18"/>
        </w:rPr>
        <w:t>Maden Tetkik Arama Enstitüsü (MTA)’ nün kurulması</w:t>
      </w:r>
    </w:p>
    <w:p w:rsidR="005139DE" w:rsidRDefault="005139DE">
      <w:pPr>
        <w:spacing w:line="64" w:lineRule="exact"/>
        <w:rPr>
          <w:rFonts w:ascii="Wingdings" w:eastAsia="Wingdings" w:hAnsi="Wingdings" w:cs="Wingdings"/>
          <w:sz w:val="30"/>
          <w:szCs w:val="30"/>
          <w:vertAlign w:val="superscript"/>
        </w:rPr>
      </w:pPr>
    </w:p>
    <w:p w:rsidR="005139DE" w:rsidRDefault="00FF1769">
      <w:pPr>
        <w:numPr>
          <w:ilvl w:val="0"/>
          <w:numId w:val="1"/>
        </w:numPr>
        <w:tabs>
          <w:tab w:val="left" w:pos="1280"/>
        </w:tabs>
        <w:spacing w:line="182" w:lineRule="auto"/>
        <w:ind w:left="1280" w:hanging="435"/>
        <w:rPr>
          <w:rFonts w:ascii="Wingdings" w:eastAsia="Wingdings" w:hAnsi="Wingdings" w:cs="Wingdings"/>
          <w:sz w:val="30"/>
          <w:szCs w:val="30"/>
          <w:vertAlign w:val="superscript"/>
        </w:rPr>
      </w:pPr>
      <w:r>
        <w:rPr>
          <w:rFonts w:eastAsia="Times New Roman"/>
          <w:sz w:val="18"/>
          <w:szCs w:val="18"/>
        </w:rPr>
        <w:t>Devlet Demiryolları kurulması</w:t>
      </w:r>
    </w:p>
    <w:p w:rsidR="005139DE" w:rsidRDefault="005139DE">
      <w:pPr>
        <w:spacing w:line="64" w:lineRule="exact"/>
        <w:rPr>
          <w:rFonts w:ascii="Wingdings" w:eastAsia="Wingdings" w:hAnsi="Wingdings" w:cs="Wingdings"/>
          <w:sz w:val="30"/>
          <w:szCs w:val="30"/>
          <w:vertAlign w:val="superscript"/>
        </w:rPr>
      </w:pPr>
    </w:p>
    <w:p w:rsidR="005139DE" w:rsidRDefault="00FF1769">
      <w:pPr>
        <w:numPr>
          <w:ilvl w:val="0"/>
          <w:numId w:val="1"/>
        </w:numPr>
        <w:tabs>
          <w:tab w:val="left" w:pos="1280"/>
        </w:tabs>
        <w:spacing w:line="182" w:lineRule="auto"/>
        <w:ind w:left="1280" w:hanging="435"/>
        <w:rPr>
          <w:rFonts w:ascii="Wingdings" w:eastAsia="Wingdings" w:hAnsi="Wingdings" w:cs="Wingdings"/>
          <w:sz w:val="30"/>
          <w:szCs w:val="30"/>
          <w:vertAlign w:val="superscript"/>
        </w:rPr>
      </w:pPr>
      <w:r>
        <w:rPr>
          <w:rFonts w:eastAsia="Times New Roman"/>
          <w:sz w:val="18"/>
          <w:szCs w:val="18"/>
        </w:rPr>
        <w:t>Merkez Bankası'nın kurulması</w:t>
      </w:r>
    </w:p>
    <w:p w:rsidR="005139DE" w:rsidRDefault="005139DE">
      <w:pPr>
        <w:spacing w:line="66" w:lineRule="exact"/>
        <w:rPr>
          <w:rFonts w:ascii="Wingdings" w:eastAsia="Wingdings" w:hAnsi="Wingdings" w:cs="Wingdings"/>
          <w:sz w:val="30"/>
          <w:szCs w:val="30"/>
          <w:vertAlign w:val="superscript"/>
        </w:rPr>
      </w:pPr>
    </w:p>
    <w:p w:rsidR="005139DE" w:rsidRDefault="00FF1769">
      <w:pPr>
        <w:numPr>
          <w:ilvl w:val="0"/>
          <w:numId w:val="1"/>
        </w:numPr>
        <w:tabs>
          <w:tab w:val="left" w:pos="1280"/>
        </w:tabs>
        <w:spacing w:line="182" w:lineRule="auto"/>
        <w:ind w:left="1280" w:hanging="435"/>
        <w:rPr>
          <w:rFonts w:ascii="Wingdings" w:eastAsia="Wingdings" w:hAnsi="Wingdings" w:cs="Wingdings"/>
          <w:sz w:val="30"/>
          <w:szCs w:val="30"/>
          <w:vertAlign w:val="superscript"/>
        </w:rPr>
      </w:pPr>
      <w:r>
        <w:rPr>
          <w:rFonts w:eastAsia="Times New Roman"/>
          <w:sz w:val="18"/>
          <w:szCs w:val="18"/>
        </w:rPr>
        <w:t>İzmir İktisat Kongresi</w:t>
      </w:r>
    </w:p>
    <w:p w:rsidR="005139DE" w:rsidRDefault="005139DE">
      <w:pPr>
        <w:spacing w:line="64" w:lineRule="exact"/>
        <w:rPr>
          <w:rFonts w:ascii="Wingdings" w:eastAsia="Wingdings" w:hAnsi="Wingdings" w:cs="Wingdings"/>
          <w:sz w:val="30"/>
          <w:szCs w:val="30"/>
          <w:vertAlign w:val="superscript"/>
        </w:rPr>
      </w:pPr>
    </w:p>
    <w:p w:rsidR="005139DE" w:rsidRDefault="00FF1769">
      <w:pPr>
        <w:numPr>
          <w:ilvl w:val="0"/>
          <w:numId w:val="1"/>
        </w:numPr>
        <w:tabs>
          <w:tab w:val="left" w:pos="1280"/>
        </w:tabs>
        <w:spacing w:line="182" w:lineRule="auto"/>
        <w:ind w:left="1280" w:hanging="435"/>
        <w:rPr>
          <w:rFonts w:ascii="Wingdings" w:eastAsia="Wingdings" w:hAnsi="Wingdings" w:cs="Wingdings"/>
          <w:sz w:val="30"/>
          <w:szCs w:val="30"/>
          <w:vertAlign w:val="superscript"/>
        </w:rPr>
      </w:pPr>
      <w:r>
        <w:rPr>
          <w:rFonts w:eastAsia="Times New Roman"/>
          <w:sz w:val="18"/>
          <w:szCs w:val="18"/>
        </w:rPr>
        <w:t>Teşvik i Sanayi Kanunu</w:t>
      </w:r>
    </w:p>
    <w:p w:rsidR="005139DE" w:rsidRDefault="005139DE">
      <w:pPr>
        <w:spacing w:line="364" w:lineRule="exact"/>
        <w:rPr>
          <w:sz w:val="20"/>
          <w:szCs w:val="20"/>
        </w:rPr>
      </w:pPr>
    </w:p>
    <w:p w:rsidR="005139DE" w:rsidRDefault="00FF1769">
      <w:pPr>
        <w:ind w:left="720"/>
        <w:rPr>
          <w:sz w:val="20"/>
          <w:szCs w:val="20"/>
        </w:rPr>
      </w:pPr>
      <w:r>
        <w:rPr>
          <w:rFonts w:eastAsia="Times New Roman"/>
          <w:b/>
          <w:bCs/>
          <w:color w:val="FF0000"/>
          <w:sz w:val="24"/>
          <w:szCs w:val="24"/>
        </w:rPr>
        <w:t>Devletçiliğin Ekonomik Politika Kabul Edilmesinin Nedenleri:</w:t>
      </w:r>
    </w:p>
    <w:p w:rsidR="005139DE" w:rsidRDefault="005139DE">
      <w:pPr>
        <w:spacing w:line="48" w:lineRule="exact"/>
        <w:rPr>
          <w:sz w:val="20"/>
          <w:szCs w:val="20"/>
        </w:rPr>
      </w:pPr>
    </w:p>
    <w:p w:rsidR="005139DE" w:rsidRDefault="00FF1769">
      <w:pPr>
        <w:spacing w:line="266" w:lineRule="auto"/>
        <w:ind w:firstLine="720"/>
        <w:jc w:val="both"/>
        <w:rPr>
          <w:sz w:val="20"/>
          <w:szCs w:val="20"/>
        </w:rPr>
      </w:pPr>
      <w:r>
        <w:rPr>
          <w:rFonts w:eastAsia="Times New Roman"/>
          <w:b/>
          <w:bCs/>
          <w:color w:val="7030A0"/>
          <w:sz w:val="24"/>
          <w:szCs w:val="24"/>
        </w:rPr>
        <w:t xml:space="preserve">Ekonomik Nedenler: </w:t>
      </w:r>
      <w:r>
        <w:rPr>
          <w:rFonts w:eastAsia="Times New Roman"/>
          <w:color w:val="000000"/>
          <w:sz w:val="24"/>
          <w:szCs w:val="24"/>
        </w:rPr>
        <w:t>Devletçilik,</w:t>
      </w:r>
      <w:r>
        <w:rPr>
          <w:rFonts w:eastAsia="Times New Roman"/>
          <w:b/>
          <w:bCs/>
          <w:color w:val="7030A0"/>
          <w:sz w:val="24"/>
          <w:szCs w:val="24"/>
        </w:rPr>
        <w:t xml:space="preserve"> </w:t>
      </w:r>
      <w:r>
        <w:rPr>
          <w:rFonts w:eastAsia="Times New Roman"/>
          <w:color w:val="000000"/>
          <w:sz w:val="24"/>
          <w:szCs w:val="24"/>
        </w:rPr>
        <w:t>Türkiye'nin</w:t>
      </w:r>
      <w:r>
        <w:rPr>
          <w:rFonts w:eastAsia="Times New Roman"/>
          <w:b/>
          <w:bCs/>
          <w:color w:val="7030A0"/>
          <w:sz w:val="24"/>
          <w:szCs w:val="24"/>
        </w:rPr>
        <w:t xml:space="preserve"> </w:t>
      </w:r>
      <w:r>
        <w:rPr>
          <w:rFonts w:eastAsia="Times New Roman"/>
          <w:color w:val="000000"/>
          <w:sz w:val="24"/>
          <w:szCs w:val="24"/>
        </w:rPr>
        <w:t>o</w:t>
      </w:r>
      <w:r>
        <w:rPr>
          <w:rFonts w:eastAsia="Times New Roman"/>
          <w:b/>
          <w:bCs/>
          <w:color w:val="7030A0"/>
          <w:sz w:val="24"/>
          <w:szCs w:val="24"/>
        </w:rPr>
        <w:t xml:space="preserve"> </w:t>
      </w:r>
      <w:r>
        <w:rPr>
          <w:rFonts w:eastAsia="Times New Roman"/>
          <w:color w:val="000000"/>
          <w:sz w:val="24"/>
          <w:szCs w:val="24"/>
        </w:rPr>
        <w:t>zamanki şartlarından</w:t>
      </w:r>
      <w:r>
        <w:rPr>
          <w:rFonts w:eastAsia="Times New Roman"/>
          <w:b/>
          <w:bCs/>
          <w:color w:val="7030A0"/>
          <w:sz w:val="24"/>
          <w:szCs w:val="24"/>
        </w:rPr>
        <w:t xml:space="preserve"> </w:t>
      </w:r>
      <w:r>
        <w:rPr>
          <w:rFonts w:eastAsia="Times New Roman"/>
          <w:color w:val="000000"/>
          <w:sz w:val="24"/>
          <w:szCs w:val="24"/>
        </w:rPr>
        <w:t>doğmuştur. Kişilerde para</w:t>
      </w:r>
      <w:r>
        <w:rPr>
          <w:rFonts w:eastAsia="Times New Roman"/>
          <w:b/>
          <w:bCs/>
          <w:color w:val="7030A0"/>
          <w:sz w:val="24"/>
          <w:szCs w:val="24"/>
        </w:rPr>
        <w:t xml:space="preserve"> </w:t>
      </w:r>
      <w:r>
        <w:rPr>
          <w:rFonts w:eastAsia="Times New Roman"/>
          <w:color w:val="000000"/>
          <w:sz w:val="24"/>
          <w:szCs w:val="24"/>
        </w:rPr>
        <w:t xml:space="preserve">olmadığı için yatırımı </w:t>
      </w:r>
      <w:r>
        <w:rPr>
          <w:rFonts w:eastAsia="Times New Roman"/>
          <w:color w:val="000000"/>
          <w:sz w:val="24"/>
          <w:szCs w:val="24"/>
        </w:rPr>
        <w:t>devlet yapmıştır.</w:t>
      </w:r>
    </w:p>
    <w:p w:rsidR="005139DE" w:rsidRDefault="005139DE">
      <w:pPr>
        <w:spacing w:line="24" w:lineRule="exact"/>
        <w:rPr>
          <w:sz w:val="20"/>
          <w:szCs w:val="20"/>
        </w:rPr>
      </w:pPr>
    </w:p>
    <w:p w:rsidR="005139DE" w:rsidRDefault="00FF1769">
      <w:pPr>
        <w:spacing w:line="265" w:lineRule="auto"/>
        <w:ind w:right="20" w:firstLine="720"/>
        <w:jc w:val="both"/>
        <w:rPr>
          <w:sz w:val="20"/>
          <w:szCs w:val="20"/>
        </w:rPr>
      </w:pPr>
      <w:r>
        <w:rPr>
          <w:rFonts w:eastAsia="Times New Roman"/>
          <w:b/>
          <w:bCs/>
          <w:color w:val="7030A0"/>
          <w:sz w:val="24"/>
          <w:szCs w:val="24"/>
        </w:rPr>
        <w:t xml:space="preserve">Siyasi Nedenler: </w:t>
      </w:r>
      <w:r>
        <w:rPr>
          <w:rFonts w:eastAsia="Times New Roman"/>
          <w:color w:val="000000"/>
          <w:sz w:val="24"/>
          <w:szCs w:val="24"/>
        </w:rPr>
        <w:t>Kurtuluş Savaşı'ndaki zorluklar ve ABD'de 1929'da yaşanan ekonomik</w:t>
      </w:r>
      <w:r>
        <w:rPr>
          <w:rFonts w:eastAsia="Times New Roman"/>
          <w:b/>
          <w:bCs/>
          <w:color w:val="7030A0"/>
          <w:sz w:val="24"/>
          <w:szCs w:val="24"/>
        </w:rPr>
        <w:t xml:space="preserve"> </w:t>
      </w:r>
      <w:r>
        <w:rPr>
          <w:rFonts w:eastAsia="Times New Roman"/>
          <w:color w:val="000000"/>
          <w:sz w:val="24"/>
          <w:szCs w:val="24"/>
        </w:rPr>
        <w:t>bunalım sebebiyle devletçilik ilkesi 1931 yılında doğmuştur.</w:t>
      </w:r>
    </w:p>
    <w:p w:rsidR="005139DE" w:rsidRDefault="005139DE">
      <w:pPr>
        <w:spacing w:line="25" w:lineRule="exact"/>
        <w:rPr>
          <w:sz w:val="20"/>
          <w:szCs w:val="20"/>
        </w:rPr>
      </w:pPr>
    </w:p>
    <w:p w:rsidR="005139DE" w:rsidRDefault="00FF1769">
      <w:pPr>
        <w:spacing w:line="266" w:lineRule="auto"/>
        <w:ind w:firstLine="720"/>
        <w:jc w:val="both"/>
        <w:rPr>
          <w:sz w:val="20"/>
          <w:szCs w:val="20"/>
        </w:rPr>
      </w:pPr>
      <w:r>
        <w:rPr>
          <w:rFonts w:eastAsia="Times New Roman"/>
          <w:b/>
          <w:bCs/>
          <w:color w:val="7030A0"/>
          <w:sz w:val="24"/>
          <w:szCs w:val="24"/>
        </w:rPr>
        <w:t xml:space="preserve">Sosyal-Kültürel Nedenler: </w:t>
      </w:r>
      <w:r>
        <w:rPr>
          <w:rFonts w:eastAsia="Times New Roman"/>
          <w:color w:val="000000"/>
          <w:sz w:val="24"/>
          <w:szCs w:val="24"/>
        </w:rPr>
        <w:t>Devlet toplumu sosyal ve kültürel alanda geliştirmek için okul,</w:t>
      </w:r>
      <w:r>
        <w:rPr>
          <w:rFonts w:eastAsia="Times New Roman"/>
          <w:b/>
          <w:bCs/>
          <w:color w:val="7030A0"/>
          <w:sz w:val="24"/>
          <w:szCs w:val="24"/>
        </w:rPr>
        <w:t xml:space="preserve"> </w:t>
      </w:r>
      <w:r>
        <w:rPr>
          <w:rFonts w:eastAsia="Times New Roman"/>
          <w:color w:val="000000"/>
          <w:sz w:val="24"/>
          <w:szCs w:val="24"/>
        </w:rPr>
        <w:t>h</w:t>
      </w:r>
      <w:r>
        <w:rPr>
          <w:rFonts w:eastAsia="Times New Roman"/>
          <w:color w:val="000000"/>
          <w:sz w:val="24"/>
          <w:szCs w:val="24"/>
        </w:rPr>
        <w:t>astane, spor alanları yapar.</w:t>
      </w:r>
    </w:p>
    <w:p w:rsidR="005139DE" w:rsidRDefault="005139DE">
      <w:pPr>
        <w:spacing w:line="24" w:lineRule="exact"/>
        <w:rPr>
          <w:sz w:val="20"/>
          <w:szCs w:val="20"/>
        </w:rPr>
      </w:pPr>
    </w:p>
    <w:p w:rsidR="005139DE" w:rsidRDefault="00FF1769">
      <w:pPr>
        <w:spacing w:line="270" w:lineRule="auto"/>
        <w:ind w:firstLine="720"/>
        <w:jc w:val="both"/>
        <w:rPr>
          <w:sz w:val="20"/>
          <w:szCs w:val="20"/>
        </w:rPr>
      </w:pPr>
      <w:r>
        <w:rPr>
          <w:rFonts w:eastAsia="Times New Roman"/>
          <w:b/>
          <w:bCs/>
          <w:color w:val="7030A0"/>
          <w:sz w:val="24"/>
          <w:szCs w:val="24"/>
        </w:rPr>
        <w:t xml:space="preserve">Liberalizm (Karma Ekonomi): </w:t>
      </w:r>
      <w:r>
        <w:rPr>
          <w:rFonts w:eastAsia="Times New Roman"/>
          <w:color w:val="000000"/>
          <w:sz w:val="24"/>
          <w:szCs w:val="24"/>
        </w:rPr>
        <w:t>Devletçilikte kişilerin yapamayacağı büyük işleri devletin</w:t>
      </w:r>
      <w:r>
        <w:rPr>
          <w:rFonts w:eastAsia="Times New Roman"/>
          <w:b/>
          <w:bCs/>
          <w:color w:val="7030A0"/>
          <w:sz w:val="24"/>
          <w:szCs w:val="24"/>
        </w:rPr>
        <w:t xml:space="preserve"> </w:t>
      </w:r>
      <w:r>
        <w:rPr>
          <w:rFonts w:eastAsia="Times New Roman"/>
          <w:color w:val="000000"/>
          <w:sz w:val="24"/>
          <w:szCs w:val="24"/>
        </w:rPr>
        <w:t>yapması, küçük işçiler için destek, kredi gibi devletin aldığı önlemlerle özel sektörü teşvik etmesine denir.</w:t>
      </w:r>
    </w:p>
    <w:p w:rsidR="005139DE" w:rsidRDefault="005139DE">
      <w:pPr>
        <w:spacing w:line="331" w:lineRule="exact"/>
        <w:rPr>
          <w:sz w:val="20"/>
          <w:szCs w:val="20"/>
        </w:rPr>
      </w:pPr>
    </w:p>
    <w:p w:rsidR="005139DE" w:rsidRDefault="00FF1769">
      <w:pPr>
        <w:ind w:left="720"/>
        <w:rPr>
          <w:sz w:val="20"/>
          <w:szCs w:val="20"/>
        </w:rPr>
      </w:pPr>
      <w:r>
        <w:rPr>
          <w:rFonts w:eastAsia="Times New Roman"/>
          <w:b/>
          <w:bCs/>
          <w:color w:val="FF0000"/>
          <w:sz w:val="24"/>
          <w:szCs w:val="24"/>
        </w:rPr>
        <w:t>LAİKLİK</w:t>
      </w:r>
    </w:p>
    <w:p w:rsidR="005139DE" w:rsidRDefault="005139DE">
      <w:pPr>
        <w:spacing w:line="48" w:lineRule="exact"/>
        <w:rPr>
          <w:sz w:val="20"/>
          <w:szCs w:val="20"/>
        </w:rPr>
      </w:pPr>
    </w:p>
    <w:p w:rsidR="005139DE" w:rsidRDefault="00FF1769">
      <w:pPr>
        <w:spacing w:line="264" w:lineRule="auto"/>
        <w:ind w:firstLine="720"/>
        <w:jc w:val="both"/>
        <w:rPr>
          <w:sz w:val="20"/>
          <w:szCs w:val="20"/>
        </w:rPr>
      </w:pPr>
      <w:r>
        <w:rPr>
          <w:rFonts w:eastAsia="Times New Roman"/>
          <w:sz w:val="24"/>
          <w:szCs w:val="24"/>
        </w:rPr>
        <w:t xml:space="preserve">Hukuk kurallarının </w:t>
      </w:r>
      <w:r>
        <w:rPr>
          <w:rFonts w:eastAsia="Times New Roman"/>
          <w:sz w:val="24"/>
          <w:szCs w:val="24"/>
        </w:rPr>
        <w:t>dine değil, akla, bilime dayandırılması ve kişisel vicdan hürriyetinin sağlanmasıdır. Bir diğer tanıma göre: Din ve devlet işlerinin birbirinden ayrılmasıdır.</w:t>
      </w:r>
    </w:p>
    <w:p w:rsidR="005139DE" w:rsidRDefault="005139DE">
      <w:pPr>
        <w:spacing w:line="22" w:lineRule="exact"/>
        <w:rPr>
          <w:sz w:val="20"/>
          <w:szCs w:val="20"/>
        </w:rPr>
      </w:pPr>
    </w:p>
    <w:p w:rsidR="005139DE" w:rsidRDefault="00FF1769">
      <w:pPr>
        <w:ind w:left="720"/>
        <w:rPr>
          <w:sz w:val="20"/>
          <w:szCs w:val="20"/>
        </w:rPr>
      </w:pPr>
      <w:r>
        <w:rPr>
          <w:rFonts w:eastAsia="Times New Roman"/>
          <w:b/>
          <w:bCs/>
          <w:color w:val="FF0000"/>
          <w:sz w:val="24"/>
          <w:szCs w:val="24"/>
        </w:rPr>
        <w:t>Laiklikle İlgili Anahtar Kavramlar:</w:t>
      </w:r>
    </w:p>
    <w:p w:rsidR="005139DE" w:rsidRDefault="005139DE">
      <w:pPr>
        <w:spacing w:line="48" w:lineRule="exact"/>
        <w:rPr>
          <w:sz w:val="20"/>
          <w:szCs w:val="20"/>
        </w:rPr>
      </w:pPr>
    </w:p>
    <w:p w:rsidR="005139DE" w:rsidRDefault="00FF1769">
      <w:pPr>
        <w:spacing w:line="264" w:lineRule="auto"/>
        <w:ind w:right="20" w:firstLine="720"/>
        <w:jc w:val="both"/>
        <w:rPr>
          <w:sz w:val="20"/>
          <w:szCs w:val="20"/>
        </w:rPr>
      </w:pPr>
      <w:r>
        <w:rPr>
          <w:rFonts w:eastAsia="Times New Roman"/>
          <w:sz w:val="24"/>
          <w:szCs w:val="24"/>
        </w:rPr>
        <w:t>Akılcılık, Pozitif düşünce, Din ve vicdan özgürlüğü, Din ve</w:t>
      </w:r>
      <w:r>
        <w:rPr>
          <w:rFonts w:eastAsia="Times New Roman"/>
          <w:sz w:val="24"/>
          <w:szCs w:val="24"/>
        </w:rPr>
        <w:t xml:space="preserve"> devlet işlerinin ayrılması, Deney ve gözlem,</w:t>
      </w:r>
    </w:p>
    <w:p w:rsidR="005139DE" w:rsidRDefault="005139DE">
      <w:pPr>
        <w:spacing w:line="14" w:lineRule="exact"/>
        <w:rPr>
          <w:sz w:val="20"/>
          <w:szCs w:val="20"/>
        </w:rPr>
      </w:pPr>
    </w:p>
    <w:p w:rsidR="005139DE" w:rsidRDefault="00FF1769">
      <w:pPr>
        <w:ind w:left="720"/>
        <w:rPr>
          <w:sz w:val="20"/>
          <w:szCs w:val="20"/>
        </w:rPr>
      </w:pPr>
      <w:r>
        <w:rPr>
          <w:rFonts w:eastAsia="Times New Roman"/>
          <w:b/>
          <w:bCs/>
          <w:color w:val="FF0000"/>
          <w:sz w:val="24"/>
          <w:szCs w:val="24"/>
        </w:rPr>
        <w:t>Laikliğin Özellikleri</w:t>
      </w:r>
      <w:r>
        <w:rPr>
          <w:rFonts w:eastAsia="Times New Roman"/>
          <w:color w:val="000000"/>
          <w:sz w:val="24"/>
          <w:szCs w:val="24"/>
        </w:rPr>
        <w:t>:</w:t>
      </w:r>
    </w:p>
    <w:p w:rsidR="005139DE" w:rsidRDefault="005139DE">
      <w:pPr>
        <w:spacing w:line="43" w:lineRule="exact"/>
        <w:rPr>
          <w:sz w:val="20"/>
          <w:szCs w:val="20"/>
        </w:rPr>
      </w:pPr>
    </w:p>
    <w:p w:rsidR="005139DE" w:rsidRDefault="00FF1769">
      <w:pPr>
        <w:ind w:left="1280"/>
        <w:rPr>
          <w:sz w:val="20"/>
          <w:szCs w:val="20"/>
        </w:rPr>
      </w:pPr>
      <w:r>
        <w:rPr>
          <w:rFonts w:eastAsia="Times New Roman"/>
          <w:sz w:val="24"/>
          <w:szCs w:val="24"/>
        </w:rPr>
        <w:t>Din ve vicdan hürriyeti, devlet tarafından güvence altına alınmıştır.</w:t>
      </w:r>
    </w:p>
    <w:p w:rsidR="005139DE" w:rsidRDefault="00FF1769">
      <w:pPr>
        <w:spacing w:line="20" w:lineRule="exact"/>
        <w:rPr>
          <w:sz w:val="20"/>
          <w:szCs w:val="20"/>
        </w:rPr>
      </w:pPr>
      <w:r>
        <w:rPr>
          <w:noProof/>
          <w:sz w:val="20"/>
          <w:szCs w:val="20"/>
        </w:rPr>
        <w:drawing>
          <wp:anchor distT="0" distB="0" distL="114300" distR="114300" simplePos="0" relativeHeight="251614720" behindDoc="1" locked="0" layoutInCell="0" allowOverlap="1">
            <wp:simplePos x="0" y="0"/>
            <wp:positionH relativeFrom="column">
              <wp:posOffset>577850</wp:posOffset>
            </wp:positionH>
            <wp:positionV relativeFrom="paragraph">
              <wp:posOffset>-160020</wp:posOffset>
            </wp:positionV>
            <wp:extent cx="127635" cy="128270"/>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Devlet dine göre değil, akla ve bilime göre yönetilir.</w:t>
      </w:r>
    </w:p>
    <w:p w:rsidR="005139DE" w:rsidRDefault="00FF1769">
      <w:pPr>
        <w:spacing w:line="20" w:lineRule="exact"/>
        <w:rPr>
          <w:sz w:val="20"/>
          <w:szCs w:val="20"/>
        </w:rPr>
      </w:pPr>
      <w:r>
        <w:rPr>
          <w:noProof/>
          <w:sz w:val="20"/>
          <w:szCs w:val="20"/>
        </w:rPr>
        <w:drawing>
          <wp:anchor distT="0" distB="0" distL="114300" distR="114300" simplePos="0" relativeHeight="251615744" behindDoc="1" locked="0" layoutInCell="0" allowOverlap="1">
            <wp:simplePos x="0" y="0"/>
            <wp:positionH relativeFrom="column">
              <wp:posOffset>577850</wp:posOffset>
            </wp:positionH>
            <wp:positionV relativeFrom="paragraph">
              <wp:posOffset>-160020</wp:posOffset>
            </wp:positionV>
            <wp:extent cx="127635" cy="127635"/>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27635" cy="12763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Devlet her türlü inanca saygılıdır.</w:t>
      </w:r>
    </w:p>
    <w:p w:rsidR="005139DE" w:rsidRDefault="00FF1769">
      <w:pPr>
        <w:spacing w:line="20" w:lineRule="exact"/>
        <w:rPr>
          <w:sz w:val="20"/>
          <w:szCs w:val="20"/>
        </w:rPr>
      </w:pPr>
      <w:r>
        <w:rPr>
          <w:noProof/>
          <w:sz w:val="20"/>
          <w:szCs w:val="20"/>
        </w:rPr>
        <w:drawing>
          <wp:anchor distT="0" distB="0" distL="114300" distR="114300" simplePos="0" relativeHeight="251616768" behindDoc="1" locked="0" layoutInCell="0" allowOverlap="1">
            <wp:simplePos x="0" y="0"/>
            <wp:positionH relativeFrom="column">
              <wp:posOffset>577850</wp:posOffset>
            </wp:positionH>
            <wp:positionV relativeFrom="paragraph">
              <wp:posOffset>-160020</wp:posOffset>
            </wp:positionV>
            <wp:extent cx="127635" cy="127635"/>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cstate="print">
                      <a:extLst>
                        <a:ext uri="{28A0092B-C50C-407E-A947-70E740481C1C}"/>
                      </a:extLst>
                    </a:blip>
                    <a:srcRect/>
                    <a:stretch>
                      <a:fillRect/>
                    </a:stretch>
                  </pic:blipFill>
                  <pic:spPr bwMode="auto">
                    <a:xfrm>
                      <a:off x="0" y="0"/>
                      <a:ext cx="127635" cy="12763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 xml:space="preserve">Türk milletine </w:t>
      </w:r>
      <w:r>
        <w:rPr>
          <w:rFonts w:eastAsia="Times New Roman"/>
          <w:sz w:val="24"/>
          <w:szCs w:val="24"/>
        </w:rPr>
        <w:t>yeni bir yaşam biçimi sunarak çağdaşlaşmanın yolunu açmıştır.</w:t>
      </w:r>
    </w:p>
    <w:p w:rsidR="005139DE" w:rsidRDefault="00FF1769">
      <w:pPr>
        <w:spacing w:line="20" w:lineRule="exact"/>
        <w:rPr>
          <w:sz w:val="20"/>
          <w:szCs w:val="20"/>
        </w:rPr>
      </w:pPr>
      <w:r>
        <w:rPr>
          <w:noProof/>
          <w:sz w:val="20"/>
          <w:szCs w:val="20"/>
        </w:rPr>
        <w:drawing>
          <wp:anchor distT="0" distB="0" distL="114300" distR="114300" simplePos="0" relativeHeight="251617792" behindDoc="1" locked="0" layoutInCell="0" allowOverlap="1">
            <wp:simplePos x="0" y="0"/>
            <wp:positionH relativeFrom="column">
              <wp:posOffset>577850</wp:posOffset>
            </wp:positionH>
            <wp:positionV relativeFrom="paragraph">
              <wp:posOffset>-160020</wp:posOffset>
            </wp:positionV>
            <wp:extent cx="127635" cy="128270"/>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345" w:lineRule="exact"/>
        <w:rPr>
          <w:sz w:val="20"/>
          <w:szCs w:val="20"/>
        </w:rPr>
      </w:pPr>
    </w:p>
    <w:p w:rsidR="005139DE" w:rsidRDefault="00FF1769">
      <w:pPr>
        <w:ind w:left="720"/>
        <w:rPr>
          <w:sz w:val="20"/>
          <w:szCs w:val="20"/>
        </w:rPr>
      </w:pPr>
      <w:r>
        <w:rPr>
          <w:rFonts w:eastAsia="Times New Roman"/>
          <w:b/>
          <w:bCs/>
          <w:color w:val="FF0000"/>
          <w:sz w:val="24"/>
          <w:szCs w:val="24"/>
        </w:rPr>
        <w:t>Laiklikle İlgili İnkılaplar:</w:t>
      </w:r>
    </w:p>
    <w:p w:rsidR="005139DE" w:rsidRDefault="005139DE">
      <w:pPr>
        <w:spacing w:line="36" w:lineRule="exact"/>
        <w:rPr>
          <w:sz w:val="20"/>
          <w:szCs w:val="20"/>
        </w:rPr>
      </w:pPr>
    </w:p>
    <w:p w:rsidR="005139DE" w:rsidRDefault="00FF1769">
      <w:pPr>
        <w:ind w:left="980"/>
        <w:rPr>
          <w:sz w:val="20"/>
          <w:szCs w:val="20"/>
        </w:rPr>
      </w:pPr>
      <w:r>
        <w:rPr>
          <w:noProof/>
          <w:sz w:val="1"/>
          <w:szCs w:val="1"/>
        </w:rPr>
        <w:drawing>
          <wp:inline distT="0" distB="0" distL="0" distR="0">
            <wp:extent cx="128270" cy="12827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0"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eastAsia="Times New Roman"/>
          <w:sz w:val="24"/>
          <w:szCs w:val="24"/>
        </w:rPr>
        <w:t xml:space="preserve"> Saltanatın kaldırılması</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28270" cy="12827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eastAsia="Times New Roman"/>
          <w:sz w:val="24"/>
          <w:szCs w:val="24"/>
        </w:rPr>
        <w:t xml:space="preserve"> Halifeliğin kaldırılması</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28270" cy="12763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8270" cy="127635"/>
                    </a:xfrm>
                    <a:prstGeom prst="rect">
                      <a:avLst/>
                    </a:prstGeom>
                    <a:noFill/>
                    <a:ln>
                      <a:noFill/>
                    </a:ln>
                  </pic:spPr>
                </pic:pic>
              </a:graphicData>
            </a:graphic>
          </wp:inline>
        </w:drawing>
      </w:r>
      <w:r>
        <w:rPr>
          <w:rFonts w:eastAsia="Times New Roman"/>
          <w:sz w:val="24"/>
          <w:szCs w:val="24"/>
        </w:rPr>
        <w:t xml:space="preserve"> Şeriyye ve Evkaf Vekaletinin kaldırılması</w:t>
      </w:r>
    </w:p>
    <w:p w:rsidR="005139DE" w:rsidRDefault="005139DE">
      <w:pPr>
        <w:spacing w:line="43" w:lineRule="exact"/>
        <w:rPr>
          <w:sz w:val="20"/>
          <w:szCs w:val="20"/>
        </w:rPr>
      </w:pPr>
    </w:p>
    <w:p w:rsidR="005139DE" w:rsidRDefault="00FF1769">
      <w:pPr>
        <w:ind w:left="980"/>
        <w:rPr>
          <w:sz w:val="20"/>
          <w:szCs w:val="20"/>
        </w:rPr>
      </w:pPr>
      <w:r>
        <w:rPr>
          <w:noProof/>
          <w:sz w:val="1"/>
          <w:szCs w:val="1"/>
        </w:rPr>
        <w:drawing>
          <wp:inline distT="0" distB="0" distL="0" distR="0">
            <wp:extent cx="128270" cy="12827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eastAsia="Times New Roman"/>
          <w:sz w:val="24"/>
          <w:szCs w:val="24"/>
        </w:rPr>
        <w:t xml:space="preserve"> Tevhid-i Tedrisat Kanunu</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28270" cy="12763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8270" cy="127635"/>
                    </a:xfrm>
                    <a:prstGeom prst="rect">
                      <a:avLst/>
                    </a:prstGeom>
                    <a:noFill/>
                    <a:ln>
                      <a:noFill/>
                    </a:ln>
                  </pic:spPr>
                </pic:pic>
              </a:graphicData>
            </a:graphic>
          </wp:inline>
        </w:drawing>
      </w:r>
      <w:r>
        <w:rPr>
          <w:rFonts w:eastAsia="Times New Roman"/>
          <w:sz w:val="24"/>
          <w:szCs w:val="24"/>
        </w:rPr>
        <w:t xml:space="preserve"> 1928 yılında “Devletin dini İsl</w:t>
      </w:r>
      <w:r>
        <w:rPr>
          <w:rFonts w:eastAsia="Times New Roman"/>
          <w:sz w:val="24"/>
          <w:szCs w:val="24"/>
        </w:rPr>
        <w:t>am'dır.” ilkesinin anayasadan çıkarılması</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28270" cy="1276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8270" cy="127635"/>
                    </a:xfrm>
                    <a:prstGeom prst="rect">
                      <a:avLst/>
                    </a:prstGeom>
                    <a:noFill/>
                    <a:ln>
                      <a:noFill/>
                    </a:ln>
                  </pic:spPr>
                </pic:pic>
              </a:graphicData>
            </a:graphic>
          </wp:inline>
        </w:drawing>
      </w:r>
      <w:r>
        <w:rPr>
          <w:rFonts w:eastAsia="Times New Roman"/>
          <w:sz w:val="24"/>
          <w:szCs w:val="24"/>
        </w:rPr>
        <w:t xml:space="preserve"> 1937’de laiklik ilkesinin anayasaya girmesi</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28270" cy="12827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eastAsia="Times New Roman"/>
          <w:sz w:val="24"/>
          <w:szCs w:val="24"/>
        </w:rPr>
        <w:t xml:space="preserve"> Medreselerin kapatılması</w:t>
      </w:r>
    </w:p>
    <w:p w:rsidR="005139DE" w:rsidRDefault="005139DE">
      <w:pPr>
        <w:spacing w:line="43" w:lineRule="exact"/>
        <w:rPr>
          <w:sz w:val="20"/>
          <w:szCs w:val="20"/>
        </w:rPr>
      </w:pPr>
    </w:p>
    <w:p w:rsidR="005139DE" w:rsidRDefault="00FF1769">
      <w:pPr>
        <w:ind w:left="980"/>
        <w:rPr>
          <w:sz w:val="20"/>
          <w:szCs w:val="20"/>
        </w:rPr>
      </w:pPr>
      <w:r>
        <w:rPr>
          <w:noProof/>
          <w:sz w:val="1"/>
          <w:szCs w:val="1"/>
        </w:rPr>
        <w:drawing>
          <wp:inline distT="0" distB="0" distL="0" distR="0">
            <wp:extent cx="128270" cy="12763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extLst>
                    </a:blip>
                    <a:srcRect/>
                    <a:stretch>
                      <a:fillRect/>
                    </a:stretch>
                  </pic:blipFill>
                  <pic:spPr bwMode="auto">
                    <a:xfrm>
                      <a:off x="0" y="0"/>
                      <a:ext cx="128270" cy="127635"/>
                    </a:xfrm>
                    <a:prstGeom prst="rect">
                      <a:avLst/>
                    </a:prstGeom>
                    <a:noFill/>
                    <a:ln>
                      <a:noFill/>
                    </a:ln>
                  </pic:spPr>
                </pic:pic>
              </a:graphicData>
            </a:graphic>
          </wp:inline>
        </w:drawing>
      </w:r>
      <w:r>
        <w:rPr>
          <w:rFonts w:eastAsia="Times New Roman"/>
          <w:sz w:val="24"/>
          <w:szCs w:val="24"/>
        </w:rPr>
        <w:t xml:space="preserve"> Tekke ve zaviyelerin kaldırılması</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28270" cy="12827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eastAsia="Times New Roman"/>
          <w:sz w:val="24"/>
          <w:szCs w:val="24"/>
        </w:rPr>
        <w:t xml:space="preserve"> Kılık kıyafet İnkılabı</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28270" cy="12827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eastAsia="Times New Roman"/>
          <w:sz w:val="24"/>
          <w:szCs w:val="24"/>
        </w:rPr>
        <w:t xml:space="preserve"> Türk Medeni Kanunu</w:t>
      </w: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77" w:lineRule="exact"/>
        <w:rPr>
          <w:sz w:val="20"/>
          <w:szCs w:val="20"/>
        </w:rPr>
      </w:pPr>
    </w:p>
    <w:p w:rsidR="005139DE" w:rsidRDefault="00FF1769">
      <w:pPr>
        <w:jc w:val="center"/>
        <w:rPr>
          <w:sz w:val="20"/>
          <w:szCs w:val="20"/>
        </w:rPr>
      </w:pPr>
      <w:r>
        <w:rPr>
          <w:rFonts w:ascii="Arial" w:eastAsia="Arial" w:hAnsi="Arial" w:cs="Arial"/>
        </w:rPr>
        <w:t>5</w:t>
      </w:r>
    </w:p>
    <w:p w:rsidR="005139DE" w:rsidRDefault="005139DE">
      <w:pPr>
        <w:sectPr w:rsidR="005139DE">
          <w:pgSz w:w="11900" w:h="16834"/>
          <w:pgMar w:top="734" w:right="729" w:bottom="0" w:left="1140" w:header="0" w:footer="0" w:gutter="0"/>
          <w:cols w:space="708" w:equalWidth="0">
            <w:col w:w="10040"/>
          </w:cols>
        </w:sectPr>
      </w:pPr>
    </w:p>
    <w:p w:rsidR="005139DE" w:rsidRDefault="00FF1769">
      <w:pPr>
        <w:ind w:left="720"/>
        <w:rPr>
          <w:sz w:val="20"/>
          <w:szCs w:val="20"/>
        </w:rPr>
      </w:pPr>
      <w:bookmarkStart w:id="5" w:name="page6"/>
      <w:bookmarkEnd w:id="5"/>
      <w:r>
        <w:rPr>
          <w:rFonts w:eastAsia="Times New Roman"/>
          <w:b/>
          <w:bCs/>
          <w:color w:val="FF0000"/>
          <w:sz w:val="24"/>
          <w:szCs w:val="24"/>
        </w:rPr>
        <w:lastRenderedPageBreak/>
        <w:t>İNKILAPÇILIK</w:t>
      </w:r>
    </w:p>
    <w:p w:rsidR="005139DE" w:rsidRDefault="005139DE">
      <w:pPr>
        <w:spacing w:line="36" w:lineRule="exact"/>
        <w:rPr>
          <w:sz w:val="20"/>
          <w:szCs w:val="20"/>
        </w:rPr>
      </w:pPr>
    </w:p>
    <w:p w:rsidR="005139DE" w:rsidRDefault="00FF1769">
      <w:pPr>
        <w:ind w:left="720"/>
        <w:rPr>
          <w:sz w:val="20"/>
          <w:szCs w:val="20"/>
        </w:rPr>
      </w:pPr>
      <w:r>
        <w:rPr>
          <w:rFonts w:eastAsia="Times New Roman"/>
          <w:sz w:val="24"/>
          <w:szCs w:val="24"/>
        </w:rPr>
        <w:t xml:space="preserve">Çağın </w:t>
      </w:r>
      <w:r>
        <w:rPr>
          <w:rFonts w:eastAsia="Times New Roman"/>
          <w:sz w:val="24"/>
          <w:szCs w:val="24"/>
        </w:rPr>
        <w:t>gerisinde kalmama, ilerleme, iyiye, güzele ve doğruya ulaşma kararlığıdır.</w:t>
      </w:r>
    </w:p>
    <w:p w:rsidR="005139DE" w:rsidRDefault="005139DE">
      <w:pPr>
        <w:spacing w:line="60" w:lineRule="exact"/>
        <w:rPr>
          <w:sz w:val="20"/>
          <w:szCs w:val="20"/>
        </w:rPr>
      </w:pPr>
    </w:p>
    <w:p w:rsidR="005139DE" w:rsidRDefault="00FF1769">
      <w:pPr>
        <w:spacing w:line="265" w:lineRule="auto"/>
        <w:ind w:right="20" w:firstLine="720"/>
        <w:rPr>
          <w:sz w:val="20"/>
          <w:szCs w:val="20"/>
        </w:rPr>
      </w:pPr>
      <w:r>
        <w:rPr>
          <w:rFonts w:eastAsia="Times New Roman"/>
          <w:b/>
          <w:bCs/>
          <w:color w:val="FF0000"/>
          <w:sz w:val="24"/>
          <w:szCs w:val="24"/>
        </w:rPr>
        <w:t>Atatürk'ün inkılapçılık anlayışı, zamana göre kalmış, toplumun ihtiyaçlarını karşılamayan kurumların ortadan kaldırılması ve yerine yeni kurumların kurulmasına dayanır.</w:t>
      </w:r>
    </w:p>
    <w:p w:rsidR="005139DE" w:rsidRDefault="005139DE">
      <w:pPr>
        <w:spacing w:line="8" w:lineRule="exact"/>
        <w:rPr>
          <w:sz w:val="20"/>
          <w:szCs w:val="20"/>
        </w:rPr>
      </w:pPr>
    </w:p>
    <w:p w:rsidR="005139DE" w:rsidRDefault="00FF1769">
      <w:pPr>
        <w:tabs>
          <w:tab w:val="left" w:pos="1860"/>
          <w:tab w:val="left" w:pos="3140"/>
          <w:tab w:val="left" w:pos="3880"/>
          <w:tab w:val="left" w:pos="4980"/>
          <w:tab w:val="left" w:pos="5940"/>
          <w:tab w:val="left" w:pos="7000"/>
          <w:tab w:val="left" w:pos="8020"/>
          <w:tab w:val="left" w:pos="8620"/>
        </w:tabs>
        <w:ind w:left="720"/>
        <w:rPr>
          <w:sz w:val="20"/>
          <w:szCs w:val="20"/>
        </w:rPr>
      </w:pPr>
      <w:r>
        <w:rPr>
          <w:rFonts w:eastAsia="Times New Roman"/>
          <w:sz w:val="24"/>
          <w:szCs w:val="24"/>
        </w:rPr>
        <w:t>Atatürk'ün</w:t>
      </w:r>
      <w:r>
        <w:rPr>
          <w:rFonts w:eastAsia="Times New Roman"/>
          <w:sz w:val="24"/>
          <w:szCs w:val="24"/>
        </w:rPr>
        <w:tab/>
        <w:t>İnkılapçılık</w:t>
      </w:r>
      <w:r>
        <w:rPr>
          <w:rFonts w:eastAsia="Times New Roman"/>
          <w:sz w:val="24"/>
          <w:szCs w:val="24"/>
        </w:rPr>
        <w:tab/>
        <w:t>ilkesi,</w:t>
      </w:r>
      <w:r>
        <w:rPr>
          <w:rFonts w:eastAsia="Times New Roman"/>
          <w:sz w:val="24"/>
          <w:szCs w:val="24"/>
        </w:rPr>
        <w:tab/>
        <w:t>Atatürkçü</w:t>
      </w:r>
      <w:r>
        <w:rPr>
          <w:rFonts w:eastAsia="Times New Roman"/>
          <w:sz w:val="24"/>
          <w:szCs w:val="24"/>
        </w:rPr>
        <w:tab/>
        <w:t>düşünce</w:t>
      </w:r>
      <w:r>
        <w:rPr>
          <w:rFonts w:eastAsia="Times New Roman"/>
          <w:sz w:val="24"/>
          <w:szCs w:val="24"/>
        </w:rPr>
        <w:tab/>
        <w:t>sistemine</w:t>
      </w:r>
      <w:r>
        <w:rPr>
          <w:sz w:val="20"/>
          <w:szCs w:val="20"/>
        </w:rPr>
        <w:tab/>
      </w:r>
      <w:r>
        <w:rPr>
          <w:rFonts w:eastAsia="Times New Roman"/>
          <w:b/>
          <w:bCs/>
          <w:color w:val="FF0000"/>
          <w:sz w:val="24"/>
          <w:szCs w:val="24"/>
        </w:rPr>
        <w:t>dinamik</w:t>
      </w:r>
      <w:r>
        <w:rPr>
          <w:rFonts w:eastAsia="Times New Roman"/>
          <w:b/>
          <w:bCs/>
          <w:color w:val="FF0000"/>
          <w:sz w:val="24"/>
          <w:szCs w:val="24"/>
        </w:rPr>
        <w:tab/>
        <w:t>yapı</w:t>
      </w:r>
      <w:r>
        <w:rPr>
          <w:sz w:val="20"/>
          <w:szCs w:val="20"/>
        </w:rPr>
        <w:tab/>
      </w:r>
      <w:r>
        <w:rPr>
          <w:rFonts w:eastAsia="Times New Roman"/>
          <w:b/>
          <w:bCs/>
          <w:color w:val="FF0000"/>
          <w:sz w:val="23"/>
          <w:szCs w:val="23"/>
        </w:rPr>
        <w:t>kazandırarak</w:t>
      </w:r>
    </w:p>
    <w:p w:rsidR="005139DE" w:rsidRDefault="005139DE">
      <w:pPr>
        <w:spacing w:line="46" w:lineRule="exact"/>
        <w:rPr>
          <w:sz w:val="20"/>
          <w:szCs w:val="20"/>
        </w:rPr>
      </w:pPr>
    </w:p>
    <w:p w:rsidR="005139DE" w:rsidRDefault="00FF1769">
      <w:pPr>
        <w:rPr>
          <w:sz w:val="20"/>
          <w:szCs w:val="20"/>
        </w:rPr>
      </w:pPr>
      <w:r>
        <w:rPr>
          <w:rFonts w:eastAsia="Times New Roman"/>
          <w:b/>
          <w:bCs/>
          <w:color w:val="FF0000"/>
          <w:sz w:val="24"/>
          <w:szCs w:val="24"/>
        </w:rPr>
        <w:t>çağdaşlaşmayı sürekli hale getirmiştir.</w:t>
      </w:r>
    </w:p>
    <w:p w:rsidR="005139DE" w:rsidRDefault="005139DE">
      <w:pPr>
        <w:spacing w:line="51" w:lineRule="exact"/>
        <w:rPr>
          <w:sz w:val="20"/>
          <w:szCs w:val="20"/>
        </w:rPr>
      </w:pPr>
    </w:p>
    <w:p w:rsidR="005139DE" w:rsidRDefault="00FF1769">
      <w:pPr>
        <w:spacing w:line="264" w:lineRule="auto"/>
        <w:ind w:right="20" w:firstLine="720"/>
        <w:rPr>
          <w:sz w:val="20"/>
          <w:szCs w:val="20"/>
        </w:rPr>
      </w:pPr>
      <w:r>
        <w:rPr>
          <w:rFonts w:eastAsia="Times New Roman"/>
          <w:b/>
          <w:bCs/>
          <w:color w:val="FF0000"/>
          <w:sz w:val="24"/>
          <w:szCs w:val="24"/>
        </w:rPr>
        <w:t xml:space="preserve">İnkılapçılık ile ilgili anahtar kavramlar: </w:t>
      </w:r>
      <w:r>
        <w:rPr>
          <w:rFonts w:eastAsia="Times New Roman"/>
          <w:color w:val="000000"/>
          <w:sz w:val="24"/>
          <w:szCs w:val="24"/>
        </w:rPr>
        <w:t>Yenileşme, yenilik,</w:t>
      </w:r>
      <w:r>
        <w:rPr>
          <w:rFonts w:eastAsia="Times New Roman"/>
          <w:b/>
          <w:bCs/>
          <w:color w:val="FF0000"/>
          <w:sz w:val="24"/>
          <w:szCs w:val="24"/>
        </w:rPr>
        <w:t xml:space="preserve"> </w:t>
      </w:r>
      <w:r>
        <w:rPr>
          <w:rFonts w:eastAsia="Times New Roman"/>
          <w:color w:val="000000"/>
          <w:sz w:val="24"/>
          <w:szCs w:val="24"/>
        </w:rPr>
        <w:t>batılılaşma,</w:t>
      </w:r>
      <w:r>
        <w:rPr>
          <w:rFonts w:eastAsia="Times New Roman"/>
          <w:b/>
          <w:bCs/>
          <w:color w:val="FF0000"/>
          <w:sz w:val="24"/>
          <w:szCs w:val="24"/>
        </w:rPr>
        <w:t xml:space="preserve"> </w:t>
      </w:r>
      <w:r>
        <w:rPr>
          <w:rFonts w:eastAsia="Times New Roman"/>
          <w:color w:val="000000"/>
          <w:sz w:val="24"/>
          <w:szCs w:val="24"/>
        </w:rPr>
        <w:t>çağdaşlaşma,</w:t>
      </w:r>
      <w:r>
        <w:rPr>
          <w:rFonts w:eastAsia="Times New Roman"/>
          <w:b/>
          <w:bCs/>
          <w:color w:val="FF0000"/>
          <w:sz w:val="24"/>
          <w:szCs w:val="24"/>
        </w:rPr>
        <w:t xml:space="preserve"> </w:t>
      </w:r>
      <w:r>
        <w:rPr>
          <w:rFonts w:eastAsia="Times New Roman"/>
          <w:color w:val="000000"/>
          <w:sz w:val="24"/>
          <w:szCs w:val="24"/>
        </w:rPr>
        <w:t>muasır</w:t>
      </w:r>
      <w:r>
        <w:rPr>
          <w:rFonts w:eastAsia="Times New Roman"/>
          <w:b/>
          <w:bCs/>
          <w:color w:val="FF0000"/>
          <w:sz w:val="24"/>
          <w:szCs w:val="24"/>
        </w:rPr>
        <w:t xml:space="preserve"> </w:t>
      </w:r>
      <w:r>
        <w:rPr>
          <w:rFonts w:eastAsia="Times New Roman"/>
          <w:color w:val="000000"/>
          <w:sz w:val="24"/>
          <w:szCs w:val="24"/>
        </w:rPr>
        <w:t>medeniyet, modernleşme, uygarlık.</w:t>
      </w:r>
    </w:p>
    <w:p w:rsidR="005139DE" w:rsidRDefault="005139DE">
      <w:pPr>
        <w:spacing w:line="19" w:lineRule="exact"/>
        <w:rPr>
          <w:sz w:val="20"/>
          <w:szCs w:val="20"/>
        </w:rPr>
      </w:pPr>
    </w:p>
    <w:p w:rsidR="005139DE" w:rsidRDefault="00FF1769">
      <w:pPr>
        <w:ind w:left="720"/>
        <w:rPr>
          <w:sz w:val="20"/>
          <w:szCs w:val="20"/>
        </w:rPr>
      </w:pPr>
      <w:r>
        <w:rPr>
          <w:rFonts w:eastAsia="Times New Roman"/>
          <w:b/>
          <w:bCs/>
          <w:color w:val="FF0000"/>
          <w:sz w:val="24"/>
          <w:szCs w:val="24"/>
        </w:rPr>
        <w:t>İnkılapçılığın Özellikleri:</w:t>
      </w:r>
    </w:p>
    <w:p w:rsidR="005139DE" w:rsidRDefault="005139DE">
      <w:pPr>
        <w:spacing w:line="36" w:lineRule="exact"/>
        <w:rPr>
          <w:sz w:val="20"/>
          <w:szCs w:val="20"/>
        </w:rPr>
      </w:pPr>
    </w:p>
    <w:p w:rsidR="005139DE" w:rsidRDefault="00FF1769">
      <w:pPr>
        <w:ind w:left="980"/>
        <w:rPr>
          <w:sz w:val="20"/>
          <w:szCs w:val="20"/>
        </w:rPr>
      </w:pPr>
      <w:r>
        <w:rPr>
          <w:noProof/>
          <w:sz w:val="1"/>
          <w:szCs w:val="1"/>
        </w:rPr>
        <w:drawing>
          <wp:inline distT="0" distB="0" distL="0" distR="0">
            <wp:extent cx="128270" cy="12763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8270" cy="127635"/>
                    </a:xfrm>
                    <a:prstGeom prst="rect">
                      <a:avLst/>
                    </a:prstGeom>
                    <a:noFill/>
                    <a:ln>
                      <a:noFill/>
                    </a:ln>
                  </pic:spPr>
                </pic:pic>
              </a:graphicData>
            </a:graphic>
          </wp:inline>
        </w:drawing>
      </w:r>
      <w:r>
        <w:rPr>
          <w:rFonts w:eastAsia="Times New Roman"/>
          <w:sz w:val="24"/>
          <w:szCs w:val="24"/>
        </w:rPr>
        <w:t xml:space="preserve"> İnkılapçılık Atatürk'ün </w:t>
      </w:r>
      <w:r>
        <w:rPr>
          <w:rFonts w:eastAsia="Times New Roman"/>
          <w:b/>
          <w:bCs/>
          <w:color w:val="FF0000"/>
          <w:sz w:val="24"/>
          <w:szCs w:val="24"/>
        </w:rPr>
        <w:t>tüm yaptığı inkılapları kapsar.</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28270" cy="12827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eastAsia="Times New Roman"/>
          <w:sz w:val="24"/>
          <w:szCs w:val="24"/>
        </w:rPr>
        <w:t xml:space="preserve"> İnkılapçılığın amacı: </w:t>
      </w:r>
      <w:r>
        <w:rPr>
          <w:rFonts w:eastAsia="Times New Roman"/>
          <w:b/>
          <w:bCs/>
          <w:color w:val="FF0000"/>
          <w:sz w:val="24"/>
          <w:szCs w:val="24"/>
        </w:rPr>
        <w:t>Türk milletini çağdaş medeniyet seviyesinin üzerine çıkarmaktır.</w:t>
      </w:r>
    </w:p>
    <w:p w:rsidR="005139DE" w:rsidRDefault="005139DE">
      <w:pPr>
        <w:spacing w:line="43" w:lineRule="exact"/>
        <w:rPr>
          <w:sz w:val="20"/>
          <w:szCs w:val="20"/>
        </w:rPr>
      </w:pPr>
    </w:p>
    <w:p w:rsidR="005139DE" w:rsidRDefault="00FF1769">
      <w:pPr>
        <w:ind w:left="980"/>
        <w:rPr>
          <w:sz w:val="20"/>
          <w:szCs w:val="20"/>
        </w:rPr>
      </w:pPr>
      <w:r>
        <w:rPr>
          <w:noProof/>
          <w:sz w:val="1"/>
          <w:szCs w:val="1"/>
        </w:rPr>
        <w:drawing>
          <wp:inline distT="0" distB="0" distL="0" distR="0">
            <wp:extent cx="128270" cy="12763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8270" cy="127635"/>
                    </a:xfrm>
                    <a:prstGeom prst="rect">
                      <a:avLst/>
                    </a:prstGeom>
                    <a:noFill/>
                    <a:ln>
                      <a:noFill/>
                    </a:ln>
                  </pic:spPr>
                </pic:pic>
              </a:graphicData>
            </a:graphic>
          </wp:inline>
        </w:drawing>
      </w:r>
      <w:r>
        <w:rPr>
          <w:rFonts w:eastAsia="Times New Roman"/>
          <w:sz w:val="24"/>
          <w:szCs w:val="24"/>
        </w:rPr>
        <w:t xml:space="preserve"> İnkılapçılıkta </w:t>
      </w:r>
      <w:r>
        <w:rPr>
          <w:rFonts w:eastAsia="Times New Roman"/>
          <w:b/>
          <w:bCs/>
          <w:color w:val="FF0000"/>
          <w:sz w:val="24"/>
          <w:szCs w:val="24"/>
        </w:rPr>
        <w:t>sürekli bir yenilik yapma ve ilerleme</w:t>
      </w:r>
      <w:r>
        <w:rPr>
          <w:rFonts w:eastAsia="Times New Roman"/>
          <w:sz w:val="24"/>
          <w:szCs w:val="24"/>
        </w:rPr>
        <w:t xml:space="preserve"> vardır.</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28270" cy="12827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eastAsia="Times New Roman"/>
          <w:sz w:val="24"/>
          <w:szCs w:val="24"/>
        </w:rPr>
        <w:t xml:space="preserve"> Eskiyen kuru</w:t>
      </w:r>
      <w:r>
        <w:rPr>
          <w:rFonts w:eastAsia="Times New Roman"/>
          <w:sz w:val="24"/>
          <w:szCs w:val="24"/>
        </w:rPr>
        <w:t xml:space="preserve">mların yerine </w:t>
      </w:r>
      <w:r>
        <w:rPr>
          <w:rFonts w:eastAsia="Times New Roman"/>
          <w:b/>
          <w:bCs/>
          <w:color w:val="FF0000"/>
          <w:sz w:val="24"/>
          <w:szCs w:val="24"/>
        </w:rPr>
        <w:t>çağdaş, modern kurumlarının kurulması hedefi</w:t>
      </w:r>
      <w:r>
        <w:rPr>
          <w:rFonts w:eastAsia="Times New Roman"/>
          <w:sz w:val="24"/>
          <w:szCs w:val="24"/>
        </w:rPr>
        <w:t xml:space="preserve"> vardır.</w:t>
      </w:r>
    </w:p>
    <w:p w:rsidR="005139DE" w:rsidRDefault="005139DE">
      <w:pPr>
        <w:spacing w:line="20" w:lineRule="exact"/>
        <w:rPr>
          <w:sz w:val="20"/>
          <w:szCs w:val="20"/>
        </w:rPr>
      </w:pPr>
      <w:r>
        <w:rPr>
          <w:sz w:val="20"/>
          <w:szCs w:val="20"/>
        </w:rPr>
        <w:pict>
          <v:rect id="Shape 79" o:spid="_x0000_s1104" style="position:absolute;margin-left:-1.75pt;margin-top:18.25pt;width:504.9pt;height:16pt;z-index:-251606528;visibility:visible;mso-wrap-distance-left:0;mso-wrap-distance-right:0" o:allowincell="f" fillcolor="#b6dde8" stroked="f"/>
        </w:pict>
      </w:r>
    </w:p>
    <w:p w:rsidR="005139DE" w:rsidRDefault="005139DE">
      <w:pPr>
        <w:spacing w:line="343" w:lineRule="exact"/>
        <w:rPr>
          <w:sz w:val="20"/>
          <w:szCs w:val="20"/>
        </w:rPr>
      </w:pPr>
    </w:p>
    <w:p w:rsidR="005139DE" w:rsidRDefault="00FF1769">
      <w:pPr>
        <w:ind w:left="2680"/>
        <w:rPr>
          <w:sz w:val="20"/>
          <w:szCs w:val="20"/>
        </w:rPr>
      </w:pPr>
      <w:r>
        <w:rPr>
          <w:rFonts w:eastAsia="Times New Roman"/>
          <w:b/>
          <w:bCs/>
          <w:color w:val="FF0000"/>
          <w:sz w:val="24"/>
          <w:szCs w:val="24"/>
        </w:rPr>
        <w:t>SİYASİ ALANDAKİ GELİŞMELER (4. Ünite 2. Kazanım)</w:t>
      </w:r>
    </w:p>
    <w:p w:rsidR="005139DE" w:rsidRDefault="005139DE">
      <w:pPr>
        <w:spacing w:line="43" w:lineRule="exact"/>
        <w:rPr>
          <w:sz w:val="20"/>
          <w:szCs w:val="20"/>
        </w:rPr>
      </w:pPr>
    </w:p>
    <w:p w:rsidR="005139DE" w:rsidRDefault="00FF1769">
      <w:pPr>
        <w:ind w:left="720"/>
        <w:rPr>
          <w:sz w:val="20"/>
          <w:szCs w:val="20"/>
        </w:rPr>
      </w:pPr>
      <w:r>
        <w:rPr>
          <w:rFonts w:eastAsia="Times New Roman"/>
          <w:b/>
          <w:bCs/>
          <w:color w:val="FF0000"/>
          <w:sz w:val="24"/>
          <w:szCs w:val="24"/>
        </w:rPr>
        <w:t>SALTANATIN KALDIRILMASI (1 Kasım 1922):</w:t>
      </w:r>
    </w:p>
    <w:p w:rsidR="005139DE" w:rsidRDefault="005139DE">
      <w:pPr>
        <w:spacing w:line="48" w:lineRule="exact"/>
        <w:rPr>
          <w:sz w:val="20"/>
          <w:szCs w:val="20"/>
        </w:rPr>
      </w:pPr>
    </w:p>
    <w:p w:rsidR="005139DE" w:rsidRDefault="00FF1769">
      <w:pPr>
        <w:spacing w:line="264" w:lineRule="auto"/>
        <w:ind w:firstLine="720"/>
        <w:rPr>
          <w:sz w:val="20"/>
          <w:szCs w:val="20"/>
        </w:rPr>
      </w:pPr>
      <w:r>
        <w:rPr>
          <w:rFonts w:eastAsia="Times New Roman"/>
          <w:b/>
          <w:bCs/>
          <w:color w:val="FF0000"/>
          <w:sz w:val="24"/>
          <w:szCs w:val="24"/>
        </w:rPr>
        <w:t xml:space="preserve">Saltanat: </w:t>
      </w:r>
      <w:r>
        <w:rPr>
          <w:rFonts w:eastAsia="Times New Roman"/>
          <w:color w:val="000000"/>
          <w:sz w:val="24"/>
          <w:szCs w:val="24"/>
        </w:rPr>
        <w:t>Ülkeyi yönetme hakkının bir hanedanın elinde olması ve bu yetkinin hanedan üyeleri</w:t>
      </w:r>
      <w:r>
        <w:rPr>
          <w:rFonts w:eastAsia="Times New Roman"/>
          <w:b/>
          <w:bCs/>
          <w:color w:val="FF0000"/>
          <w:sz w:val="24"/>
          <w:szCs w:val="24"/>
        </w:rPr>
        <w:t xml:space="preserve"> </w:t>
      </w:r>
      <w:r>
        <w:rPr>
          <w:rFonts w:eastAsia="Times New Roman"/>
          <w:color w:val="000000"/>
          <w:sz w:val="24"/>
          <w:szCs w:val="24"/>
        </w:rPr>
        <w:t>ar</w:t>
      </w:r>
      <w:r>
        <w:rPr>
          <w:rFonts w:eastAsia="Times New Roman"/>
          <w:color w:val="000000"/>
          <w:sz w:val="24"/>
          <w:szCs w:val="24"/>
        </w:rPr>
        <w:t>asında kullanılmasıdır.</w:t>
      </w:r>
    </w:p>
    <w:p w:rsidR="005139DE" w:rsidRDefault="005139DE">
      <w:pPr>
        <w:spacing w:line="26" w:lineRule="exact"/>
        <w:rPr>
          <w:sz w:val="20"/>
          <w:szCs w:val="20"/>
        </w:rPr>
      </w:pPr>
    </w:p>
    <w:p w:rsidR="005139DE" w:rsidRDefault="00FF1769">
      <w:pPr>
        <w:spacing w:line="266" w:lineRule="auto"/>
        <w:ind w:firstLine="720"/>
        <w:rPr>
          <w:sz w:val="20"/>
          <w:szCs w:val="20"/>
        </w:rPr>
      </w:pPr>
      <w:r>
        <w:rPr>
          <w:rFonts w:eastAsia="Times New Roman"/>
          <w:b/>
          <w:bCs/>
          <w:color w:val="FF0000"/>
          <w:sz w:val="24"/>
          <w:szCs w:val="24"/>
        </w:rPr>
        <w:t xml:space="preserve">Saltanatın kaldırılma gerekçesi: </w:t>
      </w:r>
      <w:r>
        <w:rPr>
          <w:rFonts w:eastAsia="Times New Roman"/>
          <w:color w:val="000000"/>
          <w:sz w:val="24"/>
          <w:szCs w:val="24"/>
        </w:rPr>
        <w:t>Lozan'da toplanacak barış</w:t>
      </w:r>
      <w:r>
        <w:rPr>
          <w:rFonts w:eastAsia="Times New Roman"/>
          <w:b/>
          <w:bCs/>
          <w:color w:val="FF0000"/>
          <w:sz w:val="24"/>
          <w:szCs w:val="24"/>
        </w:rPr>
        <w:t xml:space="preserve"> </w:t>
      </w:r>
      <w:r>
        <w:rPr>
          <w:rFonts w:eastAsia="Times New Roman"/>
          <w:color w:val="000000"/>
          <w:sz w:val="24"/>
          <w:szCs w:val="24"/>
        </w:rPr>
        <w:t>konferansı'na İstanbul ve Ankara</w:t>
      </w:r>
      <w:r>
        <w:rPr>
          <w:rFonts w:eastAsia="Times New Roman"/>
          <w:b/>
          <w:bCs/>
          <w:color w:val="FF0000"/>
          <w:sz w:val="24"/>
          <w:szCs w:val="24"/>
        </w:rPr>
        <w:t xml:space="preserve"> </w:t>
      </w:r>
      <w:r>
        <w:rPr>
          <w:rFonts w:eastAsia="Times New Roman"/>
          <w:color w:val="000000"/>
          <w:sz w:val="24"/>
          <w:szCs w:val="24"/>
        </w:rPr>
        <w:t>hükümetlerinin birlikte çağırılması.</w:t>
      </w:r>
    </w:p>
    <w:p w:rsidR="005139DE" w:rsidRDefault="005139DE">
      <w:pPr>
        <w:spacing w:line="12" w:lineRule="exact"/>
        <w:rPr>
          <w:sz w:val="20"/>
          <w:szCs w:val="20"/>
        </w:rPr>
      </w:pPr>
    </w:p>
    <w:p w:rsidR="005139DE" w:rsidRDefault="00FF1769">
      <w:pPr>
        <w:ind w:left="720"/>
        <w:rPr>
          <w:sz w:val="20"/>
          <w:szCs w:val="20"/>
        </w:rPr>
      </w:pPr>
      <w:r>
        <w:rPr>
          <w:rFonts w:eastAsia="Times New Roman"/>
          <w:sz w:val="24"/>
          <w:szCs w:val="24"/>
        </w:rPr>
        <w:t>1 Kasım 1922’de halifelik ve saltanat birbirinden ayrıldı. Saltanat kaldırıldı.</w:t>
      </w:r>
    </w:p>
    <w:p w:rsidR="005139DE" w:rsidRDefault="005139DE">
      <w:pPr>
        <w:spacing w:line="46" w:lineRule="exact"/>
        <w:rPr>
          <w:sz w:val="20"/>
          <w:szCs w:val="20"/>
        </w:rPr>
      </w:pPr>
    </w:p>
    <w:p w:rsidR="005139DE" w:rsidRDefault="00FF1769">
      <w:pPr>
        <w:ind w:left="720"/>
        <w:rPr>
          <w:sz w:val="20"/>
          <w:szCs w:val="20"/>
        </w:rPr>
      </w:pPr>
      <w:r>
        <w:rPr>
          <w:rFonts w:eastAsia="Times New Roman"/>
          <w:b/>
          <w:bCs/>
          <w:color w:val="FF0000"/>
          <w:sz w:val="24"/>
          <w:szCs w:val="24"/>
        </w:rPr>
        <w:t xml:space="preserve">Saltanatın </w:t>
      </w:r>
      <w:r>
        <w:rPr>
          <w:rFonts w:eastAsia="Times New Roman"/>
          <w:b/>
          <w:bCs/>
          <w:color w:val="FF0000"/>
          <w:sz w:val="24"/>
          <w:szCs w:val="24"/>
        </w:rPr>
        <w:t>Kaldırılmasının Sonuçları:</w:t>
      </w:r>
    </w:p>
    <w:p w:rsidR="005139DE" w:rsidRDefault="005139DE">
      <w:pPr>
        <w:spacing w:line="36" w:lineRule="exact"/>
        <w:rPr>
          <w:sz w:val="20"/>
          <w:szCs w:val="20"/>
        </w:rPr>
      </w:pPr>
    </w:p>
    <w:p w:rsidR="005139DE" w:rsidRDefault="00FF1769">
      <w:pPr>
        <w:ind w:left="980"/>
        <w:rPr>
          <w:sz w:val="20"/>
          <w:szCs w:val="20"/>
        </w:rPr>
      </w:pPr>
      <w:r>
        <w:rPr>
          <w:rFonts w:eastAsia="Times New Roman"/>
          <w:sz w:val="24"/>
          <w:szCs w:val="24"/>
        </w:rPr>
        <w:t xml:space="preserve">Egemenliğin Türk milleti adına </w:t>
      </w:r>
      <w:r>
        <w:rPr>
          <w:rFonts w:eastAsia="Times New Roman"/>
          <w:b/>
          <w:bCs/>
          <w:color w:val="FF0000"/>
          <w:sz w:val="24"/>
          <w:szCs w:val="24"/>
        </w:rPr>
        <w:t>TBMM tarafından kullanılacağı</w:t>
      </w:r>
      <w:r>
        <w:rPr>
          <w:rFonts w:eastAsia="Times New Roman"/>
          <w:sz w:val="24"/>
          <w:szCs w:val="24"/>
        </w:rPr>
        <w:t xml:space="preserve"> ortaya konmuştur.</w:t>
      </w:r>
    </w:p>
    <w:p w:rsidR="005139DE" w:rsidRDefault="00FF1769">
      <w:pPr>
        <w:spacing w:line="20" w:lineRule="exact"/>
        <w:rPr>
          <w:sz w:val="20"/>
          <w:szCs w:val="20"/>
        </w:rPr>
      </w:pPr>
      <w:r>
        <w:rPr>
          <w:noProof/>
          <w:sz w:val="20"/>
          <w:szCs w:val="20"/>
        </w:rPr>
        <w:drawing>
          <wp:anchor distT="0" distB="0" distL="114300" distR="114300" simplePos="0" relativeHeight="251618816" behindDoc="1" locked="0" layoutInCell="0" allowOverlap="1">
            <wp:simplePos x="0" y="0"/>
            <wp:positionH relativeFrom="column">
              <wp:posOffset>397510</wp:posOffset>
            </wp:positionH>
            <wp:positionV relativeFrom="paragraph">
              <wp:posOffset>-160020</wp:posOffset>
            </wp:positionV>
            <wp:extent cx="128270" cy="128270"/>
            <wp:effectExtent l="0" t="0" r="0" b="0"/>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5139DE">
      <w:pPr>
        <w:spacing w:line="24" w:lineRule="exact"/>
        <w:rPr>
          <w:sz w:val="20"/>
          <w:szCs w:val="20"/>
        </w:rPr>
      </w:pPr>
    </w:p>
    <w:p w:rsidR="005139DE" w:rsidRDefault="00FF1769">
      <w:pPr>
        <w:ind w:left="980"/>
        <w:rPr>
          <w:sz w:val="20"/>
          <w:szCs w:val="20"/>
        </w:rPr>
      </w:pPr>
      <w:r>
        <w:rPr>
          <w:rFonts w:eastAsia="Times New Roman"/>
          <w:sz w:val="24"/>
          <w:szCs w:val="24"/>
        </w:rPr>
        <w:t xml:space="preserve">TBMM hükümeti yönetimi </w:t>
      </w:r>
      <w:r>
        <w:rPr>
          <w:rFonts w:eastAsia="Times New Roman"/>
          <w:b/>
          <w:bCs/>
          <w:color w:val="FF0000"/>
          <w:sz w:val="24"/>
          <w:szCs w:val="24"/>
        </w:rPr>
        <w:t>tek başına</w:t>
      </w:r>
      <w:r>
        <w:rPr>
          <w:rFonts w:eastAsia="Times New Roman"/>
          <w:sz w:val="24"/>
          <w:szCs w:val="24"/>
        </w:rPr>
        <w:t xml:space="preserve"> ele geçirmiştir.</w:t>
      </w:r>
    </w:p>
    <w:p w:rsidR="005139DE" w:rsidRDefault="00FF1769">
      <w:pPr>
        <w:spacing w:line="20" w:lineRule="exact"/>
        <w:rPr>
          <w:sz w:val="20"/>
          <w:szCs w:val="20"/>
        </w:rPr>
      </w:pPr>
      <w:r>
        <w:rPr>
          <w:noProof/>
          <w:sz w:val="20"/>
          <w:szCs w:val="20"/>
        </w:rPr>
        <w:drawing>
          <wp:anchor distT="0" distB="0" distL="114300" distR="114300" simplePos="0" relativeHeight="251619840" behindDoc="1" locked="0" layoutInCell="0" allowOverlap="1">
            <wp:simplePos x="0" y="0"/>
            <wp:positionH relativeFrom="column">
              <wp:posOffset>397510</wp:posOffset>
            </wp:positionH>
            <wp:positionV relativeFrom="paragraph">
              <wp:posOffset>-160020</wp:posOffset>
            </wp:positionV>
            <wp:extent cx="128270" cy="128270"/>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980"/>
        <w:rPr>
          <w:sz w:val="20"/>
          <w:szCs w:val="20"/>
        </w:rPr>
      </w:pPr>
      <w:r>
        <w:rPr>
          <w:rFonts w:eastAsia="Times New Roman"/>
          <w:sz w:val="24"/>
          <w:szCs w:val="24"/>
        </w:rPr>
        <w:t xml:space="preserve">İtilaf devletlerinin Lozan'da Türk tarafını </w:t>
      </w:r>
      <w:r>
        <w:rPr>
          <w:rFonts w:eastAsia="Times New Roman"/>
          <w:b/>
          <w:bCs/>
          <w:color w:val="FF0000"/>
          <w:sz w:val="24"/>
          <w:szCs w:val="24"/>
        </w:rPr>
        <w:t>birbirine düşürme planları</w:t>
      </w:r>
      <w:r>
        <w:rPr>
          <w:rFonts w:eastAsia="Times New Roman"/>
          <w:sz w:val="24"/>
          <w:szCs w:val="24"/>
        </w:rPr>
        <w:t xml:space="preserve"> engellenmiştir.</w:t>
      </w:r>
    </w:p>
    <w:p w:rsidR="005139DE" w:rsidRDefault="00FF1769">
      <w:pPr>
        <w:spacing w:line="20" w:lineRule="exact"/>
        <w:rPr>
          <w:sz w:val="20"/>
          <w:szCs w:val="20"/>
        </w:rPr>
      </w:pPr>
      <w:r>
        <w:rPr>
          <w:noProof/>
          <w:sz w:val="20"/>
          <w:szCs w:val="20"/>
        </w:rPr>
        <w:drawing>
          <wp:anchor distT="0" distB="0" distL="114300" distR="114300" simplePos="0" relativeHeight="251620864" behindDoc="1" locked="0" layoutInCell="0" allowOverlap="1">
            <wp:simplePos x="0" y="0"/>
            <wp:positionH relativeFrom="column">
              <wp:posOffset>397510</wp:posOffset>
            </wp:positionH>
            <wp:positionV relativeFrom="paragraph">
              <wp:posOffset>-160020</wp:posOffset>
            </wp:positionV>
            <wp:extent cx="128270" cy="128270"/>
            <wp:effectExtent l="0" t="0" r="0" b="0"/>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5139DE">
      <w:pPr>
        <w:spacing w:line="33" w:lineRule="exact"/>
        <w:rPr>
          <w:sz w:val="20"/>
          <w:szCs w:val="20"/>
        </w:rPr>
      </w:pPr>
    </w:p>
    <w:p w:rsidR="005139DE" w:rsidRDefault="00FF1769">
      <w:pPr>
        <w:spacing w:line="269" w:lineRule="auto"/>
        <w:ind w:left="980"/>
        <w:rPr>
          <w:sz w:val="20"/>
          <w:szCs w:val="20"/>
        </w:rPr>
      </w:pPr>
      <w:r>
        <w:rPr>
          <w:rFonts w:eastAsia="Times New Roman"/>
          <w:b/>
          <w:bCs/>
          <w:color w:val="FF0000"/>
          <w:sz w:val="24"/>
          <w:szCs w:val="24"/>
        </w:rPr>
        <w:t xml:space="preserve">Saltanat ve halifeliğin ayrılmasıyla </w:t>
      </w:r>
      <w:r>
        <w:rPr>
          <w:rFonts w:eastAsia="Times New Roman"/>
          <w:color w:val="000000"/>
          <w:sz w:val="24"/>
          <w:szCs w:val="24"/>
        </w:rPr>
        <w:t>halifelik siyasi gücünü kaybetmiştir.</w:t>
      </w:r>
      <w:r>
        <w:rPr>
          <w:rFonts w:eastAsia="Times New Roman"/>
          <w:b/>
          <w:bCs/>
          <w:color w:val="FF0000"/>
          <w:sz w:val="24"/>
          <w:szCs w:val="24"/>
        </w:rPr>
        <w:t xml:space="preserve"> Böylece Türkiye devletinin laikleşmesi yolunda önemli bir adım atılmıştır.</w:t>
      </w:r>
    </w:p>
    <w:p w:rsidR="005139DE" w:rsidRDefault="00FF1769">
      <w:pPr>
        <w:spacing w:line="20" w:lineRule="exact"/>
        <w:rPr>
          <w:sz w:val="20"/>
          <w:szCs w:val="20"/>
        </w:rPr>
      </w:pPr>
      <w:r>
        <w:rPr>
          <w:noProof/>
          <w:sz w:val="20"/>
          <w:szCs w:val="20"/>
        </w:rPr>
        <w:drawing>
          <wp:anchor distT="0" distB="0" distL="114300" distR="114300" simplePos="0" relativeHeight="251621888" behindDoc="1" locked="0" layoutInCell="0" allowOverlap="1">
            <wp:simplePos x="0" y="0"/>
            <wp:positionH relativeFrom="column">
              <wp:posOffset>397510</wp:posOffset>
            </wp:positionH>
            <wp:positionV relativeFrom="paragraph">
              <wp:posOffset>-385445</wp:posOffset>
            </wp:positionV>
            <wp:extent cx="128270" cy="128270"/>
            <wp:effectExtent l="0" t="0" r="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FF1769">
      <w:pPr>
        <w:ind w:left="980"/>
        <w:rPr>
          <w:sz w:val="20"/>
          <w:szCs w:val="20"/>
        </w:rPr>
      </w:pPr>
      <w:r>
        <w:rPr>
          <w:rFonts w:eastAsia="Times New Roman"/>
          <w:sz w:val="24"/>
          <w:szCs w:val="24"/>
        </w:rPr>
        <w:t xml:space="preserve">Osmanlı Devleti </w:t>
      </w:r>
      <w:r>
        <w:rPr>
          <w:rFonts w:eastAsia="Times New Roman"/>
          <w:b/>
          <w:bCs/>
          <w:color w:val="FF0000"/>
          <w:sz w:val="24"/>
          <w:szCs w:val="24"/>
        </w:rPr>
        <w:t>resmen</w:t>
      </w:r>
      <w:r>
        <w:rPr>
          <w:rFonts w:eastAsia="Times New Roman"/>
          <w:sz w:val="24"/>
          <w:szCs w:val="24"/>
        </w:rPr>
        <w:t xml:space="preserve"> sona ermiştir.</w:t>
      </w:r>
    </w:p>
    <w:p w:rsidR="005139DE" w:rsidRDefault="00FF1769">
      <w:pPr>
        <w:spacing w:line="20" w:lineRule="exact"/>
        <w:rPr>
          <w:sz w:val="20"/>
          <w:szCs w:val="20"/>
        </w:rPr>
      </w:pPr>
      <w:r>
        <w:rPr>
          <w:noProof/>
          <w:sz w:val="20"/>
          <w:szCs w:val="20"/>
        </w:rPr>
        <w:drawing>
          <wp:anchor distT="0" distB="0" distL="114300" distR="114300" simplePos="0" relativeHeight="251622912" behindDoc="1" locked="0" layoutInCell="0" allowOverlap="1">
            <wp:simplePos x="0" y="0"/>
            <wp:positionH relativeFrom="column">
              <wp:posOffset>397510</wp:posOffset>
            </wp:positionH>
            <wp:positionV relativeFrom="paragraph">
              <wp:posOffset>-160020</wp:posOffset>
            </wp:positionV>
            <wp:extent cx="128270" cy="128270"/>
            <wp:effectExtent l="0" t="0" r="0" b="0"/>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4"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5139DE">
      <w:pPr>
        <w:spacing w:line="342" w:lineRule="exact"/>
        <w:rPr>
          <w:sz w:val="20"/>
          <w:szCs w:val="20"/>
        </w:rPr>
      </w:pPr>
    </w:p>
    <w:p w:rsidR="005139DE" w:rsidRDefault="00FF1769">
      <w:pPr>
        <w:ind w:left="720"/>
        <w:rPr>
          <w:sz w:val="20"/>
          <w:szCs w:val="20"/>
        </w:rPr>
      </w:pPr>
      <w:r>
        <w:rPr>
          <w:rFonts w:eastAsia="Times New Roman"/>
          <w:b/>
          <w:bCs/>
          <w:color w:val="FF0000"/>
          <w:sz w:val="24"/>
          <w:szCs w:val="24"/>
        </w:rPr>
        <w:t>ANKARA'NIN BAŞKENT OLMASI (13 Ekim 1923):</w:t>
      </w:r>
    </w:p>
    <w:p w:rsidR="005139DE" w:rsidRDefault="005139DE">
      <w:pPr>
        <w:spacing w:line="41" w:lineRule="exact"/>
        <w:rPr>
          <w:sz w:val="20"/>
          <w:szCs w:val="20"/>
        </w:rPr>
      </w:pPr>
    </w:p>
    <w:p w:rsidR="005139DE" w:rsidRDefault="00FF1769">
      <w:pPr>
        <w:ind w:left="720"/>
        <w:rPr>
          <w:sz w:val="20"/>
          <w:szCs w:val="20"/>
        </w:rPr>
      </w:pPr>
      <w:r>
        <w:rPr>
          <w:rFonts w:eastAsia="Times New Roman"/>
          <w:b/>
          <w:bCs/>
          <w:color w:val="FF0000"/>
          <w:sz w:val="24"/>
          <w:szCs w:val="24"/>
        </w:rPr>
        <w:t>Nedenleri:</w:t>
      </w:r>
    </w:p>
    <w:p w:rsidR="005139DE" w:rsidRDefault="005139DE">
      <w:pPr>
        <w:spacing w:line="36" w:lineRule="exact"/>
        <w:rPr>
          <w:sz w:val="20"/>
          <w:szCs w:val="20"/>
        </w:rPr>
      </w:pPr>
    </w:p>
    <w:p w:rsidR="005139DE" w:rsidRDefault="00FF1769">
      <w:pPr>
        <w:ind w:left="980"/>
        <w:rPr>
          <w:sz w:val="20"/>
          <w:szCs w:val="20"/>
        </w:rPr>
      </w:pPr>
      <w:r>
        <w:rPr>
          <w:rFonts w:eastAsia="Times New Roman"/>
          <w:sz w:val="24"/>
          <w:szCs w:val="24"/>
        </w:rPr>
        <w:t xml:space="preserve">27 </w:t>
      </w:r>
      <w:r>
        <w:rPr>
          <w:rFonts w:eastAsia="Times New Roman"/>
          <w:sz w:val="24"/>
          <w:szCs w:val="24"/>
        </w:rPr>
        <w:t>Aralık 1919’dan itibaren temsil heyetinin milli mücadeleyi yönettiği merkez olması</w:t>
      </w:r>
    </w:p>
    <w:p w:rsidR="005139DE" w:rsidRDefault="00FF1769">
      <w:pPr>
        <w:spacing w:line="20" w:lineRule="exact"/>
        <w:rPr>
          <w:sz w:val="20"/>
          <w:szCs w:val="20"/>
        </w:rPr>
      </w:pPr>
      <w:r>
        <w:rPr>
          <w:noProof/>
          <w:sz w:val="20"/>
          <w:szCs w:val="20"/>
        </w:rPr>
        <w:drawing>
          <wp:anchor distT="0" distB="0" distL="114300" distR="114300" simplePos="0" relativeHeight="251623936" behindDoc="1" locked="0" layoutInCell="0" allowOverlap="1">
            <wp:simplePos x="0" y="0"/>
            <wp:positionH relativeFrom="column">
              <wp:posOffset>397510</wp:posOffset>
            </wp:positionH>
            <wp:positionV relativeFrom="paragraph">
              <wp:posOffset>-158115</wp:posOffset>
            </wp:positionV>
            <wp:extent cx="127000" cy="126365"/>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7000" cy="126365"/>
                    </a:xfrm>
                    <a:prstGeom prst="rect">
                      <a:avLst/>
                    </a:prstGeom>
                    <a:noFill/>
                  </pic:spPr>
                </pic:pic>
              </a:graphicData>
            </a:graphic>
          </wp:anchor>
        </w:drawing>
      </w:r>
    </w:p>
    <w:p w:rsidR="005139DE" w:rsidRDefault="005139DE">
      <w:pPr>
        <w:spacing w:line="23" w:lineRule="exact"/>
        <w:rPr>
          <w:sz w:val="20"/>
          <w:szCs w:val="20"/>
        </w:rPr>
      </w:pPr>
    </w:p>
    <w:p w:rsidR="005139DE" w:rsidRDefault="00FF1769">
      <w:pPr>
        <w:ind w:left="980"/>
        <w:rPr>
          <w:sz w:val="20"/>
          <w:szCs w:val="20"/>
        </w:rPr>
      </w:pPr>
      <w:r>
        <w:rPr>
          <w:rFonts w:eastAsia="Times New Roman"/>
          <w:sz w:val="24"/>
          <w:szCs w:val="24"/>
        </w:rPr>
        <w:t>TBMM’nin Ankara'da açılması ve Kurtuluş Savaşı ile ilgili kararların Ankara'da alınması</w:t>
      </w:r>
    </w:p>
    <w:p w:rsidR="005139DE" w:rsidRDefault="00FF1769">
      <w:pPr>
        <w:spacing w:line="20" w:lineRule="exact"/>
        <w:rPr>
          <w:sz w:val="20"/>
          <w:szCs w:val="20"/>
        </w:rPr>
      </w:pPr>
      <w:r>
        <w:rPr>
          <w:noProof/>
          <w:sz w:val="20"/>
          <w:szCs w:val="20"/>
        </w:rPr>
        <w:drawing>
          <wp:anchor distT="0" distB="0" distL="114300" distR="114300" simplePos="0" relativeHeight="251624960" behindDoc="1" locked="0" layoutInCell="0" allowOverlap="1">
            <wp:simplePos x="0" y="0"/>
            <wp:positionH relativeFrom="column">
              <wp:posOffset>397510</wp:posOffset>
            </wp:positionH>
            <wp:positionV relativeFrom="paragraph">
              <wp:posOffset>-158115</wp:posOffset>
            </wp:positionV>
            <wp:extent cx="127000" cy="126365"/>
            <wp:effectExtent l="0" t="0" r="0" b="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7000" cy="12636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980"/>
        <w:rPr>
          <w:sz w:val="20"/>
          <w:szCs w:val="20"/>
        </w:rPr>
      </w:pPr>
      <w:r>
        <w:rPr>
          <w:rFonts w:eastAsia="Times New Roman"/>
          <w:sz w:val="24"/>
          <w:szCs w:val="24"/>
        </w:rPr>
        <w:t>Türkiye'nin ortasında olması, askeri ve siyasi yönden güvenli konumda olması</w:t>
      </w:r>
    </w:p>
    <w:p w:rsidR="005139DE" w:rsidRDefault="00FF1769">
      <w:pPr>
        <w:spacing w:line="20" w:lineRule="exact"/>
        <w:rPr>
          <w:sz w:val="20"/>
          <w:szCs w:val="20"/>
        </w:rPr>
      </w:pPr>
      <w:r>
        <w:rPr>
          <w:noProof/>
          <w:sz w:val="20"/>
          <w:szCs w:val="20"/>
        </w:rPr>
        <w:drawing>
          <wp:anchor distT="0" distB="0" distL="114300" distR="114300" simplePos="0" relativeHeight="251625984" behindDoc="1" locked="0" layoutInCell="0" allowOverlap="1">
            <wp:simplePos x="0" y="0"/>
            <wp:positionH relativeFrom="column">
              <wp:posOffset>397510</wp:posOffset>
            </wp:positionH>
            <wp:positionV relativeFrom="paragraph">
              <wp:posOffset>-158115</wp:posOffset>
            </wp:positionV>
            <wp:extent cx="127000" cy="126365"/>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3" cstate="print">
                      <a:extLst>
                        <a:ext uri="{28A0092B-C50C-407E-A947-70E740481C1C}"/>
                      </a:extLst>
                    </a:blip>
                    <a:srcRect/>
                    <a:stretch>
                      <a:fillRect/>
                    </a:stretch>
                  </pic:blipFill>
                  <pic:spPr bwMode="auto">
                    <a:xfrm>
                      <a:off x="0" y="0"/>
                      <a:ext cx="127000" cy="12636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980"/>
        <w:rPr>
          <w:sz w:val="20"/>
          <w:szCs w:val="20"/>
        </w:rPr>
      </w:pPr>
      <w:r>
        <w:rPr>
          <w:rFonts w:eastAsia="Times New Roman"/>
          <w:sz w:val="24"/>
          <w:szCs w:val="24"/>
        </w:rPr>
        <w:t>Atatürk'ün tarih bilgisine göre şehrin cumhuriyetin merkezi olarak görmesi</w:t>
      </w:r>
    </w:p>
    <w:p w:rsidR="005139DE" w:rsidRDefault="00FF1769">
      <w:pPr>
        <w:spacing w:line="20" w:lineRule="exact"/>
        <w:rPr>
          <w:sz w:val="20"/>
          <w:szCs w:val="20"/>
        </w:rPr>
      </w:pPr>
      <w:r>
        <w:rPr>
          <w:noProof/>
          <w:sz w:val="20"/>
          <w:szCs w:val="20"/>
        </w:rPr>
        <w:drawing>
          <wp:anchor distT="0" distB="0" distL="114300" distR="114300" simplePos="0" relativeHeight="251627008" behindDoc="1" locked="0" layoutInCell="0" allowOverlap="1">
            <wp:simplePos x="0" y="0"/>
            <wp:positionH relativeFrom="column">
              <wp:posOffset>397510</wp:posOffset>
            </wp:positionH>
            <wp:positionV relativeFrom="paragraph">
              <wp:posOffset>-159385</wp:posOffset>
            </wp:positionV>
            <wp:extent cx="127000" cy="127000"/>
            <wp:effectExtent l="0" t="0" r="0" b="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7000" cy="127000"/>
                    </a:xfrm>
                    <a:prstGeom prst="rect">
                      <a:avLst/>
                    </a:prstGeom>
                    <a:noFill/>
                  </pic:spPr>
                </pic:pic>
              </a:graphicData>
            </a:graphic>
          </wp:anchor>
        </w:drawing>
      </w:r>
    </w:p>
    <w:p w:rsidR="005139DE" w:rsidRDefault="005139DE">
      <w:pPr>
        <w:spacing w:line="345" w:lineRule="exact"/>
        <w:rPr>
          <w:sz w:val="20"/>
          <w:szCs w:val="20"/>
        </w:rPr>
      </w:pPr>
    </w:p>
    <w:p w:rsidR="005139DE" w:rsidRDefault="00FF1769">
      <w:pPr>
        <w:ind w:left="720"/>
        <w:rPr>
          <w:sz w:val="20"/>
          <w:szCs w:val="20"/>
        </w:rPr>
      </w:pPr>
      <w:r>
        <w:rPr>
          <w:rFonts w:eastAsia="Times New Roman"/>
          <w:b/>
          <w:bCs/>
          <w:color w:val="FF0000"/>
          <w:sz w:val="24"/>
          <w:szCs w:val="24"/>
        </w:rPr>
        <w:t>CUMHURİYETİN İLANI (29 Ekim 1923)</w:t>
      </w:r>
    </w:p>
    <w:p w:rsidR="005139DE" w:rsidRDefault="005139DE">
      <w:pPr>
        <w:spacing w:line="41" w:lineRule="exact"/>
        <w:rPr>
          <w:sz w:val="20"/>
          <w:szCs w:val="20"/>
        </w:rPr>
      </w:pPr>
    </w:p>
    <w:p w:rsidR="005139DE" w:rsidRDefault="00FF1769">
      <w:pPr>
        <w:ind w:left="720"/>
        <w:rPr>
          <w:sz w:val="20"/>
          <w:szCs w:val="20"/>
        </w:rPr>
      </w:pPr>
      <w:r>
        <w:rPr>
          <w:rFonts w:eastAsia="Times New Roman"/>
          <w:b/>
          <w:bCs/>
          <w:color w:val="FF0000"/>
          <w:sz w:val="24"/>
          <w:szCs w:val="24"/>
        </w:rPr>
        <w:t>Sebepleri:</w:t>
      </w:r>
    </w:p>
    <w:p w:rsidR="005139DE" w:rsidRDefault="00FF1769">
      <w:pPr>
        <w:numPr>
          <w:ilvl w:val="0"/>
          <w:numId w:val="2"/>
        </w:numPr>
        <w:tabs>
          <w:tab w:val="left" w:pos="980"/>
        </w:tabs>
        <w:spacing w:line="182" w:lineRule="auto"/>
        <w:ind w:left="980" w:hanging="353"/>
        <w:rPr>
          <w:rFonts w:ascii="Wingdings" w:eastAsia="Wingdings" w:hAnsi="Wingdings" w:cs="Wingdings"/>
          <w:sz w:val="37"/>
          <w:szCs w:val="37"/>
          <w:vertAlign w:val="superscript"/>
        </w:rPr>
      </w:pPr>
      <w:r>
        <w:rPr>
          <w:rFonts w:eastAsia="Times New Roman"/>
          <w:sz w:val="20"/>
          <w:szCs w:val="20"/>
        </w:rPr>
        <w:t>Mustafa Kemal'in egemenliğe cumhuriyete inanan bir lider olması</w:t>
      </w:r>
    </w:p>
    <w:p w:rsidR="005139DE" w:rsidRDefault="005139DE">
      <w:pPr>
        <w:spacing w:line="63" w:lineRule="exact"/>
        <w:rPr>
          <w:rFonts w:ascii="Wingdings" w:eastAsia="Wingdings" w:hAnsi="Wingdings" w:cs="Wingdings"/>
          <w:sz w:val="37"/>
          <w:szCs w:val="37"/>
          <w:vertAlign w:val="superscript"/>
        </w:rPr>
      </w:pPr>
    </w:p>
    <w:p w:rsidR="005139DE" w:rsidRDefault="00FF1769">
      <w:pPr>
        <w:numPr>
          <w:ilvl w:val="0"/>
          <w:numId w:val="2"/>
        </w:numPr>
        <w:tabs>
          <w:tab w:val="left" w:pos="980"/>
        </w:tabs>
        <w:spacing w:line="182" w:lineRule="auto"/>
        <w:ind w:left="980" w:hanging="353"/>
        <w:rPr>
          <w:rFonts w:ascii="Wingdings" w:eastAsia="Wingdings" w:hAnsi="Wingdings" w:cs="Wingdings"/>
          <w:sz w:val="30"/>
          <w:szCs w:val="30"/>
          <w:vertAlign w:val="superscript"/>
        </w:rPr>
      </w:pPr>
      <w:r>
        <w:rPr>
          <w:rFonts w:eastAsia="Times New Roman"/>
          <w:sz w:val="18"/>
          <w:szCs w:val="18"/>
        </w:rPr>
        <w:t>Cumhuriyet rejiminin çağdaş toplum oluşturmaya imkan sağlaması</w:t>
      </w:r>
    </w:p>
    <w:p w:rsidR="005139DE" w:rsidRDefault="005139DE">
      <w:pPr>
        <w:spacing w:line="66" w:lineRule="exact"/>
        <w:rPr>
          <w:rFonts w:ascii="Wingdings" w:eastAsia="Wingdings" w:hAnsi="Wingdings" w:cs="Wingdings"/>
          <w:sz w:val="30"/>
          <w:szCs w:val="30"/>
          <w:vertAlign w:val="superscript"/>
        </w:rPr>
      </w:pPr>
    </w:p>
    <w:p w:rsidR="005139DE" w:rsidRDefault="00FF1769">
      <w:pPr>
        <w:numPr>
          <w:ilvl w:val="0"/>
          <w:numId w:val="2"/>
        </w:numPr>
        <w:tabs>
          <w:tab w:val="left" w:pos="980"/>
        </w:tabs>
        <w:spacing w:line="181" w:lineRule="auto"/>
        <w:ind w:left="980" w:hanging="353"/>
        <w:rPr>
          <w:rFonts w:ascii="Wingdings" w:eastAsia="Wingdings" w:hAnsi="Wingdings" w:cs="Wingdings"/>
          <w:sz w:val="44"/>
          <w:szCs w:val="44"/>
          <w:vertAlign w:val="superscript"/>
        </w:rPr>
      </w:pPr>
      <w:r>
        <w:rPr>
          <w:rFonts w:eastAsia="Times New Roman"/>
          <w:sz w:val="23"/>
          <w:szCs w:val="23"/>
        </w:rPr>
        <w:t>Fethi Bey hükümetinin istifa etmesinin üzerine yeni hükümet kurulamaması, yönetim boşluğu olması</w:t>
      </w:r>
    </w:p>
    <w:p w:rsidR="005139DE" w:rsidRDefault="005139DE">
      <w:pPr>
        <w:spacing w:line="48" w:lineRule="exact"/>
        <w:rPr>
          <w:sz w:val="20"/>
          <w:szCs w:val="20"/>
        </w:rPr>
      </w:pPr>
    </w:p>
    <w:p w:rsidR="005139DE" w:rsidRDefault="00FF1769">
      <w:pPr>
        <w:ind w:left="720"/>
        <w:rPr>
          <w:sz w:val="20"/>
          <w:szCs w:val="20"/>
        </w:rPr>
      </w:pPr>
      <w:r>
        <w:rPr>
          <w:rFonts w:eastAsia="Times New Roman"/>
          <w:b/>
          <w:bCs/>
          <w:color w:val="FF0000"/>
          <w:sz w:val="24"/>
          <w:szCs w:val="24"/>
        </w:rPr>
        <w:t>Sonuçları:</w:t>
      </w:r>
    </w:p>
    <w:p w:rsidR="005139DE" w:rsidRDefault="005139DE">
      <w:pPr>
        <w:spacing w:line="36" w:lineRule="exact"/>
        <w:rPr>
          <w:sz w:val="20"/>
          <w:szCs w:val="20"/>
        </w:rPr>
      </w:pPr>
    </w:p>
    <w:p w:rsidR="005139DE" w:rsidRDefault="00FF1769">
      <w:pPr>
        <w:ind w:left="980"/>
        <w:rPr>
          <w:sz w:val="20"/>
          <w:szCs w:val="20"/>
        </w:rPr>
      </w:pPr>
      <w:r>
        <w:rPr>
          <w:rFonts w:eastAsia="Times New Roman"/>
          <w:sz w:val="24"/>
          <w:szCs w:val="24"/>
        </w:rPr>
        <w:t xml:space="preserve">Yeni Türk </w:t>
      </w:r>
      <w:r>
        <w:rPr>
          <w:rFonts w:eastAsia="Times New Roman"/>
          <w:b/>
          <w:bCs/>
          <w:color w:val="FF0000"/>
          <w:sz w:val="24"/>
          <w:szCs w:val="24"/>
        </w:rPr>
        <w:t>devletinin yönetim</w:t>
      </w:r>
      <w:r>
        <w:rPr>
          <w:rFonts w:eastAsia="Times New Roman"/>
          <w:sz w:val="24"/>
          <w:szCs w:val="24"/>
        </w:rPr>
        <w:t xml:space="preserve"> şekli belirlendi. </w:t>
      </w:r>
      <w:r>
        <w:rPr>
          <w:rFonts w:eastAsia="Times New Roman"/>
          <w:b/>
          <w:bCs/>
          <w:color w:val="FF0000"/>
          <w:sz w:val="24"/>
          <w:szCs w:val="24"/>
        </w:rPr>
        <w:t>(Cumhuriyet)</w:t>
      </w:r>
    </w:p>
    <w:p w:rsidR="005139DE" w:rsidRDefault="00FF1769">
      <w:pPr>
        <w:spacing w:line="20" w:lineRule="exact"/>
        <w:rPr>
          <w:sz w:val="20"/>
          <w:szCs w:val="20"/>
        </w:rPr>
      </w:pPr>
      <w:r>
        <w:rPr>
          <w:noProof/>
          <w:sz w:val="20"/>
          <w:szCs w:val="20"/>
        </w:rPr>
        <w:drawing>
          <wp:anchor distT="0" distB="0" distL="114300" distR="114300" simplePos="0" relativeHeight="251628032" behindDoc="1" locked="0" layoutInCell="0" allowOverlap="1">
            <wp:simplePos x="0" y="0"/>
            <wp:positionH relativeFrom="column">
              <wp:posOffset>397510</wp:posOffset>
            </wp:positionH>
            <wp:positionV relativeFrom="paragraph">
              <wp:posOffset>-157480</wp:posOffset>
            </wp:positionV>
            <wp:extent cx="125095" cy="125095"/>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5095" cy="125095"/>
                    </a:xfrm>
                    <a:prstGeom prst="rect">
                      <a:avLst/>
                    </a:prstGeom>
                    <a:noFill/>
                  </pic:spPr>
                </pic:pic>
              </a:graphicData>
            </a:graphic>
          </wp:anchor>
        </w:drawing>
      </w:r>
    </w:p>
    <w:p w:rsidR="005139DE" w:rsidRDefault="005139DE">
      <w:pPr>
        <w:spacing w:line="36" w:lineRule="exact"/>
        <w:rPr>
          <w:sz w:val="20"/>
          <w:szCs w:val="20"/>
        </w:rPr>
      </w:pPr>
    </w:p>
    <w:p w:rsidR="005139DE" w:rsidRDefault="00FF1769">
      <w:pPr>
        <w:spacing w:line="264" w:lineRule="auto"/>
        <w:ind w:left="980"/>
        <w:rPr>
          <w:sz w:val="20"/>
          <w:szCs w:val="20"/>
        </w:rPr>
      </w:pPr>
      <w:r>
        <w:rPr>
          <w:rFonts w:eastAsia="Times New Roman"/>
          <w:sz w:val="24"/>
          <w:szCs w:val="24"/>
        </w:rPr>
        <w:t xml:space="preserve">Mustafa Kemal'in oybirliğiyle cumhurbaşkanı seçilmesi ile </w:t>
      </w:r>
      <w:r>
        <w:rPr>
          <w:rFonts w:eastAsia="Times New Roman"/>
          <w:b/>
          <w:bCs/>
          <w:color w:val="FF0000"/>
          <w:sz w:val="24"/>
          <w:szCs w:val="24"/>
        </w:rPr>
        <w:t>devlet başkanı sorunu</w:t>
      </w:r>
      <w:r>
        <w:rPr>
          <w:rFonts w:eastAsia="Times New Roman"/>
          <w:sz w:val="24"/>
          <w:szCs w:val="24"/>
        </w:rPr>
        <w:t xml:space="preserve"> çöz</w:t>
      </w:r>
      <w:r>
        <w:rPr>
          <w:rFonts w:eastAsia="Times New Roman"/>
          <w:sz w:val="24"/>
          <w:szCs w:val="24"/>
        </w:rPr>
        <w:t xml:space="preserve">ümlendi. </w:t>
      </w:r>
      <w:r>
        <w:rPr>
          <w:rFonts w:eastAsia="Times New Roman"/>
          <w:b/>
          <w:bCs/>
          <w:color w:val="FF0000"/>
          <w:sz w:val="24"/>
          <w:szCs w:val="24"/>
        </w:rPr>
        <w:t>(Cumhurbaşkanı)</w:t>
      </w:r>
    </w:p>
    <w:p w:rsidR="005139DE" w:rsidRDefault="00FF1769">
      <w:pPr>
        <w:spacing w:line="20" w:lineRule="exact"/>
        <w:rPr>
          <w:sz w:val="20"/>
          <w:szCs w:val="20"/>
        </w:rPr>
      </w:pPr>
      <w:r>
        <w:rPr>
          <w:noProof/>
          <w:sz w:val="20"/>
          <w:szCs w:val="20"/>
        </w:rPr>
        <w:drawing>
          <wp:anchor distT="0" distB="0" distL="114300" distR="114300" simplePos="0" relativeHeight="251629056" behindDoc="1" locked="0" layoutInCell="0" allowOverlap="1">
            <wp:simplePos x="0" y="0"/>
            <wp:positionH relativeFrom="column">
              <wp:posOffset>397510</wp:posOffset>
            </wp:positionH>
            <wp:positionV relativeFrom="paragraph">
              <wp:posOffset>-375920</wp:posOffset>
            </wp:positionV>
            <wp:extent cx="125095" cy="125095"/>
            <wp:effectExtent l="0" t="0" r="0" b="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5095" cy="125095"/>
                    </a:xfrm>
                    <a:prstGeom prst="rect">
                      <a:avLst/>
                    </a:prstGeom>
                    <a:noFill/>
                  </pic:spPr>
                </pic:pic>
              </a:graphicData>
            </a:graphic>
          </wp:anchor>
        </w:drawing>
      </w:r>
    </w:p>
    <w:p w:rsidR="005139DE" w:rsidRDefault="00FF1769">
      <w:pPr>
        <w:ind w:left="980"/>
        <w:rPr>
          <w:sz w:val="20"/>
          <w:szCs w:val="20"/>
        </w:rPr>
      </w:pPr>
      <w:r>
        <w:rPr>
          <w:rFonts w:eastAsia="Times New Roman"/>
          <w:sz w:val="24"/>
          <w:szCs w:val="24"/>
        </w:rPr>
        <w:t xml:space="preserve">Hükümet bunalımının yaşanmasını engelleyecek </w:t>
      </w:r>
      <w:r>
        <w:rPr>
          <w:rFonts w:eastAsia="Times New Roman"/>
          <w:b/>
          <w:bCs/>
          <w:color w:val="FF0000"/>
          <w:sz w:val="24"/>
          <w:szCs w:val="24"/>
        </w:rPr>
        <w:t>kabine sistemine</w:t>
      </w:r>
      <w:r>
        <w:rPr>
          <w:rFonts w:eastAsia="Times New Roman"/>
          <w:sz w:val="24"/>
          <w:szCs w:val="24"/>
        </w:rPr>
        <w:t xml:space="preserve"> geçilmiştir.</w:t>
      </w:r>
    </w:p>
    <w:p w:rsidR="005139DE" w:rsidRDefault="00FF1769">
      <w:pPr>
        <w:spacing w:line="20" w:lineRule="exact"/>
        <w:rPr>
          <w:sz w:val="20"/>
          <w:szCs w:val="20"/>
        </w:rPr>
      </w:pPr>
      <w:r>
        <w:rPr>
          <w:noProof/>
          <w:sz w:val="20"/>
          <w:szCs w:val="20"/>
        </w:rPr>
        <w:drawing>
          <wp:anchor distT="0" distB="0" distL="114300" distR="114300" simplePos="0" relativeHeight="251630080" behindDoc="1" locked="0" layoutInCell="0" allowOverlap="1">
            <wp:simplePos x="0" y="0"/>
            <wp:positionH relativeFrom="column">
              <wp:posOffset>397510</wp:posOffset>
            </wp:positionH>
            <wp:positionV relativeFrom="paragraph">
              <wp:posOffset>-157480</wp:posOffset>
            </wp:positionV>
            <wp:extent cx="125095" cy="124460"/>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5095" cy="124460"/>
                    </a:xfrm>
                    <a:prstGeom prst="rect">
                      <a:avLst/>
                    </a:prstGeom>
                    <a:noFill/>
                  </pic:spPr>
                </pic:pic>
              </a:graphicData>
            </a:graphic>
          </wp:anchor>
        </w:drawing>
      </w:r>
    </w:p>
    <w:p w:rsidR="005139DE" w:rsidRDefault="005139DE">
      <w:pPr>
        <w:spacing w:line="200" w:lineRule="exact"/>
        <w:rPr>
          <w:sz w:val="20"/>
          <w:szCs w:val="20"/>
        </w:rPr>
      </w:pPr>
    </w:p>
    <w:p w:rsidR="005139DE" w:rsidRDefault="005139DE">
      <w:pPr>
        <w:spacing w:line="387" w:lineRule="exact"/>
        <w:rPr>
          <w:sz w:val="20"/>
          <w:szCs w:val="20"/>
        </w:rPr>
      </w:pPr>
    </w:p>
    <w:p w:rsidR="005139DE" w:rsidRDefault="00FF1769">
      <w:pPr>
        <w:jc w:val="center"/>
        <w:rPr>
          <w:sz w:val="20"/>
          <w:szCs w:val="20"/>
        </w:rPr>
      </w:pPr>
      <w:r>
        <w:rPr>
          <w:rFonts w:ascii="Arial" w:eastAsia="Arial" w:hAnsi="Arial" w:cs="Arial"/>
        </w:rPr>
        <w:t>6</w:t>
      </w:r>
    </w:p>
    <w:p w:rsidR="005139DE" w:rsidRDefault="005139DE">
      <w:pPr>
        <w:sectPr w:rsidR="005139DE">
          <w:pgSz w:w="11900" w:h="16834"/>
          <w:pgMar w:top="734" w:right="729" w:bottom="0" w:left="1140" w:header="0" w:footer="0" w:gutter="0"/>
          <w:cols w:space="708" w:equalWidth="0">
            <w:col w:w="10040"/>
          </w:cols>
        </w:sectPr>
      </w:pPr>
    </w:p>
    <w:p w:rsidR="005139DE" w:rsidRDefault="00FF1769">
      <w:pPr>
        <w:spacing w:line="264" w:lineRule="auto"/>
        <w:ind w:right="20" w:firstLine="720"/>
        <w:jc w:val="both"/>
        <w:rPr>
          <w:sz w:val="20"/>
          <w:szCs w:val="20"/>
        </w:rPr>
      </w:pPr>
      <w:bookmarkStart w:id="6" w:name="page7"/>
      <w:bookmarkEnd w:id="6"/>
      <w:r>
        <w:rPr>
          <w:rFonts w:eastAsia="Times New Roman"/>
          <w:b/>
          <w:bCs/>
          <w:color w:val="FF0000"/>
          <w:sz w:val="24"/>
          <w:szCs w:val="24"/>
        </w:rPr>
        <w:lastRenderedPageBreak/>
        <w:t xml:space="preserve">BİLGİ NOTU: </w:t>
      </w:r>
      <w:r>
        <w:rPr>
          <w:rFonts w:eastAsia="Times New Roman"/>
          <w:b/>
          <w:bCs/>
          <w:color w:val="7030A0"/>
          <w:sz w:val="24"/>
          <w:szCs w:val="24"/>
        </w:rPr>
        <w:t>Cumhuriyetin ilanından sonra ilk cumhurbaşkanı Mustafa Kemal; ilk</w:t>
      </w:r>
      <w:r>
        <w:rPr>
          <w:rFonts w:eastAsia="Times New Roman"/>
          <w:b/>
          <w:bCs/>
          <w:color w:val="FF0000"/>
          <w:sz w:val="24"/>
          <w:szCs w:val="24"/>
        </w:rPr>
        <w:t xml:space="preserve"> </w:t>
      </w:r>
      <w:r>
        <w:rPr>
          <w:rFonts w:eastAsia="Times New Roman"/>
          <w:b/>
          <w:bCs/>
          <w:color w:val="7030A0"/>
          <w:sz w:val="24"/>
          <w:szCs w:val="24"/>
        </w:rPr>
        <w:t xml:space="preserve">başbakanı İsmet İnönü; İlk TBMM Başkanı Fethi </w:t>
      </w:r>
      <w:r>
        <w:rPr>
          <w:rFonts w:eastAsia="Times New Roman"/>
          <w:b/>
          <w:bCs/>
          <w:color w:val="7030A0"/>
          <w:sz w:val="24"/>
          <w:szCs w:val="24"/>
        </w:rPr>
        <w:t>Okyar olmuştur.</w:t>
      </w:r>
    </w:p>
    <w:p w:rsidR="005139DE" w:rsidRDefault="005139DE">
      <w:pPr>
        <w:spacing w:line="341" w:lineRule="exact"/>
        <w:rPr>
          <w:sz w:val="20"/>
          <w:szCs w:val="20"/>
        </w:rPr>
      </w:pPr>
    </w:p>
    <w:p w:rsidR="005139DE" w:rsidRDefault="00FF1769">
      <w:pPr>
        <w:spacing w:line="264" w:lineRule="auto"/>
        <w:ind w:right="20" w:firstLine="720"/>
        <w:jc w:val="both"/>
        <w:rPr>
          <w:sz w:val="20"/>
          <w:szCs w:val="20"/>
        </w:rPr>
      </w:pPr>
      <w:r>
        <w:rPr>
          <w:rFonts w:eastAsia="Times New Roman"/>
          <w:b/>
          <w:bCs/>
          <w:color w:val="FF0000"/>
          <w:sz w:val="24"/>
          <w:szCs w:val="24"/>
        </w:rPr>
        <w:t xml:space="preserve">BİLGİ NOTU: </w:t>
      </w:r>
      <w:r>
        <w:rPr>
          <w:rFonts w:eastAsia="Times New Roman"/>
          <w:color w:val="000000"/>
          <w:sz w:val="24"/>
          <w:szCs w:val="24"/>
        </w:rPr>
        <w:t>Mustafa Kemal milli mücadelenin devam ettiği dönemde rejim sorunu</w:t>
      </w:r>
      <w:r>
        <w:rPr>
          <w:rFonts w:eastAsia="Times New Roman"/>
          <w:b/>
          <w:bCs/>
          <w:color w:val="FF0000"/>
          <w:sz w:val="24"/>
          <w:szCs w:val="24"/>
        </w:rPr>
        <w:t xml:space="preserve"> </w:t>
      </w:r>
      <w:r>
        <w:rPr>
          <w:rFonts w:eastAsia="Times New Roman"/>
          <w:color w:val="000000"/>
          <w:sz w:val="24"/>
          <w:szCs w:val="24"/>
        </w:rPr>
        <w:t>yaşanmaması için koşullar oluşmadığından devletin yönetim biçimini açıklamayı sonraya bırakmıştır.</w:t>
      </w:r>
    </w:p>
    <w:p w:rsidR="005139DE" w:rsidRDefault="005139DE">
      <w:pPr>
        <w:spacing w:line="346" w:lineRule="exact"/>
        <w:rPr>
          <w:sz w:val="20"/>
          <w:szCs w:val="20"/>
        </w:rPr>
      </w:pPr>
    </w:p>
    <w:p w:rsidR="005139DE" w:rsidRDefault="00FF1769">
      <w:pPr>
        <w:spacing w:line="264" w:lineRule="auto"/>
        <w:ind w:firstLine="720"/>
        <w:jc w:val="both"/>
        <w:rPr>
          <w:sz w:val="20"/>
          <w:szCs w:val="20"/>
        </w:rPr>
      </w:pPr>
      <w:r>
        <w:rPr>
          <w:rFonts w:eastAsia="Times New Roman"/>
          <w:b/>
          <w:bCs/>
          <w:color w:val="FF0000"/>
          <w:sz w:val="24"/>
          <w:szCs w:val="24"/>
        </w:rPr>
        <w:t xml:space="preserve">Demokrasi: </w:t>
      </w:r>
      <w:r>
        <w:rPr>
          <w:rFonts w:eastAsia="Times New Roman"/>
          <w:color w:val="000000"/>
          <w:sz w:val="24"/>
          <w:szCs w:val="24"/>
        </w:rPr>
        <w:t>Vatandaşların geniş haklara sahip olduğu,</w:t>
      </w:r>
      <w:r>
        <w:rPr>
          <w:rFonts w:eastAsia="Times New Roman"/>
          <w:b/>
          <w:bCs/>
          <w:color w:val="FF0000"/>
          <w:sz w:val="24"/>
          <w:szCs w:val="24"/>
        </w:rPr>
        <w:t xml:space="preserve"> </w:t>
      </w:r>
      <w:r>
        <w:rPr>
          <w:rFonts w:eastAsia="Times New Roman"/>
          <w:color w:val="000000"/>
          <w:sz w:val="24"/>
          <w:szCs w:val="24"/>
        </w:rPr>
        <w:t>devlet y</w:t>
      </w:r>
      <w:r>
        <w:rPr>
          <w:rFonts w:eastAsia="Times New Roman"/>
          <w:color w:val="000000"/>
          <w:sz w:val="24"/>
          <w:szCs w:val="24"/>
        </w:rPr>
        <w:t>önetimine eşit olarak</w:t>
      </w:r>
      <w:r>
        <w:rPr>
          <w:rFonts w:eastAsia="Times New Roman"/>
          <w:b/>
          <w:bCs/>
          <w:color w:val="FF0000"/>
          <w:sz w:val="24"/>
          <w:szCs w:val="24"/>
        </w:rPr>
        <w:t xml:space="preserve"> </w:t>
      </w:r>
      <w:r>
        <w:rPr>
          <w:rFonts w:eastAsia="Times New Roman"/>
          <w:color w:val="000000"/>
          <w:sz w:val="24"/>
          <w:szCs w:val="24"/>
        </w:rPr>
        <w:t>katılabildiği, görevli ve siyasi liderlerin seçimle belirlendiği, hukuk kurallarına bağlı siyasi sistemdir.</w:t>
      </w:r>
    </w:p>
    <w:p w:rsidR="005139DE" w:rsidRDefault="005139DE">
      <w:pPr>
        <w:spacing w:line="26" w:lineRule="exact"/>
        <w:rPr>
          <w:sz w:val="20"/>
          <w:szCs w:val="20"/>
        </w:rPr>
      </w:pPr>
    </w:p>
    <w:p w:rsidR="005139DE" w:rsidRDefault="00FF1769">
      <w:pPr>
        <w:spacing w:line="264" w:lineRule="auto"/>
        <w:ind w:firstLine="720"/>
        <w:jc w:val="both"/>
        <w:rPr>
          <w:sz w:val="20"/>
          <w:szCs w:val="20"/>
        </w:rPr>
      </w:pPr>
      <w:r>
        <w:rPr>
          <w:rFonts w:eastAsia="Times New Roman"/>
          <w:b/>
          <w:bCs/>
          <w:color w:val="FF0000"/>
          <w:sz w:val="24"/>
          <w:szCs w:val="24"/>
        </w:rPr>
        <w:t xml:space="preserve">Cumhuriyet: </w:t>
      </w:r>
      <w:r>
        <w:rPr>
          <w:rFonts w:eastAsia="Times New Roman"/>
          <w:color w:val="000000"/>
          <w:sz w:val="24"/>
          <w:szCs w:val="24"/>
        </w:rPr>
        <w:t>Egemenliğin millete ait olduğu,</w:t>
      </w:r>
      <w:r>
        <w:rPr>
          <w:rFonts w:eastAsia="Times New Roman"/>
          <w:b/>
          <w:bCs/>
          <w:color w:val="FF0000"/>
          <w:sz w:val="24"/>
          <w:szCs w:val="24"/>
        </w:rPr>
        <w:t xml:space="preserve"> </w:t>
      </w:r>
      <w:r>
        <w:rPr>
          <w:rFonts w:eastAsia="Times New Roman"/>
          <w:color w:val="000000"/>
          <w:sz w:val="24"/>
          <w:szCs w:val="24"/>
        </w:rPr>
        <w:t>hakkını seçtiği milletvekilleri aracılığıyla</w:t>
      </w:r>
      <w:r>
        <w:rPr>
          <w:rFonts w:eastAsia="Times New Roman"/>
          <w:b/>
          <w:bCs/>
          <w:color w:val="FF0000"/>
          <w:sz w:val="24"/>
          <w:szCs w:val="24"/>
        </w:rPr>
        <w:t xml:space="preserve"> </w:t>
      </w:r>
      <w:r>
        <w:rPr>
          <w:rFonts w:eastAsia="Times New Roman"/>
          <w:color w:val="000000"/>
          <w:sz w:val="24"/>
          <w:szCs w:val="24"/>
        </w:rPr>
        <w:t>kullandığı, yönetim şeklidir.</w:t>
      </w:r>
    </w:p>
    <w:p w:rsidR="005139DE" w:rsidRDefault="005139DE">
      <w:pPr>
        <w:spacing w:line="26" w:lineRule="exact"/>
        <w:rPr>
          <w:sz w:val="20"/>
          <w:szCs w:val="20"/>
        </w:rPr>
      </w:pPr>
    </w:p>
    <w:p w:rsidR="005139DE" w:rsidRDefault="00FF1769">
      <w:pPr>
        <w:spacing w:line="271" w:lineRule="auto"/>
        <w:ind w:firstLine="720"/>
        <w:jc w:val="both"/>
        <w:rPr>
          <w:sz w:val="20"/>
          <w:szCs w:val="20"/>
        </w:rPr>
      </w:pPr>
      <w:r>
        <w:rPr>
          <w:rFonts w:eastAsia="Times New Roman"/>
          <w:b/>
          <w:bCs/>
          <w:color w:val="FF0000"/>
          <w:sz w:val="24"/>
          <w:szCs w:val="24"/>
        </w:rPr>
        <w:t>Kabin</w:t>
      </w:r>
      <w:r>
        <w:rPr>
          <w:rFonts w:eastAsia="Times New Roman"/>
          <w:b/>
          <w:bCs/>
          <w:color w:val="FF0000"/>
          <w:sz w:val="24"/>
          <w:szCs w:val="24"/>
        </w:rPr>
        <w:t xml:space="preserve">e Sistemi: </w:t>
      </w:r>
      <w:r>
        <w:rPr>
          <w:rFonts w:eastAsia="Times New Roman"/>
          <w:color w:val="000000"/>
          <w:sz w:val="24"/>
          <w:szCs w:val="24"/>
        </w:rPr>
        <w:t>Cumhurbaşkanının başbakanı atadığı, başbakanın da bakanları seçerek güven</w:t>
      </w:r>
      <w:r>
        <w:rPr>
          <w:rFonts w:eastAsia="Times New Roman"/>
          <w:b/>
          <w:bCs/>
          <w:color w:val="FF0000"/>
          <w:sz w:val="24"/>
          <w:szCs w:val="24"/>
        </w:rPr>
        <w:t xml:space="preserve"> </w:t>
      </w:r>
      <w:r>
        <w:rPr>
          <w:rFonts w:eastAsia="Times New Roman"/>
          <w:color w:val="000000"/>
          <w:sz w:val="24"/>
          <w:szCs w:val="24"/>
        </w:rPr>
        <w:t>oyu aldığı sistemdir. Bundan önce meclis hükümeti sistemi uygulanmıştır, bu sistemde meclis başkanı hükümetin de başkanıdır.</w:t>
      </w:r>
    </w:p>
    <w:p w:rsidR="005139DE" w:rsidRDefault="005139DE">
      <w:pPr>
        <w:spacing w:line="328" w:lineRule="exact"/>
        <w:rPr>
          <w:sz w:val="20"/>
          <w:szCs w:val="20"/>
        </w:rPr>
      </w:pPr>
    </w:p>
    <w:p w:rsidR="005139DE" w:rsidRDefault="00FF1769">
      <w:pPr>
        <w:ind w:left="720"/>
        <w:rPr>
          <w:sz w:val="20"/>
          <w:szCs w:val="20"/>
        </w:rPr>
      </w:pPr>
      <w:r>
        <w:rPr>
          <w:rFonts w:eastAsia="Times New Roman"/>
          <w:b/>
          <w:bCs/>
          <w:color w:val="FF0000"/>
          <w:sz w:val="24"/>
          <w:szCs w:val="24"/>
        </w:rPr>
        <w:t>HALİFELİĞİN KALDIRILMASI (3 Mart 1924)</w:t>
      </w:r>
    </w:p>
    <w:p w:rsidR="005139DE" w:rsidRDefault="005139DE">
      <w:pPr>
        <w:spacing w:line="38" w:lineRule="exact"/>
        <w:rPr>
          <w:sz w:val="20"/>
          <w:szCs w:val="20"/>
        </w:rPr>
      </w:pPr>
    </w:p>
    <w:p w:rsidR="005139DE" w:rsidRDefault="00FF1769">
      <w:pPr>
        <w:ind w:left="720"/>
        <w:rPr>
          <w:sz w:val="20"/>
          <w:szCs w:val="20"/>
        </w:rPr>
      </w:pPr>
      <w:r>
        <w:rPr>
          <w:rFonts w:eastAsia="Times New Roman"/>
          <w:b/>
          <w:bCs/>
          <w:color w:val="FF0000"/>
          <w:sz w:val="24"/>
          <w:szCs w:val="24"/>
        </w:rPr>
        <w:t>Halif</w:t>
      </w:r>
      <w:r>
        <w:rPr>
          <w:rFonts w:eastAsia="Times New Roman"/>
          <w:b/>
          <w:bCs/>
          <w:color w:val="FF0000"/>
          <w:sz w:val="24"/>
          <w:szCs w:val="24"/>
        </w:rPr>
        <w:t>eliğin Kaldırılmasının Sonuçları</w:t>
      </w:r>
      <w:r>
        <w:rPr>
          <w:rFonts w:eastAsia="Times New Roman"/>
          <w:color w:val="000000"/>
          <w:sz w:val="24"/>
          <w:szCs w:val="24"/>
        </w:rPr>
        <w:t>:</w:t>
      </w:r>
    </w:p>
    <w:p w:rsidR="005139DE" w:rsidRDefault="005139DE">
      <w:pPr>
        <w:spacing w:line="41" w:lineRule="exact"/>
        <w:rPr>
          <w:sz w:val="20"/>
          <w:szCs w:val="20"/>
        </w:rPr>
      </w:pPr>
    </w:p>
    <w:p w:rsidR="005139DE" w:rsidRDefault="00FF1769">
      <w:pPr>
        <w:ind w:left="700"/>
        <w:rPr>
          <w:sz w:val="20"/>
          <w:szCs w:val="20"/>
        </w:rPr>
      </w:pPr>
      <w:r>
        <w:rPr>
          <w:noProof/>
          <w:sz w:val="1"/>
          <w:szCs w:val="1"/>
        </w:rPr>
        <w:drawing>
          <wp:inline distT="0" distB="0" distL="0" distR="0">
            <wp:extent cx="127635" cy="12827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7635" cy="128270"/>
                    </a:xfrm>
                    <a:prstGeom prst="rect">
                      <a:avLst/>
                    </a:prstGeom>
                    <a:noFill/>
                    <a:ln>
                      <a:noFill/>
                    </a:ln>
                  </pic:spPr>
                </pic:pic>
              </a:graphicData>
            </a:graphic>
          </wp:inline>
        </w:drawing>
      </w:r>
      <w:r>
        <w:rPr>
          <w:rFonts w:eastAsia="Times New Roman"/>
          <w:b/>
          <w:bCs/>
          <w:color w:val="FF0000"/>
          <w:sz w:val="24"/>
          <w:szCs w:val="24"/>
        </w:rPr>
        <w:t xml:space="preserve"> Laik devlet </w:t>
      </w:r>
      <w:r>
        <w:rPr>
          <w:rFonts w:eastAsia="Times New Roman"/>
          <w:color w:val="000000"/>
          <w:sz w:val="24"/>
          <w:szCs w:val="24"/>
        </w:rPr>
        <w:t>düzeninin kurulmasında</w:t>
      </w:r>
      <w:r>
        <w:rPr>
          <w:rFonts w:eastAsia="Times New Roman"/>
          <w:b/>
          <w:bCs/>
          <w:color w:val="FF0000"/>
          <w:sz w:val="24"/>
          <w:szCs w:val="24"/>
        </w:rPr>
        <w:t xml:space="preserve"> en önemli adım </w:t>
      </w:r>
      <w:r>
        <w:rPr>
          <w:rFonts w:eastAsia="Times New Roman"/>
          <w:color w:val="000000"/>
          <w:sz w:val="24"/>
          <w:szCs w:val="24"/>
        </w:rPr>
        <w:t>atılmıştır.</w:t>
      </w:r>
    </w:p>
    <w:p w:rsidR="005139DE" w:rsidRDefault="005139DE">
      <w:pPr>
        <w:spacing w:line="41" w:lineRule="exact"/>
        <w:rPr>
          <w:sz w:val="20"/>
          <w:szCs w:val="20"/>
        </w:rPr>
      </w:pPr>
    </w:p>
    <w:p w:rsidR="005139DE" w:rsidRDefault="00FF1769">
      <w:pPr>
        <w:ind w:left="700"/>
        <w:rPr>
          <w:sz w:val="20"/>
          <w:szCs w:val="20"/>
        </w:rPr>
      </w:pPr>
      <w:r>
        <w:rPr>
          <w:noProof/>
          <w:sz w:val="1"/>
          <w:szCs w:val="1"/>
        </w:rPr>
        <w:drawing>
          <wp:inline distT="0" distB="0" distL="0" distR="0">
            <wp:extent cx="127635" cy="12763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extLst>
                    </a:blip>
                    <a:srcRect/>
                    <a:stretch>
                      <a:fillRect/>
                    </a:stretch>
                  </pic:blipFill>
                  <pic:spPr bwMode="auto">
                    <a:xfrm>
                      <a:off x="0" y="0"/>
                      <a:ext cx="127635" cy="127635"/>
                    </a:xfrm>
                    <a:prstGeom prst="rect">
                      <a:avLst/>
                    </a:prstGeom>
                    <a:noFill/>
                    <a:ln>
                      <a:noFill/>
                    </a:ln>
                  </pic:spPr>
                </pic:pic>
              </a:graphicData>
            </a:graphic>
          </wp:inline>
        </w:drawing>
      </w:r>
      <w:r>
        <w:rPr>
          <w:rFonts w:eastAsia="Times New Roman"/>
          <w:sz w:val="24"/>
          <w:szCs w:val="24"/>
        </w:rPr>
        <w:t xml:space="preserve"> Çağdaşlaşma ve modernleşme ile ilgili inkılaplar hızlanmıştır.</w:t>
      </w:r>
    </w:p>
    <w:p w:rsidR="005139DE" w:rsidRDefault="005139DE">
      <w:pPr>
        <w:spacing w:line="41" w:lineRule="exact"/>
        <w:rPr>
          <w:sz w:val="20"/>
          <w:szCs w:val="20"/>
        </w:rPr>
      </w:pPr>
    </w:p>
    <w:p w:rsidR="005139DE" w:rsidRDefault="00FF1769">
      <w:pPr>
        <w:ind w:left="700"/>
        <w:rPr>
          <w:sz w:val="20"/>
          <w:szCs w:val="20"/>
        </w:rPr>
      </w:pPr>
      <w:r>
        <w:rPr>
          <w:noProof/>
          <w:sz w:val="1"/>
          <w:szCs w:val="1"/>
        </w:rPr>
        <w:drawing>
          <wp:inline distT="0" distB="0" distL="0" distR="0">
            <wp:extent cx="127635" cy="1276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7635" cy="127635"/>
                    </a:xfrm>
                    <a:prstGeom prst="rect">
                      <a:avLst/>
                    </a:prstGeom>
                    <a:noFill/>
                    <a:ln>
                      <a:noFill/>
                    </a:ln>
                  </pic:spPr>
                </pic:pic>
              </a:graphicData>
            </a:graphic>
          </wp:inline>
        </w:drawing>
      </w:r>
      <w:r>
        <w:rPr>
          <w:rFonts w:eastAsia="Times New Roman"/>
          <w:sz w:val="24"/>
          <w:szCs w:val="24"/>
        </w:rPr>
        <w:t xml:space="preserve"> Eskiye dönüş sona ermiş, ulusal egemenlik anlayışı pekişmiştir.</w:t>
      </w:r>
    </w:p>
    <w:p w:rsidR="005139DE" w:rsidRDefault="005139DE">
      <w:pPr>
        <w:spacing w:line="43" w:lineRule="exact"/>
        <w:rPr>
          <w:sz w:val="20"/>
          <w:szCs w:val="20"/>
        </w:rPr>
      </w:pPr>
    </w:p>
    <w:p w:rsidR="005139DE" w:rsidRDefault="00FF1769">
      <w:pPr>
        <w:ind w:left="700"/>
        <w:rPr>
          <w:sz w:val="20"/>
          <w:szCs w:val="20"/>
        </w:rPr>
      </w:pPr>
      <w:r>
        <w:rPr>
          <w:noProof/>
          <w:sz w:val="1"/>
          <w:szCs w:val="1"/>
        </w:rPr>
        <w:drawing>
          <wp:inline distT="0" distB="0" distL="0" distR="0">
            <wp:extent cx="127635" cy="1276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0" cstate="print">
                      <a:extLst>
                        <a:ext uri="{28A0092B-C50C-407E-A947-70E740481C1C}"/>
                      </a:extLst>
                    </a:blip>
                    <a:srcRect/>
                    <a:stretch>
                      <a:fillRect/>
                    </a:stretch>
                  </pic:blipFill>
                  <pic:spPr bwMode="auto">
                    <a:xfrm>
                      <a:off x="0" y="0"/>
                      <a:ext cx="127635" cy="127635"/>
                    </a:xfrm>
                    <a:prstGeom prst="rect">
                      <a:avLst/>
                    </a:prstGeom>
                    <a:noFill/>
                    <a:ln>
                      <a:noFill/>
                    </a:ln>
                  </pic:spPr>
                </pic:pic>
              </a:graphicData>
            </a:graphic>
          </wp:inline>
        </w:drawing>
      </w:r>
      <w:r>
        <w:rPr>
          <w:rFonts w:eastAsia="Times New Roman"/>
          <w:sz w:val="24"/>
          <w:szCs w:val="24"/>
        </w:rPr>
        <w:t xml:space="preserve"> Akıl ve bilim öncülüğünde toplum ve devlet düzeni oluşturma imkanı artmıştır.</w:t>
      </w:r>
    </w:p>
    <w:p w:rsidR="005139DE" w:rsidRDefault="005139DE">
      <w:pPr>
        <w:spacing w:line="362" w:lineRule="exact"/>
        <w:rPr>
          <w:sz w:val="20"/>
          <w:szCs w:val="20"/>
        </w:rPr>
      </w:pPr>
    </w:p>
    <w:p w:rsidR="005139DE" w:rsidRDefault="00FF1769">
      <w:pPr>
        <w:ind w:left="720"/>
        <w:rPr>
          <w:sz w:val="20"/>
          <w:szCs w:val="20"/>
        </w:rPr>
      </w:pPr>
      <w:r>
        <w:rPr>
          <w:rFonts w:eastAsia="Times New Roman"/>
          <w:b/>
          <w:bCs/>
          <w:color w:val="FF0000"/>
          <w:sz w:val="24"/>
          <w:szCs w:val="24"/>
        </w:rPr>
        <w:t>1924 ANAYASASI (20 Nisan 1924)</w:t>
      </w:r>
    </w:p>
    <w:p w:rsidR="005139DE" w:rsidRDefault="005139DE">
      <w:pPr>
        <w:spacing w:line="48" w:lineRule="exact"/>
        <w:rPr>
          <w:sz w:val="20"/>
          <w:szCs w:val="20"/>
        </w:rPr>
      </w:pPr>
    </w:p>
    <w:p w:rsidR="005139DE" w:rsidRDefault="00FF1769">
      <w:pPr>
        <w:spacing w:line="271" w:lineRule="auto"/>
        <w:ind w:firstLine="720"/>
        <w:jc w:val="both"/>
        <w:rPr>
          <w:sz w:val="20"/>
          <w:szCs w:val="20"/>
        </w:rPr>
      </w:pPr>
      <w:r>
        <w:rPr>
          <w:rFonts w:eastAsia="Times New Roman"/>
          <w:b/>
          <w:bCs/>
          <w:color w:val="FF0000"/>
          <w:sz w:val="24"/>
          <w:szCs w:val="24"/>
        </w:rPr>
        <w:t>En uzun süren anayasadır</w:t>
      </w:r>
      <w:r>
        <w:rPr>
          <w:rFonts w:eastAsia="Times New Roman"/>
          <w:color w:val="000000"/>
          <w:sz w:val="24"/>
          <w:szCs w:val="24"/>
        </w:rPr>
        <w:t>.</w:t>
      </w:r>
      <w:r>
        <w:rPr>
          <w:rFonts w:eastAsia="Times New Roman"/>
          <w:b/>
          <w:bCs/>
          <w:color w:val="FF0000"/>
          <w:sz w:val="24"/>
          <w:szCs w:val="24"/>
        </w:rPr>
        <w:t xml:space="preserve"> </w:t>
      </w:r>
      <w:r>
        <w:rPr>
          <w:rFonts w:eastAsia="Times New Roman"/>
          <w:color w:val="000000"/>
          <w:sz w:val="24"/>
          <w:szCs w:val="24"/>
        </w:rPr>
        <w:t>Atatürk'ün yaptığı tüm inkılaplar bu anayasada yer almıştır.</w:t>
      </w:r>
      <w:r>
        <w:rPr>
          <w:rFonts w:eastAsia="Times New Roman"/>
          <w:b/>
          <w:bCs/>
          <w:color w:val="FF0000"/>
          <w:sz w:val="24"/>
          <w:szCs w:val="24"/>
        </w:rPr>
        <w:t xml:space="preserve"> 1928 yılında </w:t>
      </w:r>
      <w:r>
        <w:rPr>
          <w:rFonts w:eastAsia="Times New Roman"/>
          <w:color w:val="000000"/>
          <w:sz w:val="24"/>
          <w:szCs w:val="24"/>
        </w:rPr>
        <w:t>“</w:t>
      </w:r>
      <w:r>
        <w:rPr>
          <w:rFonts w:eastAsia="Times New Roman"/>
          <w:b/>
          <w:bCs/>
          <w:color w:val="FF0000"/>
          <w:sz w:val="24"/>
          <w:szCs w:val="24"/>
        </w:rPr>
        <w:t>devletin dini İslam'dır</w:t>
      </w:r>
      <w:r>
        <w:rPr>
          <w:rFonts w:eastAsia="Times New Roman"/>
          <w:color w:val="000000"/>
          <w:sz w:val="24"/>
          <w:szCs w:val="24"/>
        </w:rPr>
        <w:t xml:space="preserve">.” ibaresi </w:t>
      </w:r>
      <w:r>
        <w:rPr>
          <w:rFonts w:eastAsia="Times New Roman"/>
          <w:color w:val="000000"/>
          <w:sz w:val="24"/>
          <w:szCs w:val="24"/>
        </w:rPr>
        <w:t>anayasadan çıkarılmış,</w:t>
      </w:r>
      <w:r>
        <w:rPr>
          <w:rFonts w:eastAsia="Times New Roman"/>
          <w:b/>
          <w:bCs/>
          <w:color w:val="FF0000"/>
          <w:sz w:val="24"/>
          <w:szCs w:val="24"/>
        </w:rPr>
        <w:t xml:space="preserve"> 1937’de laiklik ilkesi </w:t>
      </w:r>
      <w:r>
        <w:rPr>
          <w:rFonts w:eastAsia="Times New Roman"/>
          <w:color w:val="000000"/>
          <w:sz w:val="24"/>
          <w:szCs w:val="24"/>
        </w:rPr>
        <w:t>anayasaya</w:t>
      </w:r>
      <w:r>
        <w:rPr>
          <w:rFonts w:eastAsia="Times New Roman"/>
          <w:b/>
          <w:bCs/>
          <w:color w:val="FF0000"/>
          <w:sz w:val="24"/>
          <w:szCs w:val="24"/>
        </w:rPr>
        <w:t xml:space="preserve"> </w:t>
      </w:r>
      <w:r>
        <w:rPr>
          <w:rFonts w:eastAsia="Times New Roman"/>
          <w:color w:val="000000"/>
          <w:sz w:val="24"/>
          <w:szCs w:val="24"/>
        </w:rPr>
        <w:t>girmiştir.</w:t>
      </w:r>
    </w:p>
    <w:p w:rsidR="005139DE" w:rsidRDefault="005139DE">
      <w:pPr>
        <w:spacing w:line="11" w:lineRule="exact"/>
        <w:rPr>
          <w:sz w:val="20"/>
          <w:szCs w:val="20"/>
        </w:rPr>
      </w:pPr>
    </w:p>
    <w:p w:rsidR="005139DE" w:rsidRDefault="00FF1769">
      <w:pPr>
        <w:ind w:left="720"/>
        <w:rPr>
          <w:sz w:val="20"/>
          <w:szCs w:val="20"/>
        </w:rPr>
      </w:pPr>
      <w:r>
        <w:rPr>
          <w:rFonts w:eastAsia="Times New Roman"/>
          <w:b/>
          <w:bCs/>
          <w:color w:val="FF0000"/>
          <w:sz w:val="24"/>
          <w:szCs w:val="24"/>
        </w:rPr>
        <w:t>1924 Anayasası’nın Bazı Maddeleri:</w:t>
      </w:r>
    </w:p>
    <w:p w:rsidR="005139DE" w:rsidRDefault="005139DE">
      <w:pPr>
        <w:spacing w:line="36" w:lineRule="exact"/>
        <w:rPr>
          <w:sz w:val="20"/>
          <w:szCs w:val="20"/>
        </w:rPr>
      </w:pPr>
    </w:p>
    <w:p w:rsidR="005139DE" w:rsidRDefault="00FF1769">
      <w:pPr>
        <w:ind w:left="720"/>
        <w:rPr>
          <w:sz w:val="20"/>
          <w:szCs w:val="20"/>
        </w:rPr>
      </w:pPr>
      <w:r>
        <w:rPr>
          <w:rFonts w:eastAsia="Times New Roman"/>
          <w:sz w:val="24"/>
          <w:szCs w:val="24"/>
        </w:rPr>
        <w:t>Türkiye Devleti bir Cumhuriyettir.</w:t>
      </w:r>
    </w:p>
    <w:p w:rsidR="005139DE" w:rsidRDefault="00FF1769">
      <w:pPr>
        <w:spacing w:line="20" w:lineRule="exact"/>
        <w:rPr>
          <w:sz w:val="20"/>
          <w:szCs w:val="20"/>
        </w:rPr>
      </w:pPr>
      <w:r>
        <w:rPr>
          <w:noProof/>
          <w:sz w:val="20"/>
          <w:szCs w:val="20"/>
        </w:rPr>
        <w:drawing>
          <wp:anchor distT="0" distB="0" distL="114300" distR="114300" simplePos="0" relativeHeight="251631104" behindDoc="1" locked="0" layoutInCell="0" allowOverlap="1">
            <wp:simplePos x="0" y="0"/>
            <wp:positionH relativeFrom="column">
              <wp:posOffset>224155</wp:posOffset>
            </wp:positionH>
            <wp:positionV relativeFrom="paragraph">
              <wp:posOffset>-156845</wp:posOffset>
            </wp:positionV>
            <wp:extent cx="125095" cy="124460"/>
            <wp:effectExtent l="0" t="0" r="0" b="0"/>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extLst>
                    </a:blip>
                    <a:srcRect/>
                    <a:stretch>
                      <a:fillRect/>
                    </a:stretch>
                  </pic:blipFill>
                  <pic:spPr bwMode="auto">
                    <a:xfrm>
                      <a:off x="0" y="0"/>
                      <a:ext cx="125095" cy="124460"/>
                    </a:xfrm>
                    <a:prstGeom prst="rect">
                      <a:avLst/>
                    </a:prstGeom>
                    <a:noFill/>
                  </pic:spPr>
                </pic:pic>
              </a:graphicData>
            </a:graphic>
          </wp:anchor>
        </w:drawing>
      </w:r>
    </w:p>
    <w:p w:rsidR="005139DE" w:rsidRDefault="005139DE">
      <w:pPr>
        <w:spacing w:line="23" w:lineRule="exact"/>
        <w:rPr>
          <w:sz w:val="20"/>
          <w:szCs w:val="20"/>
        </w:rPr>
      </w:pPr>
    </w:p>
    <w:p w:rsidR="005139DE" w:rsidRDefault="00FF1769">
      <w:pPr>
        <w:ind w:left="720"/>
        <w:rPr>
          <w:sz w:val="20"/>
          <w:szCs w:val="20"/>
        </w:rPr>
      </w:pPr>
      <w:r>
        <w:rPr>
          <w:rFonts w:eastAsia="Times New Roman"/>
          <w:sz w:val="24"/>
          <w:szCs w:val="24"/>
        </w:rPr>
        <w:t>Türkiye Devleti’nin dini İslam’dır. Resmî dili Türkçedir. Başkenti Ankara’dır.</w:t>
      </w:r>
    </w:p>
    <w:p w:rsidR="005139DE" w:rsidRDefault="00FF1769">
      <w:pPr>
        <w:spacing w:line="20" w:lineRule="exact"/>
        <w:rPr>
          <w:sz w:val="20"/>
          <w:szCs w:val="20"/>
        </w:rPr>
      </w:pPr>
      <w:r>
        <w:rPr>
          <w:noProof/>
          <w:sz w:val="20"/>
          <w:szCs w:val="20"/>
        </w:rPr>
        <w:drawing>
          <wp:anchor distT="0" distB="0" distL="114300" distR="114300" simplePos="0" relativeHeight="251632128" behindDoc="1" locked="0" layoutInCell="0" allowOverlap="1">
            <wp:simplePos x="0" y="0"/>
            <wp:positionH relativeFrom="column">
              <wp:posOffset>224155</wp:posOffset>
            </wp:positionH>
            <wp:positionV relativeFrom="paragraph">
              <wp:posOffset>-156845</wp:posOffset>
            </wp:positionV>
            <wp:extent cx="125095" cy="125095"/>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5095" cy="12509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720"/>
        <w:rPr>
          <w:sz w:val="20"/>
          <w:szCs w:val="20"/>
        </w:rPr>
      </w:pPr>
      <w:r>
        <w:rPr>
          <w:rFonts w:eastAsia="Times New Roman"/>
          <w:sz w:val="24"/>
          <w:szCs w:val="24"/>
        </w:rPr>
        <w:t>Hâkimiyet kayıtsız ve şartsız mi</w:t>
      </w:r>
      <w:r>
        <w:rPr>
          <w:rFonts w:eastAsia="Times New Roman"/>
          <w:sz w:val="24"/>
          <w:szCs w:val="24"/>
        </w:rPr>
        <w:t>lletindir.</w:t>
      </w:r>
    </w:p>
    <w:p w:rsidR="005139DE" w:rsidRDefault="00FF1769">
      <w:pPr>
        <w:spacing w:line="20" w:lineRule="exact"/>
        <w:rPr>
          <w:sz w:val="20"/>
          <w:szCs w:val="20"/>
        </w:rPr>
      </w:pPr>
      <w:r>
        <w:rPr>
          <w:noProof/>
          <w:sz w:val="20"/>
          <w:szCs w:val="20"/>
        </w:rPr>
        <w:drawing>
          <wp:anchor distT="0" distB="0" distL="114300" distR="114300" simplePos="0" relativeHeight="251633152" behindDoc="1" locked="0" layoutInCell="0" allowOverlap="1">
            <wp:simplePos x="0" y="0"/>
            <wp:positionH relativeFrom="column">
              <wp:posOffset>224155</wp:posOffset>
            </wp:positionH>
            <wp:positionV relativeFrom="paragraph">
              <wp:posOffset>-156845</wp:posOffset>
            </wp:positionV>
            <wp:extent cx="125095" cy="124460"/>
            <wp:effectExtent l="0" t="0" r="0" b="0"/>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5095" cy="124460"/>
                    </a:xfrm>
                    <a:prstGeom prst="rect">
                      <a:avLst/>
                    </a:prstGeom>
                    <a:noFill/>
                  </pic:spPr>
                </pic:pic>
              </a:graphicData>
            </a:graphic>
          </wp:anchor>
        </w:drawing>
      </w:r>
    </w:p>
    <w:p w:rsidR="005139DE" w:rsidRDefault="005139DE">
      <w:pPr>
        <w:spacing w:line="33" w:lineRule="exact"/>
        <w:rPr>
          <w:sz w:val="20"/>
          <w:szCs w:val="20"/>
        </w:rPr>
      </w:pPr>
    </w:p>
    <w:p w:rsidR="005139DE" w:rsidRDefault="00FF1769">
      <w:pPr>
        <w:spacing w:line="264" w:lineRule="auto"/>
        <w:ind w:left="720" w:right="620"/>
        <w:rPr>
          <w:sz w:val="20"/>
          <w:szCs w:val="20"/>
        </w:rPr>
      </w:pPr>
      <w:r>
        <w:rPr>
          <w:rFonts w:eastAsia="Times New Roman"/>
          <w:sz w:val="24"/>
          <w:szCs w:val="24"/>
        </w:rPr>
        <w:t>Seçimler dört yılda bir yapılır. On sekiz yaşını tamamlayan her erkek oy kullanma hakkına sahiptir.</w:t>
      </w:r>
    </w:p>
    <w:p w:rsidR="005139DE" w:rsidRDefault="00FF1769">
      <w:pPr>
        <w:spacing w:line="20" w:lineRule="exact"/>
        <w:rPr>
          <w:sz w:val="20"/>
          <w:szCs w:val="20"/>
        </w:rPr>
      </w:pPr>
      <w:r>
        <w:rPr>
          <w:noProof/>
          <w:sz w:val="20"/>
          <w:szCs w:val="20"/>
        </w:rPr>
        <w:drawing>
          <wp:anchor distT="0" distB="0" distL="114300" distR="114300" simplePos="0" relativeHeight="251634176" behindDoc="1" locked="0" layoutInCell="0" allowOverlap="1">
            <wp:simplePos x="0" y="0"/>
            <wp:positionH relativeFrom="column">
              <wp:posOffset>224155</wp:posOffset>
            </wp:positionH>
            <wp:positionV relativeFrom="paragraph">
              <wp:posOffset>-375285</wp:posOffset>
            </wp:positionV>
            <wp:extent cx="125095" cy="125095"/>
            <wp:effectExtent l="0" t="0" r="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7" cstate="print">
                      <a:extLst>
                        <a:ext uri="{28A0092B-C50C-407E-A947-70E740481C1C}"/>
                      </a:extLst>
                    </a:blip>
                    <a:srcRect/>
                    <a:stretch>
                      <a:fillRect/>
                    </a:stretch>
                  </pic:blipFill>
                  <pic:spPr bwMode="auto">
                    <a:xfrm>
                      <a:off x="0" y="0"/>
                      <a:ext cx="125095" cy="125095"/>
                    </a:xfrm>
                    <a:prstGeom prst="rect">
                      <a:avLst/>
                    </a:prstGeom>
                    <a:noFill/>
                  </pic:spPr>
                </pic:pic>
              </a:graphicData>
            </a:graphic>
          </wp:anchor>
        </w:drawing>
      </w:r>
    </w:p>
    <w:p w:rsidR="005139DE" w:rsidRDefault="00FF1769">
      <w:pPr>
        <w:ind w:left="720"/>
        <w:rPr>
          <w:sz w:val="20"/>
          <w:szCs w:val="20"/>
        </w:rPr>
      </w:pPr>
      <w:r>
        <w:rPr>
          <w:rFonts w:eastAsia="Times New Roman"/>
          <w:sz w:val="24"/>
          <w:szCs w:val="24"/>
        </w:rPr>
        <w:t>Otuz yaşını doldurmuş her erkek milletvekili adayı olma hakkına sahiptir.</w:t>
      </w:r>
    </w:p>
    <w:p w:rsidR="005139DE" w:rsidRDefault="00FF1769">
      <w:pPr>
        <w:spacing w:line="20" w:lineRule="exact"/>
        <w:rPr>
          <w:sz w:val="20"/>
          <w:szCs w:val="20"/>
        </w:rPr>
      </w:pPr>
      <w:r>
        <w:rPr>
          <w:noProof/>
          <w:sz w:val="20"/>
          <w:szCs w:val="20"/>
        </w:rPr>
        <w:drawing>
          <wp:anchor distT="0" distB="0" distL="114300" distR="114300" simplePos="0" relativeHeight="251635200" behindDoc="1" locked="0" layoutInCell="0" allowOverlap="1">
            <wp:simplePos x="0" y="0"/>
            <wp:positionH relativeFrom="column">
              <wp:posOffset>224155</wp:posOffset>
            </wp:positionH>
            <wp:positionV relativeFrom="paragraph">
              <wp:posOffset>-156845</wp:posOffset>
            </wp:positionV>
            <wp:extent cx="125095" cy="125095"/>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5095" cy="125095"/>
                    </a:xfrm>
                    <a:prstGeom prst="rect">
                      <a:avLst/>
                    </a:prstGeom>
                    <a:noFill/>
                  </pic:spPr>
                </pic:pic>
              </a:graphicData>
            </a:graphic>
          </wp:anchor>
        </w:drawing>
      </w:r>
    </w:p>
    <w:p w:rsidR="005139DE" w:rsidRDefault="005139DE">
      <w:pPr>
        <w:spacing w:line="23" w:lineRule="exact"/>
        <w:rPr>
          <w:sz w:val="20"/>
          <w:szCs w:val="20"/>
        </w:rPr>
      </w:pPr>
    </w:p>
    <w:p w:rsidR="005139DE" w:rsidRDefault="00FF1769">
      <w:pPr>
        <w:ind w:left="720"/>
        <w:rPr>
          <w:sz w:val="20"/>
          <w:szCs w:val="20"/>
        </w:rPr>
      </w:pPr>
      <w:r>
        <w:rPr>
          <w:rFonts w:eastAsia="Times New Roman"/>
          <w:sz w:val="24"/>
          <w:szCs w:val="24"/>
        </w:rPr>
        <w:t xml:space="preserve">Türkiye halkına, din ve ırk farkı olmaksızın, vatandaşlık </w:t>
      </w:r>
      <w:r>
        <w:rPr>
          <w:rFonts w:eastAsia="Times New Roman"/>
          <w:sz w:val="24"/>
          <w:szCs w:val="24"/>
        </w:rPr>
        <w:t>itibariyle “Türk” ifadesi kullanılır.</w:t>
      </w:r>
    </w:p>
    <w:p w:rsidR="005139DE" w:rsidRDefault="00FF1769">
      <w:pPr>
        <w:spacing w:line="20" w:lineRule="exact"/>
        <w:rPr>
          <w:sz w:val="20"/>
          <w:szCs w:val="20"/>
        </w:rPr>
      </w:pPr>
      <w:r>
        <w:rPr>
          <w:noProof/>
          <w:sz w:val="20"/>
          <w:szCs w:val="20"/>
        </w:rPr>
        <w:drawing>
          <wp:anchor distT="0" distB="0" distL="114300" distR="114300" simplePos="0" relativeHeight="251636224" behindDoc="1" locked="0" layoutInCell="0" allowOverlap="1">
            <wp:simplePos x="0" y="0"/>
            <wp:positionH relativeFrom="column">
              <wp:posOffset>224155</wp:posOffset>
            </wp:positionH>
            <wp:positionV relativeFrom="paragraph">
              <wp:posOffset>-156845</wp:posOffset>
            </wp:positionV>
            <wp:extent cx="125095" cy="125095"/>
            <wp:effectExtent l="0" t="0" r="0" b="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5095" cy="12509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720"/>
        <w:rPr>
          <w:sz w:val="20"/>
          <w:szCs w:val="20"/>
        </w:rPr>
      </w:pPr>
      <w:r>
        <w:rPr>
          <w:rFonts w:eastAsia="Times New Roman"/>
          <w:sz w:val="24"/>
          <w:szCs w:val="24"/>
        </w:rPr>
        <w:t>Türk hür doğar, hür yaşar. Hürriyet, başkasına zararı olmayacak her türlü tasarrufta bulunmaktır.</w:t>
      </w:r>
    </w:p>
    <w:p w:rsidR="005139DE" w:rsidRDefault="00FF1769">
      <w:pPr>
        <w:spacing w:line="20" w:lineRule="exact"/>
        <w:rPr>
          <w:sz w:val="20"/>
          <w:szCs w:val="20"/>
        </w:rPr>
      </w:pPr>
      <w:r>
        <w:rPr>
          <w:noProof/>
          <w:sz w:val="20"/>
          <w:szCs w:val="20"/>
        </w:rPr>
        <w:drawing>
          <wp:anchor distT="0" distB="0" distL="114300" distR="114300" simplePos="0" relativeHeight="251637248" behindDoc="1" locked="0" layoutInCell="0" allowOverlap="1">
            <wp:simplePos x="0" y="0"/>
            <wp:positionH relativeFrom="column">
              <wp:posOffset>224155</wp:posOffset>
            </wp:positionH>
            <wp:positionV relativeFrom="paragraph">
              <wp:posOffset>-156845</wp:posOffset>
            </wp:positionV>
            <wp:extent cx="125095" cy="125095"/>
            <wp:effectExtent l="0" t="0" r="0" b="0"/>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7" cstate="print">
                      <a:extLst>
                        <a:ext uri="{28A0092B-C50C-407E-A947-70E740481C1C}"/>
                      </a:extLst>
                    </a:blip>
                    <a:srcRect/>
                    <a:stretch>
                      <a:fillRect/>
                    </a:stretch>
                  </pic:blipFill>
                  <pic:spPr bwMode="auto">
                    <a:xfrm>
                      <a:off x="0" y="0"/>
                      <a:ext cx="125095" cy="125095"/>
                    </a:xfrm>
                    <a:prstGeom prst="rect">
                      <a:avLst/>
                    </a:prstGeom>
                    <a:noFill/>
                  </pic:spPr>
                </pic:pic>
              </a:graphicData>
            </a:graphic>
          </wp:anchor>
        </w:drawing>
      </w:r>
      <w:r w:rsidR="005139DE">
        <w:rPr>
          <w:sz w:val="20"/>
          <w:szCs w:val="20"/>
        </w:rPr>
        <w:pict>
          <v:rect id="Shape 103" o:spid="_x0000_s1128" style="position:absolute;margin-left:-1.75pt;margin-top:18.25pt;width:504.9pt;height:16pt;z-index:-251605504;visibility:visible;mso-wrap-distance-left:0;mso-wrap-distance-right:0;mso-position-horizontal-relative:text;mso-position-vertical-relative:text" o:allowincell="f" fillcolor="#b6dde8" stroked="f"/>
        </w:pict>
      </w:r>
    </w:p>
    <w:p w:rsidR="005139DE" w:rsidRDefault="005139DE">
      <w:pPr>
        <w:spacing w:line="343" w:lineRule="exact"/>
        <w:rPr>
          <w:sz w:val="20"/>
          <w:szCs w:val="20"/>
        </w:rPr>
      </w:pPr>
    </w:p>
    <w:p w:rsidR="005139DE" w:rsidRDefault="00FF1769">
      <w:pPr>
        <w:ind w:right="20"/>
        <w:jc w:val="center"/>
        <w:rPr>
          <w:sz w:val="20"/>
          <w:szCs w:val="20"/>
        </w:rPr>
      </w:pPr>
      <w:r>
        <w:rPr>
          <w:rFonts w:eastAsia="Times New Roman"/>
          <w:b/>
          <w:bCs/>
          <w:color w:val="FF0000"/>
          <w:sz w:val="24"/>
          <w:szCs w:val="24"/>
        </w:rPr>
        <w:t>HUKUK ALANINDAKİ GELİŞMELER (4. Ünite 3. Kazanım)</w:t>
      </w:r>
    </w:p>
    <w:p w:rsidR="005139DE" w:rsidRDefault="005139DE">
      <w:pPr>
        <w:spacing w:line="360" w:lineRule="exact"/>
        <w:rPr>
          <w:sz w:val="20"/>
          <w:szCs w:val="20"/>
        </w:rPr>
      </w:pPr>
    </w:p>
    <w:p w:rsidR="005139DE" w:rsidRDefault="00FF1769">
      <w:pPr>
        <w:ind w:left="720"/>
        <w:rPr>
          <w:sz w:val="20"/>
          <w:szCs w:val="20"/>
        </w:rPr>
      </w:pPr>
      <w:r>
        <w:rPr>
          <w:rFonts w:eastAsia="Times New Roman"/>
          <w:b/>
          <w:bCs/>
          <w:color w:val="FF0000"/>
          <w:sz w:val="24"/>
          <w:szCs w:val="24"/>
        </w:rPr>
        <w:t>TÜRK MEDENİ KANUNU: (17 Şubat 1926)</w:t>
      </w:r>
    </w:p>
    <w:p w:rsidR="005139DE" w:rsidRDefault="005139DE">
      <w:pPr>
        <w:spacing w:line="48" w:lineRule="exact"/>
        <w:rPr>
          <w:sz w:val="20"/>
          <w:szCs w:val="20"/>
        </w:rPr>
      </w:pPr>
    </w:p>
    <w:p w:rsidR="005139DE" w:rsidRDefault="00FF1769">
      <w:pPr>
        <w:spacing w:line="264" w:lineRule="auto"/>
        <w:ind w:firstLine="720"/>
        <w:rPr>
          <w:sz w:val="20"/>
          <w:szCs w:val="20"/>
        </w:rPr>
      </w:pPr>
      <w:r>
        <w:rPr>
          <w:rFonts w:eastAsia="Times New Roman"/>
          <w:sz w:val="24"/>
          <w:szCs w:val="24"/>
        </w:rPr>
        <w:t>Osmanlı'da 1926 yılına ka</w:t>
      </w:r>
      <w:r>
        <w:rPr>
          <w:rFonts w:eastAsia="Times New Roman"/>
          <w:sz w:val="24"/>
          <w:szCs w:val="24"/>
        </w:rPr>
        <w:t xml:space="preserve">dar kullanılan </w:t>
      </w:r>
      <w:r>
        <w:rPr>
          <w:rFonts w:eastAsia="Times New Roman"/>
          <w:b/>
          <w:bCs/>
          <w:color w:val="FF0000"/>
          <w:sz w:val="24"/>
          <w:szCs w:val="24"/>
        </w:rPr>
        <w:t>Mecelle</w:t>
      </w:r>
      <w:r>
        <w:rPr>
          <w:rFonts w:eastAsia="Times New Roman"/>
          <w:sz w:val="24"/>
          <w:szCs w:val="24"/>
        </w:rPr>
        <w:t xml:space="preserve"> artık ihtiyaçları karşılamadığı için Türk toplumuna uygun </w:t>
      </w:r>
      <w:r>
        <w:rPr>
          <w:rFonts w:eastAsia="Times New Roman"/>
          <w:b/>
          <w:bCs/>
          <w:color w:val="FF0000"/>
          <w:sz w:val="24"/>
          <w:szCs w:val="24"/>
        </w:rPr>
        <w:t>İsviçre Medeni Kanunu</w:t>
      </w:r>
      <w:r>
        <w:rPr>
          <w:rFonts w:eastAsia="Times New Roman"/>
          <w:sz w:val="24"/>
          <w:szCs w:val="24"/>
        </w:rPr>
        <w:t xml:space="preserve"> alındı.</w:t>
      </w:r>
    </w:p>
    <w:p w:rsidR="005139DE" w:rsidRDefault="005139DE">
      <w:pPr>
        <w:spacing w:line="21" w:lineRule="exact"/>
        <w:rPr>
          <w:sz w:val="20"/>
          <w:szCs w:val="20"/>
        </w:rPr>
      </w:pPr>
    </w:p>
    <w:p w:rsidR="005139DE" w:rsidRDefault="00FF1769">
      <w:pPr>
        <w:ind w:left="720"/>
        <w:rPr>
          <w:sz w:val="20"/>
          <w:szCs w:val="20"/>
        </w:rPr>
      </w:pPr>
      <w:r>
        <w:rPr>
          <w:rFonts w:eastAsia="Times New Roman"/>
          <w:b/>
          <w:bCs/>
          <w:color w:val="7030A0"/>
          <w:sz w:val="24"/>
          <w:szCs w:val="24"/>
        </w:rPr>
        <w:t>Medeni Kanunun Sonuçları:</w:t>
      </w:r>
    </w:p>
    <w:p w:rsidR="005139DE" w:rsidRDefault="005139DE">
      <w:pPr>
        <w:spacing w:line="36" w:lineRule="exact"/>
        <w:rPr>
          <w:sz w:val="20"/>
          <w:szCs w:val="20"/>
        </w:rPr>
      </w:pPr>
    </w:p>
    <w:p w:rsidR="005139DE" w:rsidRDefault="00FF1769">
      <w:pPr>
        <w:ind w:left="700"/>
        <w:rPr>
          <w:sz w:val="20"/>
          <w:szCs w:val="20"/>
        </w:rPr>
      </w:pPr>
      <w:r>
        <w:rPr>
          <w:noProof/>
          <w:sz w:val="1"/>
          <w:szCs w:val="1"/>
        </w:rPr>
        <w:drawing>
          <wp:inline distT="0" distB="0" distL="0" distR="0">
            <wp:extent cx="125095" cy="12509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5095" cy="125095"/>
                    </a:xfrm>
                    <a:prstGeom prst="rect">
                      <a:avLst/>
                    </a:prstGeom>
                    <a:noFill/>
                    <a:ln>
                      <a:noFill/>
                    </a:ln>
                  </pic:spPr>
                </pic:pic>
              </a:graphicData>
            </a:graphic>
          </wp:inline>
        </w:drawing>
      </w:r>
      <w:r>
        <w:rPr>
          <w:rFonts w:eastAsia="Times New Roman"/>
          <w:sz w:val="24"/>
          <w:szCs w:val="24"/>
        </w:rPr>
        <w:t xml:space="preserve"> Çok eşle evlilik yasaklandı.</w:t>
      </w:r>
    </w:p>
    <w:p w:rsidR="005139DE" w:rsidRDefault="005139DE">
      <w:pPr>
        <w:spacing w:line="41" w:lineRule="exact"/>
        <w:rPr>
          <w:sz w:val="20"/>
          <w:szCs w:val="20"/>
        </w:rPr>
      </w:pPr>
    </w:p>
    <w:p w:rsidR="005139DE" w:rsidRDefault="00FF1769">
      <w:pPr>
        <w:ind w:left="700"/>
        <w:rPr>
          <w:sz w:val="20"/>
          <w:szCs w:val="20"/>
        </w:rPr>
      </w:pPr>
      <w:r>
        <w:rPr>
          <w:noProof/>
          <w:sz w:val="1"/>
          <w:szCs w:val="1"/>
        </w:rPr>
        <w:drawing>
          <wp:inline distT="0" distB="0" distL="0" distR="0">
            <wp:extent cx="125095" cy="12509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5095" cy="125095"/>
                    </a:xfrm>
                    <a:prstGeom prst="rect">
                      <a:avLst/>
                    </a:prstGeom>
                    <a:noFill/>
                    <a:ln>
                      <a:noFill/>
                    </a:ln>
                  </pic:spPr>
                </pic:pic>
              </a:graphicData>
            </a:graphic>
          </wp:inline>
        </w:drawing>
      </w:r>
      <w:r>
        <w:rPr>
          <w:rFonts w:eastAsia="Times New Roman"/>
          <w:sz w:val="24"/>
          <w:szCs w:val="24"/>
        </w:rPr>
        <w:t xml:space="preserve"> Resmi nikah zorunluluğu getirildi.</w:t>
      </w:r>
    </w:p>
    <w:p w:rsidR="005139DE" w:rsidRDefault="005139DE">
      <w:pPr>
        <w:spacing w:line="41" w:lineRule="exact"/>
        <w:rPr>
          <w:sz w:val="20"/>
          <w:szCs w:val="20"/>
        </w:rPr>
      </w:pPr>
    </w:p>
    <w:p w:rsidR="005139DE" w:rsidRDefault="00FF1769">
      <w:pPr>
        <w:ind w:left="700"/>
        <w:rPr>
          <w:sz w:val="20"/>
          <w:szCs w:val="20"/>
        </w:rPr>
      </w:pPr>
      <w:r>
        <w:rPr>
          <w:noProof/>
          <w:sz w:val="1"/>
          <w:szCs w:val="1"/>
        </w:rPr>
        <w:drawing>
          <wp:inline distT="0" distB="0" distL="0" distR="0">
            <wp:extent cx="125095" cy="12509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5095" cy="125095"/>
                    </a:xfrm>
                    <a:prstGeom prst="rect">
                      <a:avLst/>
                    </a:prstGeom>
                    <a:noFill/>
                    <a:ln>
                      <a:noFill/>
                    </a:ln>
                  </pic:spPr>
                </pic:pic>
              </a:graphicData>
            </a:graphic>
          </wp:inline>
        </w:drawing>
      </w:r>
      <w:r>
        <w:rPr>
          <w:rFonts w:eastAsia="Times New Roman"/>
          <w:sz w:val="24"/>
          <w:szCs w:val="24"/>
        </w:rPr>
        <w:t xml:space="preserve"> Miras ve şahitlikte kadın erkek eşitliği sağlandı.</w:t>
      </w:r>
    </w:p>
    <w:p w:rsidR="005139DE" w:rsidRDefault="005139DE">
      <w:pPr>
        <w:spacing w:line="44" w:lineRule="exact"/>
        <w:rPr>
          <w:sz w:val="20"/>
          <w:szCs w:val="20"/>
        </w:rPr>
      </w:pPr>
    </w:p>
    <w:p w:rsidR="005139DE" w:rsidRDefault="00FF1769">
      <w:pPr>
        <w:ind w:left="700"/>
        <w:rPr>
          <w:sz w:val="20"/>
          <w:szCs w:val="20"/>
        </w:rPr>
      </w:pPr>
      <w:r>
        <w:rPr>
          <w:noProof/>
          <w:sz w:val="1"/>
          <w:szCs w:val="1"/>
        </w:rPr>
        <w:drawing>
          <wp:inline distT="0" distB="0" distL="0" distR="0">
            <wp:extent cx="125095" cy="12509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5095" cy="125095"/>
                    </a:xfrm>
                    <a:prstGeom prst="rect">
                      <a:avLst/>
                    </a:prstGeom>
                    <a:noFill/>
                    <a:ln>
                      <a:noFill/>
                    </a:ln>
                  </pic:spPr>
                </pic:pic>
              </a:graphicData>
            </a:graphic>
          </wp:inline>
        </w:drawing>
      </w:r>
      <w:r>
        <w:rPr>
          <w:rFonts w:eastAsia="Times New Roman"/>
          <w:sz w:val="24"/>
          <w:szCs w:val="24"/>
        </w:rPr>
        <w:t xml:space="preserve"> Kadına da mülkiyet ve boşanma hakkı tanındı.</w:t>
      </w:r>
    </w:p>
    <w:p w:rsidR="005139DE" w:rsidRDefault="005139DE">
      <w:pPr>
        <w:spacing w:line="46" w:lineRule="exact"/>
        <w:rPr>
          <w:sz w:val="20"/>
          <w:szCs w:val="20"/>
        </w:rPr>
      </w:pPr>
    </w:p>
    <w:p w:rsidR="005139DE" w:rsidRDefault="00FF1769">
      <w:pPr>
        <w:ind w:left="720"/>
        <w:rPr>
          <w:sz w:val="20"/>
          <w:szCs w:val="20"/>
        </w:rPr>
      </w:pPr>
      <w:r>
        <w:rPr>
          <w:rFonts w:eastAsia="Times New Roman"/>
          <w:b/>
          <w:bCs/>
          <w:color w:val="FF0000"/>
          <w:sz w:val="24"/>
          <w:szCs w:val="24"/>
        </w:rPr>
        <w:t xml:space="preserve">BİLGİ NOTU: </w:t>
      </w:r>
      <w:r>
        <w:rPr>
          <w:rFonts w:eastAsia="Times New Roman"/>
          <w:b/>
          <w:bCs/>
          <w:color w:val="7030A0"/>
          <w:sz w:val="24"/>
          <w:szCs w:val="24"/>
        </w:rPr>
        <w:t>Medeni Kanunla kadınlara</w:t>
      </w:r>
      <w:r>
        <w:rPr>
          <w:rFonts w:eastAsia="Times New Roman"/>
          <w:b/>
          <w:bCs/>
          <w:color w:val="FF0000"/>
          <w:sz w:val="24"/>
          <w:szCs w:val="24"/>
        </w:rPr>
        <w:t xml:space="preserve"> siyasi hak verilmemiştir.</w:t>
      </w: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319" w:lineRule="exact"/>
        <w:rPr>
          <w:sz w:val="20"/>
          <w:szCs w:val="20"/>
        </w:rPr>
      </w:pPr>
    </w:p>
    <w:p w:rsidR="005139DE" w:rsidRDefault="00FF1769">
      <w:pPr>
        <w:jc w:val="center"/>
        <w:rPr>
          <w:sz w:val="20"/>
          <w:szCs w:val="20"/>
        </w:rPr>
      </w:pPr>
      <w:r>
        <w:rPr>
          <w:rFonts w:ascii="Arial" w:eastAsia="Arial" w:hAnsi="Arial" w:cs="Arial"/>
        </w:rPr>
        <w:t>7</w:t>
      </w:r>
    </w:p>
    <w:p w:rsidR="005139DE" w:rsidRDefault="005139DE">
      <w:pPr>
        <w:sectPr w:rsidR="005139DE">
          <w:pgSz w:w="11900" w:h="16834"/>
          <w:pgMar w:top="746" w:right="729" w:bottom="0" w:left="1140" w:header="0" w:footer="0" w:gutter="0"/>
          <w:cols w:space="708" w:equalWidth="0">
            <w:col w:w="10040"/>
          </w:cols>
        </w:sectPr>
      </w:pPr>
    </w:p>
    <w:p w:rsidR="005139DE" w:rsidRDefault="005139DE">
      <w:pPr>
        <w:jc w:val="center"/>
        <w:rPr>
          <w:sz w:val="20"/>
          <w:szCs w:val="20"/>
        </w:rPr>
      </w:pPr>
      <w:bookmarkStart w:id="7" w:name="page8"/>
      <w:bookmarkEnd w:id="7"/>
      <w:r w:rsidRPr="005139DE">
        <w:rPr>
          <w:rFonts w:eastAsia="Times New Roman"/>
          <w:b/>
          <w:bCs/>
          <w:color w:val="FF0000"/>
          <w:sz w:val="23"/>
          <w:szCs w:val="23"/>
        </w:rPr>
        <w:lastRenderedPageBreak/>
        <w:pict>
          <v:rect id="Shape 108" o:spid="_x0000_s1133" style="position:absolute;left:0;text-align:left;margin-left:55.2pt;margin-top:36.8pt;width:504.95pt;height:15.85pt;z-index:-251604480;visibility:visible;mso-wrap-distance-left:0;mso-wrap-distance-right:0;mso-position-horizontal-relative:page;mso-position-vertical-relative:page" o:allowincell="f" fillcolor="#b6dde8" stroked="f">
            <w10:wrap anchorx="page" anchory="page"/>
          </v:rect>
        </w:pict>
      </w:r>
      <w:r w:rsidR="00FF1769">
        <w:rPr>
          <w:rFonts w:eastAsia="Times New Roman"/>
          <w:b/>
          <w:bCs/>
          <w:color w:val="FF0000"/>
          <w:sz w:val="23"/>
          <w:szCs w:val="23"/>
        </w:rPr>
        <w:t>EĞİTİM VE KÜLTÜR ALANINDAKİ GELİŞMELER (4. Ünite 4. Kazanım)</w:t>
      </w:r>
    </w:p>
    <w:p w:rsidR="005139DE" w:rsidRDefault="005139DE">
      <w:pPr>
        <w:sectPr w:rsidR="005139DE">
          <w:pgSz w:w="11900" w:h="16834"/>
          <w:pgMar w:top="745" w:right="729" w:bottom="0" w:left="1140" w:header="0" w:footer="0" w:gutter="0"/>
          <w:cols w:space="708" w:equalWidth="0">
            <w:col w:w="10040"/>
          </w:cols>
        </w:sectPr>
      </w:pPr>
    </w:p>
    <w:p w:rsidR="005139DE" w:rsidRDefault="005139DE">
      <w:pPr>
        <w:spacing w:line="360" w:lineRule="exact"/>
        <w:rPr>
          <w:sz w:val="20"/>
          <w:szCs w:val="20"/>
        </w:rPr>
      </w:pPr>
    </w:p>
    <w:p w:rsidR="005139DE" w:rsidRDefault="00FF1769">
      <w:pPr>
        <w:ind w:left="720"/>
        <w:rPr>
          <w:sz w:val="20"/>
          <w:szCs w:val="20"/>
        </w:rPr>
      </w:pPr>
      <w:r>
        <w:rPr>
          <w:rFonts w:eastAsia="Times New Roman"/>
          <w:b/>
          <w:bCs/>
          <w:color w:val="FF0000"/>
          <w:sz w:val="24"/>
          <w:szCs w:val="24"/>
        </w:rPr>
        <w:t>TEVHİDİ TEDRİSAT KANUNU (EĞİTİM-ÖĞRETİM BİRLİĞİ): (3 Mart 1924)</w:t>
      </w:r>
    </w:p>
    <w:p w:rsidR="005139DE" w:rsidRDefault="00FF1769">
      <w:pPr>
        <w:numPr>
          <w:ilvl w:val="0"/>
          <w:numId w:val="3"/>
        </w:numPr>
        <w:tabs>
          <w:tab w:val="left" w:pos="980"/>
        </w:tabs>
        <w:spacing w:line="182" w:lineRule="auto"/>
        <w:ind w:left="980" w:hanging="353"/>
        <w:rPr>
          <w:rFonts w:ascii="Wingdings" w:eastAsia="Wingdings" w:hAnsi="Wingdings" w:cs="Wingdings"/>
          <w:sz w:val="37"/>
          <w:szCs w:val="37"/>
          <w:vertAlign w:val="superscript"/>
        </w:rPr>
      </w:pPr>
      <w:r>
        <w:rPr>
          <w:rFonts w:eastAsia="Times New Roman"/>
          <w:sz w:val="20"/>
          <w:szCs w:val="20"/>
        </w:rPr>
        <w:t>Tevhidi Tedrisat kanunu ile tüm okullar MEB’e bağlanarak eğitim öğretimde birlik sağlandı.</w:t>
      </w:r>
    </w:p>
    <w:p w:rsidR="005139DE" w:rsidRDefault="005139DE">
      <w:pPr>
        <w:spacing w:line="64" w:lineRule="exact"/>
        <w:rPr>
          <w:rFonts w:ascii="Wingdings" w:eastAsia="Wingdings" w:hAnsi="Wingdings" w:cs="Wingdings"/>
          <w:sz w:val="37"/>
          <w:szCs w:val="37"/>
          <w:vertAlign w:val="superscript"/>
        </w:rPr>
      </w:pPr>
    </w:p>
    <w:p w:rsidR="005139DE" w:rsidRDefault="00FF1769">
      <w:pPr>
        <w:numPr>
          <w:ilvl w:val="0"/>
          <w:numId w:val="3"/>
        </w:numPr>
        <w:tabs>
          <w:tab w:val="left" w:pos="980"/>
        </w:tabs>
        <w:spacing w:line="182" w:lineRule="auto"/>
        <w:ind w:left="980" w:hanging="353"/>
        <w:rPr>
          <w:rFonts w:ascii="Wingdings" w:eastAsia="Wingdings" w:hAnsi="Wingdings" w:cs="Wingdings"/>
          <w:sz w:val="30"/>
          <w:szCs w:val="30"/>
          <w:vertAlign w:val="superscript"/>
        </w:rPr>
      </w:pPr>
      <w:r>
        <w:rPr>
          <w:rFonts w:eastAsia="Times New Roman"/>
          <w:sz w:val="18"/>
          <w:szCs w:val="18"/>
        </w:rPr>
        <w:t>Medreseler kapatılarak kültür birliği sağlandı.</w:t>
      </w:r>
    </w:p>
    <w:p w:rsidR="005139DE" w:rsidRDefault="005139DE">
      <w:pPr>
        <w:spacing w:line="64" w:lineRule="exact"/>
        <w:rPr>
          <w:rFonts w:ascii="Wingdings" w:eastAsia="Wingdings" w:hAnsi="Wingdings" w:cs="Wingdings"/>
          <w:sz w:val="30"/>
          <w:szCs w:val="30"/>
          <w:vertAlign w:val="superscript"/>
        </w:rPr>
      </w:pPr>
    </w:p>
    <w:p w:rsidR="005139DE" w:rsidRDefault="00FF1769">
      <w:pPr>
        <w:numPr>
          <w:ilvl w:val="0"/>
          <w:numId w:val="3"/>
        </w:numPr>
        <w:tabs>
          <w:tab w:val="left" w:pos="980"/>
        </w:tabs>
        <w:spacing w:line="182" w:lineRule="auto"/>
        <w:ind w:left="980" w:hanging="353"/>
        <w:rPr>
          <w:rFonts w:ascii="Wingdings" w:eastAsia="Wingdings" w:hAnsi="Wingdings" w:cs="Wingdings"/>
          <w:sz w:val="30"/>
          <w:szCs w:val="30"/>
          <w:vertAlign w:val="superscript"/>
        </w:rPr>
      </w:pPr>
      <w:r>
        <w:rPr>
          <w:rFonts w:eastAsia="Times New Roman"/>
          <w:sz w:val="18"/>
          <w:szCs w:val="18"/>
        </w:rPr>
        <w:t xml:space="preserve">Kız-erkek aynı sınıfta </w:t>
      </w:r>
      <w:r>
        <w:rPr>
          <w:rFonts w:eastAsia="Times New Roman"/>
          <w:sz w:val="18"/>
          <w:szCs w:val="18"/>
        </w:rPr>
        <w:t>okuyarak karma eğitime geçildi.</w:t>
      </w:r>
    </w:p>
    <w:p w:rsidR="005139DE" w:rsidRDefault="005139DE">
      <w:pPr>
        <w:spacing w:line="66" w:lineRule="exact"/>
        <w:rPr>
          <w:rFonts w:ascii="Wingdings" w:eastAsia="Wingdings" w:hAnsi="Wingdings" w:cs="Wingdings"/>
          <w:sz w:val="30"/>
          <w:szCs w:val="30"/>
          <w:vertAlign w:val="superscript"/>
        </w:rPr>
      </w:pPr>
    </w:p>
    <w:p w:rsidR="005139DE" w:rsidRDefault="00FF1769">
      <w:pPr>
        <w:numPr>
          <w:ilvl w:val="0"/>
          <w:numId w:val="3"/>
        </w:numPr>
        <w:tabs>
          <w:tab w:val="left" w:pos="980"/>
        </w:tabs>
        <w:spacing w:line="182" w:lineRule="auto"/>
        <w:ind w:left="980" w:hanging="353"/>
        <w:rPr>
          <w:rFonts w:ascii="Wingdings" w:eastAsia="Wingdings" w:hAnsi="Wingdings" w:cs="Wingdings"/>
          <w:sz w:val="30"/>
          <w:szCs w:val="30"/>
          <w:vertAlign w:val="superscript"/>
        </w:rPr>
      </w:pPr>
      <w:r>
        <w:rPr>
          <w:rFonts w:eastAsia="Times New Roman"/>
          <w:sz w:val="18"/>
          <w:szCs w:val="18"/>
        </w:rPr>
        <w:t>Okul sayısı artırıldı ve okur-yazar oranı arttı.</w:t>
      </w:r>
    </w:p>
    <w:p w:rsidR="005139DE" w:rsidRDefault="005139DE">
      <w:pPr>
        <w:spacing w:line="64" w:lineRule="exact"/>
        <w:rPr>
          <w:rFonts w:ascii="Wingdings" w:eastAsia="Wingdings" w:hAnsi="Wingdings" w:cs="Wingdings"/>
          <w:sz w:val="30"/>
          <w:szCs w:val="30"/>
          <w:vertAlign w:val="superscript"/>
        </w:rPr>
      </w:pPr>
    </w:p>
    <w:p w:rsidR="005139DE" w:rsidRDefault="00FF1769">
      <w:pPr>
        <w:numPr>
          <w:ilvl w:val="0"/>
          <w:numId w:val="3"/>
        </w:numPr>
        <w:tabs>
          <w:tab w:val="left" w:pos="980"/>
        </w:tabs>
        <w:spacing w:line="182" w:lineRule="auto"/>
        <w:ind w:left="980" w:hanging="353"/>
        <w:rPr>
          <w:rFonts w:ascii="Wingdings" w:eastAsia="Wingdings" w:hAnsi="Wingdings" w:cs="Wingdings"/>
          <w:sz w:val="30"/>
          <w:szCs w:val="30"/>
          <w:vertAlign w:val="superscript"/>
        </w:rPr>
      </w:pPr>
      <w:r>
        <w:rPr>
          <w:rFonts w:eastAsia="Times New Roman"/>
          <w:sz w:val="18"/>
          <w:szCs w:val="18"/>
        </w:rPr>
        <w:t>İlköğretim zorunlu hale getirilerek ücretsiz eğitim sağlandı.</w:t>
      </w:r>
    </w:p>
    <w:p w:rsidR="005139DE" w:rsidRDefault="005139DE">
      <w:pPr>
        <w:spacing w:line="364" w:lineRule="exact"/>
        <w:rPr>
          <w:sz w:val="20"/>
          <w:szCs w:val="20"/>
        </w:rPr>
      </w:pPr>
    </w:p>
    <w:p w:rsidR="005139DE" w:rsidRDefault="00FF1769">
      <w:pPr>
        <w:ind w:left="720"/>
        <w:rPr>
          <w:sz w:val="20"/>
          <w:szCs w:val="20"/>
        </w:rPr>
      </w:pPr>
      <w:r>
        <w:rPr>
          <w:rFonts w:eastAsia="Times New Roman"/>
          <w:b/>
          <w:bCs/>
          <w:color w:val="FF0000"/>
          <w:sz w:val="24"/>
          <w:szCs w:val="24"/>
        </w:rPr>
        <w:t>HARF İNKILABI:(1 Kasım 1928)</w:t>
      </w:r>
    </w:p>
    <w:p w:rsidR="005139DE" w:rsidRDefault="005139DE">
      <w:pPr>
        <w:spacing w:line="41" w:lineRule="exact"/>
        <w:rPr>
          <w:sz w:val="20"/>
          <w:szCs w:val="20"/>
        </w:rPr>
      </w:pPr>
    </w:p>
    <w:p w:rsidR="005139DE" w:rsidRDefault="00FF1769">
      <w:pPr>
        <w:ind w:left="720"/>
        <w:rPr>
          <w:sz w:val="20"/>
          <w:szCs w:val="20"/>
        </w:rPr>
      </w:pPr>
      <w:r>
        <w:rPr>
          <w:rFonts w:eastAsia="Times New Roman"/>
          <w:b/>
          <w:bCs/>
          <w:color w:val="7030A0"/>
          <w:sz w:val="24"/>
          <w:szCs w:val="24"/>
        </w:rPr>
        <w:t>Harf İnkılabının Sebepleri:</w:t>
      </w:r>
    </w:p>
    <w:p w:rsidR="005139DE" w:rsidRDefault="005139DE">
      <w:pPr>
        <w:spacing w:line="38" w:lineRule="exact"/>
        <w:rPr>
          <w:sz w:val="20"/>
          <w:szCs w:val="20"/>
        </w:rPr>
      </w:pPr>
    </w:p>
    <w:p w:rsidR="005139DE" w:rsidRDefault="00FF1769">
      <w:pPr>
        <w:ind w:left="700"/>
        <w:rPr>
          <w:sz w:val="20"/>
          <w:szCs w:val="20"/>
        </w:rPr>
      </w:pPr>
      <w:r>
        <w:rPr>
          <w:noProof/>
          <w:sz w:val="1"/>
          <w:szCs w:val="1"/>
        </w:rPr>
        <w:drawing>
          <wp:inline distT="0" distB="0" distL="0" distR="0">
            <wp:extent cx="126365" cy="12636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6365" cy="126365"/>
                    </a:xfrm>
                    <a:prstGeom prst="rect">
                      <a:avLst/>
                    </a:prstGeom>
                    <a:noFill/>
                    <a:ln>
                      <a:noFill/>
                    </a:ln>
                  </pic:spPr>
                </pic:pic>
              </a:graphicData>
            </a:graphic>
          </wp:inline>
        </w:drawing>
      </w:r>
      <w:r>
        <w:rPr>
          <w:rFonts w:eastAsia="Times New Roman"/>
          <w:sz w:val="24"/>
          <w:szCs w:val="24"/>
        </w:rPr>
        <w:t xml:space="preserve"> Arap alfabesinin halk tarafından öğrenilmesi ve anlaşılmasının zor olması</w:t>
      </w:r>
    </w:p>
    <w:p w:rsidR="005139DE" w:rsidRDefault="005139DE">
      <w:pPr>
        <w:spacing w:line="53" w:lineRule="exact"/>
        <w:rPr>
          <w:sz w:val="20"/>
          <w:szCs w:val="20"/>
        </w:rPr>
      </w:pPr>
    </w:p>
    <w:p w:rsidR="005139DE" w:rsidRDefault="00FF1769">
      <w:pPr>
        <w:spacing w:line="265" w:lineRule="auto"/>
        <w:ind w:left="700" w:right="1060"/>
        <w:rPr>
          <w:sz w:val="20"/>
          <w:szCs w:val="20"/>
        </w:rPr>
      </w:pPr>
      <w:r>
        <w:rPr>
          <w:noProof/>
          <w:sz w:val="1"/>
          <w:szCs w:val="1"/>
        </w:rPr>
        <w:drawing>
          <wp:inline distT="0" distB="0" distL="0" distR="0">
            <wp:extent cx="126365" cy="12636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6365" cy="126365"/>
                    </a:xfrm>
                    <a:prstGeom prst="rect">
                      <a:avLst/>
                    </a:prstGeom>
                    <a:noFill/>
                    <a:ln>
                      <a:noFill/>
                    </a:ln>
                  </pic:spPr>
                </pic:pic>
              </a:graphicData>
            </a:graphic>
          </wp:inline>
        </w:drawing>
      </w:r>
      <w:r>
        <w:rPr>
          <w:rFonts w:eastAsia="Times New Roman"/>
          <w:sz w:val="24"/>
          <w:szCs w:val="24"/>
        </w:rPr>
        <w:t xml:space="preserve"> Eğitim ve kültür alanındaki çalışmaların gelişmesinde dilin önemli etkisinin olması </w:t>
      </w:r>
      <w:r>
        <w:rPr>
          <w:noProof/>
          <w:sz w:val="1"/>
          <w:szCs w:val="1"/>
        </w:rPr>
        <w:drawing>
          <wp:inline distT="0" distB="0" distL="0" distR="0">
            <wp:extent cx="126365" cy="12636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6365" cy="126365"/>
                    </a:xfrm>
                    <a:prstGeom prst="rect">
                      <a:avLst/>
                    </a:prstGeom>
                    <a:noFill/>
                    <a:ln>
                      <a:noFill/>
                    </a:ln>
                  </pic:spPr>
                </pic:pic>
              </a:graphicData>
            </a:graphic>
          </wp:inline>
        </w:drawing>
      </w:r>
      <w:r>
        <w:rPr>
          <w:rFonts w:eastAsia="Times New Roman"/>
          <w:sz w:val="24"/>
          <w:szCs w:val="24"/>
        </w:rPr>
        <w:t xml:space="preserve"> Türkçenin zengin bir bilim haline getirilmek istenmesi</w:t>
      </w:r>
    </w:p>
    <w:p w:rsidR="005139DE" w:rsidRDefault="005139DE">
      <w:pPr>
        <w:spacing w:line="17" w:lineRule="exact"/>
        <w:rPr>
          <w:sz w:val="20"/>
          <w:szCs w:val="20"/>
        </w:rPr>
      </w:pPr>
    </w:p>
    <w:p w:rsidR="005139DE" w:rsidRDefault="00FF1769">
      <w:pPr>
        <w:ind w:left="720"/>
        <w:rPr>
          <w:sz w:val="20"/>
          <w:szCs w:val="20"/>
        </w:rPr>
      </w:pPr>
      <w:r>
        <w:rPr>
          <w:rFonts w:eastAsia="Times New Roman"/>
          <w:b/>
          <w:bCs/>
          <w:color w:val="7030A0"/>
          <w:sz w:val="24"/>
          <w:szCs w:val="24"/>
        </w:rPr>
        <w:t>Harf inkılabının Sonuçları:</w:t>
      </w:r>
    </w:p>
    <w:p w:rsidR="005139DE" w:rsidRDefault="005139DE">
      <w:pPr>
        <w:spacing w:line="38" w:lineRule="exact"/>
        <w:rPr>
          <w:sz w:val="20"/>
          <w:szCs w:val="20"/>
        </w:rPr>
      </w:pPr>
    </w:p>
    <w:p w:rsidR="005139DE" w:rsidRDefault="00FF1769">
      <w:pPr>
        <w:ind w:left="700"/>
        <w:rPr>
          <w:sz w:val="20"/>
          <w:szCs w:val="20"/>
        </w:rPr>
      </w:pPr>
      <w:r>
        <w:rPr>
          <w:noProof/>
          <w:sz w:val="1"/>
          <w:szCs w:val="1"/>
        </w:rPr>
        <w:drawing>
          <wp:inline distT="0" distB="0" distL="0" distR="0">
            <wp:extent cx="149225" cy="12509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225" cy="125095"/>
                    </a:xfrm>
                    <a:prstGeom prst="rect">
                      <a:avLst/>
                    </a:prstGeom>
                    <a:noFill/>
                    <a:ln>
                      <a:noFill/>
                    </a:ln>
                  </pic:spPr>
                </pic:pic>
              </a:graphicData>
            </a:graphic>
          </wp:inline>
        </w:drawing>
      </w:r>
      <w:r>
        <w:rPr>
          <w:rFonts w:eastAsia="Times New Roman"/>
          <w:sz w:val="24"/>
          <w:szCs w:val="24"/>
        </w:rPr>
        <w:t xml:space="preserve"> Okuma</w:t>
      </w:r>
      <w:r>
        <w:rPr>
          <w:rFonts w:eastAsia="Times New Roman"/>
          <w:sz w:val="24"/>
          <w:szCs w:val="24"/>
        </w:rPr>
        <w:t xml:space="preserve"> yazma oranı ve basılan kitap sayısı artmıştır.</w:t>
      </w:r>
    </w:p>
    <w:p w:rsidR="005139DE" w:rsidRDefault="005139DE">
      <w:pPr>
        <w:spacing w:line="53" w:lineRule="exact"/>
        <w:rPr>
          <w:sz w:val="20"/>
          <w:szCs w:val="20"/>
        </w:rPr>
      </w:pPr>
    </w:p>
    <w:p w:rsidR="005139DE" w:rsidRDefault="00FF1769">
      <w:pPr>
        <w:ind w:left="980" w:right="20" w:hanging="285"/>
        <w:rPr>
          <w:sz w:val="20"/>
          <w:szCs w:val="20"/>
        </w:rPr>
      </w:pPr>
      <w:r>
        <w:rPr>
          <w:noProof/>
          <w:sz w:val="1"/>
          <w:szCs w:val="1"/>
        </w:rPr>
        <w:drawing>
          <wp:inline distT="0" distB="0" distL="0" distR="0">
            <wp:extent cx="149225" cy="12509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3" cstate="print">
                      <a:extLst>
                        <a:ext uri="{28A0092B-C50C-407E-A947-70E740481C1C}"/>
                      </a:extLst>
                    </a:blip>
                    <a:srcRect/>
                    <a:stretch>
                      <a:fillRect/>
                    </a:stretch>
                  </pic:blipFill>
                  <pic:spPr bwMode="auto">
                    <a:xfrm>
                      <a:off x="0" y="0"/>
                      <a:ext cx="149225" cy="125095"/>
                    </a:xfrm>
                    <a:prstGeom prst="rect">
                      <a:avLst/>
                    </a:prstGeom>
                    <a:noFill/>
                    <a:ln>
                      <a:noFill/>
                    </a:ln>
                  </pic:spPr>
                </pic:pic>
              </a:graphicData>
            </a:graphic>
          </wp:inline>
        </w:drawing>
      </w:r>
      <w:r>
        <w:rPr>
          <w:rFonts w:eastAsia="Times New Roman"/>
          <w:sz w:val="24"/>
          <w:szCs w:val="24"/>
        </w:rPr>
        <w:t xml:space="preserve"> Kültürel gelişmelere, ortak bir konuşma dilinin oluşmasına kültür ve dilin gelişmesine katkı sağlamıştır.</w:t>
      </w:r>
    </w:p>
    <w:p w:rsidR="005139DE" w:rsidRDefault="005139DE">
      <w:pPr>
        <w:spacing w:line="53" w:lineRule="exact"/>
        <w:rPr>
          <w:sz w:val="20"/>
          <w:szCs w:val="20"/>
        </w:rPr>
      </w:pPr>
    </w:p>
    <w:p w:rsidR="005139DE" w:rsidRDefault="00FF1769">
      <w:pPr>
        <w:spacing w:line="271" w:lineRule="auto"/>
        <w:ind w:firstLine="720"/>
        <w:jc w:val="both"/>
        <w:rPr>
          <w:sz w:val="20"/>
          <w:szCs w:val="20"/>
        </w:rPr>
      </w:pPr>
      <w:r>
        <w:rPr>
          <w:rFonts w:eastAsia="Times New Roman"/>
          <w:b/>
          <w:bCs/>
          <w:color w:val="FF0000"/>
          <w:sz w:val="24"/>
          <w:szCs w:val="24"/>
        </w:rPr>
        <w:t xml:space="preserve">BİLGİ NOTU: </w:t>
      </w:r>
      <w:r>
        <w:rPr>
          <w:rFonts w:eastAsia="Times New Roman"/>
          <w:color w:val="000000"/>
          <w:sz w:val="24"/>
          <w:szCs w:val="24"/>
        </w:rPr>
        <w:t>1 Kasım 1928’de kabul edilen kanunla Arap harfleri yerine Latin alfabesi kabul</w:t>
      </w:r>
      <w:r>
        <w:rPr>
          <w:rFonts w:eastAsia="Times New Roman"/>
          <w:b/>
          <w:bCs/>
          <w:color w:val="FF0000"/>
          <w:sz w:val="24"/>
          <w:szCs w:val="24"/>
        </w:rPr>
        <w:t xml:space="preserve"> </w:t>
      </w:r>
      <w:r>
        <w:rPr>
          <w:rFonts w:eastAsia="Times New Roman"/>
          <w:color w:val="000000"/>
          <w:sz w:val="24"/>
          <w:szCs w:val="24"/>
        </w:rPr>
        <w:t>edildi.</w:t>
      </w:r>
      <w:r>
        <w:rPr>
          <w:rFonts w:eastAsia="Times New Roman"/>
          <w:color w:val="000000"/>
          <w:sz w:val="24"/>
          <w:szCs w:val="24"/>
        </w:rPr>
        <w:t xml:space="preserve"> 24 Kasım 1928 tarihinde Mustafa Kemal'e “</w:t>
      </w:r>
      <w:r>
        <w:rPr>
          <w:rFonts w:eastAsia="Times New Roman"/>
          <w:b/>
          <w:bCs/>
          <w:color w:val="FF0000"/>
          <w:sz w:val="24"/>
          <w:szCs w:val="24"/>
        </w:rPr>
        <w:t>başöğretmenlik”</w:t>
      </w:r>
      <w:r>
        <w:rPr>
          <w:rFonts w:eastAsia="Times New Roman"/>
          <w:color w:val="000000"/>
          <w:sz w:val="24"/>
          <w:szCs w:val="24"/>
        </w:rPr>
        <w:t xml:space="preserve"> ünvanı verildi ve </w:t>
      </w:r>
      <w:r>
        <w:rPr>
          <w:rFonts w:eastAsia="Times New Roman"/>
          <w:b/>
          <w:bCs/>
          <w:color w:val="FF0000"/>
          <w:sz w:val="24"/>
          <w:szCs w:val="24"/>
        </w:rPr>
        <w:t>24 Kasım</w:t>
      </w:r>
      <w:r>
        <w:rPr>
          <w:rFonts w:eastAsia="Times New Roman"/>
          <w:color w:val="000000"/>
          <w:sz w:val="24"/>
          <w:szCs w:val="24"/>
        </w:rPr>
        <w:t xml:space="preserve"> her yıl </w:t>
      </w:r>
      <w:r>
        <w:rPr>
          <w:rFonts w:eastAsia="Times New Roman"/>
          <w:b/>
          <w:bCs/>
          <w:color w:val="FF0000"/>
          <w:sz w:val="24"/>
          <w:szCs w:val="24"/>
        </w:rPr>
        <w:t xml:space="preserve">Öğretmenler Günü </w:t>
      </w:r>
      <w:r>
        <w:rPr>
          <w:rFonts w:eastAsia="Times New Roman"/>
          <w:color w:val="000000"/>
          <w:sz w:val="24"/>
          <w:szCs w:val="24"/>
        </w:rPr>
        <w:t>olarak kutlanmaktadır.</w:t>
      </w:r>
    </w:p>
    <w:p w:rsidR="005139DE" w:rsidRDefault="005139DE">
      <w:pPr>
        <w:spacing w:line="327" w:lineRule="exact"/>
        <w:rPr>
          <w:sz w:val="20"/>
          <w:szCs w:val="20"/>
        </w:rPr>
      </w:pPr>
    </w:p>
    <w:p w:rsidR="005139DE" w:rsidRDefault="00FF1769">
      <w:pPr>
        <w:ind w:left="720"/>
        <w:rPr>
          <w:sz w:val="20"/>
          <w:szCs w:val="20"/>
        </w:rPr>
      </w:pPr>
      <w:r>
        <w:rPr>
          <w:rFonts w:eastAsia="Times New Roman"/>
          <w:b/>
          <w:bCs/>
          <w:color w:val="FF0000"/>
          <w:sz w:val="24"/>
          <w:szCs w:val="24"/>
        </w:rPr>
        <w:t>MİLLET MEKTEPLERİNİN AÇILMASI: (1 Ocak 1929)</w:t>
      </w:r>
    </w:p>
    <w:p w:rsidR="005139DE" w:rsidRDefault="005139DE">
      <w:pPr>
        <w:spacing w:line="56" w:lineRule="exact"/>
        <w:rPr>
          <w:sz w:val="20"/>
          <w:szCs w:val="20"/>
        </w:rPr>
      </w:pPr>
    </w:p>
    <w:p w:rsidR="005139DE" w:rsidRDefault="00FF1769">
      <w:pPr>
        <w:spacing w:line="268" w:lineRule="auto"/>
        <w:ind w:right="20" w:firstLine="720"/>
        <w:jc w:val="both"/>
        <w:rPr>
          <w:sz w:val="20"/>
          <w:szCs w:val="20"/>
        </w:rPr>
      </w:pPr>
      <w:r>
        <w:rPr>
          <w:rFonts w:eastAsia="Times New Roman"/>
          <w:b/>
          <w:bCs/>
          <w:color w:val="FF0000"/>
          <w:sz w:val="24"/>
          <w:szCs w:val="24"/>
        </w:rPr>
        <w:t>Yeni harfleri öğretmek ve okuryazar oranını artırmak amacıyla millet mektepl</w:t>
      </w:r>
      <w:r>
        <w:rPr>
          <w:rFonts w:eastAsia="Times New Roman"/>
          <w:b/>
          <w:bCs/>
          <w:color w:val="FF0000"/>
          <w:sz w:val="24"/>
          <w:szCs w:val="24"/>
        </w:rPr>
        <w:t xml:space="preserve">eri açıldı. </w:t>
      </w:r>
      <w:r>
        <w:rPr>
          <w:rFonts w:eastAsia="Times New Roman"/>
          <w:color w:val="000000"/>
          <w:sz w:val="24"/>
          <w:szCs w:val="24"/>
        </w:rPr>
        <w:t>16-45 yaş arası vatandaşlara kurslar düzenlendi. Yeni harfler bir yıl içinde Türk halkı tarafından benimsendi.</w:t>
      </w:r>
    </w:p>
    <w:p w:rsidR="005139DE" w:rsidRDefault="005139DE">
      <w:pPr>
        <w:spacing w:line="14" w:lineRule="exact"/>
        <w:rPr>
          <w:sz w:val="20"/>
          <w:szCs w:val="20"/>
        </w:rPr>
      </w:pPr>
    </w:p>
    <w:p w:rsidR="005139DE" w:rsidRDefault="00FF1769">
      <w:pPr>
        <w:ind w:left="720"/>
        <w:rPr>
          <w:sz w:val="20"/>
          <w:szCs w:val="20"/>
        </w:rPr>
      </w:pPr>
      <w:r>
        <w:rPr>
          <w:rFonts w:eastAsia="Times New Roman"/>
          <w:b/>
          <w:bCs/>
          <w:color w:val="FF0000"/>
          <w:sz w:val="24"/>
          <w:szCs w:val="24"/>
        </w:rPr>
        <w:t>TARİH ALANINDA ÇALIŞMALAR (TÜRK TARİH KURUMU) (12 Nisan 1931)</w:t>
      </w:r>
    </w:p>
    <w:p w:rsidR="005139DE" w:rsidRDefault="005139DE">
      <w:pPr>
        <w:spacing w:line="51" w:lineRule="exact"/>
        <w:rPr>
          <w:sz w:val="20"/>
          <w:szCs w:val="20"/>
        </w:rPr>
      </w:pPr>
    </w:p>
    <w:p w:rsidR="005139DE" w:rsidRDefault="00FF1769">
      <w:pPr>
        <w:numPr>
          <w:ilvl w:val="0"/>
          <w:numId w:val="4"/>
        </w:numPr>
        <w:tabs>
          <w:tab w:val="left" w:pos="1150"/>
        </w:tabs>
        <w:spacing w:line="270" w:lineRule="auto"/>
        <w:ind w:firstLine="713"/>
        <w:jc w:val="both"/>
        <w:rPr>
          <w:rFonts w:eastAsia="Times New Roman"/>
          <w:b/>
          <w:bCs/>
          <w:color w:val="FF0000"/>
          <w:sz w:val="24"/>
          <w:szCs w:val="24"/>
        </w:rPr>
      </w:pPr>
      <w:r>
        <w:rPr>
          <w:rFonts w:eastAsia="Times New Roman"/>
          <w:sz w:val="24"/>
          <w:szCs w:val="24"/>
        </w:rPr>
        <w:t xml:space="preserve">1930’da “Türk Tarih Heyeti” oluşturulmuş, bu heyet kitapları Türkçeye çevirmiş, Türk tarihini bilimsel bir şekilde incelenmiştir. Sonuçta </w:t>
      </w:r>
      <w:r>
        <w:rPr>
          <w:rFonts w:eastAsia="Times New Roman"/>
          <w:b/>
          <w:bCs/>
          <w:color w:val="FF0000"/>
          <w:sz w:val="24"/>
          <w:szCs w:val="24"/>
        </w:rPr>
        <w:t>“Türk Tarihinin Anahatları”</w:t>
      </w:r>
      <w:r>
        <w:rPr>
          <w:rFonts w:eastAsia="Times New Roman"/>
          <w:sz w:val="24"/>
          <w:szCs w:val="24"/>
        </w:rPr>
        <w:t xml:space="preserve"> ve okullar için dört ciltlik </w:t>
      </w:r>
      <w:r>
        <w:rPr>
          <w:rFonts w:eastAsia="Times New Roman"/>
          <w:b/>
          <w:bCs/>
          <w:color w:val="FF0000"/>
          <w:sz w:val="24"/>
          <w:szCs w:val="24"/>
        </w:rPr>
        <w:t>“Tarih Kitabı”</w:t>
      </w:r>
      <w:r>
        <w:rPr>
          <w:rFonts w:eastAsia="Times New Roman"/>
          <w:sz w:val="24"/>
          <w:szCs w:val="24"/>
        </w:rPr>
        <w:t xml:space="preserve"> hazırlanmıştır.</w:t>
      </w:r>
    </w:p>
    <w:p w:rsidR="005139DE" w:rsidRDefault="005139DE">
      <w:pPr>
        <w:spacing w:line="18" w:lineRule="exact"/>
        <w:rPr>
          <w:rFonts w:eastAsia="Times New Roman"/>
          <w:b/>
          <w:bCs/>
          <w:color w:val="FF0000"/>
          <w:sz w:val="24"/>
          <w:szCs w:val="24"/>
        </w:rPr>
      </w:pPr>
    </w:p>
    <w:p w:rsidR="005139DE" w:rsidRDefault="00FF1769">
      <w:pPr>
        <w:numPr>
          <w:ilvl w:val="0"/>
          <w:numId w:val="4"/>
        </w:numPr>
        <w:tabs>
          <w:tab w:val="left" w:pos="1104"/>
        </w:tabs>
        <w:spacing w:line="264" w:lineRule="auto"/>
        <w:ind w:firstLine="713"/>
        <w:jc w:val="both"/>
        <w:rPr>
          <w:rFonts w:eastAsia="Times New Roman"/>
          <w:b/>
          <w:bCs/>
          <w:color w:val="FF0000"/>
          <w:sz w:val="24"/>
          <w:szCs w:val="24"/>
        </w:rPr>
      </w:pPr>
      <w:r>
        <w:rPr>
          <w:rFonts w:eastAsia="Times New Roman"/>
          <w:sz w:val="24"/>
          <w:szCs w:val="24"/>
        </w:rPr>
        <w:t xml:space="preserve">15 Nisan 1931’de </w:t>
      </w:r>
      <w:r>
        <w:rPr>
          <w:rFonts w:eastAsia="Times New Roman"/>
          <w:b/>
          <w:bCs/>
          <w:color w:val="FF0000"/>
          <w:sz w:val="24"/>
          <w:szCs w:val="24"/>
        </w:rPr>
        <w:t xml:space="preserve">“Türk Tarih </w:t>
      </w:r>
      <w:r>
        <w:rPr>
          <w:rFonts w:eastAsia="Times New Roman"/>
          <w:b/>
          <w:bCs/>
          <w:color w:val="FF0000"/>
          <w:sz w:val="24"/>
          <w:szCs w:val="24"/>
        </w:rPr>
        <w:t>Tetkik Cemiyeti”</w:t>
      </w:r>
      <w:r>
        <w:rPr>
          <w:rFonts w:eastAsia="Times New Roman"/>
          <w:sz w:val="24"/>
          <w:szCs w:val="24"/>
        </w:rPr>
        <w:t xml:space="preserve"> kurulmuştur. Bu kurum </w:t>
      </w:r>
      <w:r>
        <w:rPr>
          <w:rFonts w:eastAsia="Times New Roman"/>
          <w:b/>
          <w:bCs/>
          <w:color w:val="FF0000"/>
          <w:sz w:val="24"/>
          <w:szCs w:val="24"/>
        </w:rPr>
        <w:t>Türk milletinin</w:t>
      </w:r>
      <w:r>
        <w:rPr>
          <w:rFonts w:eastAsia="Times New Roman"/>
          <w:sz w:val="24"/>
          <w:szCs w:val="24"/>
        </w:rPr>
        <w:t xml:space="preserve"> </w:t>
      </w:r>
      <w:r>
        <w:rPr>
          <w:rFonts w:eastAsia="Times New Roman"/>
          <w:b/>
          <w:bCs/>
          <w:color w:val="FF0000"/>
          <w:sz w:val="24"/>
          <w:szCs w:val="24"/>
        </w:rPr>
        <w:t xml:space="preserve">tarihe, uygarlığa katkıları üzerinde çalışmaya </w:t>
      </w:r>
      <w:r>
        <w:rPr>
          <w:rFonts w:eastAsia="Times New Roman"/>
          <w:color w:val="000000"/>
          <w:sz w:val="24"/>
          <w:szCs w:val="24"/>
        </w:rPr>
        <w:t>başlamıştır. 1935’te cemiyetin ismi</w:t>
      </w:r>
      <w:r>
        <w:rPr>
          <w:rFonts w:eastAsia="Times New Roman"/>
          <w:b/>
          <w:bCs/>
          <w:color w:val="FF0000"/>
          <w:sz w:val="24"/>
          <w:szCs w:val="24"/>
        </w:rPr>
        <w:t xml:space="preserve"> </w:t>
      </w:r>
      <w:r>
        <w:rPr>
          <w:rFonts w:eastAsia="Times New Roman"/>
          <w:color w:val="000000"/>
          <w:sz w:val="24"/>
          <w:szCs w:val="24"/>
        </w:rPr>
        <w:t>“Türk Tarih</w:t>
      </w:r>
    </w:p>
    <w:p w:rsidR="005139DE" w:rsidRDefault="005139DE">
      <w:pPr>
        <w:spacing w:line="16" w:lineRule="exact"/>
        <w:rPr>
          <w:rFonts w:eastAsia="Times New Roman"/>
          <w:b/>
          <w:bCs/>
          <w:color w:val="FF0000"/>
          <w:sz w:val="24"/>
          <w:szCs w:val="24"/>
        </w:rPr>
      </w:pPr>
    </w:p>
    <w:p w:rsidR="005139DE" w:rsidRDefault="00FF1769">
      <w:pPr>
        <w:rPr>
          <w:rFonts w:eastAsia="Times New Roman"/>
          <w:b/>
          <w:bCs/>
          <w:color w:val="FF0000"/>
          <w:sz w:val="24"/>
          <w:szCs w:val="24"/>
        </w:rPr>
      </w:pPr>
      <w:r>
        <w:rPr>
          <w:rFonts w:eastAsia="Times New Roman"/>
          <w:sz w:val="24"/>
          <w:szCs w:val="24"/>
        </w:rPr>
        <w:t>Kurumu” yapılmıştır.</w:t>
      </w:r>
    </w:p>
    <w:p w:rsidR="005139DE" w:rsidRDefault="005139DE">
      <w:pPr>
        <w:spacing w:line="53" w:lineRule="exact"/>
        <w:rPr>
          <w:rFonts w:eastAsia="Times New Roman"/>
          <w:b/>
          <w:bCs/>
          <w:color w:val="FF0000"/>
          <w:sz w:val="24"/>
          <w:szCs w:val="24"/>
        </w:rPr>
      </w:pPr>
    </w:p>
    <w:p w:rsidR="005139DE" w:rsidRDefault="00FF1769">
      <w:pPr>
        <w:numPr>
          <w:ilvl w:val="0"/>
          <w:numId w:val="4"/>
        </w:numPr>
        <w:tabs>
          <w:tab w:val="left" w:pos="1172"/>
        </w:tabs>
        <w:spacing w:line="265" w:lineRule="auto"/>
        <w:ind w:right="20" w:firstLine="713"/>
        <w:rPr>
          <w:rFonts w:eastAsia="Times New Roman"/>
          <w:b/>
          <w:bCs/>
          <w:color w:val="FF0000"/>
          <w:sz w:val="24"/>
          <w:szCs w:val="24"/>
        </w:rPr>
      </w:pPr>
      <w:r>
        <w:rPr>
          <w:rFonts w:eastAsia="Times New Roman"/>
          <w:sz w:val="24"/>
          <w:szCs w:val="24"/>
        </w:rPr>
        <w:t xml:space="preserve">Ankara'da üniversitelerin bilimsel çalışması için </w:t>
      </w:r>
      <w:r>
        <w:rPr>
          <w:rFonts w:eastAsia="Times New Roman"/>
          <w:b/>
          <w:bCs/>
          <w:color w:val="FF0000"/>
          <w:sz w:val="24"/>
          <w:szCs w:val="24"/>
        </w:rPr>
        <w:t>“Dil ve Tarih Coğrafya Fakültesi”</w:t>
      </w:r>
      <w:r>
        <w:rPr>
          <w:rFonts w:eastAsia="Times New Roman"/>
          <w:sz w:val="24"/>
          <w:szCs w:val="24"/>
        </w:rPr>
        <w:t xml:space="preserve"> kurulmuştur.</w:t>
      </w:r>
    </w:p>
    <w:p w:rsidR="005139DE" w:rsidRDefault="005139DE">
      <w:pPr>
        <w:spacing w:line="17" w:lineRule="exact"/>
        <w:rPr>
          <w:rFonts w:eastAsia="Times New Roman"/>
          <w:b/>
          <w:bCs/>
          <w:color w:val="FF0000"/>
          <w:sz w:val="24"/>
          <w:szCs w:val="24"/>
        </w:rPr>
      </w:pPr>
    </w:p>
    <w:p w:rsidR="005139DE" w:rsidRDefault="00FF1769">
      <w:pPr>
        <w:ind w:left="720"/>
        <w:rPr>
          <w:rFonts w:eastAsia="Times New Roman"/>
          <w:b/>
          <w:bCs/>
          <w:color w:val="FF0000"/>
          <w:sz w:val="24"/>
          <w:szCs w:val="24"/>
        </w:rPr>
      </w:pPr>
      <w:r>
        <w:rPr>
          <w:rFonts w:eastAsia="Times New Roman"/>
          <w:b/>
          <w:bCs/>
          <w:color w:val="FF0000"/>
          <w:sz w:val="24"/>
          <w:szCs w:val="24"/>
        </w:rPr>
        <w:t>DİL ALANINDAKİ ÇALIŞMALAR (TÜRK DİL KURUMU) (12 Temmuz 1932)</w:t>
      </w:r>
    </w:p>
    <w:p w:rsidR="005139DE" w:rsidRDefault="005139DE">
      <w:pPr>
        <w:spacing w:line="38" w:lineRule="exact"/>
        <w:rPr>
          <w:rFonts w:eastAsia="Times New Roman"/>
          <w:b/>
          <w:bCs/>
          <w:color w:val="FF0000"/>
          <w:sz w:val="24"/>
          <w:szCs w:val="24"/>
        </w:rPr>
      </w:pPr>
    </w:p>
    <w:p w:rsidR="005139DE" w:rsidRDefault="00FF1769">
      <w:pPr>
        <w:numPr>
          <w:ilvl w:val="0"/>
          <w:numId w:val="4"/>
        </w:numPr>
        <w:tabs>
          <w:tab w:val="left" w:pos="1100"/>
        </w:tabs>
        <w:ind w:left="1100" w:hanging="387"/>
        <w:rPr>
          <w:rFonts w:eastAsia="Times New Roman"/>
          <w:b/>
          <w:bCs/>
          <w:color w:val="FF0000"/>
          <w:sz w:val="24"/>
          <w:szCs w:val="24"/>
        </w:rPr>
      </w:pPr>
      <w:r>
        <w:rPr>
          <w:rFonts w:eastAsia="Times New Roman"/>
          <w:sz w:val="24"/>
          <w:szCs w:val="24"/>
        </w:rPr>
        <w:t>2 Temmuz 1932’de “Türk Dili Tetkik Cemiyeti” (Türk Dil Kurumu) kurulmuştur.</w:t>
      </w:r>
    </w:p>
    <w:p w:rsidR="005139DE" w:rsidRDefault="005139DE">
      <w:pPr>
        <w:spacing w:line="40" w:lineRule="exact"/>
        <w:rPr>
          <w:rFonts w:eastAsia="Times New Roman"/>
          <w:b/>
          <w:bCs/>
          <w:color w:val="FF0000"/>
          <w:sz w:val="24"/>
          <w:szCs w:val="24"/>
        </w:rPr>
      </w:pPr>
    </w:p>
    <w:p w:rsidR="005139DE" w:rsidRDefault="00FF1769">
      <w:pPr>
        <w:numPr>
          <w:ilvl w:val="0"/>
          <w:numId w:val="4"/>
        </w:numPr>
        <w:tabs>
          <w:tab w:val="left" w:pos="1100"/>
        </w:tabs>
        <w:ind w:left="1100" w:hanging="387"/>
        <w:rPr>
          <w:rFonts w:eastAsia="Times New Roman"/>
          <w:b/>
          <w:bCs/>
          <w:color w:val="FF0000"/>
          <w:sz w:val="24"/>
          <w:szCs w:val="24"/>
        </w:rPr>
      </w:pPr>
      <w:r>
        <w:rPr>
          <w:rFonts w:eastAsia="Times New Roman"/>
          <w:sz w:val="24"/>
          <w:szCs w:val="24"/>
        </w:rPr>
        <w:t>1934’te “İkinci Dil Kurultayı'nda” yabancı kelimeler atılarak dilimiz sadeleştirilmiştir.</w:t>
      </w:r>
    </w:p>
    <w:p w:rsidR="005139DE" w:rsidRDefault="005139DE">
      <w:pPr>
        <w:spacing w:line="53" w:lineRule="exact"/>
        <w:rPr>
          <w:rFonts w:eastAsia="Times New Roman"/>
          <w:b/>
          <w:bCs/>
          <w:color w:val="FF0000"/>
          <w:sz w:val="24"/>
          <w:szCs w:val="24"/>
        </w:rPr>
      </w:pPr>
    </w:p>
    <w:p w:rsidR="005139DE" w:rsidRDefault="00FF1769">
      <w:pPr>
        <w:numPr>
          <w:ilvl w:val="0"/>
          <w:numId w:val="4"/>
        </w:numPr>
        <w:tabs>
          <w:tab w:val="left" w:pos="1227"/>
        </w:tabs>
        <w:spacing w:line="264" w:lineRule="auto"/>
        <w:ind w:right="20" w:firstLine="713"/>
        <w:rPr>
          <w:rFonts w:eastAsia="Times New Roman"/>
          <w:b/>
          <w:bCs/>
          <w:color w:val="FF0000"/>
          <w:sz w:val="24"/>
          <w:szCs w:val="24"/>
        </w:rPr>
      </w:pPr>
      <w:r>
        <w:rPr>
          <w:rFonts w:eastAsia="Times New Roman"/>
          <w:sz w:val="24"/>
          <w:szCs w:val="24"/>
        </w:rPr>
        <w:t>1936-1937’d</w:t>
      </w:r>
      <w:r>
        <w:rPr>
          <w:rFonts w:eastAsia="Times New Roman"/>
          <w:sz w:val="24"/>
          <w:szCs w:val="24"/>
        </w:rPr>
        <w:t>e Arapça Geometri terimlerini yerine Türkçe terimlerinin kullanıldığı “Geometri Kılavuzu” adlı kitap yazmıştır.</w:t>
      </w:r>
    </w:p>
    <w:p w:rsidR="005139DE" w:rsidRDefault="005139DE">
      <w:pPr>
        <w:spacing w:line="28" w:lineRule="exact"/>
        <w:rPr>
          <w:rFonts w:eastAsia="Times New Roman"/>
          <w:b/>
          <w:bCs/>
          <w:color w:val="FF0000"/>
          <w:sz w:val="24"/>
          <w:szCs w:val="24"/>
        </w:rPr>
      </w:pPr>
    </w:p>
    <w:p w:rsidR="005139DE" w:rsidRDefault="00FF1769">
      <w:pPr>
        <w:spacing w:line="264" w:lineRule="auto"/>
        <w:ind w:right="20" w:firstLine="720"/>
        <w:rPr>
          <w:rFonts w:eastAsia="Times New Roman"/>
          <w:b/>
          <w:bCs/>
          <w:color w:val="FF0000"/>
          <w:sz w:val="24"/>
          <w:szCs w:val="24"/>
        </w:rPr>
      </w:pPr>
      <w:r>
        <w:rPr>
          <w:rFonts w:eastAsia="Times New Roman"/>
          <w:sz w:val="24"/>
          <w:szCs w:val="24"/>
        </w:rPr>
        <w:t>Atatürk 1938’de hazırladığı vasiyetnamede Türk Dil Kurumu ve Türk Tarih Kurumu'na Türkiye İş Bankası hisselerinden eşit pay ayırmıştır.</w:t>
      </w: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367" w:lineRule="exact"/>
        <w:rPr>
          <w:sz w:val="20"/>
          <w:szCs w:val="20"/>
        </w:rPr>
      </w:pPr>
    </w:p>
    <w:p w:rsidR="005139DE" w:rsidRDefault="00FF1769">
      <w:pPr>
        <w:jc w:val="center"/>
        <w:rPr>
          <w:sz w:val="20"/>
          <w:szCs w:val="20"/>
        </w:rPr>
      </w:pPr>
      <w:r>
        <w:rPr>
          <w:rFonts w:ascii="Arial" w:eastAsia="Arial" w:hAnsi="Arial" w:cs="Arial"/>
        </w:rPr>
        <w:t>8</w:t>
      </w:r>
    </w:p>
    <w:p w:rsidR="005139DE" w:rsidRDefault="005139DE">
      <w:pPr>
        <w:sectPr w:rsidR="005139DE">
          <w:type w:val="continuous"/>
          <w:pgSz w:w="11900" w:h="16834"/>
          <w:pgMar w:top="745" w:right="729" w:bottom="0" w:left="1140" w:header="0" w:footer="0" w:gutter="0"/>
          <w:cols w:space="708" w:equalWidth="0">
            <w:col w:w="10040"/>
          </w:cols>
        </w:sectPr>
      </w:pPr>
    </w:p>
    <w:p w:rsidR="005139DE" w:rsidRDefault="00FF1769">
      <w:pPr>
        <w:spacing w:line="260" w:lineRule="auto"/>
        <w:ind w:left="720" w:right="20"/>
        <w:rPr>
          <w:sz w:val="20"/>
          <w:szCs w:val="20"/>
        </w:rPr>
      </w:pPr>
      <w:bookmarkStart w:id="8" w:name="page9"/>
      <w:bookmarkEnd w:id="8"/>
      <w:r>
        <w:rPr>
          <w:rFonts w:eastAsia="Times New Roman"/>
          <w:b/>
          <w:bCs/>
          <w:color w:val="FF0000"/>
          <w:sz w:val="24"/>
          <w:szCs w:val="24"/>
        </w:rPr>
        <w:lastRenderedPageBreak/>
        <w:t xml:space="preserve">ÇAĞDAŞ ÜNİVERSİTE YOLUNDA (ÜNİVERSİTE REFORMU) (1 Ağustos 1933) </w:t>
      </w:r>
      <w:r>
        <w:rPr>
          <w:rFonts w:eastAsia="Times New Roman"/>
          <w:color w:val="000000"/>
          <w:sz w:val="24"/>
          <w:szCs w:val="24"/>
        </w:rPr>
        <w:t xml:space="preserve">Osmanlı'dan kalan dönemin tek üniversitesi </w:t>
      </w:r>
      <w:r>
        <w:rPr>
          <w:rFonts w:eastAsia="Times New Roman"/>
          <w:b/>
          <w:bCs/>
          <w:color w:val="7030A0"/>
          <w:sz w:val="24"/>
          <w:szCs w:val="24"/>
        </w:rPr>
        <w:t>“darülfünun</w:t>
      </w:r>
      <w:r>
        <w:rPr>
          <w:rFonts w:eastAsia="Times New Roman"/>
          <w:color w:val="000000"/>
          <w:sz w:val="24"/>
          <w:szCs w:val="24"/>
        </w:rPr>
        <w:t>” idi. Bu kurumun reforma ihtiyacı</w:t>
      </w:r>
    </w:p>
    <w:p w:rsidR="005139DE" w:rsidRDefault="005139DE">
      <w:pPr>
        <w:spacing w:line="33" w:lineRule="exact"/>
        <w:rPr>
          <w:sz w:val="20"/>
          <w:szCs w:val="20"/>
        </w:rPr>
      </w:pPr>
    </w:p>
    <w:p w:rsidR="005139DE" w:rsidRDefault="00FF1769">
      <w:pPr>
        <w:spacing w:line="265" w:lineRule="auto"/>
        <w:jc w:val="both"/>
        <w:rPr>
          <w:sz w:val="20"/>
          <w:szCs w:val="20"/>
        </w:rPr>
      </w:pPr>
      <w:r>
        <w:rPr>
          <w:rFonts w:eastAsia="Times New Roman"/>
          <w:sz w:val="24"/>
          <w:szCs w:val="24"/>
        </w:rPr>
        <w:t xml:space="preserve">vardı. Bu reform için </w:t>
      </w:r>
      <w:r>
        <w:rPr>
          <w:rFonts w:eastAsia="Times New Roman"/>
          <w:b/>
          <w:bCs/>
          <w:color w:val="FF0000"/>
          <w:sz w:val="24"/>
          <w:szCs w:val="24"/>
        </w:rPr>
        <w:t>İsviçreli bilim adamı Malche</w:t>
      </w:r>
      <w:r>
        <w:rPr>
          <w:rFonts w:eastAsia="Times New Roman"/>
          <w:sz w:val="24"/>
          <w:szCs w:val="24"/>
        </w:rPr>
        <w:t xml:space="preserve"> görevlendirildi. Darül</w:t>
      </w:r>
      <w:r>
        <w:rPr>
          <w:rFonts w:eastAsia="Times New Roman"/>
          <w:sz w:val="24"/>
          <w:szCs w:val="24"/>
        </w:rPr>
        <w:t>fünun için rapor hazırlattı. Bu raporda:</w:t>
      </w:r>
    </w:p>
    <w:p w:rsidR="005139DE" w:rsidRDefault="005139DE">
      <w:pPr>
        <w:spacing w:line="12" w:lineRule="exact"/>
        <w:rPr>
          <w:sz w:val="20"/>
          <w:szCs w:val="20"/>
        </w:rPr>
      </w:pPr>
    </w:p>
    <w:p w:rsidR="005139DE" w:rsidRDefault="00FF1769">
      <w:pPr>
        <w:ind w:left="720"/>
        <w:rPr>
          <w:sz w:val="20"/>
          <w:szCs w:val="20"/>
        </w:rPr>
      </w:pPr>
      <w:r>
        <w:rPr>
          <w:rFonts w:eastAsia="Times New Roman"/>
          <w:sz w:val="24"/>
          <w:szCs w:val="24"/>
        </w:rPr>
        <w:t>Bilimsel araştırmalara ve yabancı dil eğitimine ağırlık verilmeli</w:t>
      </w:r>
    </w:p>
    <w:p w:rsidR="005139DE" w:rsidRDefault="00FF1769">
      <w:pPr>
        <w:spacing w:line="20" w:lineRule="exact"/>
        <w:rPr>
          <w:sz w:val="20"/>
          <w:szCs w:val="20"/>
        </w:rPr>
      </w:pPr>
      <w:r>
        <w:rPr>
          <w:noProof/>
          <w:sz w:val="20"/>
          <w:szCs w:val="20"/>
        </w:rPr>
        <w:drawing>
          <wp:anchor distT="0" distB="0" distL="114300" distR="114300" simplePos="0" relativeHeight="251638272" behindDoc="1" locked="0" layoutInCell="0" allowOverlap="1">
            <wp:simplePos x="0" y="0"/>
            <wp:positionH relativeFrom="column">
              <wp:posOffset>224155</wp:posOffset>
            </wp:positionH>
            <wp:positionV relativeFrom="paragraph">
              <wp:posOffset>-159385</wp:posOffset>
            </wp:positionV>
            <wp:extent cx="127635" cy="128270"/>
            <wp:effectExtent l="0" t="0" r="0" b="0"/>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720"/>
        <w:rPr>
          <w:sz w:val="20"/>
          <w:szCs w:val="20"/>
        </w:rPr>
      </w:pPr>
      <w:r>
        <w:rPr>
          <w:rFonts w:eastAsia="Times New Roman"/>
          <w:sz w:val="24"/>
          <w:szCs w:val="24"/>
        </w:rPr>
        <w:t>Öğretim üyelerinin bilimsel seviyeleri yükseltilmeli</w:t>
      </w:r>
    </w:p>
    <w:p w:rsidR="005139DE" w:rsidRDefault="00FF1769">
      <w:pPr>
        <w:spacing w:line="20" w:lineRule="exact"/>
        <w:rPr>
          <w:sz w:val="20"/>
          <w:szCs w:val="20"/>
        </w:rPr>
      </w:pPr>
      <w:r>
        <w:rPr>
          <w:noProof/>
          <w:sz w:val="20"/>
          <w:szCs w:val="20"/>
        </w:rPr>
        <w:drawing>
          <wp:anchor distT="0" distB="0" distL="114300" distR="114300" simplePos="0" relativeHeight="251639296" behindDoc="1" locked="0" layoutInCell="0" allowOverlap="1">
            <wp:simplePos x="0" y="0"/>
            <wp:positionH relativeFrom="column">
              <wp:posOffset>224155</wp:posOffset>
            </wp:positionH>
            <wp:positionV relativeFrom="paragraph">
              <wp:posOffset>-159385</wp:posOffset>
            </wp:positionV>
            <wp:extent cx="127635" cy="128270"/>
            <wp:effectExtent l="0" t="0" r="0" b="0"/>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5"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3" w:lineRule="exact"/>
        <w:rPr>
          <w:sz w:val="20"/>
          <w:szCs w:val="20"/>
        </w:rPr>
      </w:pPr>
    </w:p>
    <w:p w:rsidR="005139DE" w:rsidRDefault="00FF1769">
      <w:pPr>
        <w:ind w:left="720"/>
        <w:rPr>
          <w:sz w:val="20"/>
          <w:szCs w:val="20"/>
        </w:rPr>
      </w:pPr>
      <w:r>
        <w:rPr>
          <w:rFonts w:eastAsia="Times New Roman"/>
          <w:sz w:val="24"/>
          <w:szCs w:val="24"/>
        </w:rPr>
        <w:t>Spor tesisleri, pansiyon ve yemekhaneler yapılmalı</w:t>
      </w:r>
    </w:p>
    <w:p w:rsidR="005139DE" w:rsidRDefault="00FF1769">
      <w:pPr>
        <w:spacing w:line="20" w:lineRule="exact"/>
        <w:rPr>
          <w:sz w:val="20"/>
          <w:szCs w:val="20"/>
        </w:rPr>
      </w:pPr>
      <w:r>
        <w:rPr>
          <w:noProof/>
          <w:sz w:val="20"/>
          <w:szCs w:val="20"/>
        </w:rPr>
        <w:drawing>
          <wp:anchor distT="0" distB="0" distL="114300" distR="114300" simplePos="0" relativeHeight="251640320" behindDoc="1" locked="0" layoutInCell="0" allowOverlap="1">
            <wp:simplePos x="0" y="0"/>
            <wp:positionH relativeFrom="column">
              <wp:posOffset>224155</wp:posOffset>
            </wp:positionH>
            <wp:positionV relativeFrom="paragraph">
              <wp:posOffset>-159385</wp:posOffset>
            </wp:positionV>
            <wp:extent cx="127635" cy="128270"/>
            <wp:effectExtent l="0" t="0" r="0" b="0"/>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5"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720"/>
        <w:rPr>
          <w:sz w:val="20"/>
          <w:szCs w:val="20"/>
        </w:rPr>
      </w:pPr>
      <w:r>
        <w:rPr>
          <w:rFonts w:eastAsia="Times New Roman"/>
          <w:sz w:val="24"/>
          <w:szCs w:val="24"/>
        </w:rPr>
        <w:t xml:space="preserve">Eğitim faaliyetlerini desteklemek </w:t>
      </w:r>
      <w:r>
        <w:rPr>
          <w:rFonts w:eastAsia="Times New Roman"/>
          <w:sz w:val="24"/>
          <w:szCs w:val="24"/>
        </w:rPr>
        <w:t>için kongreler ve konferanslar düzenlenmeli</w:t>
      </w:r>
    </w:p>
    <w:p w:rsidR="005139DE" w:rsidRDefault="00FF1769">
      <w:pPr>
        <w:spacing w:line="20" w:lineRule="exact"/>
        <w:rPr>
          <w:sz w:val="20"/>
          <w:szCs w:val="20"/>
        </w:rPr>
      </w:pPr>
      <w:r>
        <w:rPr>
          <w:noProof/>
          <w:sz w:val="20"/>
          <w:szCs w:val="20"/>
        </w:rPr>
        <w:drawing>
          <wp:anchor distT="0" distB="0" distL="114300" distR="114300" simplePos="0" relativeHeight="251641344" behindDoc="1" locked="0" layoutInCell="0" allowOverlap="1">
            <wp:simplePos x="0" y="0"/>
            <wp:positionH relativeFrom="column">
              <wp:posOffset>224155</wp:posOffset>
            </wp:positionH>
            <wp:positionV relativeFrom="paragraph">
              <wp:posOffset>-159385</wp:posOffset>
            </wp:positionV>
            <wp:extent cx="127635" cy="128270"/>
            <wp:effectExtent l="0" t="0" r="0" b="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5"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355" w:lineRule="exact"/>
        <w:rPr>
          <w:sz w:val="20"/>
          <w:szCs w:val="20"/>
        </w:rPr>
      </w:pPr>
    </w:p>
    <w:p w:rsidR="005139DE" w:rsidRDefault="00FF1769">
      <w:pPr>
        <w:spacing w:line="269" w:lineRule="auto"/>
        <w:ind w:firstLine="720"/>
        <w:jc w:val="both"/>
        <w:rPr>
          <w:sz w:val="20"/>
          <w:szCs w:val="20"/>
        </w:rPr>
      </w:pPr>
      <w:r>
        <w:rPr>
          <w:rFonts w:eastAsia="Times New Roman"/>
          <w:b/>
          <w:bCs/>
          <w:color w:val="FF0000"/>
          <w:sz w:val="24"/>
          <w:szCs w:val="24"/>
        </w:rPr>
        <w:t xml:space="preserve">Üniversite reformunun amacı; araştıran, sorgulayan, tahlil eden, değerlendiren ve bilimsel değerleri rehber edinen bir üniversite oluşturmaktı. </w:t>
      </w:r>
      <w:r>
        <w:rPr>
          <w:rFonts w:eastAsia="Times New Roman"/>
          <w:color w:val="000000"/>
          <w:sz w:val="24"/>
          <w:szCs w:val="24"/>
        </w:rPr>
        <w:t>Bu amaçla 18 Kasım 1933'te</w:t>
      </w:r>
      <w:r>
        <w:rPr>
          <w:rFonts w:eastAsia="Times New Roman"/>
          <w:b/>
          <w:bCs/>
          <w:color w:val="FF0000"/>
          <w:sz w:val="24"/>
          <w:szCs w:val="24"/>
        </w:rPr>
        <w:t xml:space="preserve"> </w:t>
      </w:r>
      <w:r>
        <w:rPr>
          <w:rFonts w:eastAsia="Times New Roman"/>
          <w:b/>
          <w:bCs/>
          <w:color w:val="7030A0"/>
          <w:sz w:val="24"/>
          <w:szCs w:val="24"/>
        </w:rPr>
        <w:t>İstanbul</w:t>
      </w:r>
      <w:r>
        <w:rPr>
          <w:rFonts w:eastAsia="Times New Roman"/>
          <w:b/>
          <w:bCs/>
          <w:color w:val="FF0000"/>
          <w:sz w:val="24"/>
          <w:szCs w:val="24"/>
        </w:rPr>
        <w:t xml:space="preserve"> </w:t>
      </w:r>
      <w:r>
        <w:rPr>
          <w:rFonts w:eastAsia="Times New Roman"/>
          <w:b/>
          <w:bCs/>
          <w:color w:val="7030A0"/>
          <w:sz w:val="24"/>
          <w:szCs w:val="24"/>
        </w:rPr>
        <w:t xml:space="preserve">Üniversitesi </w:t>
      </w:r>
      <w:r>
        <w:rPr>
          <w:rFonts w:eastAsia="Times New Roman"/>
          <w:color w:val="000000"/>
          <w:sz w:val="24"/>
          <w:szCs w:val="24"/>
        </w:rPr>
        <w:t>kuruldu.</w:t>
      </w:r>
      <w:r>
        <w:rPr>
          <w:rFonts w:eastAsia="Times New Roman"/>
          <w:b/>
          <w:bCs/>
          <w:color w:val="7030A0"/>
          <w:sz w:val="24"/>
          <w:szCs w:val="24"/>
        </w:rPr>
        <w:t xml:space="preserve"> </w:t>
      </w:r>
      <w:r>
        <w:rPr>
          <w:rFonts w:eastAsia="Times New Roman"/>
          <w:color w:val="000000"/>
          <w:sz w:val="24"/>
          <w:szCs w:val="24"/>
        </w:rPr>
        <w:t>Üniversite,</w:t>
      </w:r>
      <w:r>
        <w:rPr>
          <w:rFonts w:eastAsia="Times New Roman"/>
          <w:b/>
          <w:bCs/>
          <w:color w:val="7030A0"/>
          <w:sz w:val="24"/>
          <w:szCs w:val="24"/>
        </w:rPr>
        <w:t xml:space="preserve"> milliyetçilik ve inkılapçılık </w:t>
      </w:r>
      <w:r>
        <w:rPr>
          <w:rFonts w:eastAsia="Times New Roman"/>
          <w:color w:val="000000"/>
          <w:sz w:val="24"/>
          <w:szCs w:val="24"/>
        </w:rPr>
        <w:t>esaslarına göre eğitim</w:t>
      </w:r>
      <w:r>
        <w:rPr>
          <w:rFonts w:eastAsia="Times New Roman"/>
          <w:b/>
          <w:bCs/>
          <w:color w:val="7030A0"/>
          <w:sz w:val="24"/>
          <w:szCs w:val="24"/>
        </w:rPr>
        <w:t xml:space="preserve"> </w:t>
      </w:r>
      <w:r>
        <w:rPr>
          <w:rFonts w:eastAsia="Times New Roman"/>
          <w:color w:val="000000"/>
          <w:sz w:val="24"/>
          <w:szCs w:val="24"/>
        </w:rPr>
        <w:t>verdi.</w:t>
      </w:r>
    </w:p>
    <w:p w:rsidR="005139DE" w:rsidRDefault="005139DE">
      <w:pPr>
        <w:spacing w:line="20" w:lineRule="exact"/>
        <w:rPr>
          <w:sz w:val="20"/>
          <w:szCs w:val="20"/>
        </w:rPr>
      </w:pPr>
    </w:p>
    <w:p w:rsidR="005139DE" w:rsidRDefault="00FF1769">
      <w:pPr>
        <w:spacing w:line="265" w:lineRule="auto"/>
        <w:ind w:firstLine="720"/>
        <w:jc w:val="both"/>
        <w:rPr>
          <w:sz w:val="20"/>
          <w:szCs w:val="20"/>
        </w:rPr>
      </w:pPr>
      <w:r>
        <w:rPr>
          <w:rFonts w:eastAsia="Times New Roman"/>
          <w:sz w:val="24"/>
          <w:szCs w:val="24"/>
        </w:rPr>
        <w:t>Yurt dışından öğretim üyeleri getirtilerek dersler verdirilmiş, derslerde deney, gözlem ve uygulamalara yer verilmiştir.</w:t>
      </w:r>
    </w:p>
    <w:p w:rsidR="005139DE" w:rsidRDefault="005139DE">
      <w:pPr>
        <w:spacing w:line="332" w:lineRule="exact"/>
        <w:rPr>
          <w:sz w:val="20"/>
          <w:szCs w:val="20"/>
        </w:rPr>
      </w:pPr>
    </w:p>
    <w:p w:rsidR="005139DE" w:rsidRDefault="00FF1769">
      <w:pPr>
        <w:ind w:left="720"/>
        <w:rPr>
          <w:sz w:val="20"/>
          <w:szCs w:val="20"/>
        </w:rPr>
      </w:pPr>
      <w:r>
        <w:rPr>
          <w:rFonts w:eastAsia="Times New Roman"/>
          <w:b/>
          <w:bCs/>
          <w:color w:val="FF0000"/>
          <w:sz w:val="24"/>
          <w:szCs w:val="24"/>
        </w:rPr>
        <w:t>SANAT VE SPOR ALANINDAKİ ÇALIŞMALAR</w:t>
      </w:r>
      <w:r>
        <w:rPr>
          <w:rFonts w:eastAsia="Times New Roman"/>
          <w:color w:val="000000"/>
          <w:sz w:val="24"/>
          <w:szCs w:val="24"/>
        </w:rPr>
        <w:t>:</w:t>
      </w:r>
    </w:p>
    <w:p w:rsidR="005139DE" w:rsidRDefault="005139DE">
      <w:pPr>
        <w:spacing w:line="53" w:lineRule="exact"/>
        <w:rPr>
          <w:sz w:val="20"/>
          <w:szCs w:val="20"/>
        </w:rPr>
      </w:pPr>
    </w:p>
    <w:p w:rsidR="005139DE" w:rsidRDefault="00FF1769">
      <w:pPr>
        <w:ind w:left="1280" w:right="20" w:hanging="283"/>
        <w:rPr>
          <w:sz w:val="20"/>
          <w:szCs w:val="20"/>
        </w:rPr>
      </w:pPr>
      <w:r>
        <w:rPr>
          <w:noProof/>
          <w:sz w:val="1"/>
          <w:szCs w:val="1"/>
        </w:rPr>
        <w:drawing>
          <wp:inline distT="0" distB="0" distL="0" distR="0">
            <wp:extent cx="128270" cy="12827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eastAsia="Times New Roman"/>
          <w:sz w:val="24"/>
          <w:szCs w:val="24"/>
        </w:rPr>
        <w:t xml:space="preserve"> 1 Kasım 1924 yılında </w:t>
      </w:r>
      <w:r>
        <w:rPr>
          <w:rFonts w:eastAsia="Times New Roman"/>
          <w:b/>
          <w:bCs/>
          <w:color w:val="FF0000"/>
          <w:sz w:val="24"/>
          <w:szCs w:val="24"/>
        </w:rPr>
        <w:t>müzik öğretmeni ve sanatçı yetiştirmek için Ankara Musiki</w:t>
      </w:r>
      <w:r>
        <w:rPr>
          <w:rFonts w:eastAsia="Times New Roman"/>
          <w:sz w:val="24"/>
          <w:szCs w:val="24"/>
        </w:rPr>
        <w:t xml:space="preserve"> </w:t>
      </w:r>
      <w:r>
        <w:rPr>
          <w:rFonts w:eastAsia="Times New Roman"/>
          <w:b/>
          <w:bCs/>
          <w:color w:val="FF0000"/>
          <w:sz w:val="24"/>
          <w:szCs w:val="24"/>
        </w:rPr>
        <w:t xml:space="preserve">Muallim Mektebi </w:t>
      </w:r>
      <w:r>
        <w:rPr>
          <w:rFonts w:eastAsia="Times New Roman"/>
          <w:color w:val="000000"/>
          <w:sz w:val="24"/>
          <w:szCs w:val="24"/>
        </w:rPr>
        <w:t>açıldı.</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28270" cy="1276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8270" cy="127635"/>
                    </a:xfrm>
                    <a:prstGeom prst="rect">
                      <a:avLst/>
                    </a:prstGeom>
                    <a:noFill/>
                    <a:ln>
                      <a:noFill/>
                    </a:ln>
                  </pic:spPr>
                </pic:pic>
              </a:graphicData>
            </a:graphic>
          </wp:inline>
        </w:drawing>
      </w:r>
      <w:r>
        <w:rPr>
          <w:rFonts w:eastAsia="Times New Roman"/>
          <w:sz w:val="24"/>
          <w:szCs w:val="24"/>
        </w:rPr>
        <w:t xml:space="preserve"> Ressamların yaptığı resimler </w:t>
      </w:r>
      <w:r>
        <w:rPr>
          <w:rFonts w:eastAsia="Times New Roman"/>
          <w:b/>
          <w:bCs/>
          <w:color w:val="FF0000"/>
          <w:sz w:val="24"/>
          <w:szCs w:val="24"/>
        </w:rPr>
        <w:t>“Türk İnkılap Sergisi”</w:t>
      </w:r>
      <w:r>
        <w:rPr>
          <w:rFonts w:eastAsia="Times New Roman"/>
          <w:sz w:val="24"/>
          <w:szCs w:val="24"/>
        </w:rPr>
        <w:t xml:space="preserve"> adıyla sergilendi.</w:t>
      </w:r>
    </w:p>
    <w:p w:rsidR="005139DE" w:rsidRDefault="005139DE">
      <w:pPr>
        <w:spacing w:line="43" w:lineRule="exact"/>
        <w:rPr>
          <w:sz w:val="20"/>
          <w:szCs w:val="20"/>
        </w:rPr>
      </w:pPr>
    </w:p>
    <w:p w:rsidR="005139DE" w:rsidRDefault="00FF1769">
      <w:pPr>
        <w:ind w:left="980"/>
        <w:rPr>
          <w:sz w:val="20"/>
          <w:szCs w:val="20"/>
        </w:rPr>
      </w:pPr>
      <w:r>
        <w:rPr>
          <w:noProof/>
          <w:sz w:val="1"/>
          <w:szCs w:val="1"/>
        </w:rPr>
        <w:drawing>
          <wp:inline distT="0" distB="0" distL="0" distR="0">
            <wp:extent cx="128270" cy="1276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0" cstate="print">
                      <a:extLst>
                        <a:ext uri="{28A0092B-C50C-407E-A947-70E740481C1C}"/>
                      </a:extLst>
                    </a:blip>
                    <a:srcRect/>
                    <a:stretch>
                      <a:fillRect/>
                    </a:stretch>
                  </pic:blipFill>
                  <pic:spPr bwMode="auto">
                    <a:xfrm>
                      <a:off x="0" y="0"/>
                      <a:ext cx="128270" cy="127635"/>
                    </a:xfrm>
                    <a:prstGeom prst="rect">
                      <a:avLst/>
                    </a:prstGeom>
                    <a:noFill/>
                    <a:ln>
                      <a:noFill/>
                    </a:ln>
                  </pic:spPr>
                </pic:pic>
              </a:graphicData>
            </a:graphic>
          </wp:inline>
        </w:drawing>
      </w:r>
      <w:r>
        <w:rPr>
          <w:rFonts w:eastAsia="Times New Roman"/>
          <w:sz w:val="24"/>
          <w:szCs w:val="24"/>
        </w:rPr>
        <w:t xml:space="preserve"> 1937'de “</w:t>
      </w:r>
      <w:r>
        <w:rPr>
          <w:rFonts w:eastAsia="Times New Roman"/>
          <w:b/>
          <w:bCs/>
          <w:color w:val="FF0000"/>
          <w:sz w:val="24"/>
          <w:szCs w:val="24"/>
        </w:rPr>
        <w:t>Resim ve Heykel Müzesi</w:t>
      </w:r>
      <w:r>
        <w:rPr>
          <w:rFonts w:eastAsia="Times New Roman"/>
          <w:sz w:val="24"/>
          <w:szCs w:val="24"/>
        </w:rPr>
        <w:t>” açıldı.</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28270" cy="1276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0" cstate="print">
                      <a:extLst>
                        <a:ext uri="{28A0092B-C50C-407E-A947-70E740481C1C}"/>
                      </a:extLst>
                    </a:blip>
                    <a:srcRect/>
                    <a:stretch>
                      <a:fillRect/>
                    </a:stretch>
                  </pic:blipFill>
                  <pic:spPr bwMode="auto">
                    <a:xfrm>
                      <a:off x="0" y="0"/>
                      <a:ext cx="128270" cy="127635"/>
                    </a:xfrm>
                    <a:prstGeom prst="rect">
                      <a:avLst/>
                    </a:prstGeom>
                    <a:noFill/>
                    <a:ln>
                      <a:noFill/>
                    </a:ln>
                  </pic:spPr>
                </pic:pic>
              </a:graphicData>
            </a:graphic>
          </wp:inline>
        </w:drawing>
      </w:r>
      <w:r>
        <w:rPr>
          <w:rFonts w:eastAsia="Times New Roman"/>
          <w:sz w:val="24"/>
          <w:szCs w:val="24"/>
        </w:rPr>
        <w:t xml:space="preserve"> Türk sporunun ilk resmi kuruluşu </w:t>
      </w:r>
      <w:r>
        <w:rPr>
          <w:rFonts w:eastAsia="Times New Roman"/>
          <w:b/>
          <w:bCs/>
          <w:color w:val="FF0000"/>
          <w:sz w:val="24"/>
          <w:szCs w:val="24"/>
        </w:rPr>
        <w:t>“Türkiye İdman Cemiy</w:t>
      </w:r>
      <w:r>
        <w:rPr>
          <w:rFonts w:eastAsia="Times New Roman"/>
          <w:b/>
          <w:bCs/>
          <w:color w:val="FF0000"/>
          <w:sz w:val="24"/>
          <w:szCs w:val="24"/>
        </w:rPr>
        <w:t>etleri İttifakı”</w:t>
      </w:r>
      <w:r>
        <w:rPr>
          <w:rFonts w:eastAsia="Times New Roman"/>
          <w:sz w:val="24"/>
          <w:szCs w:val="24"/>
        </w:rPr>
        <w:t xml:space="preserve"> kuruldu.</w:t>
      </w:r>
    </w:p>
    <w:p w:rsidR="005139DE" w:rsidRDefault="005139DE">
      <w:pPr>
        <w:spacing w:line="41" w:lineRule="exact"/>
        <w:rPr>
          <w:sz w:val="20"/>
          <w:szCs w:val="20"/>
        </w:rPr>
      </w:pPr>
    </w:p>
    <w:p w:rsidR="005139DE" w:rsidRDefault="00FF1769">
      <w:pPr>
        <w:ind w:left="980"/>
        <w:rPr>
          <w:sz w:val="20"/>
          <w:szCs w:val="20"/>
        </w:rPr>
      </w:pPr>
      <w:r>
        <w:rPr>
          <w:noProof/>
          <w:sz w:val="1"/>
          <w:szCs w:val="1"/>
        </w:rPr>
        <w:drawing>
          <wp:inline distT="0" distB="0" distL="0" distR="0">
            <wp:extent cx="128270" cy="12827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eastAsia="Times New Roman"/>
          <w:b/>
          <w:bCs/>
          <w:color w:val="FF0000"/>
          <w:sz w:val="24"/>
          <w:szCs w:val="24"/>
        </w:rPr>
        <w:t xml:space="preserve"> Spor öğreticisi yetiştirmek için “Çapa Muallim Mektebinde kurs açıldı</w:t>
      </w:r>
      <w:r>
        <w:rPr>
          <w:rFonts w:eastAsia="Times New Roman"/>
          <w:color w:val="000000"/>
          <w:sz w:val="24"/>
          <w:szCs w:val="24"/>
        </w:rPr>
        <w:t>.</w:t>
      </w:r>
    </w:p>
    <w:p w:rsidR="005139DE" w:rsidRDefault="005139DE">
      <w:pPr>
        <w:spacing w:line="53" w:lineRule="exact"/>
        <w:rPr>
          <w:sz w:val="20"/>
          <w:szCs w:val="20"/>
        </w:rPr>
      </w:pPr>
    </w:p>
    <w:p w:rsidR="005139DE" w:rsidRDefault="00FF1769">
      <w:pPr>
        <w:ind w:left="1280" w:hanging="283"/>
        <w:rPr>
          <w:sz w:val="20"/>
          <w:szCs w:val="20"/>
        </w:rPr>
      </w:pPr>
      <w:r>
        <w:rPr>
          <w:noProof/>
          <w:sz w:val="1"/>
          <w:szCs w:val="1"/>
        </w:rPr>
        <w:drawing>
          <wp:inline distT="0" distB="0" distL="0" distR="0">
            <wp:extent cx="128270" cy="12827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8270" cy="128270"/>
                    </a:xfrm>
                    <a:prstGeom prst="rect">
                      <a:avLst/>
                    </a:prstGeom>
                    <a:noFill/>
                    <a:ln>
                      <a:noFill/>
                    </a:ln>
                  </pic:spPr>
                </pic:pic>
              </a:graphicData>
            </a:graphic>
          </wp:inline>
        </w:drawing>
      </w:r>
      <w:r>
        <w:rPr>
          <w:rFonts w:eastAsia="Times New Roman"/>
          <w:sz w:val="24"/>
          <w:szCs w:val="24"/>
        </w:rPr>
        <w:t xml:space="preserve"> Türk sporcular </w:t>
      </w:r>
      <w:r>
        <w:rPr>
          <w:rFonts w:eastAsia="Times New Roman"/>
          <w:b/>
          <w:bCs/>
          <w:color w:val="FF0000"/>
          <w:sz w:val="24"/>
          <w:szCs w:val="24"/>
        </w:rPr>
        <w:t>ilk kez 1924 yılında Paris Olimpiyatlarına</w:t>
      </w:r>
      <w:r>
        <w:rPr>
          <w:rFonts w:eastAsia="Times New Roman"/>
          <w:sz w:val="24"/>
          <w:szCs w:val="24"/>
        </w:rPr>
        <w:t xml:space="preserve"> katılmışlar, dünya sporcuları ile yarışmış, dünya sporunu tanımışlardır.</w:t>
      </w:r>
    </w:p>
    <w:p w:rsidR="005139DE" w:rsidRDefault="00FF1769">
      <w:pPr>
        <w:spacing w:line="20" w:lineRule="exact"/>
        <w:rPr>
          <w:sz w:val="20"/>
          <w:szCs w:val="20"/>
        </w:rPr>
      </w:pPr>
      <w:r>
        <w:rPr>
          <w:noProof/>
          <w:sz w:val="20"/>
          <w:szCs w:val="20"/>
        </w:rPr>
        <w:drawing>
          <wp:anchor distT="0" distB="0" distL="114300" distR="114300" simplePos="0" relativeHeight="251642368" behindDoc="1" locked="0" layoutInCell="0" allowOverlap="1">
            <wp:simplePos x="0" y="0"/>
            <wp:positionH relativeFrom="column">
              <wp:posOffset>626110</wp:posOffset>
            </wp:positionH>
            <wp:positionV relativeFrom="paragraph">
              <wp:posOffset>40640</wp:posOffset>
            </wp:positionV>
            <wp:extent cx="128270" cy="128270"/>
            <wp:effectExtent l="0" t="0" r="0" b="0"/>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r w:rsidR="005139DE">
        <w:rPr>
          <w:sz w:val="20"/>
          <w:szCs w:val="20"/>
        </w:rPr>
        <w:pict>
          <v:rect id="Shape 125" o:spid="_x0000_s1150" style="position:absolute;margin-left:-1.75pt;margin-top:18.25pt;width:504.9pt;height:15.85pt;z-index:-251603456;visibility:visible;mso-wrap-distance-left:0;mso-wrap-distance-right:0;mso-position-horizontal-relative:text;mso-position-vertical-relative:text" o:allowincell="f" fillcolor="#b6dde8" stroked="f"/>
        </w:pict>
      </w:r>
    </w:p>
    <w:p w:rsidR="005139DE" w:rsidRDefault="005139DE">
      <w:pPr>
        <w:spacing w:line="342" w:lineRule="exact"/>
        <w:rPr>
          <w:sz w:val="20"/>
          <w:szCs w:val="20"/>
        </w:rPr>
      </w:pPr>
    </w:p>
    <w:p w:rsidR="005139DE" w:rsidRDefault="00FF1769">
      <w:pPr>
        <w:jc w:val="center"/>
        <w:rPr>
          <w:sz w:val="20"/>
          <w:szCs w:val="20"/>
        </w:rPr>
      </w:pPr>
      <w:r>
        <w:rPr>
          <w:rFonts w:eastAsia="Times New Roman"/>
          <w:b/>
          <w:bCs/>
          <w:color w:val="FF0000"/>
          <w:sz w:val="24"/>
          <w:szCs w:val="24"/>
        </w:rPr>
        <w:t>TOPLUMSAL ALANDAKİ</w:t>
      </w:r>
      <w:r>
        <w:rPr>
          <w:rFonts w:eastAsia="Times New Roman"/>
          <w:b/>
          <w:bCs/>
          <w:color w:val="FF0000"/>
          <w:sz w:val="24"/>
          <w:szCs w:val="24"/>
        </w:rPr>
        <w:t xml:space="preserve"> GELİŞMELER (4. Ünite 5. Kazanım)</w:t>
      </w:r>
    </w:p>
    <w:p w:rsidR="005139DE" w:rsidRDefault="005139DE">
      <w:pPr>
        <w:spacing w:line="360" w:lineRule="exact"/>
        <w:rPr>
          <w:sz w:val="20"/>
          <w:szCs w:val="20"/>
        </w:rPr>
      </w:pPr>
    </w:p>
    <w:p w:rsidR="005139DE" w:rsidRDefault="00FF1769">
      <w:pPr>
        <w:ind w:left="720"/>
        <w:rPr>
          <w:sz w:val="20"/>
          <w:szCs w:val="20"/>
        </w:rPr>
      </w:pPr>
      <w:r>
        <w:rPr>
          <w:rFonts w:eastAsia="Times New Roman"/>
          <w:b/>
          <w:bCs/>
          <w:color w:val="FF0000"/>
          <w:sz w:val="24"/>
          <w:szCs w:val="24"/>
        </w:rPr>
        <w:t>ŞAPKA VE KIYAFET İNKILABI: (25 Kasım 1925)</w:t>
      </w:r>
    </w:p>
    <w:p w:rsidR="005139DE" w:rsidRDefault="005139DE">
      <w:pPr>
        <w:spacing w:line="48" w:lineRule="exact"/>
        <w:rPr>
          <w:sz w:val="20"/>
          <w:szCs w:val="20"/>
        </w:rPr>
      </w:pPr>
    </w:p>
    <w:p w:rsidR="005139DE" w:rsidRDefault="00FF1769">
      <w:pPr>
        <w:spacing w:line="271" w:lineRule="auto"/>
        <w:ind w:firstLine="720"/>
        <w:jc w:val="both"/>
        <w:rPr>
          <w:sz w:val="20"/>
          <w:szCs w:val="20"/>
        </w:rPr>
      </w:pPr>
      <w:r>
        <w:rPr>
          <w:rFonts w:eastAsia="Times New Roman"/>
          <w:sz w:val="24"/>
          <w:szCs w:val="24"/>
        </w:rPr>
        <w:t xml:space="preserve">Osmanlı'da kılık kıyafette birlik yoktu. Mustafa Kemal çağdaş toplumların kıyafetinin giyilmesini istiyordu. Fes yerine şapka, giyilmesine istiyordu. Şapkayı tanıtmak için </w:t>
      </w:r>
      <w:r>
        <w:rPr>
          <w:rFonts w:eastAsia="Times New Roman"/>
          <w:b/>
          <w:bCs/>
          <w:color w:val="FF0000"/>
          <w:sz w:val="24"/>
          <w:szCs w:val="24"/>
        </w:rPr>
        <w:t>Kasta</w:t>
      </w:r>
      <w:r>
        <w:rPr>
          <w:rFonts w:eastAsia="Times New Roman"/>
          <w:b/>
          <w:bCs/>
          <w:color w:val="FF0000"/>
          <w:sz w:val="24"/>
          <w:szCs w:val="24"/>
        </w:rPr>
        <w:t>monu'ya</w:t>
      </w:r>
      <w:r>
        <w:rPr>
          <w:rFonts w:eastAsia="Times New Roman"/>
          <w:sz w:val="24"/>
          <w:szCs w:val="24"/>
        </w:rPr>
        <w:t xml:space="preserve"> seyahate çıktı. 25 Kasım 1925’te “Şapka Giyilmesi Kanunu” kabul edildi. </w:t>
      </w:r>
      <w:r>
        <w:rPr>
          <w:rFonts w:eastAsia="Times New Roman"/>
          <w:b/>
          <w:bCs/>
          <w:color w:val="FF0000"/>
          <w:sz w:val="24"/>
          <w:szCs w:val="24"/>
        </w:rPr>
        <w:t>Böylece kıyafette yapılan</w:t>
      </w:r>
      <w:r>
        <w:rPr>
          <w:rFonts w:eastAsia="Times New Roman"/>
          <w:sz w:val="24"/>
          <w:szCs w:val="24"/>
        </w:rPr>
        <w:t xml:space="preserve"> </w:t>
      </w:r>
      <w:r>
        <w:rPr>
          <w:rFonts w:eastAsia="Times New Roman"/>
          <w:b/>
          <w:bCs/>
          <w:color w:val="FF0000"/>
          <w:sz w:val="24"/>
          <w:szCs w:val="24"/>
        </w:rPr>
        <w:t>değişiklikle Türk toplumunu çağdaş bir görüntüye kavuşturdu ve giyim kuşamda birlik sağlandı</w:t>
      </w:r>
      <w:r>
        <w:rPr>
          <w:rFonts w:eastAsia="Times New Roman"/>
          <w:color w:val="000000"/>
          <w:sz w:val="24"/>
          <w:szCs w:val="24"/>
        </w:rPr>
        <w:t>.</w:t>
      </w:r>
    </w:p>
    <w:p w:rsidR="005139DE" w:rsidRDefault="005139DE">
      <w:pPr>
        <w:spacing w:line="332" w:lineRule="exact"/>
        <w:rPr>
          <w:sz w:val="20"/>
          <w:szCs w:val="20"/>
        </w:rPr>
      </w:pPr>
    </w:p>
    <w:p w:rsidR="005139DE" w:rsidRDefault="00FF1769">
      <w:pPr>
        <w:ind w:left="720"/>
        <w:rPr>
          <w:sz w:val="20"/>
          <w:szCs w:val="20"/>
        </w:rPr>
      </w:pPr>
      <w:r>
        <w:rPr>
          <w:rFonts w:eastAsia="Times New Roman"/>
          <w:b/>
          <w:bCs/>
          <w:color w:val="FF0000"/>
          <w:sz w:val="24"/>
          <w:szCs w:val="24"/>
        </w:rPr>
        <w:t>TEKKE VE ZAVİYELERİN KAPATILMASI: (30 Kasım 1925)</w:t>
      </w:r>
    </w:p>
    <w:p w:rsidR="005139DE" w:rsidRDefault="005139DE">
      <w:pPr>
        <w:spacing w:line="37" w:lineRule="exact"/>
        <w:rPr>
          <w:sz w:val="20"/>
          <w:szCs w:val="20"/>
        </w:rPr>
      </w:pPr>
    </w:p>
    <w:p w:rsidR="005139DE" w:rsidRDefault="00FF1769">
      <w:pPr>
        <w:ind w:left="720"/>
        <w:rPr>
          <w:sz w:val="20"/>
          <w:szCs w:val="20"/>
        </w:rPr>
      </w:pPr>
      <w:r>
        <w:rPr>
          <w:rFonts w:eastAsia="Times New Roman"/>
          <w:b/>
          <w:bCs/>
          <w:color w:val="FF0000"/>
          <w:sz w:val="24"/>
          <w:szCs w:val="24"/>
        </w:rPr>
        <w:t>Tekk</w:t>
      </w:r>
      <w:r>
        <w:rPr>
          <w:rFonts w:eastAsia="Times New Roman"/>
          <w:b/>
          <w:bCs/>
          <w:color w:val="FF0000"/>
          <w:sz w:val="24"/>
          <w:szCs w:val="24"/>
        </w:rPr>
        <w:t xml:space="preserve">e: </w:t>
      </w:r>
      <w:r>
        <w:rPr>
          <w:rFonts w:eastAsia="Times New Roman"/>
          <w:color w:val="000000"/>
          <w:sz w:val="24"/>
          <w:szCs w:val="24"/>
        </w:rPr>
        <w:t>Tarikatların ibadet yapıp toplantı yaptığı yere tekke denir.</w:t>
      </w:r>
    </w:p>
    <w:p w:rsidR="005139DE" w:rsidRDefault="005139DE">
      <w:pPr>
        <w:spacing w:line="41" w:lineRule="exact"/>
        <w:rPr>
          <w:sz w:val="20"/>
          <w:szCs w:val="20"/>
        </w:rPr>
      </w:pPr>
    </w:p>
    <w:p w:rsidR="005139DE" w:rsidRDefault="00FF1769">
      <w:pPr>
        <w:ind w:left="720"/>
        <w:rPr>
          <w:sz w:val="20"/>
          <w:szCs w:val="20"/>
        </w:rPr>
      </w:pPr>
      <w:r>
        <w:rPr>
          <w:rFonts w:eastAsia="Times New Roman"/>
          <w:b/>
          <w:bCs/>
          <w:color w:val="FF0000"/>
          <w:sz w:val="24"/>
          <w:szCs w:val="24"/>
        </w:rPr>
        <w:t xml:space="preserve">Zaviye: </w:t>
      </w:r>
      <w:r>
        <w:rPr>
          <w:rFonts w:eastAsia="Times New Roman"/>
          <w:color w:val="000000"/>
          <w:sz w:val="24"/>
          <w:szCs w:val="24"/>
        </w:rPr>
        <w:t>Tekkeden</w:t>
      </w:r>
      <w:r>
        <w:rPr>
          <w:rFonts w:eastAsia="Times New Roman"/>
          <w:b/>
          <w:bCs/>
          <w:color w:val="FF0000"/>
          <w:sz w:val="24"/>
          <w:szCs w:val="24"/>
        </w:rPr>
        <w:t xml:space="preserve"> </w:t>
      </w:r>
      <w:r>
        <w:rPr>
          <w:rFonts w:eastAsia="Times New Roman"/>
          <w:color w:val="000000"/>
          <w:sz w:val="24"/>
          <w:szCs w:val="24"/>
        </w:rPr>
        <w:t>küçük ibadet yerlerine zaviye denir.</w:t>
      </w:r>
    </w:p>
    <w:p w:rsidR="005139DE" w:rsidRDefault="005139DE">
      <w:pPr>
        <w:spacing w:line="55" w:lineRule="exact"/>
        <w:rPr>
          <w:sz w:val="20"/>
          <w:szCs w:val="20"/>
        </w:rPr>
      </w:pPr>
    </w:p>
    <w:p w:rsidR="005139DE" w:rsidRDefault="00FF1769">
      <w:pPr>
        <w:spacing w:line="270" w:lineRule="auto"/>
        <w:jc w:val="right"/>
        <w:rPr>
          <w:sz w:val="20"/>
          <w:szCs w:val="20"/>
        </w:rPr>
      </w:pPr>
      <w:r>
        <w:rPr>
          <w:rFonts w:eastAsia="Times New Roman"/>
          <w:sz w:val="24"/>
          <w:szCs w:val="24"/>
        </w:rPr>
        <w:t>Osmanlı'nın son döneminde asıl amacından uzaklaşmıştı, işsiz güçsüzlerin toplandığı, fal ve büyü bakılan yerlere dönüşmüştü. Halkın dini</w:t>
      </w:r>
      <w:r>
        <w:rPr>
          <w:rFonts w:eastAsia="Times New Roman"/>
          <w:sz w:val="24"/>
          <w:szCs w:val="24"/>
        </w:rPr>
        <w:t xml:space="preserve"> duyguları istismar edildi. Bu sebeple tekkeler kapatıldı. Kanunla birlikte şeyh, derviş, baba, mürit, dede gibi ünvanların kullanılması yasaklandı. </w:t>
      </w:r>
      <w:r>
        <w:rPr>
          <w:rFonts w:eastAsia="Times New Roman"/>
          <w:b/>
          <w:bCs/>
          <w:color w:val="FF0000"/>
          <w:sz w:val="24"/>
          <w:szCs w:val="24"/>
        </w:rPr>
        <w:t>Böylece</w:t>
      </w:r>
    </w:p>
    <w:p w:rsidR="005139DE" w:rsidRDefault="005139DE">
      <w:pPr>
        <w:spacing w:line="12" w:lineRule="exact"/>
        <w:rPr>
          <w:sz w:val="20"/>
          <w:szCs w:val="20"/>
        </w:rPr>
      </w:pPr>
    </w:p>
    <w:p w:rsidR="005139DE" w:rsidRDefault="00FF1769">
      <w:pPr>
        <w:rPr>
          <w:sz w:val="20"/>
          <w:szCs w:val="20"/>
        </w:rPr>
      </w:pPr>
      <w:r>
        <w:rPr>
          <w:rFonts w:eastAsia="Times New Roman"/>
          <w:b/>
          <w:bCs/>
          <w:color w:val="FF0000"/>
          <w:sz w:val="24"/>
          <w:szCs w:val="24"/>
        </w:rPr>
        <w:t>hem toplumsal alanda laiklik, hem de insanlar arasında birlik, beraberlik düşüncesi güçlendi.</w:t>
      </w:r>
    </w:p>
    <w:p w:rsidR="005139DE" w:rsidRDefault="005139DE">
      <w:pPr>
        <w:spacing w:line="360" w:lineRule="exact"/>
        <w:rPr>
          <w:sz w:val="20"/>
          <w:szCs w:val="20"/>
        </w:rPr>
      </w:pPr>
    </w:p>
    <w:p w:rsidR="005139DE" w:rsidRDefault="00FF1769">
      <w:pPr>
        <w:ind w:left="720"/>
        <w:rPr>
          <w:sz w:val="20"/>
          <w:szCs w:val="20"/>
        </w:rPr>
      </w:pPr>
      <w:r>
        <w:rPr>
          <w:rFonts w:eastAsia="Times New Roman"/>
          <w:b/>
          <w:bCs/>
          <w:color w:val="FF0000"/>
          <w:sz w:val="24"/>
          <w:szCs w:val="24"/>
        </w:rPr>
        <w:t>ULU</w:t>
      </w:r>
      <w:r>
        <w:rPr>
          <w:rFonts w:eastAsia="Times New Roman"/>
          <w:b/>
          <w:bCs/>
          <w:color w:val="FF0000"/>
          <w:sz w:val="24"/>
          <w:szCs w:val="24"/>
        </w:rPr>
        <w:t>SLARARASI TAKVİM SAAT RAKAM VE ÖLÇÜLERDE YENİLİK:</w:t>
      </w:r>
    </w:p>
    <w:p w:rsidR="005139DE" w:rsidRDefault="005139DE">
      <w:pPr>
        <w:spacing w:line="48" w:lineRule="exact"/>
        <w:rPr>
          <w:sz w:val="20"/>
          <w:szCs w:val="20"/>
        </w:rPr>
      </w:pPr>
    </w:p>
    <w:p w:rsidR="005139DE" w:rsidRDefault="00FF1769">
      <w:pPr>
        <w:spacing w:line="264" w:lineRule="auto"/>
        <w:ind w:right="20" w:firstLine="720"/>
        <w:jc w:val="both"/>
        <w:rPr>
          <w:sz w:val="20"/>
          <w:szCs w:val="20"/>
        </w:rPr>
      </w:pPr>
      <w:r>
        <w:rPr>
          <w:rFonts w:eastAsia="Times New Roman"/>
          <w:sz w:val="24"/>
          <w:szCs w:val="24"/>
        </w:rPr>
        <w:t>Osmanlı'da kullanılan takvim, saat ve rakamlar farklıydı. Hatta bazı ölçü ve tartı birimleri ülke içinde dahi farklıydı.</w:t>
      </w:r>
    </w:p>
    <w:p w:rsidR="005139DE" w:rsidRDefault="005139DE">
      <w:pPr>
        <w:spacing w:line="29" w:lineRule="exact"/>
        <w:rPr>
          <w:sz w:val="20"/>
          <w:szCs w:val="20"/>
        </w:rPr>
      </w:pPr>
    </w:p>
    <w:p w:rsidR="005139DE" w:rsidRDefault="00FF1769">
      <w:pPr>
        <w:spacing w:line="271" w:lineRule="auto"/>
        <w:ind w:firstLine="720"/>
        <w:jc w:val="both"/>
        <w:rPr>
          <w:sz w:val="20"/>
          <w:szCs w:val="20"/>
        </w:rPr>
      </w:pPr>
      <w:r>
        <w:rPr>
          <w:rFonts w:eastAsia="Times New Roman"/>
          <w:sz w:val="24"/>
          <w:szCs w:val="24"/>
        </w:rPr>
        <w:t xml:space="preserve">Yeni kurulan Türk devletinin </w:t>
      </w:r>
      <w:r>
        <w:rPr>
          <w:rFonts w:eastAsia="Times New Roman"/>
          <w:b/>
          <w:bCs/>
          <w:color w:val="FF0000"/>
          <w:sz w:val="24"/>
          <w:szCs w:val="24"/>
        </w:rPr>
        <w:t xml:space="preserve">diğer devletlerle uluslararası ilişkilerini </w:t>
      </w:r>
      <w:r>
        <w:rPr>
          <w:rFonts w:eastAsia="Times New Roman"/>
          <w:b/>
          <w:bCs/>
          <w:color w:val="FF0000"/>
          <w:sz w:val="24"/>
          <w:szCs w:val="24"/>
        </w:rPr>
        <w:t>kolaylaştırmak ve</w:t>
      </w:r>
      <w:r>
        <w:rPr>
          <w:rFonts w:eastAsia="Times New Roman"/>
          <w:sz w:val="24"/>
          <w:szCs w:val="24"/>
        </w:rPr>
        <w:t xml:space="preserve"> </w:t>
      </w:r>
      <w:r>
        <w:rPr>
          <w:rFonts w:eastAsia="Times New Roman"/>
          <w:b/>
          <w:bCs/>
          <w:color w:val="FF0000"/>
          <w:sz w:val="24"/>
          <w:szCs w:val="24"/>
        </w:rPr>
        <w:t xml:space="preserve">toplumda ikiliğe neden olan bu durumu düzenlemek için </w:t>
      </w:r>
      <w:r>
        <w:rPr>
          <w:rFonts w:eastAsia="Times New Roman"/>
          <w:color w:val="000000"/>
          <w:sz w:val="24"/>
          <w:szCs w:val="24"/>
        </w:rPr>
        <w:t>1 Ocak 1926 tarihindeki kanunla hicri ve</w:t>
      </w:r>
      <w:r>
        <w:rPr>
          <w:rFonts w:eastAsia="Times New Roman"/>
          <w:b/>
          <w:bCs/>
          <w:color w:val="FF0000"/>
          <w:sz w:val="24"/>
          <w:szCs w:val="24"/>
        </w:rPr>
        <w:t xml:space="preserve"> </w:t>
      </w:r>
      <w:r>
        <w:rPr>
          <w:rFonts w:eastAsia="Times New Roman"/>
          <w:color w:val="000000"/>
          <w:sz w:val="24"/>
          <w:szCs w:val="24"/>
        </w:rPr>
        <w:t xml:space="preserve">rumi takvim kaldırılarak </w:t>
      </w:r>
      <w:r>
        <w:rPr>
          <w:rFonts w:eastAsia="Times New Roman"/>
          <w:b/>
          <w:bCs/>
          <w:color w:val="FF0000"/>
          <w:sz w:val="24"/>
          <w:szCs w:val="24"/>
        </w:rPr>
        <w:t>miladi takvim</w:t>
      </w:r>
      <w:r>
        <w:rPr>
          <w:rFonts w:eastAsia="Times New Roman"/>
          <w:color w:val="000000"/>
          <w:sz w:val="24"/>
          <w:szCs w:val="24"/>
        </w:rPr>
        <w:t xml:space="preserve"> kabul edildi. Alaturka saat yerine </w:t>
      </w:r>
      <w:r>
        <w:rPr>
          <w:rFonts w:eastAsia="Times New Roman"/>
          <w:b/>
          <w:bCs/>
          <w:color w:val="FF0000"/>
          <w:sz w:val="24"/>
          <w:szCs w:val="24"/>
        </w:rPr>
        <w:t>uluslararası saat</w:t>
      </w:r>
      <w:r>
        <w:rPr>
          <w:rFonts w:eastAsia="Times New Roman"/>
          <w:color w:val="000000"/>
          <w:sz w:val="24"/>
          <w:szCs w:val="24"/>
        </w:rPr>
        <w:t xml:space="preserve"> uygulanmaya başladı.</w:t>
      </w:r>
    </w:p>
    <w:p w:rsidR="005139DE" w:rsidRDefault="005139DE">
      <w:pPr>
        <w:spacing w:line="258" w:lineRule="exact"/>
        <w:rPr>
          <w:sz w:val="20"/>
          <w:szCs w:val="20"/>
        </w:rPr>
      </w:pPr>
    </w:p>
    <w:p w:rsidR="005139DE" w:rsidRDefault="00FF1769">
      <w:pPr>
        <w:jc w:val="center"/>
        <w:rPr>
          <w:sz w:val="20"/>
          <w:szCs w:val="20"/>
        </w:rPr>
      </w:pPr>
      <w:r>
        <w:rPr>
          <w:rFonts w:ascii="Arial" w:eastAsia="Arial" w:hAnsi="Arial" w:cs="Arial"/>
        </w:rPr>
        <w:t>9</w:t>
      </w:r>
    </w:p>
    <w:p w:rsidR="005139DE" w:rsidRDefault="005139DE">
      <w:pPr>
        <w:sectPr w:rsidR="005139DE">
          <w:pgSz w:w="11900" w:h="16834"/>
          <w:pgMar w:top="746" w:right="729" w:bottom="0" w:left="1140" w:header="0" w:footer="0" w:gutter="0"/>
          <w:cols w:space="708" w:equalWidth="0">
            <w:col w:w="10040"/>
          </w:cols>
        </w:sectPr>
      </w:pPr>
    </w:p>
    <w:p w:rsidR="005139DE" w:rsidRDefault="00FF1769">
      <w:pPr>
        <w:ind w:left="720"/>
        <w:rPr>
          <w:sz w:val="20"/>
          <w:szCs w:val="20"/>
        </w:rPr>
      </w:pPr>
      <w:bookmarkStart w:id="9" w:name="page10"/>
      <w:bookmarkEnd w:id="9"/>
      <w:r>
        <w:rPr>
          <w:rFonts w:eastAsia="Times New Roman"/>
          <w:sz w:val="24"/>
          <w:szCs w:val="24"/>
        </w:rPr>
        <w:lastRenderedPageBreak/>
        <w:t xml:space="preserve">20 Mayıs 1928’de kabul edilen yasa ile </w:t>
      </w:r>
      <w:r>
        <w:rPr>
          <w:rFonts w:eastAsia="Times New Roman"/>
          <w:b/>
          <w:bCs/>
          <w:color w:val="FF0000"/>
          <w:sz w:val="24"/>
          <w:szCs w:val="24"/>
        </w:rPr>
        <w:t>uluslararası rakamlar</w:t>
      </w:r>
      <w:r>
        <w:rPr>
          <w:rFonts w:eastAsia="Times New Roman"/>
          <w:sz w:val="24"/>
          <w:szCs w:val="24"/>
        </w:rPr>
        <w:t xml:space="preserve"> kullanmaya başlandı.</w:t>
      </w:r>
    </w:p>
    <w:p w:rsidR="005139DE" w:rsidRDefault="005139DE">
      <w:pPr>
        <w:spacing w:line="53" w:lineRule="exact"/>
        <w:rPr>
          <w:sz w:val="20"/>
          <w:szCs w:val="20"/>
        </w:rPr>
      </w:pPr>
    </w:p>
    <w:p w:rsidR="005139DE" w:rsidRDefault="00FF1769">
      <w:pPr>
        <w:spacing w:line="266" w:lineRule="auto"/>
        <w:ind w:right="20" w:firstLine="720"/>
        <w:jc w:val="both"/>
        <w:rPr>
          <w:sz w:val="20"/>
          <w:szCs w:val="20"/>
        </w:rPr>
      </w:pPr>
      <w:r>
        <w:rPr>
          <w:rFonts w:eastAsia="Times New Roman"/>
          <w:sz w:val="24"/>
          <w:szCs w:val="24"/>
        </w:rPr>
        <w:t xml:space="preserve">26 Mart 1931’deki ölçü kanunu ile arşın, okka, endaze gibi bölgeden bölgeye değişen birimler yerine </w:t>
      </w:r>
      <w:r>
        <w:rPr>
          <w:rFonts w:eastAsia="Times New Roman"/>
          <w:b/>
          <w:bCs/>
          <w:color w:val="FF0000"/>
          <w:sz w:val="24"/>
          <w:szCs w:val="24"/>
        </w:rPr>
        <w:t>ağırlık ölçüsü</w:t>
      </w:r>
      <w:r>
        <w:rPr>
          <w:rFonts w:eastAsia="Times New Roman"/>
          <w:sz w:val="24"/>
          <w:szCs w:val="24"/>
        </w:rPr>
        <w:t xml:space="preserve"> </w:t>
      </w:r>
      <w:r>
        <w:rPr>
          <w:rFonts w:eastAsia="Times New Roman"/>
          <w:b/>
          <w:bCs/>
          <w:color w:val="FF0000"/>
          <w:sz w:val="24"/>
          <w:szCs w:val="24"/>
        </w:rPr>
        <w:t>olarak kilogram</w:t>
      </w:r>
      <w:r>
        <w:rPr>
          <w:rFonts w:eastAsia="Times New Roman"/>
          <w:sz w:val="24"/>
          <w:szCs w:val="24"/>
        </w:rPr>
        <w:t xml:space="preserve">; </w:t>
      </w:r>
      <w:r>
        <w:rPr>
          <w:rFonts w:eastAsia="Times New Roman"/>
          <w:b/>
          <w:bCs/>
          <w:color w:val="FF0000"/>
          <w:sz w:val="24"/>
          <w:szCs w:val="24"/>
        </w:rPr>
        <w:t>uzunluk birimi olarak metre</w:t>
      </w:r>
      <w:r>
        <w:rPr>
          <w:rFonts w:eastAsia="Times New Roman"/>
          <w:sz w:val="24"/>
          <w:szCs w:val="24"/>
        </w:rPr>
        <w:t xml:space="preserve"> kabul edildi.</w:t>
      </w:r>
    </w:p>
    <w:p w:rsidR="005139DE" w:rsidRDefault="005139DE">
      <w:pPr>
        <w:spacing w:line="17" w:lineRule="exact"/>
        <w:rPr>
          <w:sz w:val="20"/>
          <w:szCs w:val="20"/>
        </w:rPr>
      </w:pPr>
    </w:p>
    <w:p w:rsidR="005139DE" w:rsidRDefault="00FF1769">
      <w:pPr>
        <w:ind w:left="720"/>
        <w:rPr>
          <w:sz w:val="20"/>
          <w:szCs w:val="20"/>
        </w:rPr>
      </w:pPr>
      <w:r>
        <w:rPr>
          <w:rFonts w:eastAsia="Times New Roman"/>
          <w:b/>
          <w:bCs/>
          <w:color w:val="FF0000"/>
          <w:sz w:val="24"/>
          <w:szCs w:val="24"/>
        </w:rPr>
        <w:t>Tüm bu değişikliklerle uluslararası ilişkiler düzenlendi ve ülkede birlik sağlandı.</w:t>
      </w:r>
    </w:p>
    <w:p w:rsidR="005139DE" w:rsidRDefault="005139DE">
      <w:pPr>
        <w:spacing w:line="358" w:lineRule="exact"/>
        <w:rPr>
          <w:sz w:val="20"/>
          <w:szCs w:val="20"/>
        </w:rPr>
      </w:pPr>
    </w:p>
    <w:p w:rsidR="005139DE" w:rsidRDefault="00FF1769">
      <w:pPr>
        <w:ind w:left="720"/>
        <w:rPr>
          <w:sz w:val="20"/>
          <w:szCs w:val="20"/>
        </w:rPr>
      </w:pPr>
      <w:r>
        <w:rPr>
          <w:rFonts w:eastAsia="Times New Roman"/>
          <w:b/>
          <w:bCs/>
          <w:color w:val="FF0000"/>
          <w:sz w:val="24"/>
          <w:szCs w:val="24"/>
        </w:rPr>
        <w:t>SOYADI KANUNU: (21 Haziran 1934)</w:t>
      </w:r>
    </w:p>
    <w:p w:rsidR="005139DE" w:rsidRDefault="005139DE">
      <w:pPr>
        <w:spacing w:line="51" w:lineRule="exact"/>
        <w:rPr>
          <w:sz w:val="20"/>
          <w:szCs w:val="20"/>
        </w:rPr>
      </w:pPr>
    </w:p>
    <w:p w:rsidR="005139DE" w:rsidRDefault="00FF1769">
      <w:pPr>
        <w:spacing w:line="273" w:lineRule="auto"/>
        <w:ind w:firstLine="720"/>
        <w:jc w:val="both"/>
        <w:rPr>
          <w:sz w:val="20"/>
          <w:szCs w:val="20"/>
        </w:rPr>
      </w:pPr>
      <w:r>
        <w:rPr>
          <w:rFonts w:eastAsia="Times New Roman"/>
          <w:sz w:val="24"/>
          <w:szCs w:val="24"/>
        </w:rPr>
        <w:t xml:space="preserve">Kişilerin 1934 yılına kadar soyadı yoktu, baba adı, doğum yeri ve lakabına göre tanınırdı. Bu durum asker alma, okul, tapu, vergi gibi </w:t>
      </w:r>
      <w:r>
        <w:rPr>
          <w:rFonts w:eastAsia="Times New Roman"/>
          <w:sz w:val="24"/>
          <w:szCs w:val="24"/>
        </w:rPr>
        <w:t xml:space="preserve">işlerde karışıklığa sebep oluyordu. </w:t>
      </w:r>
      <w:r>
        <w:rPr>
          <w:rFonts w:eastAsia="Times New Roman"/>
          <w:b/>
          <w:bCs/>
          <w:color w:val="FF0000"/>
          <w:sz w:val="24"/>
          <w:szCs w:val="24"/>
        </w:rPr>
        <w:t>Amaç: Toplumsal</w:t>
      </w:r>
      <w:r>
        <w:rPr>
          <w:rFonts w:eastAsia="Times New Roman"/>
          <w:sz w:val="24"/>
          <w:szCs w:val="24"/>
        </w:rPr>
        <w:t xml:space="preserve"> </w:t>
      </w:r>
      <w:r>
        <w:rPr>
          <w:rFonts w:eastAsia="Times New Roman"/>
          <w:b/>
          <w:bCs/>
          <w:color w:val="FF0000"/>
          <w:sz w:val="24"/>
          <w:szCs w:val="24"/>
        </w:rPr>
        <w:t>karışıklığını gidermek, çağdaş topluma ulaşmak, Türk milletine milli kimlik ve milli benlik kazandırmaktı.</w:t>
      </w:r>
    </w:p>
    <w:p w:rsidR="005139DE" w:rsidRDefault="005139DE">
      <w:pPr>
        <w:spacing w:line="12" w:lineRule="exact"/>
        <w:rPr>
          <w:sz w:val="20"/>
          <w:szCs w:val="20"/>
        </w:rPr>
      </w:pPr>
    </w:p>
    <w:p w:rsidR="005139DE" w:rsidRDefault="00FF1769">
      <w:pPr>
        <w:spacing w:line="266" w:lineRule="auto"/>
        <w:ind w:firstLine="720"/>
        <w:jc w:val="both"/>
        <w:rPr>
          <w:sz w:val="20"/>
          <w:szCs w:val="20"/>
        </w:rPr>
      </w:pPr>
      <w:r>
        <w:rPr>
          <w:rFonts w:eastAsia="Times New Roman"/>
          <w:b/>
          <w:bCs/>
          <w:color w:val="FF0000"/>
          <w:sz w:val="24"/>
          <w:szCs w:val="24"/>
        </w:rPr>
        <w:t xml:space="preserve">21 Haziran 1934'te </w:t>
      </w:r>
      <w:r>
        <w:rPr>
          <w:rFonts w:eastAsia="Times New Roman"/>
          <w:color w:val="000000"/>
          <w:sz w:val="24"/>
          <w:szCs w:val="24"/>
        </w:rPr>
        <w:t>soyadı kanunu ile her vatandaşa bir soyadı verildi. Soyadları Türkçe olacak</w:t>
      </w:r>
      <w:r>
        <w:rPr>
          <w:rFonts w:eastAsia="Times New Roman"/>
          <w:b/>
          <w:bCs/>
          <w:color w:val="FF0000"/>
          <w:sz w:val="24"/>
          <w:szCs w:val="24"/>
        </w:rPr>
        <w:t xml:space="preserve"> </w:t>
      </w:r>
      <w:r>
        <w:rPr>
          <w:rFonts w:eastAsia="Times New Roman"/>
          <w:color w:val="000000"/>
          <w:sz w:val="24"/>
          <w:szCs w:val="24"/>
        </w:rPr>
        <w:t>ve ahlaka aykırı olmayacaktı.</w:t>
      </w:r>
    </w:p>
    <w:p w:rsidR="005139DE" w:rsidRDefault="005139DE">
      <w:pPr>
        <w:spacing w:line="12" w:lineRule="exact"/>
        <w:rPr>
          <w:sz w:val="20"/>
          <w:szCs w:val="20"/>
        </w:rPr>
      </w:pPr>
    </w:p>
    <w:p w:rsidR="005139DE" w:rsidRDefault="00FF1769">
      <w:pPr>
        <w:ind w:left="720"/>
        <w:rPr>
          <w:sz w:val="20"/>
          <w:szCs w:val="20"/>
        </w:rPr>
      </w:pPr>
      <w:r>
        <w:rPr>
          <w:rFonts w:eastAsia="Times New Roman"/>
          <w:sz w:val="24"/>
          <w:szCs w:val="24"/>
        </w:rPr>
        <w:t xml:space="preserve">24 Kasım 1934'te Mustafa Kemal'e TBMM tarafından </w:t>
      </w:r>
      <w:r>
        <w:rPr>
          <w:rFonts w:eastAsia="Times New Roman"/>
          <w:b/>
          <w:bCs/>
          <w:color w:val="FF0000"/>
          <w:sz w:val="24"/>
          <w:szCs w:val="24"/>
        </w:rPr>
        <w:t>“Atatürk”</w:t>
      </w:r>
      <w:r>
        <w:rPr>
          <w:rFonts w:eastAsia="Times New Roman"/>
          <w:sz w:val="24"/>
          <w:szCs w:val="24"/>
        </w:rPr>
        <w:t xml:space="preserve"> soyadı verildi.</w:t>
      </w:r>
    </w:p>
    <w:p w:rsidR="005139DE" w:rsidRDefault="005139DE">
      <w:pPr>
        <w:spacing w:line="54" w:lineRule="exact"/>
        <w:rPr>
          <w:sz w:val="20"/>
          <w:szCs w:val="20"/>
        </w:rPr>
      </w:pPr>
    </w:p>
    <w:p w:rsidR="005139DE" w:rsidRDefault="00FF1769">
      <w:pPr>
        <w:spacing w:line="264" w:lineRule="auto"/>
        <w:ind w:right="20" w:firstLine="720"/>
        <w:jc w:val="both"/>
        <w:rPr>
          <w:sz w:val="20"/>
          <w:szCs w:val="20"/>
        </w:rPr>
      </w:pPr>
      <w:r>
        <w:rPr>
          <w:rFonts w:eastAsia="Times New Roman"/>
          <w:sz w:val="24"/>
          <w:szCs w:val="24"/>
        </w:rPr>
        <w:t>1934’te çıkarılan kanunla “hacı, hafız, hoca, molla, efendi, paşa “gibi toplumda ayrıcalık ve zümre belirten ünvanlar kaldırıldı.</w:t>
      </w:r>
    </w:p>
    <w:p w:rsidR="005139DE" w:rsidRDefault="005139DE">
      <w:pPr>
        <w:spacing w:line="338" w:lineRule="exact"/>
        <w:rPr>
          <w:sz w:val="20"/>
          <w:szCs w:val="20"/>
        </w:rPr>
      </w:pPr>
    </w:p>
    <w:p w:rsidR="005139DE" w:rsidRDefault="00FF1769">
      <w:pPr>
        <w:ind w:left="720"/>
        <w:rPr>
          <w:sz w:val="20"/>
          <w:szCs w:val="20"/>
        </w:rPr>
      </w:pPr>
      <w:r>
        <w:rPr>
          <w:rFonts w:eastAsia="Times New Roman"/>
          <w:b/>
          <w:bCs/>
          <w:color w:val="FF0000"/>
          <w:sz w:val="24"/>
          <w:szCs w:val="24"/>
        </w:rPr>
        <w:t>TÜRK KADININA VERİ</w:t>
      </w:r>
      <w:r>
        <w:rPr>
          <w:rFonts w:eastAsia="Times New Roman"/>
          <w:b/>
          <w:bCs/>
          <w:color w:val="FF0000"/>
          <w:sz w:val="24"/>
          <w:szCs w:val="24"/>
        </w:rPr>
        <w:t>LEN SİYASİ HAKLAR:</w:t>
      </w:r>
    </w:p>
    <w:p w:rsidR="005139DE" w:rsidRDefault="005139DE">
      <w:pPr>
        <w:spacing w:line="36" w:lineRule="exact"/>
        <w:rPr>
          <w:sz w:val="20"/>
          <w:szCs w:val="20"/>
        </w:rPr>
      </w:pPr>
    </w:p>
    <w:p w:rsidR="005139DE" w:rsidRDefault="00FF1769">
      <w:pPr>
        <w:ind w:left="840"/>
        <w:rPr>
          <w:sz w:val="20"/>
          <w:szCs w:val="20"/>
        </w:rPr>
      </w:pPr>
      <w:r>
        <w:rPr>
          <w:noProof/>
          <w:sz w:val="1"/>
          <w:szCs w:val="1"/>
        </w:rPr>
        <w:drawing>
          <wp:inline distT="0" distB="0" distL="0" distR="0">
            <wp:extent cx="125095" cy="12446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7" cstate="print">
                      <a:extLst>
                        <a:ext uri="{28A0092B-C50C-407E-A947-70E740481C1C}"/>
                      </a:extLst>
                    </a:blip>
                    <a:srcRect/>
                    <a:stretch>
                      <a:fillRect/>
                    </a:stretch>
                  </pic:blipFill>
                  <pic:spPr bwMode="auto">
                    <a:xfrm>
                      <a:off x="0" y="0"/>
                      <a:ext cx="125095" cy="124460"/>
                    </a:xfrm>
                    <a:prstGeom prst="rect">
                      <a:avLst/>
                    </a:prstGeom>
                    <a:noFill/>
                    <a:ln>
                      <a:noFill/>
                    </a:ln>
                  </pic:spPr>
                </pic:pic>
              </a:graphicData>
            </a:graphic>
          </wp:inline>
        </w:drawing>
      </w:r>
      <w:r>
        <w:rPr>
          <w:rFonts w:eastAsia="Times New Roman"/>
          <w:sz w:val="24"/>
          <w:szCs w:val="24"/>
        </w:rPr>
        <w:t xml:space="preserve"> 18 Nisan 1935'te İstanbul'da milletlerarası ilk kadın kongresi yapılmıştır.</w:t>
      </w:r>
    </w:p>
    <w:p w:rsidR="005139DE" w:rsidRDefault="005139DE">
      <w:pPr>
        <w:spacing w:line="53" w:lineRule="exact"/>
        <w:rPr>
          <w:sz w:val="20"/>
          <w:szCs w:val="20"/>
        </w:rPr>
      </w:pPr>
    </w:p>
    <w:p w:rsidR="005139DE" w:rsidRDefault="00FF1769">
      <w:pPr>
        <w:spacing w:line="253" w:lineRule="auto"/>
        <w:ind w:left="1120" w:hanging="280"/>
        <w:rPr>
          <w:sz w:val="20"/>
          <w:szCs w:val="20"/>
        </w:rPr>
      </w:pPr>
      <w:r>
        <w:rPr>
          <w:noProof/>
          <w:sz w:val="1"/>
          <w:szCs w:val="1"/>
        </w:rPr>
        <w:drawing>
          <wp:inline distT="0" distB="0" distL="0" distR="0">
            <wp:extent cx="125095" cy="12509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5095" cy="125095"/>
                    </a:xfrm>
                    <a:prstGeom prst="rect">
                      <a:avLst/>
                    </a:prstGeom>
                    <a:noFill/>
                    <a:ln>
                      <a:noFill/>
                    </a:ln>
                  </pic:spPr>
                </pic:pic>
              </a:graphicData>
            </a:graphic>
          </wp:inline>
        </w:drawing>
      </w:r>
      <w:r>
        <w:rPr>
          <w:rFonts w:eastAsia="Times New Roman"/>
          <w:sz w:val="24"/>
          <w:szCs w:val="24"/>
        </w:rPr>
        <w:t xml:space="preserve"> Fransa'da</w:t>
      </w:r>
      <w:r>
        <w:rPr>
          <w:sz w:val="20"/>
          <w:szCs w:val="20"/>
        </w:rPr>
        <w:t xml:space="preserve"> </w:t>
      </w:r>
      <w:r>
        <w:rPr>
          <w:rFonts w:eastAsia="Times New Roman"/>
          <w:sz w:val="24"/>
          <w:szCs w:val="24"/>
        </w:rPr>
        <w:t>1946, İtalya'da 1948, Japonya'da 1950, İsviçre 1971'de kadınlara haklar verilmiştir.</w:t>
      </w:r>
    </w:p>
    <w:p w:rsidR="005139DE" w:rsidRDefault="005139DE">
      <w:pPr>
        <w:spacing w:line="338" w:lineRule="exact"/>
        <w:rPr>
          <w:sz w:val="20"/>
          <w:szCs w:val="20"/>
        </w:rPr>
      </w:pPr>
    </w:p>
    <w:p w:rsidR="005139DE" w:rsidRDefault="00FF1769">
      <w:pPr>
        <w:ind w:left="840"/>
        <w:rPr>
          <w:sz w:val="20"/>
          <w:szCs w:val="20"/>
        </w:rPr>
      </w:pPr>
      <w:r>
        <w:rPr>
          <w:noProof/>
          <w:sz w:val="1"/>
          <w:szCs w:val="1"/>
        </w:rPr>
        <w:drawing>
          <wp:inline distT="0" distB="0" distL="0" distR="0">
            <wp:extent cx="125095" cy="125095"/>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5095" cy="125095"/>
                    </a:xfrm>
                    <a:prstGeom prst="rect">
                      <a:avLst/>
                    </a:prstGeom>
                    <a:noFill/>
                    <a:ln>
                      <a:noFill/>
                    </a:ln>
                  </pic:spPr>
                </pic:pic>
              </a:graphicData>
            </a:graphic>
          </wp:inline>
        </w:drawing>
      </w:r>
      <w:r>
        <w:rPr>
          <w:rFonts w:eastAsia="Times New Roman"/>
          <w:b/>
          <w:bCs/>
          <w:color w:val="FF0000"/>
          <w:sz w:val="24"/>
          <w:szCs w:val="24"/>
        </w:rPr>
        <w:t xml:space="preserve"> Türk kadını siyasal haklarını birçok Avrupa ve dünya ülke</w:t>
      </w:r>
      <w:r>
        <w:rPr>
          <w:rFonts w:eastAsia="Times New Roman"/>
          <w:b/>
          <w:bCs/>
          <w:color w:val="FF0000"/>
          <w:sz w:val="24"/>
          <w:szCs w:val="24"/>
        </w:rPr>
        <w:t>sinden önce elde etmiştir.</w:t>
      </w:r>
    </w:p>
    <w:p w:rsidR="005139DE" w:rsidRDefault="005139DE">
      <w:pPr>
        <w:spacing w:line="358" w:lineRule="exact"/>
        <w:rPr>
          <w:sz w:val="20"/>
          <w:szCs w:val="20"/>
        </w:rPr>
      </w:pPr>
    </w:p>
    <w:tbl>
      <w:tblPr>
        <w:tblW w:w="0" w:type="auto"/>
        <w:tblInd w:w="720" w:type="dxa"/>
        <w:tblLayout w:type="fixed"/>
        <w:tblCellMar>
          <w:left w:w="0" w:type="dxa"/>
          <w:right w:w="0" w:type="dxa"/>
        </w:tblCellMar>
        <w:tblLook w:val="04A0"/>
      </w:tblPr>
      <w:tblGrid>
        <w:gridCol w:w="140"/>
        <w:gridCol w:w="2640"/>
        <w:gridCol w:w="5260"/>
      </w:tblGrid>
      <w:tr w:rsidR="005139DE">
        <w:trPr>
          <w:trHeight w:val="276"/>
        </w:trPr>
        <w:tc>
          <w:tcPr>
            <w:tcW w:w="2780" w:type="dxa"/>
            <w:gridSpan w:val="2"/>
            <w:vAlign w:val="bottom"/>
          </w:tcPr>
          <w:p w:rsidR="005139DE" w:rsidRDefault="00FF1769">
            <w:pPr>
              <w:rPr>
                <w:sz w:val="20"/>
                <w:szCs w:val="20"/>
              </w:rPr>
            </w:pPr>
            <w:r>
              <w:rPr>
                <w:rFonts w:eastAsia="Times New Roman"/>
                <w:b/>
                <w:bCs/>
                <w:color w:val="FF0000"/>
                <w:sz w:val="24"/>
                <w:szCs w:val="24"/>
              </w:rPr>
              <w:t>SİYASİ HAKLAR:</w:t>
            </w:r>
          </w:p>
        </w:tc>
        <w:tc>
          <w:tcPr>
            <w:tcW w:w="5260" w:type="dxa"/>
            <w:vAlign w:val="bottom"/>
          </w:tcPr>
          <w:p w:rsidR="005139DE" w:rsidRDefault="005139DE">
            <w:pPr>
              <w:rPr>
                <w:sz w:val="23"/>
                <w:szCs w:val="23"/>
              </w:rPr>
            </w:pPr>
          </w:p>
        </w:tc>
      </w:tr>
      <w:tr w:rsidR="005139DE">
        <w:trPr>
          <w:trHeight w:val="315"/>
        </w:trPr>
        <w:tc>
          <w:tcPr>
            <w:tcW w:w="140" w:type="dxa"/>
            <w:vAlign w:val="bottom"/>
          </w:tcPr>
          <w:p w:rsidR="005139DE" w:rsidRDefault="00FF1769">
            <w:pPr>
              <w:rPr>
                <w:sz w:val="20"/>
                <w:szCs w:val="20"/>
              </w:rPr>
            </w:pPr>
            <w:r>
              <w:rPr>
                <w:rFonts w:eastAsia="Times New Roman"/>
                <w:w w:val="99"/>
                <w:sz w:val="24"/>
                <w:szCs w:val="24"/>
              </w:rPr>
              <w:t>3</w:t>
            </w:r>
          </w:p>
        </w:tc>
        <w:tc>
          <w:tcPr>
            <w:tcW w:w="2640" w:type="dxa"/>
            <w:vAlign w:val="bottom"/>
          </w:tcPr>
          <w:p w:rsidR="005139DE" w:rsidRDefault="00FF1769">
            <w:pPr>
              <w:ind w:left="40"/>
              <w:rPr>
                <w:sz w:val="20"/>
                <w:szCs w:val="20"/>
              </w:rPr>
            </w:pPr>
            <w:r>
              <w:rPr>
                <w:rFonts w:eastAsia="Times New Roman"/>
                <w:sz w:val="24"/>
                <w:szCs w:val="24"/>
              </w:rPr>
              <w:t xml:space="preserve">Nisan </w:t>
            </w:r>
            <w:r>
              <w:rPr>
                <w:rFonts w:eastAsia="Times New Roman"/>
                <w:b/>
                <w:bCs/>
                <w:color w:val="FF0000"/>
                <w:sz w:val="24"/>
                <w:szCs w:val="24"/>
              </w:rPr>
              <w:t>1930</w:t>
            </w:r>
          </w:p>
        </w:tc>
        <w:tc>
          <w:tcPr>
            <w:tcW w:w="5260" w:type="dxa"/>
            <w:vAlign w:val="bottom"/>
          </w:tcPr>
          <w:p w:rsidR="005139DE" w:rsidRDefault="00FF1769">
            <w:pPr>
              <w:ind w:left="840"/>
              <w:rPr>
                <w:sz w:val="20"/>
                <w:szCs w:val="20"/>
              </w:rPr>
            </w:pPr>
            <w:r>
              <w:rPr>
                <w:rFonts w:eastAsia="Times New Roman"/>
                <w:b/>
                <w:bCs/>
                <w:color w:val="FF0000"/>
                <w:sz w:val="24"/>
                <w:szCs w:val="24"/>
              </w:rPr>
              <w:t>B</w:t>
            </w:r>
            <w:r>
              <w:rPr>
                <w:rFonts w:eastAsia="Times New Roman"/>
                <w:color w:val="000000"/>
                <w:sz w:val="24"/>
                <w:szCs w:val="24"/>
              </w:rPr>
              <w:t>elediye seçimlerine katılma</w:t>
            </w:r>
            <w:r>
              <w:rPr>
                <w:rFonts w:eastAsia="Times New Roman"/>
                <w:b/>
                <w:bCs/>
                <w:color w:val="FF0000"/>
                <w:sz w:val="24"/>
                <w:szCs w:val="24"/>
              </w:rPr>
              <w:t xml:space="preserve"> </w:t>
            </w:r>
            <w:r>
              <w:rPr>
                <w:rFonts w:eastAsia="Times New Roman"/>
                <w:color w:val="000000"/>
                <w:sz w:val="24"/>
                <w:szCs w:val="24"/>
              </w:rPr>
              <w:t>hakkı</w:t>
            </w:r>
          </w:p>
        </w:tc>
      </w:tr>
      <w:tr w:rsidR="005139DE">
        <w:trPr>
          <w:trHeight w:val="317"/>
        </w:trPr>
        <w:tc>
          <w:tcPr>
            <w:tcW w:w="2780" w:type="dxa"/>
            <w:gridSpan w:val="2"/>
            <w:vAlign w:val="bottom"/>
          </w:tcPr>
          <w:p w:rsidR="005139DE" w:rsidRDefault="00FF1769">
            <w:pPr>
              <w:rPr>
                <w:sz w:val="20"/>
                <w:szCs w:val="20"/>
              </w:rPr>
            </w:pPr>
            <w:r>
              <w:rPr>
                <w:rFonts w:eastAsia="Times New Roman"/>
                <w:sz w:val="24"/>
                <w:szCs w:val="24"/>
              </w:rPr>
              <w:t xml:space="preserve">26 Ekim </w:t>
            </w:r>
            <w:r>
              <w:rPr>
                <w:rFonts w:eastAsia="Times New Roman"/>
                <w:b/>
                <w:bCs/>
                <w:color w:val="FF0000"/>
                <w:sz w:val="24"/>
                <w:szCs w:val="24"/>
              </w:rPr>
              <w:t>1933</w:t>
            </w:r>
          </w:p>
        </w:tc>
        <w:tc>
          <w:tcPr>
            <w:tcW w:w="5260" w:type="dxa"/>
            <w:vAlign w:val="bottom"/>
          </w:tcPr>
          <w:p w:rsidR="005139DE" w:rsidRDefault="00FF1769">
            <w:pPr>
              <w:ind w:left="820"/>
              <w:rPr>
                <w:sz w:val="20"/>
                <w:szCs w:val="20"/>
              </w:rPr>
            </w:pPr>
            <w:r>
              <w:rPr>
                <w:rFonts w:eastAsia="Times New Roman"/>
                <w:b/>
                <w:bCs/>
                <w:color w:val="FF0000"/>
                <w:sz w:val="24"/>
                <w:szCs w:val="24"/>
              </w:rPr>
              <w:t>M</w:t>
            </w:r>
            <w:r>
              <w:rPr>
                <w:rFonts w:eastAsia="Times New Roman"/>
                <w:color w:val="000000"/>
                <w:sz w:val="24"/>
                <w:szCs w:val="24"/>
              </w:rPr>
              <w:t>uhtar ve seçme ve seçilme hakkı</w:t>
            </w:r>
          </w:p>
        </w:tc>
      </w:tr>
      <w:tr w:rsidR="005139DE">
        <w:trPr>
          <w:trHeight w:val="317"/>
        </w:trPr>
        <w:tc>
          <w:tcPr>
            <w:tcW w:w="140" w:type="dxa"/>
            <w:vAlign w:val="bottom"/>
          </w:tcPr>
          <w:p w:rsidR="005139DE" w:rsidRDefault="00FF1769">
            <w:pPr>
              <w:rPr>
                <w:sz w:val="20"/>
                <w:szCs w:val="20"/>
              </w:rPr>
            </w:pPr>
            <w:r>
              <w:rPr>
                <w:rFonts w:eastAsia="Times New Roman"/>
                <w:w w:val="99"/>
                <w:sz w:val="24"/>
                <w:szCs w:val="24"/>
              </w:rPr>
              <w:t>5</w:t>
            </w:r>
          </w:p>
        </w:tc>
        <w:tc>
          <w:tcPr>
            <w:tcW w:w="2640" w:type="dxa"/>
            <w:vAlign w:val="bottom"/>
          </w:tcPr>
          <w:p w:rsidR="005139DE" w:rsidRDefault="00FF1769">
            <w:pPr>
              <w:ind w:left="40"/>
              <w:rPr>
                <w:sz w:val="20"/>
                <w:szCs w:val="20"/>
              </w:rPr>
            </w:pPr>
            <w:r>
              <w:rPr>
                <w:rFonts w:eastAsia="Times New Roman"/>
                <w:sz w:val="24"/>
                <w:szCs w:val="24"/>
              </w:rPr>
              <w:t xml:space="preserve">Aralık </w:t>
            </w:r>
            <w:r>
              <w:rPr>
                <w:rFonts w:eastAsia="Times New Roman"/>
                <w:b/>
                <w:bCs/>
                <w:color w:val="FF0000"/>
                <w:sz w:val="24"/>
                <w:szCs w:val="24"/>
              </w:rPr>
              <w:t>1934</w:t>
            </w:r>
          </w:p>
        </w:tc>
        <w:tc>
          <w:tcPr>
            <w:tcW w:w="5260" w:type="dxa"/>
            <w:vAlign w:val="bottom"/>
          </w:tcPr>
          <w:p w:rsidR="005139DE" w:rsidRDefault="00FF1769">
            <w:pPr>
              <w:ind w:left="820"/>
              <w:rPr>
                <w:sz w:val="20"/>
                <w:szCs w:val="20"/>
              </w:rPr>
            </w:pPr>
            <w:r>
              <w:rPr>
                <w:rFonts w:eastAsia="Times New Roman"/>
                <w:b/>
                <w:bCs/>
                <w:color w:val="FF0000"/>
                <w:w w:val="99"/>
                <w:sz w:val="24"/>
                <w:szCs w:val="24"/>
              </w:rPr>
              <w:t>V</w:t>
            </w:r>
            <w:r>
              <w:rPr>
                <w:rFonts w:eastAsia="Times New Roman"/>
                <w:color w:val="000000"/>
                <w:w w:val="99"/>
                <w:sz w:val="24"/>
                <w:szCs w:val="24"/>
              </w:rPr>
              <w:t>ekil (milletvekilliği)</w:t>
            </w:r>
            <w:r>
              <w:rPr>
                <w:rFonts w:eastAsia="Times New Roman"/>
                <w:b/>
                <w:bCs/>
                <w:color w:val="FF0000"/>
                <w:w w:val="99"/>
                <w:sz w:val="24"/>
                <w:szCs w:val="24"/>
              </w:rPr>
              <w:t xml:space="preserve"> </w:t>
            </w:r>
            <w:r>
              <w:rPr>
                <w:rFonts w:eastAsia="Times New Roman"/>
                <w:color w:val="000000"/>
                <w:w w:val="99"/>
                <w:sz w:val="24"/>
                <w:szCs w:val="24"/>
              </w:rPr>
              <w:t>seçme ve seçilme hakkı</w:t>
            </w:r>
          </w:p>
        </w:tc>
      </w:tr>
    </w:tbl>
    <w:p w:rsidR="005139DE" w:rsidRDefault="005139DE">
      <w:pPr>
        <w:spacing w:line="20" w:lineRule="exact"/>
        <w:rPr>
          <w:sz w:val="20"/>
          <w:szCs w:val="20"/>
        </w:rPr>
      </w:pPr>
      <w:r>
        <w:rPr>
          <w:sz w:val="20"/>
          <w:szCs w:val="20"/>
        </w:rPr>
        <w:pict>
          <v:rect id="Shape 129" o:spid="_x0000_s1154" style="position:absolute;margin-left:-1.75pt;margin-top:18.35pt;width:504.9pt;height:15.85pt;z-index:-251602432;visibility:visible;mso-wrap-distance-left:0;mso-wrap-distance-right:0;mso-position-horizontal-relative:text;mso-position-vertical-relative:text" o:allowincell="f" fillcolor="#b6dde8" stroked="f"/>
        </w:pict>
      </w:r>
      <w:r w:rsidR="00FF1769">
        <w:rPr>
          <w:noProof/>
          <w:sz w:val="20"/>
          <w:szCs w:val="20"/>
        </w:rPr>
        <w:drawing>
          <wp:anchor distT="0" distB="0" distL="114300" distR="114300" simplePos="0" relativeHeight="251643392" behindDoc="1" locked="0" layoutInCell="0" allowOverlap="1">
            <wp:simplePos x="0" y="0"/>
            <wp:positionH relativeFrom="column">
              <wp:posOffset>1511300</wp:posOffset>
            </wp:positionH>
            <wp:positionV relativeFrom="paragraph">
              <wp:posOffset>-546100</wp:posOffset>
            </wp:positionV>
            <wp:extent cx="949325" cy="101600"/>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4" cstate="print">
                      <a:extLst>
                        <a:ext uri="{28A0092B-C50C-407E-A947-70E740481C1C}"/>
                      </a:extLst>
                    </a:blip>
                    <a:srcRect/>
                    <a:stretch>
                      <a:fillRect/>
                    </a:stretch>
                  </pic:blipFill>
                  <pic:spPr bwMode="auto">
                    <a:xfrm>
                      <a:off x="0" y="0"/>
                      <a:ext cx="949325" cy="101600"/>
                    </a:xfrm>
                    <a:prstGeom prst="rect">
                      <a:avLst/>
                    </a:prstGeom>
                    <a:noFill/>
                  </pic:spPr>
                </pic:pic>
              </a:graphicData>
            </a:graphic>
          </wp:anchor>
        </w:drawing>
      </w:r>
      <w:r w:rsidR="00FF1769">
        <w:rPr>
          <w:noProof/>
          <w:sz w:val="20"/>
          <w:szCs w:val="20"/>
        </w:rPr>
        <w:drawing>
          <wp:anchor distT="0" distB="0" distL="114300" distR="114300" simplePos="0" relativeHeight="251644416" behindDoc="1" locked="0" layoutInCell="0" allowOverlap="1">
            <wp:simplePos x="0" y="0"/>
            <wp:positionH relativeFrom="column">
              <wp:posOffset>1511300</wp:posOffset>
            </wp:positionH>
            <wp:positionV relativeFrom="paragraph">
              <wp:posOffset>-336550</wp:posOffset>
            </wp:positionV>
            <wp:extent cx="949325" cy="101600"/>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4" cstate="print">
                      <a:extLst>
                        <a:ext uri="{28A0092B-C50C-407E-A947-70E740481C1C}"/>
                      </a:extLst>
                    </a:blip>
                    <a:srcRect/>
                    <a:stretch>
                      <a:fillRect/>
                    </a:stretch>
                  </pic:blipFill>
                  <pic:spPr bwMode="auto">
                    <a:xfrm>
                      <a:off x="0" y="0"/>
                      <a:ext cx="949325" cy="101600"/>
                    </a:xfrm>
                    <a:prstGeom prst="rect">
                      <a:avLst/>
                    </a:prstGeom>
                    <a:noFill/>
                  </pic:spPr>
                </pic:pic>
              </a:graphicData>
            </a:graphic>
          </wp:anchor>
        </w:drawing>
      </w:r>
      <w:r w:rsidR="00FF1769">
        <w:rPr>
          <w:noProof/>
          <w:sz w:val="20"/>
          <w:szCs w:val="20"/>
        </w:rPr>
        <w:drawing>
          <wp:anchor distT="0" distB="0" distL="114300" distR="114300" simplePos="0" relativeHeight="251645440" behindDoc="1" locked="0" layoutInCell="0" allowOverlap="1">
            <wp:simplePos x="0" y="0"/>
            <wp:positionH relativeFrom="column">
              <wp:posOffset>1511300</wp:posOffset>
            </wp:positionH>
            <wp:positionV relativeFrom="paragraph">
              <wp:posOffset>-136525</wp:posOffset>
            </wp:positionV>
            <wp:extent cx="949325" cy="101600"/>
            <wp:effectExtent l="0" t="0" r="0" b="0"/>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4" cstate="print">
                      <a:extLst>
                        <a:ext uri="{28A0092B-C50C-407E-A947-70E740481C1C}"/>
                      </a:extLst>
                    </a:blip>
                    <a:srcRect/>
                    <a:stretch>
                      <a:fillRect/>
                    </a:stretch>
                  </pic:blipFill>
                  <pic:spPr bwMode="auto">
                    <a:xfrm>
                      <a:off x="0" y="0"/>
                      <a:ext cx="949325" cy="101600"/>
                    </a:xfrm>
                    <a:prstGeom prst="rect">
                      <a:avLst/>
                    </a:prstGeom>
                    <a:noFill/>
                  </pic:spPr>
                </pic:pic>
              </a:graphicData>
            </a:graphic>
          </wp:anchor>
        </w:drawing>
      </w:r>
    </w:p>
    <w:p w:rsidR="005139DE" w:rsidRDefault="005139DE">
      <w:pPr>
        <w:spacing w:line="345" w:lineRule="exact"/>
        <w:rPr>
          <w:sz w:val="20"/>
          <w:szCs w:val="20"/>
        </w:rPr>
      </w:pPr>
    </w:p>
    <w:p w:rsidR="005139DE" w:rsidRDefault="00FF1769">
      <w:pPr>
        <w:ind w:right="20"/>
        <w:jc w:val="center"/>
        <w:rPr>
          <w:sz w:val="20"/>
          <w:szCs w:val="20"/>
        </w:rPr>
      </w:pPr>
      <w:r>
        <w:rPr>
          <w:rFonts w:eastAsia="Times New Roman"/>
          <w:b/>
          <w:bCs/>
          <w:color w:val="FF0000"/>
          <w:sz w:val="24"/>
          <w:szCs w:val="24"/>
        </w:rPr>
        <w:t xml:space="preserve">EKONOMİ ALANINDAKİ GELİŞMELER (4. Ünite 6. </w:t>
      </w:r>
      <w:r>
        <w:rPr>
          <w:rFonts w:eastAsia="Times New Roman"/>
          <w:b/>
          <w:bCs/>
          <w:color w:val="FF0000"/>
          <w:sz w:val="24"/>
          <w:szCs w:val="24"/>
        </w:rPr>
        <w:t>Kazanım)</w:t>
      </w:r>
    </w:p>
    <w:p w:rsidR="005139DE" w:rsidRDefault="005139DE">
      <w:pPr>
        <w:spacing w:line="358" w:lineRule="exact"/>
        <w:rPr>
          <w:sz w:val="20"/>
          <w:szCs w:val="20"/>
        </w:rPr>
      </w:pPr>
    </w:p>
    <w:p w:rsidR="005139DE" w:rsidRDefault="00FF1769">
      <w:pPr>
        <w:ind w:left="720"/>
        <w:rPr>
          <w:sz w:val="20"/>
          <w:szCs w:val="20"/>
        </w:rPr>
      </w:pPr>
      <w:r>
        <w:rPr>
          <w:rFonts w:eastAsia="Times New Roman"/>
          <w:b/>
          <w:bCs/>
          <w:color w:val="FF0000"/>
          <w:sz w:val="24"/>
          <w:szCs w:val="24"/>
        </w:rPr>
        <w:t>İZMİR İKTİSAT KONGRESİ (17 Şubat-4 Mart 1923):</w:t>
      </w:r>
    </w:p>
    <w:p w:rsidR="005139DE" w:rsidRDefault="005139DE">
      <w:pPr>
        <w:spacing w:line="48" w:lineRule="exact"/>
        <w:rPr>
          <w:sz w:val="20"/>
          <w:szCs w:val="20"/>
        </w:rPr>
      </w:pPr>
    </w:p>
    <w:p w:rsidR="005139DE" w:rsidRDefault="00FF1769">
      <w:pPr>
        <w:spacing w:line="264" w:lineRule="auto"/>
        <w:ind w:firstLine="720"/>
        <w:rPr>
          <w:sz w:val="20"/>
          <w:szCs w:val="20"/>
        </w:rPr>
      </w:pPr>
      <w:r>
        <w:rPr>
          <w:rFonts w:eastAsia="Times New Roman"/>
          <w:b/>
          <w:bCs/>
          <w:color w:val="FF0000"/>
          <w:sz w:val="24"/>
          <w:szCs w:val="24"/>
        </w:rPr>
        <w:t xml:space="preserve">Toplanma amacı: </w:t>
      </w:r>
      <w:r>
        <w:rPr>
          <w:rFonts w:eastAsia="Times New Roman"/>
          <w:color w:val="000000"/>
          <w:sz w:val="24"/>
          <w:szCs w:val="24"/>
        </w:rPr>
        <w:t>Ekonomik bağımsızlığı ve kalkınmayı gerçekleştirmek ulusal bir</w:t>
      </w:r>
      <w:r>
        <w:rPr>
          <w:rFonts w:eastAsia="Times New Roman"/>
          <w:b/>
          <w:bCs/>
          <w:color w:val="FF0000"/>
          <w:sz w:val="24"/>
          <w:szCs w:val="24"/>
        </w:rPr>
        <w:t xml:space="preserve"> </w:t>
      </w:r>
      <w:r>
        <w:rPr>
          <w:rFonts w:eastAsia="Times New Roman"/>
          <w:color w:val="000000"/>
          <w:sz w:val="24"/>
          <w:szCs w:val="24"/>
        </w:rPr>
        <w:t>ekonomi</w:t>
      </w:r>
      <w:r>
        <w:rPr>
          <w:rFonts w:eastAsia="Times New Roman"/>
          <w:b/>
          <w:bCs/>
          <w:color w:val="FF0000"/>
          <w:sz w:val="24"/>
          <w:szCs w:val="24"/>
        </w:rPr>
        <w:t xml:space="preserve"> </w:t>
      </w:r>
      <w:r>
        <w:rPr>
          <w:rFonts w:eastAsia="Times New Roman"/>
          <w:color w:val="000000"/>
          <w:sz w:val="24"/>
          <w:szCs w:val="24"/>
        </w:rPr>
        <w:t>kurmak.</w:t>
      </w:r>
    </w:p>
    <w:p w:rsidR="005139DE" w:rsidRDefault="005139DE">
      <w:pPr>
        <w:spacing w:line="17" w:lineRule="exact"/>
        <w:rPr>
          <w:sz w:val="20"/>
          <w:szCs w:val="20"/>
        </w:rPr>
      </w:pPr>
    </w:p>
    <w:p w:rsidR="005139DE" w:rsidRDefault="00FF1769">
      <w:pPr>
        <w:ind w:left="720"/>
        <w:rPr>
          <w:sz w:val="20"/>
          <w:szCs w:val="20"/>
        </w:rPr>
      </w:pPr>
      <w:r>
        <w:rPr>
          <w:rFonts w:eastAsia="Times New Roman"/>
          <w:b/>
          <w:bCs/>
          <w:color w:val="FF0000"/>
          <w:sz w:val="24"/>
          <w:szCs w:val="24"/>
        </w:rPr>
        <w:t xml:space="preserve">Katılan kişiler: </w:t>
      </w:r>
      <w:r>
        <w:rPr>
          <w:rFonts w:eastAsia="Times New Roman"/>
          <w:color w:val="000000"/>
          <w:sz w:val="24"/>
          <w:szCs w:val="24"/>
        </w:rPr>
        <w:t>İşçi,</w:t>
      </w:r>
      <w:r>
        <w:rPr>
          <w:rFonts w:eastAsia="Times New Roman"/>
          <w:b/>
          <w:bCs/>
          <w:color w:val="FF0000"/>
          <w:sz w:val="24"/>
          <w:szCs w:val="24"/>
        </w:rPr>
        <w:t xml:space="preserve"> </w:t>
      </w:r>
      <w:r>
        <w:rPr>
          <w:rFonts w:eastAsia="Times New Roman"/>
          <w:color w:val="000000"/>
          <w:sz w:val="24"/>
          <w:szCs w:val="24"/>
        </w:rPr>
        <w:t>çiftçi, tüccar, sanayici, toplam 1135 kişi.</w:t>
      </w:r>
    </w:p>
    <w:p w:rsidR="005139DE" w:rsidRDefault="005139DE">
      <w:pPr>
        <w:spacing w:line="46" w:lineRule="exact"/>
        <w:rPr>
          <w:sz w:val="20"/>
          <w:szCs w:val="20"/>
        </w:rPr>
      </w:pPr>
    </w:p>
    <w:p w:rsidR="005139DE" w:rsidRDefault="00FF1769">
      <w:pPr>
        <w:ind w:left="720"/>
        <w:rPr>
          <w:sz w:val="20"/>
          <w:szCs w:val="20"/>
        </w:rPr>
      </w:pPr>
      <w:r>
        <w:rPr>
          <w:rFonts w:eastAsia="Times New Roman"/>
          <w:b/>
          <w:bCs/>
          <w:color w:val="FF0000"/>
          <w:sz w:val="24"/>
          <w:szCs w:val="24"/>
        </w:rPr>
        <w:t xml:space="preserve">Kongre sonucu: Misak-ı İktisadi </w:t>
      </w:r>
      <w:r>
        <w:rPr>
          <w:rFonts w:eastAsia="Times New Roman"/>
          <w:b/>
          <w:bCs/>
          <w:color w:val="FF0000"/>
          <w:sz w:val="24"/>
          <w:szCs w:val="24"/>
        </w:rPr>
        <w:t>(ekonomi andı) belgesi kabul edildi.</w:t>
      </w:r>
    </w:p>
    <w:p w:rsidR="005139DE" w:rsidRDefault="005139DE">
      <w:pPr>
        <w:spacing w:line="358" w:lineRule="exact"/>
        <w:rPr>
          <w:sz w:val="20"/>
          <w:szCs w:val="20"/>
        </w:rPr>
      </w:pPr>
    </w:p>
    <w:p w:rsidR="005139DE" w:rsidRDefault="00FF1769">
      <w:pPr>
        <w:ind w:left="720"/>
        <w:rPr>
          <w:sz w:val="20"/>
          <w:szCs w:val="20"/>
        </w:rPr>
      </w:pPr>
      <w:r>
        <w:rPr>
          <w:rFonts w:eastAsia="Times New Roman"/>
          <w:b/>
          <w:bCs/>
          <w:color w:val="FF0000"/>
          <w:sz w:val="24"/>
          <w:szCs w:val="24"/>
        </w:rPr>
        <w:t>Kongrede Alınan Kararlar:</w:t>
      </w:r>
    </w:p>
    <w:p w:rsidR="005139DE" w:rsidRDefault="005139DE">
      <w:pPr>
        <w:spacing w:line="38" w:lineRule="exact"/>
        <w:rPr>
          <w:sz w:val="20"/>
          <w:szCs w:val="20"/>
        </w:rPr>
      </w:pPr>
    </w:p>
    <w:p w:rsidR="005139DE" w:rsidRDefault="00FF1769">
      <w:pPr>
        <w:ind w:left="980"/>
        <w:rPr>
          <w:sz w:val="20"/>
          <w:szCs w:val="20"/>
        </w:rPr>
      </w:pPr>
      <w:r>
        <w:rPr>
          <w:rFonts w:eastAsia="Times New Roman"/>
          <w:sz w:val="24"/>
          <w:szCs w:val="24"/>
        </w:rPr>
        <w:t>Hammaddesi yurt içinden temin edilen sanayi dalları kurulmalıdır.</w:t>
      </w:r>
    </w:p>
    <w:p w:rsidR="005139DE" w:rsidRDefault="00FF1769">
      <w:pPr>
        <w:spacing w:line="20" w:lineRule="exact"/>
        <w:rPr>
          <w:sz w:val="20"/>
          <w:szCs w:val="20"/>
        </w:rPr>
      </w:pPr>
      <w:r>
        <w:rPr>
          <w:noProof/>
          <w:sz w:val="20"/>
          <w:szCs w:val="20"/>
        </w:rPr>
        <w:drawing>
          <wp:anchor distT="0" distB="0" distL="114300" distR="114300" simplePos="0" relativeHeight="251646464" behindDoc="1" locked="0" layoutInCell="0" allowOverlap="1">
            <wp:simplePos x="0" y="0"/>
            <wp:positionH relativeFrom="column">
              <wp:posOffset>397510</wp:posOffset>
            </wp:positionH>
            <wp:positionV relativeFrom="paragraph">
              <wp:posOffset>-160655</wp:posOffset>
            </wp:positionV>
            <wp:extent cx="128270" cy="128270"/>
            <wp:effectExtent l="0" t="0" r="0" b="0"/>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980"/>
        <w:rPr>
          <w:sz w:val="20"/>
          <w:szCs w:val="20"/>
        </w:rPr>
      </w:pPr>
      <w:r>
        <w:rPr>
          <w:rFonts w:eastAsia="Times New Roman"/>
          <w:sz w:val="24"/>
          <w:szCs w:val="24"/>
        </w:rPr>
        <w:t>El işçiliğinden fabrika ve büyük işletmeye geçilmelidir.</w:t>
      </w:r>
    </w:p>
    <w:p w:rsidR="005139DE" w:rsidRDefault="00FF1769">
      <w:pPr>
        <w:spacing w:line="20" w:lineRule="exact"/>
        <w:rPr>
          <w:sz w:val="20"/>
          <w:szCs w:val="20"/>
        </w:rPr>
      </w:pPr>
      <w:r>
        <w:rPr>
          <w:noProof/>
          <w:sz w:val="20"/>
          <w:szCs w:val="20"/>
        </w:rPr>
        <w:drawing>
          <wp:anchor distT="0" distB="0" distL="114300" distR="114300" simplePos="0" relativeHeight="251647488" behindDoc="1" locked="0" layoutInCell="0" allowOverlap="1">
            <wp:simplePos x="0" y="0"/>
            <wp:positionH relativeFrom="column">
              <wp:posOffset>397510</wp:posOffset>
            </wp:positionH>
            <wp:positionV relativeFrom="paragraph">
              <wp:posOffset>-160020</wp:posOffset>
            </wp:positionV>
            <wp:extent cx="128270" cy="127635"/>
            <wp:effectExtent l="0" t="0" r="0" b="0"/>
            <wp:wrapNone/>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28270" cy="12763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980"/>
        <w:rPr>
          <w:sz w:val="20"/>
          <w:szCs w:val="20"/>
        </w:rPr>
      </w:pPr>
      <w:r>
        <w:rPr>
          <w:rFonts w:eastAsia="Times New Roman"/>
          <w:sz w:val="24"/>
          <w:szCs w:val="24"/>
        </w:rPr>
        <w:t>Özel sektörün gerçekleştiremeyeceği yatırımları devlet gerçekl</w:t>
      </w:r>
      <w:r>
        <w:rPr>
          <w:rFonts w:eastAsia="Times New Roman"/>
          <w:sz w:val="24"/>
          <w:szCs w:val="24"/>
        </w:rPr>
        <w:t>eştirecek.</w:t>
      </w:r>
    </w:p>
    <w:p w:rsidR="005139DE" w:rsidRDefault="00FF1769">
      <w:pPr>
        <w:spacing w:line="20" w:lineRule="exact"/>
        <w:rPr>
          <w:sz w:val="20"/>
          <w:szCs w:val="20"/>
        </w:rPr>
      </w:pPr>
      <w:r>
        <w:rPr>
          <w:noProof/>
          <w:sz w:val="20"/>
          <w:szCs w:val="20"/>
        </w:rPr>
        <w:drawing>
          <wp:anchor distT="0" distB="0" distL="114300" distR="114300" simplePos="0" relativeHeight="251648512" behindDoc="1" locked="0" layoutInCell="0" allowOverlap="1">
            <wp:simplePos x="0" y="0"/>
            <wp:positionH relativeFrom="column">
              <wp:posOffset>397510</wp:posOffset>
            </wp:positionH>
            <wp:positionV relativeFrom="paragraph">
              <wp:posOffset>-160020</wp:posOffset>
            </wp:positionV>
            <wp:extent cx="128270" cy="127635"/>
            <wp:effectExtent l="0" t="0" r="0" b="0"/>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28270" cy="12763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980"/>
        <w:rPr>
          <w:sz w:val="20"/>
          <w:szCs w:val="20"/>
        </w:rPr>
      </w:pPr>
      <w:r>
        <w:rPr>
          <w:rFonts w:eastAsia="Times New Roman"/>
          <w:sz w:val="24"/>
          <w:szCs w:val="24"/>
        </w:rPr>
        <w:t>İşletmelere kredi sağlayacak bankalar kurulacak.</w:t>
      </w:r>
    </w:p>
    <w:p w:rsidR="005139DE" w:rsidRDefault="00FF1769">
      <w:pPr>
        <w:spacing w:line="20" w:lineRule="exact"/>
        <w:rPr>
          <w:sz w:val="20"/>
          <w:szCs w:val="20"/>
        </w:rPr>
      </w:pPr>
      <w:r>
        <w:rPr>
          <w:noProof/>
          <w:sz w:val="20"/>
          <w:szCs w:val="20"/>
        </w:rPr>
        <w:drawing>
          <wp:anchor distT="0" distB="0" distL="114300" distR="114300" simplePos="0" relativeHeight="251649536" behindDoc="1" locked="0" layoutInCell="0" allowOverlap="1">
            <wp:simplePos x="0" y="0"/>
            <wp:positionH relativeFrom="column">
              <wp:posOffset>397510</wp:posOffset>
            </wp:positionH>
            <wp:positionV relativeFrom="paragraph">
              <wp:posOffset>-160655</wp:posOffset>
            </wp:positionV>
            <wp:extent cx="128270" cy="128270"/>
            <wp:effectExtent l="0" t="0" r="0" b="0"/>
            <wp:wrapNone/>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5139DE">
      <w:pPr>
        <w:spacing w:line="23" w:lineRule="exact"/>
        <w:rPr>
          <w:sz w:val="20"/>
          <w:szCs w:val="20"/>
        </w:rPr>
      </w:pPr>
    </w:p>
    <w:p w:rsidR="005139DE" w:rsidRDefault="00FF1769">
      <w:pPr>
        <w:ind w:left="980"/>
        <w:rPr>
          <w:sz w:val="20"/>
          <w:szCs w:val="20"/>
        </w:rPr>
      </w:pPr>
      <w:r>
        <w:rPr>
          <w:rFonts w:eastAsia="Times New Roman"/>
          <w:sz w:val="24"/>
          <w:szCs w:val="24"/>
        </w:rPr>
        <w:t>Sanayi teşvik edilecek.</w:t>
      </w:r>
    </w:p>
    <w:p w:rsidR="005139DE" w:rsidRDefault="00FF1769">
      <w:pPr>
        <w:spacing w:line="20" w:lineRule="exact"/>
        <w:rPr>
          <w:sz w:val="20"/>
          <w:szCs w:val="20"/>
        </w:rPr>
      </w:pPr>
      <w:r>
        <w:rPr>
          <w:noProof/>
          <w:sz w:val="20"/>
          <w:szCs w:val="20"/>
        </w:rPr>
        <w:drawing>
          <wp:anchor distT="0" distB="0" distL="114300" distR="114300" simplePos="0" relativeHeight="251650560" behindDoc="1" locked="0" layoutInCell="0" allowOverlap="1">
            <wp:simplePos x="0" y="0"/>
            <wp:positionH relativeFrom="column">
              <wp:posOffset>397510</wp:posOffset>
            </wp:positionH>
            <wp:positionV relativeFrom="paragraph">
              <wp:posOffset>-160020</wp:posOffset>
            </wp:positionV>
            <wp:extent cx="128270" cy="127635"/>
            <wp:effectExtent l="0" t="0" r="0" b="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9" cstate="print">
                      <a:extLst>
                        <a:ext uri="{28A0092B-C50C-407E-A947-70E740481C1C}"/>
                      </a:extLst>
                    </a:blip>
                    <a:srcRect/>
                    <a:stretch>
                      <a:fillRect/>
                    </a:stretch>
                  </pic:blipFill>
                  <pic:spPr bwMode="auto">
                    <a:xfrm>
                      <a:off x="0" y="0"/>
                      <a:ext cx="128270" cy="12763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980"/>
        <w:rPr>
          <w:sz w:val="20"/>
          <w:szCs w:val="20"/>
        </w:rPr>
      </w:pPr>
      <w:r>
        <w:rPr>
          <w:rFonts w:eastAsia="Times New Roman"/>
          <w:sz w:val="24"/>
          <w:szCs w:val="24"/>
        </w:rPr>
        <w:t>Yerli malı kullanılması ve tasarruf özendirilecek.</w:t>
      </w:r>
    </w:p>
    <w:p w:rsidR="005139DE" w:rsidRDefault="00FF1769">
      <w:pPr>
        <w:spacing w:line="20" w:lineRule="exact"/>
        <w:rPr>
          <w:sz w:val="20"/>
          <w:szCs w:val="20"/>
        </w:rPr>
      </w:pPr>
      <w:r>
        <w:rPr>
          <w:noProof/>
          <w:sz w:val="20"/>
          <w:szCs w:val="20"/>
        </w:rPr>
        <w:drawing>
          <wp:anchor distT="0" distB="0" distL="114300" distR="114300" simplePos="0" relativeHeight="251651584" behindDoc="1" locked="0" layoutInCell="0" allowOverlap="1">
            <wp:simplePos x="0" y="0"/>
            <wp:positionH relativeFrom="column">
              <wp:posOffset>397510</wp:posOffset>
            </wp:positionH>
            <wp:positionV relativeFrom="paragraph">
              <wp:posOffset>-160655</wp:posOffset>
            </wp:positionV>
            <wp:extent cx="128270" cy="128270"/>
            <wp:effectExtent l="0" t="0" r="0" b="0"/>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8"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374" w:lineRule="exact"/>
        <w:rPr>
          <w:sz w:val="20"/>
          <w:szCs w:val="20"/>
        </w:rPr>
      </w:pPr>
    </w:p>
    <w:p w:rsidR="005139DE" w:rsidRDefault="00FF1769">
      <w:pPr>
        <w:jc w:val="center"/>
        <w:rPr>
          <w:sz w:val="20"/>
          <w:szCs w:val="20"/>
        </w:rPr>
      </w:pPr>
      <w:r>
        <w:rPr>
          <w:rFonts w:ascii="Arial" w:eastAsia="Arial" w:hAnsi="Arial" w:cs="Arial"/>
        </w:rPr>
        <w:t>10</w:t>
      </w:r>
    </w:p>
    <w:p w:rsidR="005139DE" w:rsidRDefault="005139DE">
      <w:pPr>
        <w:sectPr w:rsidR="005139DE">
          <w:pgSz w:w="11900" w:h="16834"/>
          <w:pgMar w:top="729" w:right="729" w:bottom="0" w:left="1140" w:header="0" w:footer="0" w:gutter="0"/>
          <w:cols w:space="708" w:equalWidth="0">
            <w:col w:w="10040"/>
          </w:cols>
        </w:sectPr>
      </w:pPr>
    </w:p>
    <w:p w:rsidR="005139DE" w:rsidRDefault="00FF1769">
      <w:pPr>
        <w:ind w:left="720"/>
        <w:rPr>
          <w:sz w:val="20"/>
          <w:szCs w:val="20"/>
        </w:rPr>
      </w:pPr>
      <w:bookmarkStart w:id="10" w:name="page11"/>
      <w:bookmarkEnd w:id="10"/>
      <w:r>
        <w:rPr>
          <w:rFonts w:eastAsia="Times New Roman"/>
          <w:b/>
          <w:bCs/>
          <w:color w:val="FF0000"/>
          <w:sz w:val="24"/>
          <w:szCs w:val="24"/>
        </w:rPr>
        <w:lastRenderedPageBreak/>
        <w:t>TARIM ALANINDAKİ ÇALIŞMALAR:</w:t>
      </w:r>
    </w:p>
    <w:p w:rsidR="005139DE" w:rsidRDefault="005139DE">
      <w:pPr>
        <w:spacing w:line="36" w:lineRule="exact"/>
        <w:rPr>
          <w:sz w:val="20"/>
          <w:szCs w:val="20"/>
        </w:rPr>
      </w:pPr>
    </w:p>
    <w:p w:rsidR="005139DE" w:rsidRDefault="00FF1769">
      <w:pPr>
        <w:ind w:left="720"/>
        <w:rPr>
          <w:sz w:val="20"/>
          <w:szCs w:val="20"/>
        </w:rPr>
      </w:pPr>
      <w:r>
        <w:rPr>
          <w:rFonts w:eastAsia="Times New Roman"/>
          <w:b/>
          <w:bCs/>
          <w:color w:val="7030A0"/>
          <w:sz w:val="24"/>
          <w:szCs w:val="24"/>
        </w:rPr>
        <w:t xml:space="preserve">Atatürk Orman Çiftliği: </w:t>
      </w:r>
      <w:r>
        <w:rPr>
          <w:rFonts w:eastAsia="Times New Roman"/>
          <w:color w:val="000000"/>
          <w:sz w:val="24"/>
          <w:szCs w:val="24"/>
        </w:rPr>
        <w:t xml:space="preserve">Kuruluş amaçları </w:t>
      </w:r>
      <w:r>
        <w:rPr>
          <w:rFonts w:eastAsia="Times New Roman"/>
          <w:color w:val="000000"/>
          <w:sz w:val="24"/>
          <w:szCs w:val="24"/>
        </w:rPr>
        <w:t>şunlardır:</w:t>
      </w:r>
    </w:p>
    <w:p w:rsidR="005139DE" w:rsidRDefault="005139DE">
      <w:pPr>
        <w:spacing w:line="43" w:lineRule="exact"/>
        <w:rPr>
          <w:sz w:val="20"/>
          <w:szCs w:val="20"/>
        </w:rPr>
      </w:pPr>
    </w:p>
    <w:p w:rsidR="005139DE" w:rsidRDefault="00FF1769">
      <w:pPr>
        <w:ind w:left="1280"/>
        <w:rPr>
          <w:sz w:val="20"/>
          <w:szCs w:val="20"/>
        </w:rPr>
      </w:pPr>
      <w:r>
        <w:rPr>
          <w:rFonts w:eastAsia="Times New Roman"/>
          <w:sz w:val="24"/>
          <w:szCs w:val="24"/>
        </w:rPr>
        <w:t>Örnek çiftlik kurarak tarımı geliştirmek</w:t>
      </w:r>
    </w:p>
    <w:p w:rsidR="005139DE" w:rsidRDefault="00FF1769">
      <w:pPr>
        <w:spacing w:line="20" w:lineRule="exact"/>
        <w:rPr>
          <w:sz w:val="20"/>
          <w:szCs w:val="20"/>
        </w:rPr>
      </w:pPr>
      <w:r>
        <w:rPr>
          <w:noProof/>
          <w:sz w:val="20"/>
          <w:szCs w:val="20"/>
        </w:rPr>
        <w:drawing>
          <wp:anchor distT="0" distB="0" distL="114300" distR="114300" simplePos="0" relativeHeight="251652608" behindDoc="1" locked="0" layoutInCell="0" allowOverlap="1">
            <wp:simplePos x="0" y="0"/>
            <wp:positionH relativeFrom="column">
              <wp:posOffset>577850</wp:posOffset>
            </wp:positionH>
            <wp:positionV relativeFrom="paragraph">
              <wp:posOffset>-156210</wp:posOffset>
            </wp:positionV>
            <wp:extent cx="149225" cy="12509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225" cy="12509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Bitkileri yetiştirip çiftçilere örnek olarak göstermek</w:t>
      </w:r>
    </w:p>
    <w:p w:rsidR="005139DE" w:rsidRDefault="00FF1769">
      <w:pPr>
        <w:spacing w:line="20" w:lineRule="exact"/>
        <w:rPr>
          <w:sz w:val="20"/>
          <w:szCs w:val="20"/>
        </w:rPr>
      </w:pPr>
      <w:r>
        <w:rPr>
          <w:noProof/>
          <w:sz w:val="20"/>
          <w:szCs w:val="20"/>
        </w:rPr>
        <w:drawing>
          <wp:anchor distT="0" distB="0" distL="114300" distR="114300" simplePos="0" relativeHeight="251653632" behindDoc="1" locked="0" layoutInCell="0" allowOverlap="1">
            <wp:simplePos x="0" y="0"/>
            <wp:positionH relativeFrom="column">
              <wp:posOffset>577850</wp:posOffset>
            </wp:positionH>
            <wp:positionV relativeFrom="paragraph">
              <wp:posOffset>-156210</wp:posOffset>
            </wp:positionV>
            <wp:extent cx="149225" cy="125095"/>
            <wp:effectExtent l="0" t="0" r="0" b="0"/>
            <wp:wrapNone/>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225" cy="12509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Ziraat konusunda uygulamalı eğitim yapmak</w:t>
      </w:r>
    </w:p>
    <w:p w:rsidR="005139DE" w:rsidRDefault="00FF1769">
      <w:pPr>
        <w:spacing w:line="20" w:lineRule="exact"/>
        <w:rPr>
          <w:sz w:val="20"/>
          <w:szCs w:val="20"/>
        </w:rPr>
      </w:pPr>
      <w:r>
        <w:rPr>
          <w:noProof/>
          <w:sz w:val="20"/>
          <w:szCs w:val="20"/>
        </w:rPr>
        <w:drawing>
          <wp:anchor distT="0" distB="0" distL="114300" distR="114300" simplePos="0" relativeHeight="251654656" behindDoc="1" locked="0" layoutInCell="0" allowOverlap="1">
            <wp:simplePos x="0" y="0"/>
            <wp:positionH relativeFrom="column">
              <wp:posOffset>577850</wp:posOffset>
            </wp:positionH>
            <wp:positionV relativeFrom="paragraph">
              <wp:posOffset>-156210</wp:posOffset>
            </wp:positionV>
            <wp:extent cx="149225" cy="125095"/>
            <wp:effectExtent l="0" t="0" r="0" b="0"/>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 cstate="print">
                      <a:extLst>
                        <a:ext uri="{28A0092B-C50C-407E-A947-70E740481C1C}"/>
                      </a:extLst>
                    </a:blip>
                    <a:srcRect/>
                    <a:stretch>
                      <a:fillRect/>
                    </a:stretch>
                  </pic:blipFill>
                  <pic:spPr bwMode="auto">
                    <a:xfrm>
                      <a:off x="0" y="0"/>
                      <a:ext cx="149225" cy="12509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280"/>
        <w:rPr>
          <w:sz w:val="20"/>
          <w:szCs w:val="20"/>
        </w:rPr>
      </w:pPr>
      <w:r>
        <w:rPr>
          <w:rFonts w:eastAsia="Times New Roman"/>
          <w:sz w:val="24"/>
          <w:szCs w:val="24"/>
        </w:rPr>
        <w:t>Ziraat Okulu öğrencilerinin bir yıl staj yapmalarını sağlamak</w:t>
      </w:r>
    </w:p>
    <w:p w:rsidR="005139DE" w:rsidRDefault="00FF1769">
      <w:pPr>
        <w:spacing w:line="20" w:lineRule="exact"/>
        <w:rPr>
          <w:sz w:val="20"/>
          <w:szCs w:val="20"/>
        </w:rPr>
      </w:pPr>
      <w:r>
        <w:rPr>
          <w:noProof/>
          <w:sz w:val="20"/>
          <w:szCs w:val="20"/>
        </w:rPr>
        <w:drawing>
          <wp:anchor distT="0" distB="0" distL="114300" distR="114300" simplePos="0" relativeHeight="251655680" behindDoc="1" locked="0" layoutInCell="0" allowOverlap="1">
            <wp:simplePos x="0" y="0"/>
            <wp:positionH relativeFrom="column">
              <wp:posOffset>577850</wp:posOffset>
            </wp:positionH>
            <wp:positionV relativeFrom="paragraph">
              <wp:posOffset>-156210</wp:posOffset>
            </wp:positionV>
            <wp:extent cx="149225" cy="125095"/>
            <wp:effectExtent l="0" t="0" r="0" b="0"/>
            <wp:wrapNone/>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225" cy="125095"/>
                    </a:xfrm>
                    <a:prstGeom prst="rect">
                      <a:avLst/>
                    </a:prstGeom>
                    <a:noFill/>
                  </pic:spPr>
                </pic:pic>
              </a:graphicData>
            </a:graphic>
          </wp:anchor>
        </w:drawing>
      </w:r>
    </w:p>
    <w:p w:rsidR="005139DE" w:rsidRDefault="005139DE">
      <w:pPr>
        <w:spacing w:line="23" w:lineRule="exact"/>
        <w:rPr>
          <w:sz w:val="20"/>
          <w:szCs w:val="20"/>
        </w:rPr>
      </w:pPr>
    </w:p>
    <w:p w:rsidR="005139DE" w:rsidRDefault="00FF1769">
      <w:pPr>
        <w:ind w:left="1280"/>
        <w:rPr>
          <w:sz w:val="20"/>
          <w:szCs w:val="20"/>
        </w:rPr>
      </w:pPr>
      <w:r>
        <w:rPr>
          <w:rFonts w:eastAsia="Times New Roman"/>
          <w:sz w:val="24"/>
          <w:szCs w:val="24"/>
        </w:rPr>
        <w:t xml:space="preserve">Ankara halkı için eğlenme ve </w:t>
      </w:r>
      <w:r>
        <w:rPr>
          <w:rFonts w:eastAsia="Times New Roman"/>
          <w:sz w:val="24"/>
          <w:szCs w:val="24"/>
        </w:rPr>
        <w:t>dinlenme alanı oluşturmak</w:t>
      </w:r>
    </w:p>
    <w:p w:rsidR="005139DE" w:rsidRDefault="00FF1769">
      <w:pPr>
        <w:spacing w:line="20" w:lineRule="exact"/>
        <w:rPr>
          <w:sz w:val="20"/>
          <w:szCs w:val="20"/>
        </w:rPr>
      </w:pPr>
      <w:r>
        <w:rPr>
          <w:noProof/>
          <w:sz w:val="20"/>
          <w:szCs w:val="20"/>
        </w:rPr>
        <w:drawing>
          <wp:anchor distT="0" distB="0" distL="114300" distR="114300" simplePos="0" relativeHeight="251656704" behindDoc="1" locked="0" layoutInCell="0" allowOverlap="1">
            <wp:simplePos x="0" y="0"/>
            <wp:positionH relativeFrom="column">
              <wp:posOffset>577850</wp:posOffset>
            </wp:positionH>
            <wp:positionV relativeFrom="paragraph">
              <wp:posOffset>-156210</wp:posOffset>
            </wp:positionV>
            <wp:extent cx="149225" cy="125095"/>
            <wp:effectExtent l="0" t="0" r="0" b="0"/>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225" cy="12509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720"/>
        <w:rPr>
          <w:sz w:val="20"/>
          <w:szCs w:val="20"/>
        </w:rPr>
      </w:pPr>
      <w:r>
        <w:rPr>
          <w:rFonts w:eastAsia="Times New Roman"/>
          <w:b/>
          <w:bCs/>
          <w:color w:val="7030A0"/>
          <w:sz w:val="24"/>
          <w:szCs w:val="24"/>
        </w:rPr>
        <w:t xml:space="preserve">Çiftçilere Kredi Verilmesi: </w:t>
      </w:r>
      <w:r>
        <w:rPr>
          <w:rFonts w:eastAsia="Times New Roman"/>
          <w:color w:val="000000"/>
          <w:sz w:val="24"/>
          <w:szCs w:val="24"/>
        </w:rPr>
        <w:t>1923 yılında çiftçilere destek amacıyla</w:t>
      </w:r>
      <w:r>
        <w:rPr>
          <w:rFonts w:eastAsia="Times New Roman"/>
          <w:b/>
          <w:bCs/>
          <w:color w:val="7030A0"/>
          <w:sz w:val="24"/>
          <w:szCs w:val="24"/>
        </w:rPr>
        <w:t xml:space="preserve"> </w:t>
      </w:r>
      <w:r>
        <w:rPr>
          <w:rFonts w:eastAsia="Times New Roman"/>
          <w:color w:val="000000"/>
          <w:sz w:val="24"/>
          <w:szCs w:val="24"/>
        </w:rPr>
        <w:t>kredi verildi.</w:t>
      </w:r>
    </w:p>
    <w:p w:rsidR="005139DE" w:rsidRDefault="005139DE">
      <w:pPr>
        <w:spacing w:line="53" w:lineRule="exact"/>
        <w:rPr>
          <w:sz w:val="20"/>
          <w:szCs w:val="20"/>
        </w:rPr>
      </w:pPr>
    </w:p>
    <w:p w:rsidR="005139DE" w:rsidRDefault="00FF1769">
      <w:pPr>
        <w:spacing w:line="269" w:lineRule="auto"/>
        <w:ind w:firstLine="720"/>
        <w:jc w:val="both"/>
        <w:rPr>
          <w:sz w:val="20"/>
          <w:szCs w:val="20"/>
        </w:rPr>
      </w:pPr>
      <w:r>
        <w:rPr>
          <w:rFonts w:eastAsia="Times New Roman"/>
          <w:b/>
          <w:bCs/>
          <w:color w:val="7030A0"/>
          <w:sz w:val="24"/>
          <w:szCs w:val="24"/>
        </w:rPr>
        <w:t xml:space="preserve">Aşar Vergisinin Kaldırılması: </w:t>
      </w:r>
      <w:r>
        <w:rPr>
          <w:rFonts w:eastAsia="Times New Roman"/>
          <w:color w:val="000000"/>
          <w:sz w:val="24"/>
          <w:szCs w:val="24"/>
        </w:rPr>
        <w:t>Tarımsal üründeki yüzde 10 üzerinden alınan</w:t>
      </w:r>
      <w:r>
        <w:rPr>
          <w:rFonts w:eastAsia="Times New Roman"/>
          <w:b/>
          <w:bCs/>
          <w:color w:val="7030A0"/>
          <w:sz w:val="24"/>
          <w:szCs w:val="24"/>
        </w:rPr>
        <w:t xml:space="preserve"> </w:t>
      </w:r>
      <w:r>
        <w:rPr>
          <w:rFonts w:eastAsia="Times New Roman"/>
          <w:b/>
          <w:bCs/>
          <w:color w:val="FF0000"/>
          <w:sz w:val="24"/>
          <w:szCs w:val="24"/>
        </w:rPr>
        <w:t>aşar vergisi</w:t>
      </w:r>
      <w:r>
        <w:rPr>
          <w:rFonts w:eastAsia="Times New Roman"/>
          <w:b/>
          <w:bCs/>
          <w:color w:val="7030A0"/>
          <w:sz w:val="24"/>
          <w:szCs w:val="24"/>
        </w:rPr>
        <w:t xml:space="preserve"> </w:t>
      </w:r>
      <w:r>
        <w:rPr>
          <w:rFonts w:eastAsia="Times New Roman"/>
          <w:b/>
          <w:bCs/>
          <w:color w:val="FF0000"/>
          <w:sz w:val="24"/>
          <w:szCs w:val="24"/>
        </w:rPr>
        <w:t>1925</w:t>
      </w:r>
      <w:r>
        <w:rPr>
          <w:rFonts w:eastAsia="Times New Roman"/>
          <w:b/>
          <w:bCs/>
          <w:color w:val="7030A0"/>
          <w:sz w:val="24"/>
          <w:szCs w:val="24"/>
        </w:rPr>
        <w:t xml:space="preserve"> </w:t>
      </w:r>
      <w:r>
        <w:rPr>
          <w:rFonts w:eastAsia="Times New Roman"/>
          <w:b/>
          <w:bCs/>
          <w:color w:val="FF0000"/>
          <w:sz w:val="24"/>
          <w:szCs w:val="24"/>
        </w:rPr>
        <w:t xml:space="preserve">yılında kaldırılarak çiftçinin sırtındaki ağır yük </w:t>
      </w:r>
      <w:r>
        <w:rPr>
          <w:rFonts w:eastAsia="Times New Roman"/>
          <w:b/>
          <w:bCs/>
          <w:color w:val="FF0000"/>
          <w:sz w:val="24"/>
          <w:szCs w:val="24"/>
        </w:rPr>
        <w:t>kaldırıldı.</w:t>
      </w:r>
    </w:p>
    <w:p w:rsidR="005139DE" w:rsidRDefault="005139DE">
      <w:pPr>
        <w:spacing w:line="3" w:lineRule="exact"/>
        <w:rPr>
          <w:sz w:val="20"/>
          <w:szCs w:val="20"/>
        </w:rPr>
      </w:pPr>
    </w:p>
    <w:p w:rsidR="005139DE" w:rsidRDefault="00FF1769">
      <w:pPr>
        <w:ind w:left="720"/>
        <w:rPr>
          <w:sz w:val="20"/>
          <w:szCs w:val="20"/>
        </w:rPr>
      </w:pPr>
      <w:r>
        <w:rPr>
          <w:rFonts w:eastAsia="Times New Roman"/>
          <w:b/>
          <w:bCs/>
          <w:color w:val="7030A0"/>
          <w:sz w:val="24"/>
          <w:szCs w:val="24"/>
        </w:rPr>
        <w:t xml:space="preserve">Toprak Mülkiyeti: </w:t>
      </w:r>
      <w:r>
        <w:rPr>
          <w:rFonts w:eastAsia="Times New Roman"/>
          <w:color w:val="000000"/>
          <w:sz w:val="24"/>
          <w:szCs w:val="24"/>
        </w:rPr>
        <w:t>1926'da Medeni Kanunda köylüye toprak mülkiyeti</w:t>
      </w:r>
      <w:r>
        <w:rPr>
          <w:rFonts w:eastAsia="Times New Roman"/>
          <w:b/>
          <w:bCs/>
          <w:color w:val="7030A0"/>
          <w:sz w:val="24"/>
          <w:szCs w:val="24"/>
        </w:rPr>
        <w:t xml:space="preserve"> </w:t>
      </w:r>
      <w:r>
        <w:rPr>
          <w:rFonts w:eastAsia="Times New Roman"/>
          <w:color w:val="000000"/>
          <w:sz w:val="24"/>
          <w:szCs w:val="24"/>
        </w:rPr>
        <w:t>hakkı tanındı.</w:t>
      </w:r>
    </w:p>
    <w:p w:rsidR="005139DE" w:rsidRDefault="005139DE">
      <w:pPr>
        <w:spacing w:line="365" w:lineRule="exact"/>
        <w:rPr>
          <w:sz w:val="20"/>
          <w:szCs w:val="20"/>
        </w:rPr>
      </w:pPr>
    </w:p>
    <w:p w:rsidR="005139DE" w:rsidRDefault="00FF1769">
      <w:pPr>
        <w:ind w:left="720"/>
        <w:rPr>
          <w:sz w:val="20"/>
          <w:szCs w:val="20"/>
        </w:rPr>
      </w:pPr>
      <w:r>
        <w:rPr>
          <w:rFonts w:eastAsia="Times New Roman"/>
          <w:b/>
          <w:bCs/>
          <w:color w:val="FF0000"/>
          <w:sz w:val="24"/>
          <w:szCs w:val="24"/>
        </w:rPr>
        <w:t>SANAYİ VE TİCARET ALANINDA YAPILAN ÇALIŞMALAR</w:t>
      </w:r>
    </w:p>
    <w:p w:rsidR="005139DE" w:rsidRDefault="005139DE">
      <w:pPr>
        <w:spacing w:line="49" w:lineRule="exact"/>
        <w:rPr>
          <w:sz w:val="20"/>
          <w:szCs w:val="20"/>
        </w:rPr>
      </w:pPr>
    </w:p>
    <w:p w:rsidR="005139DE" w:rsidRDefault="00FF1769">
      <w:pPr>
        <w:spacing w:line="271" w:lineRule="auto"/>
        <w:ind w:firstLine="720"/>
        <w:jc w:val="both"/>
        <w:rPr>
          <w:sz w:val="20"/>
          <w:szCs w:val="20"/>
        </w:rPr>
      </w:pPr>
      <w:r>
        <w:rPr>
          <w:rFonts w:eastAsia="Times New Roman"/>
          <w:sz w:val="24"/>
          <w:szCs w:val="24"/>
        </w:rPr>
        <w:t xml:space="preserve">Bir ülke ekonomisinin belkemiği sanayidir. Sanayi alanında da dışa bağımlılığı azaltıp yerli sanayiyi kurmak için </w:t>
      </w:r>
      <w:r>
        <w:rPr>
          <w:rFonts w:eastAsia="Times New Roman"/>
          <w:sz w:val="24"/>
          <w:szCs w:val="24"/>
        </w:rPr>
        <w:t>adımlar atıldı. Öncelikle temel tüketim malzemelerinin üretileceği sanayi kuruluşlarına ihtiyaç vardı. Halkın elinde yeterli sermaye birikimi yoktu.</w:t>
      </w:r>
    </w:p>
    <w:p w:rsidR="005139DE" w:rsidRDefault="005139DE">
      <w:pPr>
        <w:spacing w:line="18" w:lineRule="exact"/>
        <w:rPr>
          <w:sz w:val="20"/>
          <w:szCs w:val="20"/>
        </w:rPr>
      </w:pPr>
    </w:p>
    <w:p w:rsidR="005139DE" w:rsidRDefault="00FF1769">
      <w:pPr>
        <w:spacing w:line="270" w:lineRule="auto"/>
        <w:ind w:firstLine="720"/>
        <w:jc w:val="both"/>
        <w:rPr>
          <w:sz w:val="20"/>
          <w:szCs w:val="20"/>
        </w:rPr>
      </w:pPr>
      <w:r>
        <w:rPr>
          <w:rFonts w:eastAsia="Times New Roman"/>
          <w:sz w:val="24"/>
          <w:szCs w:val="24"/>
        </w:rPr>
        <w:t xml:space="preserve">1924’te Türkiye </w:t>
      </w:r>
      <w:r>
        <w:rPr>
          <w:rFonts w:eastAsia="Times New Roman"/>
          <w:b/>
          <w:bCs/>
          <w:color w:val="FF0000"/>
          <w:sz w:val="24"/>
          <w:szCs w:val="24"/>
        </w:rPr>
        <w:t>İş Bankası</w:t>
      </w:r>
      <w:r>
        <w:rPr>
          <w:rFonts w:eastAsia="Times New Roman"/>
          <w:sz w:val="24"/>
          <w:szCs w:val="24"/>
        </w:rPr>
        <w:t xml:space="preserve"> kuruldu. 1927’de </w:t>
      </w:r>
      <w:r>
        <w:rPr>
          <w:rFonts w:eastAsia="Times New Roman"/>
          <w:b/>
          <w:bCs/>
          <w:color w:val="FF0000"/>
          <w:sz w:val="24"/>
          <w:szCs w:val="24"/>
        </w:rPr>
        <w:t>Teşvik-i Sanayi Kanunu</w:t>
      </w:r>
      <w:r>
        <w:rPr>
          <w:rFonts w:eastAsia="Times New Roman"/>
          <w:sz w:val="24"/>
          <w:szCs w:val="24"/>
        </w:rPr>
        <w:t xml:space="preserve"> çıkartılarak girişimciye kredi ve vergi</w:t>
      </w:r>
      <w:r>
        <w:rPr>
          <w:rFonts w:eastAsia="Times New Roman"/>
          <w:sz w:val="24"/>
          <w:szCs w:val="24"/>
        </w:rPr>
        <w:t xml:space="preserve"> kolaylığı sağlandı. Tüccar ve sanayicinin sermaye ihtiyacını karşılamak için </w:t>
      </w:r>
      <w:r>
        <w:rPr>
          <w:rFonts w:eastAsia="Times New Roman"/>
          <w:b/>
          <w:bCs/>
          <w:color w:val="FF0000"/>
          <w:sz w:val="24"/>
          <w:szCs w:val="24"/>
        </w:rPr>
        <w:t>Sanayi ve</w:t>
      </w:r>
      <w:r>
        <w:rPr>
          <w:rFonts w:eastAsia="Times New Roman"/>
          <w:sz w:val="24"/>
          <w:szCs w:val="24"/>
        </w:rPr>
        <w:t xml:space="preserve"> </w:t>
      </w:r>
      <w:r>
        <w:rPr>
          <w:rFonts w:eastAsia="Times New Roman"/>
          <w:b/>
          <w:bCs/>
          <w:color w:val="FF0000"/>
          <w:sz w:val="24"/>
          <w:szCs w:val="24"/>
        </w:rPr>
        <w:t xml:space="preserve">Maadin Bankası, Sümerbank ve Etibank </w:t>
      </w:r>
      <w:r>
        <w:rPr>
          <w:rFonts w:eastAsia="Times New Roman"/>
          <w:color w:val="000000"/>
          <w:sz w:val="24"/>
          <w:szCs w:val="24"/>
        </w:rPr>
        <w:t>gibi bankalar kuruldu.</w:t>
      </w:r>
    </w:p>
    <w:p w:rsidR="005139DE" w:rsidRDefault="005139DE">
      <w:pPr>
        <w:spacing w:line="9" w:lineRule="exact"/>
        <w:rPr>
          <w:sz w:val="20"/>
          <w:szCs w:val="20"/>
        </w:rPr>
      </w:pPr>
    </w:p>
    <w:p w:rsidR="005139DE" w:rsidRDefault="00FF1769">
      <w:pPr>
        <w:ind w:left="720"/>
        <w:rPr>
          <w:sz w:val="20"/>
          <w:szCs w:val="20"/>
        </w:rPr>
      </w:pPr>
      <w:r>
        <w:rPr>
          <w:rFonts w:eastAsia="Times New Roman"/>
          <w:sz w:val="24"/>
          <w:szCs w:val="24"/>
        </w:rPr>
        <w:t>1933’te hazırlanan</w:t>
      </w:r>
    </w:p>
    <w:p w:rsidR="005139DE" w:rsidRDefault="005139DE">
      <w:pPr>
        <w:spacing w:line="53" w:lineRule="exact"/>
        <w:rPr>
          <w:sz w:val="20"/>
          <w:szCs w:val="20"/>
        </w:rPr>
      </w:pPr>
    </w:p>
    <w:p w:rsidR="005139DE" w:rsidRDefault="00FF1769">
      <w:pPr>
        <w:spacing w:line="264" w:lineRule="auto"/>
        <w:ind w:firstLine="720"/>
        <w:jc w:val="both"/>
        <w:rPr>
          <w:sz w:val="20"/>
          <w:szCs w:val="20"/>
        </w:rPr>
      </w:pPr>
      <w:r>
        <w:rPr>
          <w:rFonts w:eastAsia="Times New Roman"/>
          <w:b/>
          <w:bCs/>
          <w:color w:val="FF0000"/>
          <w:sz w:val="24"/>
          <w:szCs w:val="24"/>
        </w:rPr>
        <w:t xml:space="preserve">“I. Beş Yıllık Sanayi Planı” </w:t>
      </w:r>
      <w:r>
        <w:rPr>
          <w:rFonts w:eastAsia="Times New Roman"/>
          <w:color w:val="000000"/>
          <w:sz w:val="24"/>
          <w:szCs w:val="24"/>
        </w:rPr>
        <w:t>ile özel sektörün yapamadığı yatırımların devlet eliyle ya</w:t>
      </w:r>
      <w:r>
        <w:rPr>
          <w:rFonts w:eastAsia="Times New Roman"/>
          <w:color w:val="000000"/>
          <w:sz w:val="24"/>
          <w:szCs w:val="24"/>
        </w:rPr>
        <w:t>pılması</w:t>
      </w:r>
      <w:r>
        <w:rPr>
          <w:rFonts w:eastAsia="Times New Roman"/>
          <w:b/>
          <w:bCs/>
          <w:color w:val="FF0000"/>
          <w:sz w:val="24"/>
          <w:szCs w:val="24"/>
        </w:rPr>
        <w:t xml:space="preserve"> </w:t>
      </w:r>
      <w:r>
        <w:rPr>
          <w:rFonts w:eastAsia="Times New Roman"/>
          <w:color w:val="000000"/>
          <w:sz w:val="24"/>
          <w:szCs w:val="24"/>
        </w:rPr>
        <w:t>planlandı. Bu plan, ilk modern sanayileşme programıydı.</w:t>
      </w:r>
    </w:p>
    <w:p w:rsidR="005139DE" w:rsidRDefault="005139DE">
      <w:pPr>
        <w:spacing w:line="26" w:lineRule="exact"/>
        <w:rPr>
          <w:sz w:val="20"/>
          <w:szCs w:val="20"/>
        </w:rPr>
      </w:pPr>
    </w:p>
    <w:p w:rsidR="005139DE" w:rsidRDefault="00FF1769">
      <w:pPr>
        <w:spacing w:line="267" w:lineRule="auto"/>
        <w:ind w:right="20" w:firstLine="720"/>
        <w:jc w:val="both"/>
        <w:rPr>
          <w:sz w:val="20"/>
          <w:szCs w:val="20"/>
        </w:rPr>
      </w:pPr>
      <w:r>
        <w:rPr>
          <w:rFonts w:eastAsia="Times New Roman"/>
          <w:sz w:val="24"/>
          <w:szCs w:val="24"/>
        </w:rPr>
        <w:t xml:space="preserve">Yer altı zenginliklerimizin tespiti ve işletilebilmesi için </w:t>
      </w:r>
      <w:r>
        <w:rPr>
          <w:rFonts w:eastAsia="Times New Roman"/>
          <w:b/>
          <w:bCs/>
          <w:color w:val="FF0000"/>
          <w:sz w:val="24"/>
          <w:szCs w:val="24"/>
        </w:rPr>
        <w:t>Maden Tetkik ve Arama Enstitüsü</w:t>
      </w:r>
      <w:r>
        <w:rPr>
          <w:rFonts w:eastAsia="Times New Roman"/>
          <w:sz w:val="24"/>
          <w:szCs w:val="24"/>
        </w:rPr>
        <w:t xml:space="preserve"> kuruldu. Yabancıların elinde bulunan bazı işletmeler satın alınarak millîleştirildi.</w:t>
      </w:r>
    </w:p>
    <w:p w:rsidR="005139DE" w:rsidRDefault="005139DE">
      <w:pPr>
        <w:spacing w:line="344" w:lineRule="exact"/>
        <w:rPr>
          <w:sz w:val="20"/>
          <w:szCs w:val="20"/>
        </w:rPr>
      </w:pPr>
    </w:p>
    <w:p w:rsidR="005139DE" w:rsidRDefault="00FF1769">
      <w:pPr>
        <w:spacing w:line="264" w:lineRule="auto"/>
        <w:ind w:firstLine="720"/>
        <w:rPr>
          <w:sz w:val="20"/>
          <w:szCs w:val="20"/>
        </w:rPr>
      </w:pPr>
      <w:r>
        <w:rPr>
          <w:rFonts w:eastAsia="Times New Roman"/>
          <w:b/>
          <w:bCs/>
          <w:color w:val="FF0000"/>
          <w:sz w:val="24"/>
          <w:szCs w:val="24"/>
        </w:rPr>
        <w:t>DENİZCİLİK AL</w:t>
      </w:r>
      <w:r>
        <w:rPr>
          <w:rFonts w:eastAsia="Times New Roman"/>
          <w:b/>
          <w:bCs/>
          <w:color w:val="FF0000"/>
          <w:sz w:val="24"/>
          <w:szCs w:val="24"/>
        </w:rPr>
        <w:t>ANINDA YAPILAN ÇALIŞMALAR (KABOTAJ KANUNU): (1 Temmuz 1926)</w:t>
      </w:r>
    </w:p>
    <w:p w:rsidR="005139DE" w:rsidRDefault="005139DE">
      <w:pPr>
        <w:spacing w:line="24" w:lineRule="exact"/>
        <w:rPr>
          <w:sz w:val="20"/>
          <w:szCs w:val="20"/>
        </w:rPr>
      </w:pPr>
    </w:p>
    <w:p w:rsidR="005139DE" w:rsidRDefault="00FF1769">
      <w:pPr>
        <w:spacing w:line="264" w:lineRule="auto"/>
        <w:ind w:right="20" w:firstLine="720"/>
        <w:jc w:val="both"/>
        <w:rPr>
          <w:sz w:val="20"/>
          <w:szCs w:val="20"/>
        </w:rPr>
      </w:pPr>
      <w:r>
        <w:rPr>
          <w:rFonts w:eastAsia="Times New Roman"/>
          <w:b/>
          <w:bCs/>
          <w:color w:val="FF0000"/>
          <w:sz w:val="24"/>
          <w:szCs w:val="24"/>
        </w:rPr>
        <w:t xml:space="preserve">Kabotaj: </w:t>
      </w:r>
      <w:r>
        <w:rPr>
          <w:rFonts w:eastAsia="Times New Roman"/>
          <w:color w:val="000000"/>
          <w:sz w:val="24"/>
          <w:szCs w:val="24"/>
        </w:rPr>
        <w:t>Bir ülkenin denizlerinde yolculuk ve yük taşıma hakkının sadece o ülke vatandaşlarına</w:t>
      </w:r>
      <w:r>
        <w:rPr>
          <w:rFonts w:eastAsia="Times New Roman"/>
          <w:b/>
          <w:bCs/>
          <w:color w:val="FF0000"/>
          <w:sz w:val="24"/>
          <w:szCs w:val="24"/>
        </w:rPr>
        <w:t xml:space="preserve"> </w:t>
      </w:r>
      <w:r>
        <w:rPr>
          <w:rFonts w:eastAsia="Times New Roman"/>
          <w:color w:val="000000"/>
          <w:sz w:val="24"/>
          <w:szCs w:val="24"/>
        </w:rPr>
        <w:t>ait olmasıdır.</w:t>
      </w:r>
    </w:p>
    <w:p w:rsidR="005139DE" w:rsidRDefault="005139DE">
      <w:pPr>
        <w:spacing w:line="26" w:lineRule="exact"/>
        <w:rPr>
          <w:sz w:val="20"/>
          <w:szCs w:val="20"/>
        </w:rPr>
      </w:pPr>
    </w:p>
    <w:p w:rsidR="005139DE" w:rsidRDefault="00FF1769">
      <w:pPr>
        <w:spacing w:line="272" w:lineRule="auto"/>
        <w:ind w:firstLine="720"/>
        <w:jc w:val="both"/>
        <w:rPr>
          <w:sz w:val="20"/>
          <w:szCs w:val="20"/>
        </w:rPr>
      </w:pPr>
      <w:r>
        <w:rPr>
          <w:rFonts w:eastAsia="Times New Roman"/>
          <w:sz w:val="24"/>
          <w:szCs w:val="24"/>
        </w:rPr>
        <w:t xml:space="preserve">Ülkemizde ticaret Cumhuriyet öncesinde gayrimüslimlerin elindeydi, cumhuriyetin </w:t>
      </w:r>
      <w:r>
        <w:rPr>
          <w:rFonts w:eastAsia="Times New Roman"/>
          <w:sz w:val="24"/>
          <w:szCs w:val="24"/>
        </w:rPr>
        <w:t>ilanıyla Türklerin ticarette etkin olması için 1 Temmuz 1926’da “</w:t>
      </w:r>
      <w:r>
        <w:rPr>
          <w:rFonts w:eastAsia="Times New Roman"/>
          <w:b/>
          <w:bCs/>
          <w:color w:val="FF0000"/>
          <w:sz w:val="24"/>
          <w:szCs w:val="24"/>
        </w:rPr>
        <w:t>Kabotaj Kanunu”</w:t>
      </w:r>
      <w:r>
        <w:rPr>
          <w:rFonts w:eastAsia="Times New Roman"/>
          <w:sz w:val="24"/>
          <w:szCs w:val="24"/>
        </w:rPr>
        <w:t xml:space="preserve"> çıkarıldı. </w:t>
      </w:r>
      <w:r>
        <w:rPr>
          <w:rFonts w:eastAsia="Times New Roman"/>
          <w:b/>
          <w:bCs/>
          <w:color w:val="FF0000"/>
          <w:sz w:val="24"/>
          <w:szCs w:val="24"/>
        </w:rPr>
        <w:t>Böylece Türk</w:t>
      </w:r>
      <w:r>
        <w:rPr>
          <w:rFonts w:eastAsia="Times New Roman"/>
          <w:sz w:val="24"/>
          <w:szCs w:val="24"/>
        </w:rPr>
        <w:t xml:space="preserve"> </w:t>
      </w:r>
      <w:r>
        <w:rPr>
          <w:rFonts w:eastAsia="Times New Roman"/>
          <w:b/>
          <w:bCs/>
          <w:color w:val="FF0000"/>
          <w:sz w:val="24"/>
          <w:szCs w:val="24"/>
        </w:rPr>
        <w:t>karasularında Türk vatandaşı ve Türk bayrağı taşıyan gemiler ticaret hakkını elde etti.</w:t>
      </w:r>
    </w:p>
    <w:p w:rsidR="005139DE" w:rsidRDefault="005139DE">
      <w:pPr>
        <w:spacing w:line="2" w:lineRule="exact"/>
        <w:rPr>
          <w:sz w:val="20"/>
          <w:szCs w:val="20"/>
        </w:rPr>
      </w:pPr>
    </w:p>
    <w:p w:rsidR="005139DE" w:rsidRDefault="00FF1769">
      <w:pPr>
        <w:numPr>
          <w:ilvl w:val="0"/>
          <w:numId w:val="5"/>
        </w:numPr>
        <w:tabs>
          <w:tab w:val="left" w:pos="900"/>
        </w:tabs>
        <w:ind w:left="900" w:hanging="187"/>
        <w:rPr>
          <w:rFonts w:eastAsia="Times New Roman"/>
          <w:b/>
          <w:bCs/>
          <w:color w:val="FF0000"/>
          <w:sz w:val="24"/>
          <w:szCs w:val="24"/>
        </w:rPr>
      </w:pPr>
      <w:r>
        <w:rPr>
          <w:rFonts w:eastAsia="Times New Roman"/>
          <w:b/>
          <w:bCs/>
          <w:color w:val="FF0000"/>
          <w:sz w:val="24"/>
          <w:szCs w:val="24"/>
        </w:rPr>
        <w:t xml:space="preserve">Temmuz </w:t>
      </w:r>
      <w:r>
        <w:rPr>
          <w:rFonts w:eastAsia="Times New Roman"/>
          <w:color w:val="000000"/>
          <w:sz w:val="24"/>
          <w:szCs w:val="24"/>
        </w:rPr>
        <w:t>her yıl ülkemizde “</w:t>
      </w:r>
      <w:r>
        <w:rPr>
          <w:rFonts w:eastAsia="Times New Roman"/>
          <w:b/>
          <w:bCs/>
          <w:color w:val="FF0000"/>
          <w:sz w:val="24"/>
          <w:szCs w:val="24"/>
        </w:rPr>
        <w:t>Denizcilik Bayramı</w:t>
      </w:r>
      <w:r>
        <w:rPr>
          <w:rFonts w:eastAsia="Times New Roman"/>
          <w:color w:val="000000"/>
          <w:sz w:val="24"/>
          <w:szCs w:val="24"/>
        </w:rPr>
        <w:t>” olarak kutlanır.</w:t>
      </w:r>
    </w:p>
    <w:p w:rsidR="005139DE" w:rsidRDefault="005139DE">
      <w:pPr>
        <w:spacing w:line="20" w:lineRule="exact"/>
        <w:rPr>
          <w:sz w:val="20"/>
          <w:szCs w:val="20"/>
        </w:rPr>
      </w:pPr>
      <w:r>
        <w:rPr>
          <w:sz w:val="20"/>
          <w:szCs w:val="20"/>
        </w:rPr>
        <w:pict>
          <v:rect id="Shape 144" o:spid="_x0000_s1169" style="position:absolute;margin-left:-1.75pt;margin-top:18.25pt;width:504.9pt;height:15.85pt;z-index:-251601408;visibility:visible;mso-wrap-distance-left:0;mso-wrap-distance-right:0" o:allowincell="f" fillcolor="#b6dde8" stroked="f"/>
        </w:pict>
      </w:r>
    </w:p>
    <w:p w:rsidR="005139DE" w:rsidRDefault="005139DE">
      <w:pPr>
        <w:spacing w:line="343" w:lineRule="exact"/>
        <w:rPr>
          <w:sz w:val="20"/>
          <w:szCs w:val="20"/>
        </w:rPr>
      </w:pPr>
    </w:p>
    <w:p w:rsidR="005139DE" w:rsidRDefault="00FF1769">
      <w:pPr>
        <w:ind w:left="1760"/>
        <w:rPr>
          <w:sz w:val="20"/>
          <w:szCs w:val="20"/>
        </w:rPr>
      </w:pPr>
      <w:r>
        <w:rPr>
          <w:rFonts w:eastAsia="Times New Roman"/>
          <w:b/>
          <w:bCs/>
          <w:color w:val="FF0000"/>
          <w:sz w:val="24"/>
          <w:szCs w:val="24"/>
        </w:rPr>
        <w:t>SAĞLIK ALANINDAKİ GELİŞMELER (4. Ünite 7. Kazanım)</w:t>
      </w:r>
    </w:p>
    <w:p w:rsidR="005139DE" w:rsidRDefault="005139DE">
      <w:pPr>
        <w:spacing w:line="36" w:lineRule="exact"/>
        <w:rPr>
          <w:sz w:val="20"/>
          <w:szCs w:val="20"/>
        </w:rPr>
      </w:pPr>
    </w:p>
    <w:p w:rsidR="005139DE" w:rsidRDefault="00FF1769">
      <w:pPr>
        <w:ind w:left="720"/>
        <w:rPr>
          <w:sz w:val="20"/>
          <w:szCs w:val="20"/>
        </w:rPr>
      </w:pPr>
      <w:r>
        <w:rPr>
          <w:rFonts w:eastAsia="Times New Roman"/>
          <w:b/>
          <w:bCs/>
          <w:color w:val="FF0000"/>
          <w:sz w:val="24"/>
          <w:szCs w:val="24"/>
        </w:rPr>
        <w:t>SAĞLIK ALANINDAKİ ÇALIŞMALAR</w:t>
      </w:r>
      <w:r>
        <w:rPr>
          <w:rFonts w:eastAsia="Times New Roman"/>
          <w:color w:val="000000"/>
          <w:sz w:val="24"/>
          <w:szCs w:val="24"/>
        </w:rPr>
        <w:t>:</w:t>
      </w:r>
    </w:p>
    <w:p w:rsidR="005139DE" w:rsidRDefault="005139DE">
      <w:pPr>
        <w:spacing w:line="55" w:lineRule="exact"/>
        <w:rPr>
          <w:sz w:val="20"/>
          <w:szCs w:val="20"/>
        </w:rPr>
      </w:pPr>
    </w:p>
    <w:p w:rsidR="005139DE" w:rsidRDefault="00FF1769">
      <w:pPr>
        <w:spacing w:line="264" w:lineRule="auto"/>
        <w:ind w:firstLine="720"/>
        <w:jc w:val="both"/>
        <w:rPr>
          <w:sz w:val="20"/>
          <w:szCs w:val="20"/>
        </w:rPr>
      </w:pPr>
      <w:r>
        <w:rPr>
          <w:rFonts w:eastAsia="Times New Roman"/>
          <w:b/>
          <w:bCs/>
          <w:color w:val="7030A0"/>
          <w:sz w:val="24"/>
          <w:szCs w:val="24"/>
        </w:rPr>
        <w:t xml:space="preserve">Refik Saydam Hıfzıssıhha Enstitüsü'nün kurulması (1928): </w:t>
      </w:r>
      <w:r>
        <w:rPr>
          <w:rFonts w:eastAsia="Times New Roman"/>
          <w:color w:val="000000"/>
          <w:sz w:val="24"/>
          <w:szCs w:val="24"/>
        </w:rPr>
        <w:t>Koruyucu sağlık hizmetleri için</w:t>
      </w:r>
      <w:r>
        <w:rPr>
          <w:rFonts w:eastAsia="Times New Roman"/>
          <w:b/>
          <w:bCs/>
          <w:color w:val="7030A0"/>
          <w:sz w:val="24"/>
          <w:szCs w:val="24"/>
        </w:rPr>
        <w:t xml:space="preserve"> </w:t>
      </w:r>
      <w:r>
        <w:rPr>
          <w:rFonts w:eastAsia="Times New Roman"/>
          <w:color w:val="000000"/>
          <w:sz w:val="24"/>
          <w:szCs w:val="24"/>
        </w:rPr>
        <w:t>kuduz, çiçek aşıları ve serum üretilerek ülke ihtiyacı karşılandı.</w:t>
      </w:r>
    </w:p>
    <w:p w:rsidR="005139DE" w:rsidRDefault="005139DE">
      <w:pPr>
        <w:spacing w:line="26" w:lineRule="exact"/>
        <w:rPr>
          <w:sz w:val="20"/>
          <w:szCs w:val="20"/>
        </w:rPr>
      </w:pPr>
    </w:p>
    <w:p w:rsidR="005139DE" w:rsidRDefault="00FF1769">
      <w:pPr>
        <w:spacing w:line="271" w:lineRule="auto"/>
        <w:ind w:firstLine="720"/>
        <w:jc w:val="both"/>
        <w:rPr>
          <w:sz w:val="20"/>
          <w:szCs w:val="20"/>
        </w:rPr>
      </w:pPr>
      <w:r>
        <w:rPr>
          <w:rFonts w:eastAsia="Times New Roman"/>
          <w:b/>
          <w:bCs/>
          <w:color w:val="7030A0"/>
          <w:sz w:val="24"/>
          <w:szCs w:val="24"/>
        </w:rPr>
        <w:t>Veremle Sava</w:t>
      </w:r>
      <w:r>
        <w:rPr>
          <w:rFonts w:eastAsia="Times New Roman"/>
          <w:b/>
          <w:bCs/>
          <w:color w:val="7030A0"/>
          <w:sz w:val="24"/>
          <w:szCs w:val="24"/>
        </w:rPr>
        <w:t xml:space="preserve">ş: </w:t>
      </w:r>
      <w:r>
        <w:rPr>
          <w:rFonts w:eastAsia="Times New Roman"/>
          <w:color w:val="000000"/>
          <w:sz w:val="24"/>
          <w:szCs w:val="24"/>
        </w:rPr>
        <w:t>Veremi</w:t>
      </w:r>
      <w:r>
        <w:rPr>
          <w:rFonts w:eastAsia="Times New Roman"/>
          <w:b/>
          <w:bCs/>
          <w:color w:val="7030A0"/>
          <w:sz w:val="24"/>
          <w:szCs w:val="24"/>
        </w:rPr>
        <w:t xml:space="preserve"> </w:t>
      </w:r>
      <w:r>
        <w:rPr>
          <w:rFonts w:eastAsia="Times New Roman"/>
          <w:color w:val="000000"/>
          <w:sz w:val="24"/>
          <w:szCs w:val="24"/>
        </w:rPr>
        <w:t>önlemek için</w:t>
      </w:r>
      <w:r>
        <w:rPr>
          <w:rFonts w:eastAsia="Times New Roman"/>
          <w:b/>
          <w:bCs/>
          <w:color w:val="7030A0"/>
          <w:sz w:val="24"/>
          <w:szCs w:val="24"/>
        </w:rPr>
        <w:t xml:space="preserve"> </w:t>
      </w:r>
      <w:r>
        <w:rPr>
          <w:rFonts w:eastAsia="Times New Roman"/>
          <w:b/>
          <w:bCs/>
          <w:color w:val="FF0000"/>
          <w:sz w:val="24"/>
          <w:szCs w:val="24"/>
        </w:rPr>
        <w:t>İzmir Verem Savaş Cemiyeti</w:t>
      </w:r>
      <w:r>
        <w:rPr>
          <w:rFonts w:eastAsia="Times New Roman"/>
          <w:b/>
          <w:bCs/>
          <w:color w:val="7030A0"/>
          <w:sz w:val="24"/>
          <w:szCs w:val="24"/>
        </w:rPr>
        <w:t xml:space="preserve"> </w:t>
      </w:r>
      <w:r>
        <w:rPr>
          <w:rFonts w:eastAsia="Times New Roman"/>
          <w:color w:val="000000"/>
          <w:sz w:val="24"/>
          <w:szCs w:val="24"/>
        </w:rPr>
        <w:t>kuruldu. 1924'te</w:t>
      </w:r>
      <w:r>
        <w:rPr>
          <w:rFonts w:eastAsia="Times New Roman"/>
          <w:b/>
          <w:bCs/>
          <w:color w:val="7030A0"/>
          <w:sz w:val="24"/>
          <w:szCs w:val="24"/>
        </w:rPr>
        <w:t xml:space="preserve"> </w:t>
      </w:r>
      <w:r>
        <w:rPr>
          <w:rFonts w:eastAsia="Times New Roman"/>
          <w:color w:val="000000"/>
          <w:sz w:val="24"/>
          <w:szCs w:val="24"/>
        </w:rPr>
        <w:t xml:space="preserve">İstanbul'da verem hastalığının tedavisi için </w:t>
      </w:r>
      <w:r>
        <w:rPr>
          <w:rFonts w:eastAsia="Times New Roman"/>
          <w:b/>
          <w:bCs/>
          <w:color w:val="FF0000"/>
          <w:sz w:val="24"/>
          <w:szCs w:val="24"/>
        </w:rPr>
        <w:t>“Sanatoryum”</w:t>
      </w:r>
      <w:r>
        <w:rPr>
          <w:rFonts w:eastAsia="Times New Roman"/>
          <w:color w:val="000000"/>
          <w:sz w:val="24"/>
          <w:szCs w:val="24"/>
        </w:rPr>
        <w:t xml:space="preserve"> kuruldu. 1925’te İzmir'de ilk </w:t>
      </w:r>
      <w:r>
        <w:rPr>
          <w:rFonts w:eastAsia="Times New Roman"/>
          <w:b/>
          <w:bCs/>
          <w:color w:val="FF0000"/>
          <w:sz w:val="24"/>
          <w:szCs w:val="24"/>
        </w:rPr>
        <w:t>dispanser</w:t>
      </w:r>
      <w:r>
        <w:rPr>
          <w:rFonts w:eastAsia="Times New Roman"/>
          <w:color w:val="000000"/>
          <w:sz w:val="24"/>
          <w:szCs w:val="24"/>
        </w:rPr>
        <w:t xml:space="preserve"> açıldı. 1930'da </w:t>
      </w:r>
      <w:r>
        <w:rPr>
          <w:rFonts w:eastAsia="Times New Roman"/>
          <w:b/>
          <w:bCs/>
          <w:color w:val="FF0000"/>
          <w:sz w:val="24"/>
          <w:szCs w:val="24"/>
        </w:rPr>
        <w:t>Umumi Hıfzıssıhha Kanunu</w:t>
      </w:r>
      <w:r>
        <w:rPr>
          <w:rFonts w:eastAsia="Times New Roman"/>
          <w:color w:val="000000"/>
          <w:sz w:val="24"/>
          <w:szCs w:val="24"/>
        </w:rPr>
        <w:t xml:space="preserve"> çıkarıldı.</w:t>
      </w:r>
    </w:p>
    <w:p w:rsidR="005139DE" w:rsidRDefault="005139DE">
      <w:pPr>
        <w:spacing w:line="6" w:lineRule="exact"/>
        <w:rPr>
          <w:sz w:val="20"/>
          <w:szCs w:val="20"/>
        </w:rPr>
      </w:pPr>
    </w:p>
    <w:p w:rsidR="005139DE" w:rsidRDefault="00FF1769">
      <w:pPr>
        <w:tabs>
          <w:tab w:val="left" w:pos="5540"/>
          <w:tab w:val="left" w:pos="6520"/>
          <w:tab w:val="left" w:pos="7020"/>
          <w:tab w:val="left" w:pos="7440"/>
          <w:tab w:val="left" w:pos="8900"/>
        </w:tabs>
        <w:ind w:left="720"/>
        <w:rPr>
          <w:sz w:val="20"/>
          <w:szCs w:val="20"/>
        </w:rPr>
      </w:pPr>
      <w:r>
        <w:rPr>
          <w:rFonts w:eastAsia="Times New Roman"/>
          <w:b/>
          <w:bCs/>
          <w:color w:val="7030A0"/>
          <w:sz w:val="24"/>
          <w:szCs w:val="24"/>
        </w:rPr>
        <w:t xml:space="preserve">Koruyucu  Sağlık:  </w:t>
      </w:r>
      <w:r>
        <w:rPr>
          <w:rFonts w:eastAsia="Times New Roman"/>
          <w:color w:val="000000"/>
          <w:sz w:val="24"/>
          <w:szCs w:val="24"/>
        </w:rPr>
        <w:t>1920'de  çocuk  ölü</w:t>
      </w:r>
      <w:r>
        <w:rPr>
          <w:rFonts w:eastAsia="Times New Roman"/>
          <w:color w:val="000000"/>
          <w:sz w:val="24"/>
          <w:szCs w:val="24"/>
        </w:rPr>
        <w:t>mlerini</w:t>
      </w:r>
      <w:r>
        <w:rPr>
          <w:sz w:val="20"/>
          <w:szCs w:val="20"/>
        </w:rPr>
        <w:tab/>
      </w:r>
      <w:r>
        <w:rPr>
          <w:rFonts w:eastAsia="Times New Roman"/>
          <w:sz w:val="24"/>
          <w:szCs w:val="24"/>
        </w:rPr>
        <w:t>önlemek</w:t>
      </w:r>
      <w:r>
        <w:rPr>
          <w:rFonts w:eastAsia="Times New Roman"/>
          <w:sz w:val="24"/>
          <w:szCs w:val="24"/>
        </w:rPr>
        <w:tab/>
        <w:t>için</w:t>
      </w:r>
      <w:r>
        <w:rPr>
          <w:rFonts w:eastAsia="Times New Roman"/>
          <w:sz w:val="24"/>
          <w:szCs w:val="24"/>
        </w:rPr>
        <w:tab/>
        <w:t>aşı</w:t>
      </w:r>
      <w:r>
        <w:rPr>
          <w:rFonts w:eastAsia="Times New Roman"/>
          <w:sz w:val="24"/>
          <w:szCs w:val="24"/>
        </w:rPr>
        <w:tab/>
        <w:t>kampanyaları</w:t>
      </w:r>
      <w:r>
        <w:rPr>
          <w:rFonts w:eastAsia="Times New Roman"/>
          <w:sz w:val="24"/>
          <w:szCs w:val="24"/>
        </w:rPr>
        <w:tab/>
        <w:t>düzenlendi.</w:t>
      </w:r>
    </w:p>
    <w:p w:rsidR="005139DE" w:rsidRDefault="005139DE">
      <w:pPr>
        <w:spacing w:line="41" w:lineRule="exact"/>
        <w:rPr>
          <w:sz w:val="20"/>
          <w:szCs w:val="20"/>
        </w:rPr>
      </w:pPr>
    </w:p>
    <w:p w:rsidR="005139DE" w:rsidRDefault="00FF1769">
      <w:pPr>
        <w:ind w:left="720"/>
        <w:rPr>
          <w:sz w:val="20"/>
          <w:szCs w:val="20"/>
        </w:rPr>
      </w:pPr>
      <w:r>
        <w:rPr>
          <w:rFonts w:eastAsia="Times New Roman"/>
          <w:b/>
          <w:bCs/>
          <w:color w:val="7030A0"/>
          <w:sz w:val="24"/>
          <w:szCs w:val="24"/>
        </w:rPr>
        <w:t xml:space="preserve">Numune Hastaneleri: </w:t>
      </w:r>
      <w:r>
        <w:rPr>
          <w:rFonts w:eastAsia="Times New Roman"/>
          <w:color w:val="000000"/>
          <w:sz w:val="24"/>
          <w:szCs w:val="24"/>
        </w:rPr>
        <w:t>Büyük şehirlere büyük hastaneler açıldı.</w:t>
      </w:r>
    </w:p>
    <w:p w:rsidR="005139DE" w:rsidRDefault="005139DE">
      <w:pPr>
        <w:spacing w:line="41" w:lineRule="exact"/>
        <w:rPr>
          <w:sz w:val="20"/>
          <w:szCs w:val="20"/>
        </w:rPr>
      </w:pPr>
    </w:p>
    <w:p w:rsidR="005139DE" w:rsidRDefault="00FF1769">
      <w:pPr>
        <w:ind w:left="720"/>
        <w:rPr>
          <w:sz w:val="20"/>
          <w:szCs w:val="20"/>
        </w:rPr>
      </w:pPr>
      <w:r>
        <w:rPr>
          <w:rFonts w:eastAsia="Times New Roman"/>
          <w:b/>
          <w:bCs/>
          <w:color w:val="7030A0"/>
          <w:sz w:val="24"/>
          <w:szCs w:val="24"/>
        </w:rPr>
        <w:t xml:space="preserve">Kızılay Cemiyeti: </w:t>
      </w:r>
      <w:r>
        <w:rPr>
          <w:rFonts w:eastAsia="Times New Roman"/>
          <w:color w:val="000000"/>
          <w:sz w:val="24"/>
          <w:szCs w:val="24"/>
        </w:rPr>
        <w:t>1935’te</w:t>
      </w:r>
      <w:r>
        <w:rPr>
          <w:rFonts w:eastAsia="Times New Roman"/>
          <w:b/>
          <w:bCs/>
          <w:color w:val="7030A0"/>
          <w:sz w:val="24"/>
          <w:szCs w:val="24"/>
        </w:rPr>
        <w:t xml:space="preserve"> </w:t>
      </w:r>
      <w:r>
        <w:rPr>
          <w:rFonts w:eastAsia="Times New Roman"/>
          <w:b/>
          <w:bCs/>
          <w:color w:val="FF0000"/>
          <w:sz w:val="24"/>
          <w:szCs w:val="24"/>
        </w:rPr>
        <w:t>“Hilal-i Ahmer”</w:t>
      </w:r>
      <w:r>
        <w:rPr>
          <w:rFonts w:eastAsia="Times New Roman"/>
          <w:b/>
          <w:bCs/>
          <w:color w:val="7030A0"/>
          <w:sz w:val="24"/>
          <w:szCs w:val="24"/>
        </w:rPr>
        <w:t xml:space="preserve"> </w:t>
      </w:r>
      <w:r>
        <w:rPr>
          <w:rFonts w:eastAsia="Times New Roman"/>
          <w:color w:val="000000"/>
          <w:sz w:val="24"/>
          <w:szCs w:val="24"/>
        </w:rPr>
        <w:t>adıyla kurulan</w:t>
      </w:r>
      <w:r>
        <w:rPr>
          <w:rFonts w:eastAsia="Times New Roman"/>
          <w:b/>
          <w:bCs/>
          <w:color w:val="7030A0"/>
          <w:sz w:val="24"/>
          <w:szCs w:val="24"/>
        </w:rPr>
        <w:t xml:space="preserve"> </w:t>
      </w:r>
      <w:r>
        <w:rPr>
          <w:rFonts w:eastAsia="Times New Roman"/>
          <w:b/>
          <w:bCs/>
          <w:color w:val="FF0000"/>
          <w:sz w:val="24"/>
          <w:szCs w:val="24"/>
        </w:rPr>
        <w:t>Kızılay,</w:t>
      </w:r>
      <w:r>
        <w:rPr>
          <w:rFonts w:eastAsia="Times New Roman"/>
          <w:b/>
          <w:bCs/>
          <w:color w:val="7030A0"/>
          <w:sz w:val="24"/>
          <w:szCs w:val="24"/>
        </w:rPr>
        <w:t xml:space="preserve"> </w:t>
      </w:r>
      <w:r>
        <w:rPr>
          <w:rFonts w:eastAsia="Times New Roman"/>
          <w:color w:val="000000"/>
          <w:sz w:val="24"/>
          <w:szCs w:val="24"/>
        </w:rPr>
        <w:t>aşılama ve kan bağışı</w:t>
      </w:r>
    </w:p>
    <w:p w:rsidR="005139DE" w:rsidRDefault="005139DE">
      <w:pPr>
        <w:spacing w:line="44" w:lineRule="exact"/>
        <w:rPr>
          <w:sz w:val="20"/>
          <w:szCs w:val="20"/>
        </w:rPr>
      </w:pPr>
    </w:p>
    <w:p w:rsidR="005139DE" w:rsidRDefault="00FF1769">
      <w:pPr>
        <w:rPr>
          <w:sz w:val="20"/>
          <w:szCs w:val="20"/>
        </w:rPr>
      </w:pPr>
      <w:r>
        <w:rPr>
          <w:rFonts w:eastAsia="Times New Roman"/>
          <w:sz w:val="24"/>
          <w:szCs w:val="24"/>
        </w:rPr>
        <w:t>ihtiyacını karşıladı.</w:t>
      </w: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41" w:lineRule="exact"/>
        <w:rPr>
          <w:sz w:val="20"/>
          <w:szCs w:val="20"/>
        </w:rPr>
      </w:pPr>
    </w:p>
    <w:p w:rsidR="005139DE" w:rsidRDefault="00FF1769">
      <w:pPr>
        <w:jc w:val="center"/>
        <w:rPr>
          <w:sz w:val="20"/>
          <w:szCs w:val="20"/>
        </w:rPr>
      </w:pPr>
      <w:r>
        <w:rPr>
          <w:rFonts w:ascii="Arial" w:eastAsia="Arial" w:hAnsi="Arial" w:cs="Arial"/>
        </w:rPr>
        <w:t>11</w:t>
      </w:r>
    </w:p>
    <w:p w:rsidR="005139DE" w:rsidRDefault="005139DE">
      <w:pPr>
        <w:sectPr w:rsidR="005139DE">
          <w:pgSz w:w="11900" w:h="16834"/>
          <w:pgMar w:top="734" w:right="729" w:bottom="0" w:left="1140" w:header="0" w:footer="0" w:gutter="0"/>
          <w:cols w:space="708" w:equalWidth="0">
            <w:col w:w="10040"/>
          </w:cols>
        </w:sectPr>
      </w:pPr>
    </w:p>
    <w:p w:rsidR="005139DE" w:rsidRDefault="005139DE">
      <w:pPr>
        <w:ind w:right="20"/>
        <w:jc w:val="center"/>
        <w:rPr>
          <w:sz w:val="20"/>
          <w:szCs w:val="20"/>
        </w:rPr>
      </w:pPr>
      <w:bookmarkStart w:id="11" w:name="page12"/>
      <w:bookmarkEnd w:id="11"/>
      <w:r w:rsidRPr="005139DE">
        <w:rPr>
          <w:rFonts w:eastAsia="Times New Roman"/>
          <w:b/>
          <w:bCs/>
          <w:color w:val="FF0000"/>
          <w:sz w:val="24"/>
          <w:szCs w:val="24"/>
        </w:rPr>
        <w:lastRenderedPageBreak/>
        <w:pict>
          <v:rect id="Shape 145" o:spid="_x0000_s1170" style="position:absolute;left:0;text-align:left;margin-left:55.2pt;margin-top:36.8pt;width:504.95pt;height:15.85pt;z-index:-251600384;visibility:visible;mso-wrap-distance-left:0;mso-wrap-distance-right:0;mso-position-horizontal-relative:page;mso-position-vertical-relative:page" o:allowincell="f" fillcolor="#b6dde8" stroked="f">
            <w10:wrap anchorx="page" anchory="page"/>
          </v:rect>
        </w:pict>
      </w:r>
      <w:r w:rsidR="00FF1769">
        <w:rPr>
          <w:rFonts w:eastAsia="Times New Roman"/>
          <w:b/>
          <w:bCs/>
          <w:color w:val="FF0000"/>
          <w:sz w:val="24"/>
          <w:szCs w:val="24"/>
        </w:rPr>
        <w:t>İLELEBET CUMHURİYET (4. Ünite 8. Kazanım)</w:t>
      </w:r>
    </w:p>
    <w:p w:rsidR="005139DE" w:rsidRDefault="005139DE">
      <w:pPr>
        <w:spacing w:line="41" w:lineRule="exact"/>
        <w:rPr>
          <w:sz w:val="20"/>
          <w:szCs w:val="20"/>
        </w:rPr>
      </w:pPr>
    </w:p>
    <w:p w:rsidR="005139DE" w:rsidRDefault="00FF1769">
      <w:pPr>
        <w:ind w:left="720"/>
        <w:rPr>
          <w:sz w:val="20"/>
          <w:szCs w:val="20"/>
        </w:rPr>
      </w:pPr>
      <w:r>
        <w:rPr>
          <w:rFonts w:eastAsia="Times New Roman"/>
          <w:b/>
          <w:bCs/>
          <w:color w:val="FF0000"/>
          <w:sz w:val="24"/>
          <w:szCs w:val="24"/>
        </w:rPr>
        <w:t>NUTUK:</w:t>
      </w:r>
    </w:p>
    <w:p w:rsidR="005139DE" w:rsidRDefault="005139DE">
      <w:pPr>
        <w:spacing w:line="51" w:lineRule="exact"/>
        <w:rPr>
          <w:sz w:val="20"/>
          <w:szCs w:val="20"/>
        </w:rPr>
      </w:pPr>
    </w:p>
    <w:p w:rsidR="005139DE" w:rsidRDefault="00FF1769">
      <w:pPr>
        <w:spacing w:line="265" w:lineRule="auto"/>
        <w:ind w:right="20" w:firstLine="720"/>
        <w:jc w:val="both"/>
        <w:rPr>
          <w:sz w:val="20"/>
          <w:szCs w:val="20"/>
        </w:rPr>
      </w:pPr>
      <w:r>
        <w:rPr>
          <w:rFonts w:eastAsia="Times New Roman"/>
          <w:sz w:val="24"/>
          <w:szCs w:val="24"/>
        </w:rPr>
        <w:t>Mustafa Kemal 15 Ekim 1927’de TBMM büyük salonunda CHP üyelerine 6 gün süren bir konuşma yapmıştır.</w:t>
      </w:r>
    </w:p>
    <w:p w:rsidR="005139DE" w:rsidRDefault="005139DE">
      <w:pPr>
        <w:spacing w:line="25" w:lineRule="exact"/>
        <w:rPr>
          <w:sz w:val="20"/>
          <w:szCs w:val="20"/>
        </w:rPr>
      </w:pPr>
    </w:p>
    <w:p w:rsidR="005139DE" w:rsidRDefault="00FF1769">
      <w:pPr>
        <w:spacing w:line="264" w:lineRule="auto"/>
        <w:ind w:firstLine="720"/>
        <w:jc w:val="both"/>
        <w:rPr>
          <w:sz w:val="20"/>
          <w:szCs w:val="20"/>
        </w:rPr>
      </w:pPr>
      <w:r>
        <w:rPr>
          <w:rFonts w:eastAsia="Times New Roman"/>
          <w:sz w:val="24"/>
          <w:szCs w:val="24"/>
        </w:rPr>
        <w:t xml:space="preserve">1919-1927 yılları arasındaki gelişmeleri anlatmıştır. Bu konuşmadan sonra </w:t>
      </w:r>
      <w:r>
        <w:rPr>
          <w:rFonts w:eastAsia="Times New Roman"/>
          <w:b/>
          <w:bCs/>
          <w:color w:val="FF0000"/>
          <w:sz w:val="24"/>
          <w:szCs w:val="24"/>
        </w:rPr>
        <w:t>Nutuk, Büyük</w:t>
      </w:r>
      <w:r>
        <w:rPr>
          <w:rFonts w:eastAsia="Times New Roman"/>
          <w:sz w:val="24"/>
          <w:szCs w:val="24"/>
        </w:rPr>
        <w:t xml:space="preserve"> </w:t>
      </w:r>
      <w:r>
        <w:rPr>
          <w:rFonts w:eastAsia="Times New Roman"/>
          <w:b/>
          <w:bCs/>
          <w:color w:val="FF0000"/>
          <w:sz w:val="24"/>
          <w:szCs w:val="24"/>
        </w:rPr>
        <w:t xml:space="preserve">Nutuk, Söylev </w:t>
      </w:r>
      <w:r>
        <w:rPr>
          <w:rFonts w:eastAsia="Times New Roman"/>
          <w:color w:val="000000"/>
          <w:sz w:val="24"/>
          <w:szCs w:val="24"/>
        </w:rPr>
        <w:t>adı</w:t>
      </w:r>
      <w:r>
        <w:rPr>
          <w:rFonts w:eastAsia="Times New Roman"/>
          <w:color w:val="000000"/>
          <w:sz w:val="24"/>
          <w:szCs w:val="24"/>
        </w:rPr>
        <w:t>yla basılmıştır.</w:t>
      </w:r>
    </w:p>
    <w:p w:rsidR="005139DE" w:rsidRDefault="005139DE">
      <w:pPr>
        <w:spacing w:line="29" w:lineRule="exact"/>
        <w:rPr>
          <w:sz w:val="20"/>
          <w:szCs w:val="20"/>
        </w:rPr>
      </w:pPr>
    </w:p>
    <w:p w:rsidR="005139DE" w:rsidRDefault="00FF1769">
      <w:pPr>
        <w:spacing w:line="264" w:lineRule="auto"/>
        <w:ind w:right="20" w:firstLine="720"/>
        <w:jc w:val="both"/>
        <w:rPr>
          <w:sz w:val="20"/>
          <w:szCs w:val="20"/>
        </w:rPr>
      </w:pPr>
      <w:r>
        <w:rPr>
          <w:rFonts w:eastAsia="Times New Roman"/>
          <w:sz w:val="24"/>
          <w:szCs w:val="24"/>
        </w:rPr>
        <w:t>Bu eser Osmanlı'nın son dönemi, Milli Mücadele ve Türkiye Cumhuriyeti'nin kuruluşunu anlatan olaylar birinci ağızdan aktarılmıştır.</w:t>
      </w:r>
    </w:p>
    <w:p w:rsidR="005139DE" w:rsidRDefault="005139DE">
      <w:pPr>
        <w:spacing w:line="26" w:lineRule="exact"/>
        <w:rPr>
          <w:sz w:val="20"/>
          <w:szCs w:val="20"/>
        </w:rPr>
      </w:pPr>
    </w:p>
    <w:p w:rsidR="005139DE" w:rsidRDefault="00FF1769">
      <w:pPr>
        <w:spacing w:line="264" w:lineRule="auto"/>
        <w:ind w:firstLine="720"/>
        <w:jc w:val="both"/>
        <w:rPr>
          <w:sz w:val="20"/>
          <w:szCs w:val="20"/>
        </w:rPr>
      </w:pPr>
      <w:r>
        <w:rPr>
          <w:rFonts w:eastAsia="Times New Roman"/>
          <w:sz w:val="24"/>
          <w:szCs w:val="24"/>
        </w:rPr>
        <w:t xml:space="preserve">Nutuk 1919 senesi Mayıs ayının 19. günü Samsun'a çıktım cümlesi ile başlar. Gençliğe Hitabe ile sona </w:t>
      </w:r>
      <w:r>
        <w:rPr>
          <w:rFonts w:eastAsia="Times New Roman"/>
          <w:sz w:val="24"/>
          <w:szCs w:val="24"/>
        </w:rPr>
        <w:t>erer.</w:t>
      </w:r>
    </w:p>
    <w:p w:rsidR="005139DE" w:rsidRDefault="005139DE">
      <w:pPr>
        <w:spacing w:line="19" w:lineRule="exact"/>
        <w:rPr>
          <w:sz w:val="20"/>
          <w:szCs w:val="20"/>
        </w:rPr>
      </w:pPr>
    </w:p>
    <w:p w:rsidR="005139DE" w:rsidRDefault="00FF1769">
      <w:pPr>
        <w:jc w:val="center"/>
        <w:rPr>
          <w:sz w:val="20"/>
          <w:szCs w:val="20"/>
        </w:rPr>
      </w:pPr>
      <w:r>
        <w:rPr>
          <w:rFonts w:eastAsia="Times New Roman"/>
          <w:b/>
          <w:bCs/>
          <w:color w:val="FF0000"/>
          <w:sz w:val="24"/>
          <w:szCs w:val="24"/>
        </w:rPr>
        <w:t>Nutuk'un Bölümleri</w:t>
      </w:r>
    </w:p>
    <w:p w:rsidR="005139DE" w:rsidRDefault="00FF1769">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177800</wp:posOffset>
            </wp:positionH>
            <wp:positionV relativeFrom="paragraph">
              <wp:posOffset>58420</wp:posOffset>
            </wp:positionV>
            <wp:extent cx="6280150" cy="865505"/>
            <wp:effectExtent l="0" t="0" r="0" b="0"/>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5" cstate="print">
                      <a:extLst>
                        <a:ext uri="{28A0092B-C50C-407E-A947-70E740481C1C}"/>
                      </a:extLst>
                    </a:blip>
                    <a:srcRect/>
                    <a:stretch>
                      <a:fillRect/>
                    </a:stretch>
                  </pic:blipFill>
                  <pic:spPr bwMode="auto">
                    <a:xfrm>
                      <a:off x="0" y="0"/>
                      <a:ext cx="6280150" cy="865505"/>
                    </a:xfrm>
                    <a:prstGeom prst="rect">
                      <a:avLst/>
                    </a:prstGeom>
                    <a:noFill/>
                  </pic:spPr>
                </pic:pic>
              </a:graphicData>
            </a:graphic>
          </wp:anchor>
        </w:drawing>
      </w: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333" w:lineRule="exact"/>
        <w:rPr>
          <w:sz w:val="20"/>
          <w:szCs w:val="20"/>
        </w:rPr>
      </w:pPr>
    </w:p>
    <w:tbl>
      <w:tblPr>
        <w:tblW w:w="0" w:type="auto"/>
        <w:tblInd w:w="700" w:type="dxa"/>
        <w:tblLayout w:type="fixed"/>
        <w:tblCellMar>
          <w:left w:w="0" w:type="dxa"/>
          <w:right w:w="0" w:type="dxa"/>
        </w:tblCellMar>
        <w:tblLook w:val="04A0"/>
      </w:tblPr>
      <w:tblGrid>
        <w:gridCol w:w="2260"/>
        <w:gridCol w:w="4320"/>
        <w:gridCol w:w="2640"/>
      </w:tblGrid>
      <w:tr w:rsidR="005139DE">
        <w:trPr>
          <w:trHeight w:val="281"/>
        </w:trPr>
        <w:tc>
          <w:tcPr>
            <w:tcW w:w="2260" w:type="dxa"/>
            <w:vAlign w:val="bottom"/>
          </w:tcPr>
          <w:p w:rsidR="005139DE" w:rsidRDefault="00FF1769">
            <w:pPr>
              <w:ind w:right="700"/>
              <w:jc w:val="center"/>
              <w:rPr>
                <w:sz w:val="20"/>
                <w:szCs w:val="20"/>
              </w:rPr>
            </w:pPr>
            <w:r>
              <w:rPr>
                <w:rFonts w:eastAsia="Times New Roman"/>
                <w:b/>
                <w:bCs/>
                <w:color w:val="FF0000"/>
                <w:w w:val="99"/>
                <w:sz w:val="24"/>
                <w:szCs w:val="24"/>
              </w:rPr>
              <w:t>1. Bölüm</w:t>
            </w:r>
          </w:p>
        </w:tc>
        <w:tc>
          <w:tcPr>
            <w:tcW w:w="4320" w:type="dxa"/>
            <w:vAlign w:val="bottom"/>
          </w:tcPr>
          <w:p w:rsidR="005139DE" w:rsidRDefault="00FF1769">
            <w:pPr>
              <w:ind w:left="160"/>
              <w:jc w:val="center"/>
              <w:rPr>
                <w:sz w:val="20"/>
                <w:szCs w:val="20"/>
              </w:rPr>
            </w:pPr>
            <w:r>
              <w:rPr>
                <w:rFonts w:eastAsia="Times New Roman"/>
                <w:b/>
                <w:bCs/>
                <w:color w:val="FF0000"/>
                <w:w w:val="99"/>
                <w:sz w:val="24"/>
                <w:szCs w:val="24"/>
              </w:rPr>
              <w:t>2. Bölüm</w:t>
            </w:r>
          </w:p>
        </w:tc>
        <w:tc>
          <w:tcPr>
            <w:tcW w:w="2640" w:type="dxa"/>
            <w:vAlign w:val="bottom"/>
          </w:tcPr>
          <w:p w:rsidR="005139DE" w:rsidRDefault="00FF1769">
            <w:pPr>
              <w:ind w:left="440"/>
              <w:jc w:val="center"/>
              <w:rPr>
                <w:sz w:val="20"/>
                <w:szCs w:val="20"/>
              </w:rPr>
            </w:pPr>
            <w:r>
              <w:rPr>
                <w:rFonts w:eastAsia="Times New Roman"/>
                <w:b/>
                <w:bCs/>
                <w:color w:val="FF0000"/>
                <w:w w:val="99"/>
                <w:sz w:val="24"/>
                <w:szCs w:val="24"/>
              </w:rPr>
              <w:t>3. Bölüm</w:t>
            </w:r>
          </w:p>
        </w:tc>
      </w:tr>
      <w:tr w:rsidR="005139DE">
        <w:trPr>
          <w:trHeight w:val="737"/>
        </w:trPr>
        <w:tc>
          <w:tcPr>
            <w:tcW w:w="2260" w:type="dxa"/>
            <w:vAlign w:val="bottom"/>
          </w:tcPr>
          <w:p w:rsidR="005139DE" w:rsidRDefault="00FF1769">
            <w:pPr>
              <w:ind w:right="680"/>
              <w:jc w:val="center"/>
              <w:rPr>
                <w:sz w:val="20"/>
                <w:szCs w:val="20"/>
              </w:rPr>
            </w:pPr>
            <w:r>
              <w:rPr>
                <w:rFonts w:eastAsia="Times New Roman"/>
                <w:b/>
                <w:bCs/>
                <w:color w:val="7030A0"/>
                <w:w w:val="99"/>
                <w:sz w:val="24"/>
                <w:szCs w:val="24"/>
              </w:rPr>
              <w:t>19 Mayıs 1920</w:t>
            </w:r>
          </w:p>
        </w:tc>
        <w:tc>
          <w:tcPr>
            <w:tcW w:w="4320" w:type="dxa"/>
            <w:vAlign w:val="bottom"/>
          </w:tcPr>
          <w:p w:rsidR="005139DE" w:rsidRDefault="00FF1769">
            <w:pPr>
              <w:ind w:left="140"/>
              <w:jc w:val="center"/>
              <w:rPr>
                <w:sz w:val="20"/>
                <w:szCs w:val="20"/>
              </w:rPr>
            </w:pPr>
            <w:r>
              <w:rPr>
                <w:rFonts w:eastAsia="Times New Roman"/>
                <w:b/>
                <w:bCs/>
                <w:color w:val="7030A0"/>
                <w:sz w:val="24"/>
                <w:szCs w:val="24"/>
              </w:rPr>
              <w:t>TBMM Hükümetleri dönemi</w:t>
            </w:r>
          </w:p>
        </w:tc>
        <w:tc>
          <w:tcPr>
            <w:tcW w:w="2640" w:type="dxa"/>
            <w:vAlign w:val="bottom"/>
          </w:tcPr>
          <w:p w:rsidR="005139DE" w:rsidRDefault="00FF1769">
            <w:pPr>
              <w:ind w:left="420"/>
              <w:jc w:val="center"/>
              <w:rPr>
                <w:sz w:val="20"/>
                <w:szCs w:val="20"/>
              </w:rPr>
            </w:pPr>
            <w:r>
              <w:rPr>
                <w:rFonts w:eastAsia="Times New Roman"/>
                <w:b/>
                <w:bCs/>
                <w:color w:val="7030A0"/>
                <w:w w:val="99"/>
                <w:sz w:val="24"/>
                <w:szCs w:val="24"/>
              </w:rPr>
              <w:t>Cumhuriyet Dönemi</w:t>
            </w:r>
          </w:p>
        </w:tc>
      </w:tr>
      <w:tr w:rsidR="005139DE">
        <w:trPr>
          <w:trHeight w:val="319"/>
        </w:trPr>
        <w:tc>
          <w:tcPr>
            <w:tcW w:w="2260" w:type="dxa"/>
            <w:vAlign w:val="bottom"/>
          </w:tcPr>
          <w:p w:rsidR="005139DE" w:rsidRDefault="00FF1769">
            <w:pPr>
              <w:ind w:right="680"/>
              <w:jc w:val="center"/>
              <w:rPr>
                <w:sz w:val="20"/>
                <w:szCs w:val="20"/>
              </w:rPr>
            </w:pPr>
            <w:r>
              <w:rPr>
                <w:rFonts w:eastAsia="Times New Roman"/>
                <w:b/>
                <w:bCs/>
                <w:color w:val="7030A0"/>
                <w:w w:val="99"/>
                <w:sz w:val="24"/>
                <w:szCs w:val="24"/>
              </w:rPr>
              <w:t>23 Nisan 1920</w:t>
            </w:r>
          </w:p>
        </w:tc>
        <w:tc>
          <w:tcPr>
            <w:tcW w:w="4320" w:type="dxa"/>
            <w:vAlign w:val="bottom"/>
          </w:tcPr>
          <w:p w:rsidR="005139DE" w:rsidRDefault="00FF1769">
            <w:pPr>
              <w:ind w:left="140"/>
              <w:jc w:val="center"/>
              <w:rPr>
                <w:sz w:val="20"/>
                <w:szCs w:val="20"/>
              </w:rPr>
            </w:pPr>
            <w:r>
              <w:rPr>
                <w:rFonts w:eastAsia="Times New Roman"/>
                <w:b/>
                <w:bCs/>
                <w:color w:val="7030A0"/>
                <w:w w:val="99"/>
                <w:sz w:val="24"/>
                <w:szCs w:val="24"/>
              </w:rPr>
              <w:t>23 Nisan 1920</w:t>
            </w:r>
          </w:p>
        </w:tc>
        <w:tc>
          <w:tcPr>
            <w:tcW w:w="2640" w:type="dxa"/>
            <w:vAlign w:val="bottom"/>
          </w:tcPr>
          <w:p w:rsidR="005139DE" w:rsidRDefault="00FF1769">
            <w:pPr>
              <w:ind w:left="440"/>
              <w:jc w:val="center"/>
              <w:rPr>
                <w:sz w:val="20"/>
                <w:szCs w:val="20"/>
              </w:rPr>
            </w:pPr>
            <w:r>
              <w:rPr>
                <w:rFonts w:eastAsia="Times New Roman"/>
                <w:b/>
                <w:bCs/>
                <w:color w:val="7030A0"/>
                <w:w w:val="99"/>
                <w:sz w:val="24"/>
                <w:szCs w:val="24"/>
              </w:rPr>
              <w:t>29 Ekim 1923</w:t>
            </w:r>
          </w:p>
        </w:tc>
      </w:tr>
      <w:tr w:rsidR="005139DE">
        <w:trPr>
          <w:trHeight w:val="317"/>
        </w:trPr>
        <w:tc>
          <w:tcPr>
            <w:tcW w:w="2260" w:type="dxa"/>
            <w:vAlign w:val="bottom"/>
          </w:tcPr>
          <w:p w:rsidR="005139DE" w:rsidRDefault="005139DE">
            <w:pPr>
              <w:rPr>
                <w:sz w:val="24"/>
                <w:szCs w:val="24"/>
              </w:rPr>
            </w:pPr>
          </w:p>
        </w:tc>
        <w:tc>
          <w:tcPr>
            <w:tcW w:w="4320" w:type="dxa"/>
            <w:vAlign w:val="bottom"/>
          </w:tcPr>
          <w:p w:rsidR="005139DE" w:rsidRDefault="00FF1769">
            <w:pPr>
              <w:ind w:left="160"/>
              <w:jc w:val="center"/>
              <w:rPr>
                <w:sz w:val="20"/>
                <w:szCs w:val="20"/>
              </w:rPr>
            </w:pPr>
            <w:r>
              <w:rPr>
                <w:rFonts w:eastAsia="Times New Roman"/>
                <w:b/>
                <w:bCs/>
                <w:color w:val="7030A0"/>
                <w:w w:val="99"/>
                <w:sz w:val="24"/>
                <w:szCs w:val="24"/>
              </w:rPr>
              <w:t>29 Ekim 1923</w:t>
            </w:r>
          </w:p>
        </w:tc>
        <w:tc>
          <w:tcPr>
            <w:tcW w:w="2640" w:type="dxa"/>
            <w:vAlign w:val="bottom"/>
          </w:tcPr>
          <w:p w:rsidR="005139DE" w:rsidRDefault="00FF1769">
            <w:pPr>
              <w:ind w:left="440"/>
              <w:jc w:val="center"/>
              <w:rPr>
                <w:sz w:val="20"/>
                <w:szCs w:val="20"/>
              </w:rPr>
            </w:pPr>
            <w:r>
              <w:rPr>
                <w:rFonts w:eastAsia="Times New Roman"/>
                <w:b/>
                <w:bCs/>
                <w:color w:val="7030A0"/>
                <w:w w:val="99"/>
                <w:sz w:val="24"/>
                <w:szCs w:val="24"/>
              </w:rPr>
              <w:t>1927 arası</w:t>
            </w:r>
          </w:p>
        </w:tc>
      </w:tr>
    </w:tbl>
    <w:p w:rsidR="005139DE" w:rsidRDefault="00FF1769">
      <w:pPr>
        <w:spacing w:line="20" w:lineRule="exact"/>
        <w:rPr>
          <w:sz w:val="20"/>
          <w:szCs w:val="20"/>
        </w:rPr>
      </w:pPr>
      <w:r>
        <w:rPr>
          <w:noProof/>
          <w:sz w:val="20"/>
          <w:szCs w:val="20"/>
        </w:rPr>
        <w:drawing>
          <wp:anchor distT="0" distB="0" distL="114300" distR="114300" simplePos="0" relativeHeight="251658752" behindDoc="1" locked="0" layoutInCell="0" allowOverlap="1">
            <wp:simplePos x="0" y="0"/>
            <wp:positionH relativeFrom="column">
              <wp:posOffset>209550</wp:posOffset>
            </wp:positionH>
            <wp:positionV relativeFrom="paragraph">
              <wp:posOffset>-687070</wp:posOffset>
            </wp:positionV>
            <wp:extent cx="6248400" cy="772160"/>
            <wp:effectExtent l="0" t="0" r="0" b="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6" cstate="print">
                      <a:extLst>
                        <a:ext uri="{28A0092B-C50C-407E-A947-70E740481C1C}"/>
                      </a:extLst>
                    </a:blip>
                    <a:srcRect/>
                    <a:stretch>
                      <a:fillRect/>
                    </a:stretch>
                  </pic:blipFill>
                  <pic:spPr bwMode="auto">
                    <a:xfrm>
                      <a:off x="0" y="0"/>
                      <a:ext cx="6248400" cy="772160"/>
                    </a:xfrm>
                    <a:prstGeom prst="rect">
                      <a:avLst/>
                    </a:prstGeom>
                    <a:noFill/>
                  </pic:spPr>
                </pic:pic>
              </a:graphicData>
            </a:graphic>
          </wp:anchor>
        </w:drawing>
      </w:r>
    </w:p>
    <w:p w:rsidR="005139DE" w:rsidRDefault="005139DE">
      <w:pPr>
        <w:spacing w:line="273" w:lineRule="exact"/>
        <w:rPr>
          <w:sz w:val="20"/>
          <w:szCs w:val="20"/>
        </w:rPr>
      </w:pPr>
    </w:p>
    <w:p w:rsidR="005139DE" w:rsidRDefault="00FF1769">
      <w:pPr>
        <w:ind w:left="720"/>
        <w:rPr>
          <w:sz w:val="20"/>
          <w:szCs w:val="20"/>
        </w:rPr>
      </w:pPr>
      <w:r>
        <w:rPr>
          <w:rFonts w:eastAsia="Times New Roman"/>
          <w:b/>
          <w:bCs/>
          <w:color w:val="FF0000"/>
          <w:sz w:val="24"/>
          <w:szCs w:val="24"/>
        </w:rPr>
        <w:t>Nutuk niçin yazıldı?</w:t>
      </w:r>
    </w:p>
    <w:p w:rsidR="005139DE" w:rsidRDefault="005139DE">
      <w:pPr>
        <w:spacing w:line="48" w:lineRule="exact"/>
        <w:rPr>
          <w:sz w:val="20"/>
          <w:szCs w:val="20"/>
        </w:rPr>
      </w:pPr>
    </w:p>
    <w:p w:rsidR="005139DE" w:rsidRDefault="00FF1769">
      <w:pPr>
        <w:spacing w:line="264" w:lineRule="auto"/>
        <w:ind w:right="20" w:firstLine="720"/>
        <w:jc w:val="both"/>
        <w:rPr>
          <w:sz w:val="20"/>
          <w:szCs w:val="20"/>
        </w:rPr>
      </w:pPr>
      <w:r>
        <w:rPr>
          <w:rFonts w:eastAsia="Times New Roman"/>
          <w:sz w:val="24"/>
          <w:szCs w:val="24"/>
        </w:rPr>
        <w:t xml:space="preserve">Türk gençlerine yol göstermek, milli </w:t>
      </w:r>
      <w:r>
        <w:rPr>
          <w:rFonts w:eastAsia="Times New Roman"/>
          <w:sz w:val="24"/>
          <w:szCs w:val="24"/>
        </w:rPr>
        <w:t>varlığımızın geçmişine ve geleceğine ışık tutmak için yazılmıştır.</w:t>
      </w:r>
    </w:p>
    <w:p w:rsidR="005139DE" w:rsidRDefault="005139DE">
      <w:pPr>
        <w:spacing w:line="17" w:lineRule="exact"/>
        <w:rPr>
          <w:sz w:val="20"/>
          <w:szCs w:val="20"/>
        </w:rPr>
      </w:pPr>
    </w:p>
    <w:p w:rsidR="005139DE" w:rsidRDefault="00FF1769">
      <w:pPr>
        <w:ind w:left="720"/>
        <w:rPr>
          <w:sz w:val="20"/>
          <w:szCs w:val="20"/>
        </w:rPr>
      </w:pPr>
      <w:r>
        <w:rPr>
          <w:rFonts w:eastAsia="Times New Roman"/>
          <w:sz w:val="24"/>
          <w:szCs w:val="24"/>
        </w:rPr>
        <w:t xml:space="preserve">Olayları belgelere dayandırarak Türk milletinin var olma mücadelesini, </w:t>
      </w:r>
      <w:r>
        <w:rPr>
          <w:rFonts w:eastAsia="Times New Roman"/>
          <w:b/>
          <w:bCs/>
          <w:color w:val="FF0000"/>
          <w:sz w:val="24"/>
          <w:szCs w:val="24"/>
        </w:rPr>
        <w:t>herkes birinci ağızdan</w:t>
      </w:r>
    </w:p>
    <w:p w:rsidR="005139DE" w:rsidRDefault="005139DE">
      <w:pPr>
        <w:spacing w:line="46" w:lineRule="exact"/>
        <w:rPr>
          <w:sz w:val="20"/>
          <w:szCs w:val="20"/>
        </w:rPr>
      </w:pPr>
    </w:p>
    <w:p w:rsidR="005139DE" w:rsidRDefault="00FF1769">
      <w:pPr>
        <w:rPr>
          <w:sz w:val="20"/>
          <w:szCs w:val="20"/>
        </w:rPr>
      </w:pPr>
      <w:r>
        <w:rPr>
          <w:rFonts w:eastAsia="Times New Roman"/>
          <w:b/>
          <w:bCs/>
          <w:color w:val="FF0000"/>
          <w:sz w:val="24"/>
          <w:szCs w:val="24"/>
        </w:rPr>
        <w:t>örnek alsın diye yazılmıştır.</w:t>
      </w:r>
    </w:p>
    <w:p w:rsidR="005139DE" w:rsidRDefault="005139DE">
      <w:pPr>
        <w:spacing w:line="358" w:lineRule="exact"/>
        <w:rPr>
          <w:sz w:val="20"/>
          <w:szCs w:val="20"/>
        </w:rPr>
      </w:pPr>
    </w:p>
    <w:p w:rsidR="005139DE" w:rsidRDefault="00FF1769">
      <w:pPr>
        <w:ind w:left="720"/>
        <w:rPr>
          <w:sz w:val="20"/>
          <w:szCs w:val="20"/>
        </w:rPr>
      </w:pPr>
      <w:r>
        <w:rPr>
          <w:rFonts w:eastAsia="Times New Roman"/>
          <w:b/>
          <w:bCs/>
          <w:color w:val="FF0000"/>
          <w:sz w:val="24"/>
          <w:szCs w:val="24"/>
        </w:rPr>
        <w:t>ONUNCU YIL NUTKU</w:t>
      </w:r>
    </w:p>
    <w:p w:rsidR="005139DE" w:rsidRDefault="005139DE">
      <w:pPr>
        <w:spacing w:line="51" w:lineRule="exact"/>
        <w:rPr>
          <w:sz w:val="20"/>
          <w:szCs w:val="20"/>
        </w:rPr>
      </w:pPr>
    </w:p>
    <w:p w:rsidR="005139DE" w:rsidRDefault="00FF1769">
      <w:pPr>
        <w:spacing w:line="264" w:lineRule="auto"/>
        <w:ind w:right="20" w:firstLine="720"/>
        <w:jc w:val="both"/>
        <w:rPr>
          <w:sz w:val="20"/>
          <w:szCs w:val="20"/>
        </w:rPr>
      </w:pPr>
      <w:r>
        <w:rPr>
          <w:rFonts w:eastAsia="Times New Roman"/>
          <w:sz w:val="24"/>
          <w:szCs w:val="24"/>
        </w:rPr>
        <w:t>1933 yılında Cumhuriyet Bayramında TBMM önün</w:t>
      </w:r>
      <w:r>
        <w:rPr>
          <w:rFonts w:eastAsia="Times New Roman"/>
          <w:sz w:val="24"/>
          <w:szCs w:val="24"/>
        </w:rPr>
        <w:t>de halka hitap ettiği konuşmaya Onuncu Yıl Nutku denir.</w:t>
      </w:r>
    </w:p>
    <w:p w:rsidR="005139DE" w:rsidRDefault="005139DE">
      <w:pPr>
        <w:spacing w:line="19" w:lineRule="exact"/>
        <w:rPr>
          <w:sz w:val="20"/>
          <w:szCs w:val="20"/>
        </w:rPr>
      </w:pPr>
    </w:p>
    <w:p w:rsidR="005139DE" w:rsidRDefault="00FF1769">
      <w:pPr>
        <w:ind w:left="720"/>
        <w:rPr>
          <w:sz w:val="20"/>
          <w:szCs w:val="20"/>
        </w:rPr>
      </w:pPr>
      <w:r>
        <w:rPr>
          <w:rFonts w:eastAsia="Times New Roman"/>
          <w:b/>
          <w:bCs/>
          <w:color w:val="FF0000"/>
          <w:sz w:val="24"/>
          <w:szCs w:val="24"/>
        </w:rPr>
        <w:t>Atatürk'ün amacı: Ülkemizi çağdaş medeniyet seviyesinin üstüne çıkarmaktır.</w:t>
      </w:r>
    </w:p>
    <w:p w:rsidR="005139DE" w:rsidRDefault="005139DE">
      <w:pPr>
        <w:spacing w:line="48" w:lineRule="exact"/>
        <w:rPr>
          <w:sz w:val="20"/>
          <w:szCs w:val="20"/>
        </w:rPr>
      </w:pPr>
    </w:p>
    <w:p w:rsidR="005139DE" w:rsidRDefault="00FF1769">
      <w:pPr>
        <w:spacing w:line="264" w:lineRule="auto"/>
        <w:ind w:firstLine="720"/>
        <w:jc w:val="both"/>
        <w:rPr>
          <w:sz w:val="20"/>
          <w:szCs w:val="20"/>
        </w:rPr>
      </w:pPr>
      <w:r>
        <w:rPr>
          <w:rFonts w:eastAsia="Times New Roman"/>
          <w:sz w:val="24"/>
          <w:szCs w:val="24"/>
        </w:rPr>
        <w:t>Onuncu Yıl Nutku'nda Türk milletinin özelliklerinden, başarılarından bahsetmiştir. Türk milletinin başarı ve gayretlerinin</w:t>
      </w:r>
      <w:r>
        <w:rPr>
          <w:rFonts w:eastAsia="Times New Roman"/>
          <w:sz w:val="24"/>
          <w:szCs w:val="24"/>
        </w:rPr>
        <w:t xml:space="preserve"> daha sonra da devam edeceğini belirtmiştir.</w:t>
      </w:r>
    </w:p>
    <w:p w:rsidR="005139DE" w:rsidRDefault="005139DE">
      <w:pPr>
        <w:spacing w:line="338" w:lineRule="exact"/>
        <w:rPr>
          <w:sz w:val="20"/>
          <w:szCs w:val="20"/>
        </w:rPr>
      </w:pPr>
    </w:p>
    <w:p w:rsidR="005139DE" w:rsidRDefault="00FF1769">
      <w:pPr>
        <w:ind w:left="720"/>
        <w:rPr>
          <w:sz w:val="20"/>
          <w:szCs w:val="20"/>
        </w:rPr>
      </w:pPr>
      <w:r>
        <w:rPr>
          <w:rFonts w:eastAsia="Times New Roman"/>
          <w:b/>
          <w:bCs/>
          <w:color w:val="FF0000"/>
          <w:sz w:val="24"/>
          <w:szCs w:val="24"/>
        </w:rPr>
        <w:t>ATATÜRK’ÜN GENÇLİĞE HİTABESİ</w:t>
      </w:r>
    </w:p>
    <w:p w:rsidR="005139DE" w:rsidRDefault="005139DE">
      <w:pPr>
        <w:spacing w:line="49" w:lineRule="exact"/>
        <w:rPr>
          <w:sz w:val="20"/>
          <w:szCs w:val="20"/>
        </w:rPr>
      </w:pPr>
    </w:p>
    <w:p w:rsidR="005139DE" w:rsidRDefault="00FF1769">
      <w:pPr>
        <w:spacing w:line="271" w:lineRule="auto"/>
        <w:ind w:right="20" w:firstLine="720"/>
        <w:jc w:val="both"/>
        <w:rPr>
          <w:sz w:val="20"/>
          <w:szCs w:val="20"/>
        </w:rPr>
      </w:pPr>
      <w:r>
        <w:rPr>
          <w:rFonts w:eastAsia="Times New Roman"/>
          <w:sz w:val="24"/>
          <w:szCs w:val="24"/>
        </w:rPr>
        <w:t xml:space="preserve">Atatürk “Nutuk” adlı eserini “Gençliğe Hitabe” ile bitirmiştir. Atatürk bu bölümde, Millî Mücadele’nin başladığı günlerdeki genel durumu anlatmış ve benzer bir durum karşısında </w:t>
      </w:r>
      <w:r>
        <w:rPr>
          <w:rFonts w:eastAsia="Times New Roman"/>
          <w:sz w:val="24"/>
          <w:szCs w:val="24"/>
        </w:rPr>
        <w:t>Türk gençlerinin takip etmesi gereken yolu göstermiştir.</w:t>
      </w:r>
    </w:p>
    <w:p w:rsidR="005139DE" w:rsidRDefault="005139DE">
      <w:pPr>
        <w:spacing w:line="20" w:lineRule="exact"/>
        <w:rPr>
          <w:sz w:val="20"/>
          <w:szCs w:val="20"/>
        </w:rPr>
      </w:pPr>
      <w:r>
        <w:rPr>
          <w:sz w:val="20"/>
          <w:szCs w:val="20"/>
        </w:rPr>
        <w:pict>
          <v:rect id="Shape 148" o:spid="_x0000_s1173" style="position:absolute;margin-left:-1.75pt;margin-top:16.5pt;width:504.9pt;height:15.8pt;z-index:-251599360;visibility:visible;mso-wrap-distance-left:0;mso-wrap-distance-right:0" o:allowincell="f" fillcolor="#b6dde8" stroked="f"/>
        </w:pict>
      </w:r>
    </w:p>
    <w:p w:rsidR="005139DE" w:rsidRDefault="005139DE">
      <w:pPr>
        <w:spacing w:line="307" w:lineRule="exact"/>
        <w:rPr>
          <w:sz w:val="20"/>
          <w:szCs w:val="20"/>
        </w:rPr>
      </w:pPr>
    </w:p>
    <w:p w:rsidR="005139DE" w:rsidRDefault="00FF1769">
      <w:pPr>
        <w:ind w:right="20"/>
        <w:jc w:val="center"/>
        <w:rPr>
          <w:sz w:val="20"/>
          <w:szCs w:val="20"/>
        </w:rPr>
      </w:pPr>
      <w:r>
        <w:rPr>
          <w:rFonts w:eastAsia="Times New Roman"/>
          <w:b/>
          <w:bCs/>
          <w:color w:val="FF0000"/>
          <w:sz w:val="24"/>
          <w:szCs w:val="24"/>
        </w:rPr>
        <w:t>ATATÜRK İLKE VE İNKILAPLARININ TEMEL ESASLARI (4. Ünite 9. Kazanım)</w:t>
      </w:r>
    </w:p>
    <w:p w:rsidR="005139DE" w:rsidRDefault="005139DE">
      <w:pPr>
        <w:spacing w:line="355" w:lineRule="exact"/>
        <w:rPr>
          <w:sz w:val="20"/>
          <w:szCs w:val="20"/>
        </w:rPr>
      </w:pPr>
    </w:p>
    <w:p w:rsidR="005139DE" w:rsidRDefault="00FF1769">
      <w:pPr>
        <w:ind w:left="720"/>
        <w:rPr>
          <w:sz w:val="20"/>
          <w:szCs w:val="20"/>
        </w:rPr>
      </w:pPr>
      <w:r>
        <w:rPr>
          <w:rFonts w:eastAsia="Times New Roman"/>
          <w:b/>
          <w:bCs/>
          <w:color w:val="FF0000"/>
          <w:sz w:val="24"/>
          <w:szCs w:val="24"/>
        </w:rPr>
        <w:t>ATATÜRKÇÜLÜĞÜN AMAÇLARI</w:t>
      </w:r>
      <w:r>
        <w:rPr>
          <w:rFonts w:eastAsia="Times New Roman"/>
          <w:color w:val="000000"/>
          <w:sz w:val="24"/>
          <w:szCs w:val="24"/>
        </w:rPr>
        <w:t>:</w:t>
      </w:r>
    </w:p>
    <w:p w:rsidR="005139DE" w:rsidRDefault="005139DE">
      <w:pPr>
        <w:spacing w:line="41" w:lineRule="exact"/>
        <w:rPr>
          <w:sz w:val="20"/>
          <w:szCs w:val="20"/>
        </w:rPr>
      </w:pPr>
    </w:p>
    <w:p w:rsidR="005139DE" w:rsidRDefault="00FF1769">
      <w:pPr>
        <w:ind w:left="1120"/>
        <w:rPr>
          <w:sz w:val="20"/>
          <w:szCs w:val="20"/>
        </w:rPr>
      </w:pPr>
      <w:r>
        <w:rPr>
          <w:rFonts w:eastAsia="Times New Roman"/>
          <w:sz w:val="24"/>
          <w:szCs w:val="24"/>
        </w:rPr>
        <w:t xml:space="preserve">Milli kültürümüzü en kısa sürede çağdaş </w:t>
      </w:r>
      <w:r>
        <w:rPr>
          <w:rFonts w:eastAsia="Times New Roman"/>
          <w:b/>
          <w:bCs/>
          <w:color w:val="FF0000"/>
          <w:sz w:val="24"/>
          <w:szCs w:val="24"/>
        </w:rPr>
        <w:t>uygarlık seviyesinin üstüne çıkarmak</w:t>
      </w:r>
    </w:p>
    <w:p w:rsidR="005139DE" w:rsidRDefault="00FF1769">
      <w:pPr>
        <w:spacing w:line="20" w:lineRule="exact"/>
        <w:rPr>
          <w:sz w:val="20"/>
          <w:szCs w:val="20"/>
        </w:rPr>
      </w:pPr>
      <w:r>
        <w:rPr>
          <w:noProof/>
          <w:sz w:val="20"/>
          <w:szCs w:val="20"/>
        </w:rPr>
        <w:drawing>
          <wp:anchor distT="0" distB="0" distL="114300" distR="114300" simplePos="0" relativeHeight="251659776" behindDoc="1" locked="0" layoutInCell="0" allowOverlap="1">
            <wp:simplePos x="0" y="0"/>
            <wp:positionH relativeFrom="column">
              <wp:posOffset>486410</wp:posOffset>
            </wp:positionH>
            <wp:positionV relativeFrom="paragraph">
              <wp:posOffset>-160655</wp:posOffset>
            </wp:positionV>
            <wp:extent cx="127635" cy="128270"/>
            <wp:effectExtent l="0" t="0" r="0" b="0"/>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6"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120"/>
        <w:rPr>
          <w:sz w:val="20"/>
          <w:szCs w:val="20"/>
        </w:rPr>
      </w:pPr>
      <w:r>
        <w:rPr>
          <w:rFonts w:eastAsia="Times New Roman"/>
          <w:sz w:val="24"/>
          <w:szCs w:val="24"/>
        </w:rPr>
        <w:t xml:space="preserve">Türk milletinin </w:t>
      </w:r>
      <w:r>
        <w:rPr>
          <w:rFonts w:eastAsia="Times New Roman"/>
          <w:sz w:val="24"/>
          <w:szCs w:val="24"/>
        </w:rPr>
        <w:t>bağımsız, millet egemenliğine dayalı, demokratik ve laik kurallar içinde</w:t>
      </w:r>
    </w:p>
    <w:p w:rsidR="005139DE" w:rsidRDefault="00FF1769">
      <w:pPr>
        <w:spacing w:line="20" w:lineRule="exact"/>
        <w:rPr>
          <w:sz w:val="20"/>
          <w:szCs w:val="20"/>
        </w:rPr>
      </w:pPr>
      <w:r>
        <w:rPr>
          <w:noProof/>
          <w:sz w:val="20"/>
          <w:szCs w:val="20"/>
        </w:rPr>
        <w:drawing>
          <wp:anchor distT="0" distB="0" distL="114300" distR="114300" simplePos="0" relativeHeight="251660800" behindDoc="1" locked="0" layoutInCell="0" allowOverlap="1">
            <wp:simplePos x="0" y="0"/>
            <wp:positionH relativeFrom="column">
              <wp:posOffset>486410</wp:posOffset>
            </wp:positionH>
            <wp:positionV relativeFrom="paragraph">
              <wp:posOffset>-160655</wp:posOffset>
            </wp:positionV>
            <wp:extent cx="127635" cy="128270"/>
            <wp:effectExtent l="0" t="0" r="0" b="0"/>
            <wp:wrapNone/>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6"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6" w:lineRule="exact"/>
        <w:rPr>
          <w:sz w:val="20"/>
          <w:szCs w:val="20"/>
        </w:rPr>
      </w:pPr>
    </w:p>
    <w:p w:rsidR="005139DE" w:rsidRDefault="00FF1769">
      <w:pPr>
        <w:ind w:left="1120"/>
        <w:rPr>
          <w:sz w:val="20"/>
          <w:szCs w:val="20"/>
        </w:rPr>
      </w:pPr>
      <w:r>
        <w:rPr>
          <w:rFonts w:eastAsia="Times New Roman"/>
          <w:b/>
          <w:bCs/>
          <w:color w:val="FF0000"/>
          <w:sz w:val="24"/>
          <w:szCs w:val="24"/>
        </w:rPr>
        <w:t>mutlu bir yaşam sürmesini sağlamak</w:t>
      </w:r>
    </w:p>
    <w:p w:rsidR="005139DE" w:rsidRDefault="005139DE">
      <w:pPr>
        <w:spacing w:line="39" w:lineRule="exact"/>
        <w:rPr>
          <w:sz w:val="20"/>
          <w:szCs w:val="20"/>
        </w:rPr>
      </w:pPr>
    </w:p>
    <w:p w:rsidR="005139DE" w:rsidRDefault="00FF1769">
      <w:pPr>
        <w:ind w:left="1120"/>
        <w:rPr>
          <w:sz w:val="20"/>
          <w:szCs w:val="20"/>
        </w:rPr>
      </w:pPr>
      <w:r>
        <w:rPr>
          <w:rFonts w:eastAsia="Times New Roman"/>
          <w:sz w:val="24"/>
          <w:szCs w:val="24"/>
        </w:rPr>
        <w:t xml:space="preserve">Sosyal ve siyasal kurumlara sahip </w:t>
      </w:r>
      <w:r>
        <w:rPr>
          <w:rFonts w:eastAsia="Times New Roman"/>
          <w:b/>
          <w:bCs/>
          <w:color w:val="FF0000"/>
          <w:sz w:val="24"/>
          <w:szCs w:val="24"/>
        </w:rPr>
        <w:t>modern bir devlet kurmak</w:t>
      </w:r>
    </w:p>
    <w:p w:rsidR="005139DE" w:rsidRDefault="00FF1769">
      <w:pPr>
        <w:spacing w:line="20" w:lineRule="exact"/>
        <w:rPr>
          <w:sz w:val="20"/>
          <w:szCs w:val="20"/>
        </w:rPr>
      </w:pPr>
      <w:r>
        <w:rPr>
          <w:noProof/>
          <w:sz w:val="20"/>
          <w:szCs w:val="20"/>
        </w:rPr>
        <w:drawing>
          <wp:anchor distT="0" distB="0" distL="114300" distR="114300" simplePos="0" relativeHeight="251661824" behindDoc="1" locked="0" layoutInCell="0" allowOverlap="1">
            <wp:simplePos x="0" y="0"/>
            <wp:positionH relativeFrom="column">
              <wp:posOffset>486410</wp:posOffset>
            </wp:positionH>
            <wp:positionV relativeFrom="paragraph">
              <wp:posOffset>-160655</wp:posOffset>
            </wp:positionV>
            <wp:extent cx="127635" cy="128270"/>
            <wp:effectExtent l="0" t="0" r="0" b="0"/>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6"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120"/>
        <w:rPr>
          <w:sz w:val="20"/>
          <w:szCs w:val="20"/>
        </w:rPr>
      </w:pPr>
      <w:r>
        <w:rPr>
          <w:rFonts w:eastAsia="Times New Roman"/>
          <w:sz w:val="24"/>
          <w:szCs w:val="24"/>
        </w:rPr>
        <w:t xml:space="preserve">Türk toplumunu her alanda </w:t>
      </w:r>
      <w:r>
        <w:rPr>
          <w:rFonts w:eastAsia="Times New Roman"/>
          <w:b/>
          <w:bCs/>
          <w:color w:val="FF0000"/>
          <w:sz w:val="24"/>
          <w:szCs w:val="24"/>
        </w:rPr>
        <w:t>dünyadaki en ileri toplumlar arasına katmak</w:t>
      </w:r>
    </w:p>
    <w:p w:rsidR="005139DE" w:rsidRDefault="00FF1769">
      <w:pPr>
        <w:spacing w:line="20" w:lineRule="exact"/>
        <w:rPr>
          <w:sz w:val="20"/>
          <w:szCs w:val="20"/>
        </w:rPr>
      </w:pPr>
      <w:r>
        <w:rPr>
          <w:noProof/>
          <w:sz w:val="20"/>
          <w:szCs w:val="20"/>
        </w:rPr>
        <w:drawing>
          <wp:anchor distT="0" distB="0" distL="114300" distR="114300" simplePos="0" relativeHeight="251662848" behindDoc="1" locked="0" layoutInCell="0" allowOverlap="1">
            <wp:simplePos x="0" y="0"/>
            <wp:positionH relativeFrom="column">
              <wp:posOffset>486410</wp:posOffset>
            </wp:positionH>
            <wp:positionV relativeFrom="paragraph">
              <wp:posOffset>-160655</wp:posOffset>
            </wp:positionV>
            <wp:extent cx="127635" cy="128270"/>
            <wp:effectExtent l="0" t="0" r="0" b="0"/>
            <wp:wrapNone/>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6" cstate="print">
                      <a:extLst>
                        <a:ext uri="{28A0092B-C50C-407E-A947-70E740481C1C}"/>
                      </a:extLst>
                    </a:blip>
                    <a:srcRect/>
                    <a:stretch>
                      <a:fillRect/>
                    </a:stretch>
                  </pic:blipFill>
                  <pic:spPr bwMode="auto">
                    <a:xfrm>
                      <a:off x="0" y="0"/>
                      <a:ext cx="127635"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120"/>
        <w:rPr>
          <w:sz w:val="20"/>
          <w:szCs w:val="20"/>
        </w:rPr>
      </w:pPr>
      <w:r>
        <w:rPr>
          <w:rFonts w:eastAsia="Times New Roman"/>
          <w:b/>
          <w:bCs/>
          <w:color w:val="FF0000"/>
          <w:sz w:val="24"/>
          <w:szCs w:val="24"/>
        </w:rPr>
        <w:t>Milli bir</w:t>
      </w:r>
      <w:r>
        <w:rPr>
          <w:rFonts w:eastAsia="Times New Roman"/>
          <w:b/>
          <w:bCs/>
          <w:color w:val="FF0000"/>
          <w:sz w:val="24"/>
          <w:szCs w:val="24"/>
        </w:rPr>
        <w:t xml:space="preserve">lik ve beraberliğin </w:t>
      </w:r>
      <w:r>
        <w:rPr>
          <w:rFonts w:eastAsia="Times New Roman"/>
          <w:color w:val="000000"/>
          <w:sz w:val="24"/>
          <w:szCs w:val="24"/>
        </w:rPr>
        <w:t>sürdürülmesini sağlamak</w:t>
      </w:r>
    </w:p>
    <w:p w:rsidR="005139DE" w:rsidRDefault="00FF1769">
      <w:pPr>
        <w:spacing w:line="20" w:lineRule="exact"/>
        <w:rPr>
          <w:sz w:val="20"/>
          <w:szCs w:val="20"/>
        </w:rPr>
      </w:pPr>
      <w:r>
        <w:rPr>
          <w:noProof/>
          <w:sz w:val="20"/>
          <w:szCs w:val="20"/>
        </w:rPr>
        <w:drawing>
          <wp:anchor distT="0" distB="0" distL="114300" distR="114300" simplePos="0" relativeHeight="251663872" behindDoc="1" locked="0" layoutInCell="0" allowOverlap="1">
            <wp:simplePos x="0" y="0"/>
            <wp:positionH relativeFrom="column">
              <wp:posOffset>486410</wp:posOffset>
            </wp:positionH>
            <wp:positionV relativeFrom="paragraph">
              <wp:posOffset>-160655</wp:posOffset>
            </wp:positionV>
            <wp:extent cx="127635" cy="127635"/>
            <wp:effectExtent l="0" t="0" r="0" b="0"/>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 cstate="print">
                      <a:extLst>
                        <a:ext uri="{28A0092B-C50C-407E-A947-70E740481C1C}"/>
                      </a:extLst>
                    </a:blip>
                    <a:srcRect/>
                    <a:stretch>
                      <a:fillRect/>
                    </a:stretch>
                  </pic:blipFill>
                  <pic:spPr bwMode="auto">
                    <a:xfrm>
                      <a:off x="0" y="0"/>
                      <a:ext cx="127635" cy="12763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120"/>
        <w:rPr>
          <w:sz w:val="20"/>
          <w:szCs w:val="20"/>
        </w:rPr>
      </w:pPr>
      <w:r>
        <w:rPr>
          <w:rFonts w:eastAsia="Times New Roman"/>
          <w:b/>
          <w:bCs/>
          <w:color w:val="FF0000"/>
          <w:sz w:val="24"/>
          <w:szCs w:val="24"/>
        </w:rPr>
        <w:t xml:space="preserve">Kişi hak ve özgürlüklerini </w:t>
      </w:r>
      <w:r>
        <w:rPr>
          <w:rFonts w:eastAsia="Times New Roman"/>
          <w:color w:val="000000"/>
          <w:sz w:val="24"/>
          <w:szCs w:val="24"/>
        </w:rPr>
        <w:t>korumak,</w:t>
      </w:r>
      <w:r>
        <w:rPr>
          <w:rFonts w:eastAsia="Times New Roman"/>
          <w:b/>
          <w:bCs/>
          <w:color w:val="FF0000"/>
          <w:sz w:val="24"/>
          <w:szCs w:val="24"/>
        </w:rPr>
        <w:t xml:space="preserve"> yurtta ve dünyada barışı sağlamak</w:t>
      </w:r>
    </w:p>
    <w:p w:rsidR="005139DE" w:rsidRDefault="00FF1769">
      <w:pPr>
        <w:spacing w:line="20" w:lineRule="exact"/>
        <w:rPr>
          <w:sz w:val="20"/>
          <w:szCs w:val="20"/>
        </w:rPr>
      </w:pPr>
      <w:r>
        <w:rPr>
          <w:noProof/>
          <w:sz w:val="20"/>
          <w:szCs w:val="20"/>
        </w:rPr>
        <w:drawing>
          <wp:anchor distT="0" distB="0" distL="114300" distR="114300" simplePos="0" relativeHeight="251664896" behindDoc="1" locked="0" layoutInCell="0" allowOverlap="1">
            <wp:simplePos x="0" y="0"/>
            <wp:positionH relativeFrom="column">
              <wp:posOffset>486410</wp:posOffset>
            </wp:positionH>
            <wp:positionV relativeFrom="paragraph">
              <wp:posOffset>-160655</wp:posOffset>
            </wp:positionV>
            <wp:extent cx="127635" cy="127635"/>
            <wp:effectExtent l="0" t="0" r="0" b="0"/>
            <wp:wrapNone/>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 cstate="print">
                      <a:extLst>
                        <a:ext uri="{28A0092B-C50C-407E-A947-70E740481C1C}"/>
                      </a:extLst>
                    </a:blip>
                    <a:srcRect/>
                    <a:stretch>
                      <a:fillRect/>
                    </a:stretch>
                  </pic:blipFill>
                  <pic:spPr bwMode="auto">
                    <a:xfrm>
                      <a:off x="0" y="0"/>
                      <a:ext cx="127635" cy="127635"/>
                    </a:xfrm>
                    <a:prstGeom prst="rect">
                      <a:avLst/>
                    </a:prstGeom>
                    <a:noFill/>
                  </pic:spPr>
                </pic:pic>
              </a:graphicData>
            </a:graphic>
          </wp:anchor>
        </w:drawing>
      </w:r>
    </w:p>
    <w:p w:rsidR="005139DE" w:rsidRDefault="005139DE">
      <w:pPr>
        <w:spacing w:line="270" w:lineRule="exact"/>
        <w:rPr>
          <w:sz w:val="20"/>
          <w:szCs w:val="20"/>
        </w:rPr>
      </w:pPr>
    </w:p>
    <w:p w:rsidR="005139DE" w:rsidRDefault="00FF1769">
      <w:pPr>
        <w:jc w:val="center"/>
        <w:rPr>
          <w:sz w:val="20"/>
          <w:szCs w:val="20"/>
        </w:rPr>
      </w:pPr>
      <w:r>
        <w:rPr>
          <w:rFonts w:ascii="Arial" w:eastAsia="Arial" w:hAnsi="Arial" w:cs="Arial"/>
        </w:rPr>
        <w:t>12</w:t>
      </w:r>
    </w:p>
    <w:p w:rsidR="005139DE" w:rsidRDefault="005139DE">
      <w:pPr>
        <w:sectPr w:rsidR="005139DE">
          <w:pgSz w:w="11900" w:h="16834"/>
          <w:pgMar w:top="734" w:right="729" w:bottom="0" w:left="1140" w:header="0" w:footer="0" w:gutter="0"/>
          <w:cols w:space="708" w:equalWidth="0">
            <w:col w:w="10040"/>
          </w:cols>
        </w:sectPr>
      </w:pPr>
    </w:p>
    <w:p w:rsidR="005139DE" w:rsidRDefault="00FF1769">
      <w:pPr>
        <w:ind w:left="940"/>
        <w:rPr>
          <w:sz w:val="20"/>
          <w:szCs w:val="20"/>
        </w:rPr>
      </w:pPr>
      <w:bookmarkStart w:id="12" w:name="page13"/>
      <w:bookmarkEnd w:id="12"/>
      <w:r>
        <w:rPr>
          <w:rFonts w:eastAsia="Times New Roman"/>
          <w:b/>
          <w:bCs/>
          <w:color w:val="FF0000"/>
          <w:sz w:val="24"/>
          <w:szCs w:val="24"/>
        </w:rPr>
        <w:lastRenderedPageBreak/>
        <w:t>ATATÜRK İLKELERİNİN AMAÇLARI:</w:t>
      </w:r>
    </w:p>
    <w:p w:rsidR="005139DE" w:rsidRDefault="005139DE">
      <w:pPr>
        <w:spacing w:line="36" w:lineRule="exact"/>
        <w:rPr>
          <w:sz w:val="20"/>
          <w:szCs w:val="20"/>
        </w:rPr>
      </w:pPr>
    </w:p>
    <w:p w:rsidR="005139DE" w:rsidRDefault="00FF1769">
      <w:pPr>
        <w:ind w:left="940"/>
        <w:rPr>
          <w:sz w:val="20"/>
          <w:szCs w:val="20"/>
        </w:rPr>
      </w:pPr>
      <w:r>
        <w:rPr>
          <w:rFonts w:eastAsia="Times New Roman"/>
          <w:b/>
          <w:bCs/>
          <w:color w:val="FF0000"/>
          <w:sz w:val="24"/>
          <w:szCs w:val="24"/>
        </w:rPr>
        <w:t xml:space="preserve">Çağdaşlaşma: </w:t>
      </w:r>
      <w:r>
        <w:rPr>
          <w:rFonts w:eastAsia="Times New Roman"/>
          <w:color w:val="000000"/>
          <w:sz w:val="24"/>
          <w:szCs w:val="24"/>
        </w:rPr>
        <w:t>Türk milletini çağdaş uygarlık seviyesinin üzerine çıkarma.</w:t>
      </w:r>
    </w:p>
    <w:p w:rsidR="005139DE" w:rsidRDefault="005139DE">
      <w:pPr>
        <w:spacing w:line="55" w:lineRule="exact"/>
        <w:rPr>
          <w:sz w:val="20"/>
          <w:szCs w:val="20"/>
        </w:rPr>
      </w:pPr>
    </w:p>
    <w:p w:rsidR="005139DE" w:rsidRDefault="00FF1769">
      <w:pPr>
        <w:spacing w:line="265" w:lineRule="auto"/>
        <w:ind w:left="220" w:right="20" w:firstLine="720"/>
        <w:rPr>
          <w:sz w:val="20"/>
          <w:szCs w:val="20"/>
        </w:rPr>
      </w:pPr>
      <w:r>
        <w:rPr>
          <w:rFonts w:eastAsia="Times New Roman"/>
          <w:b/>
          <w:bCs/>
          <w:color w:val="FF0000"/>
          <w:sz w:val="24"/>
          <w:szCs w:val="24"/>
        </w:rPr>
        <w:t xml:space="preserve">Milli kültürümüzü geliştirme: </w:t>
      </w:r>
      <w:r>
        <w:rPr>
          <w:rFonts w:eastAsia="Times New Roman"/>
          <w:color w:val="000000"/>
          <w:sz w:val="24"/>
          <w:szCs w:val="24"/>
        </w:rPr>
        <w:t>Milli kültürümüzü geliştirmek ve yükseltmek için çaba</w:t>
      </w:r>
      <w:r>
        <w:rPr>
          <w:rFonts w:eastAsia="Times New Roman"/>
          <w:b/>
          <w:bCs/>
          <w:color w:val="FF0000"/>
          <w:sz w:val="24"/>
          <w:szCs w:val="24"/>
        </w:rPr>
        <w:t xml:space="preserve"> </w:t>
      </w:r>
      <w:r>
        <w:rPr>
          <w:rFonts w:eastAsia="Times New Roman"/>
          <w:color w:val="000000"/>
          <w:sz w:val="24"/>
          <w:szCs w:val="24"/>
        </w:rPr>
        <w:t>harcama.</w:t>
      </w:r>
    </w:p>
    <w:p w:rsidR="005139DE" w:rsidRDefault="005139DE">
      <w:pPr>
        <w:spacing w:line="17" w:lineRule="exact"/>
        <w:rPr>
          <w:sz w:val="20"/>
          <w:szCs w:val="20"/>
        </w:rPr>
      </w:pPr>
    </w:p>
    <w:p w:rsidR="005139DE" w:rsidRDefault="00FF1769">
      <w:pPr>
        <w:ind w:left="940"/>
        <w:rPr>
          <w:sz w:val="20"/>
          <w:szCs w:val="20"/>
        </w:rPr>
      </w:pPr>
      <w:r>
        <w:rPr>
          <w:rFonts w:eastAsia="Times New Roman"/>
          <w:b/>
          <w:bCs/>
          <w:color w:val="FF0000"/>
          <w:sz w:val="24"/>
          <w:szCs w:val="24"/>
        </w:rPr>
        <w:t>ATATÜRK İLKELERİNİN ORTAK ÖZELLİKLERİ:</w:t>
      </w:r>
    </w:p>
    <w:p w:rsidR="005139DE" w:rsidRDefault="005139DE">
      <w:pPr>
        <w:spacing w:line="36" w:lineRule="exact"/>
        <w:rPr>
          <w:sz w:val="20"/>
          <w:szCs w:val="20"/>
        </w:rPr>
      </w:pPr>
    </w:p>
    <w:p w:rsidR="005139DE" w:rsidRDefault="00FF1769">
      <w:pPr>
        <w:ind w:left="1200"/>
        <w:rPr>
          <w:sz w:val="20"/>
          <w:szCs w:val="20"/>
        </w:rPr>
      </w:pPr>
      <w:r>
        <w:rPr>
          <w:noProof/>
          <w:sz w:val="1"/>
          <w:szCs w:val="1"/>
        </w:rPr>
        <w:drawing>
          <wp:inline distT="0" distB="0" distL="0" distR="0">
            <wp:extent cx="127000" cy="1270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7000" cy="127000"/>
                    </a:xfrm>
                    <a:prstGeom prst="rect">
                      <a:avLst/>
                    </a:prstGeom>
                    <a:noFill/>
                    <a:ln>
                      <a:noFill/>
                    </a:ln>
                  </pic:spPr>
                </pic:pic>
              </a:graphicData>
            </a:graphic>
          </wp:inline>
        </w:drawing>
      </w:r>
      <w:r>
        <w:rPr>
          <w:rFonts w:eastAsia="Times New Roman"/>
          <w:sz w:val="24"/>
          <w:szCs w:val="24"/>
        </w:rPr>
        <w:t xml:space="preserve"> Kaynağı milli kültürdür.</w:t>
      </w:r>
    </w:p>
    <w:p w:rsidR="005139DE" w:rsidRDefault="005139DE">
      <w:pPr>
        <w:spacing w:line="43" w:lineRule="exact"/>
        <w:rPr>
          <w:sz w:val="20"/>
          <w:szCs w:val="20"/>
        </w:rPr>
      </w:pPr>
    </w:p>
    <w:p w:rsidR="005139DE" w:rsidRDefault="00FF1769">
      <w:pPr>
        <w:ind w:left="1200"/>
        <w:rPr>
          <w:sz w:val="20"/>
          <w:szCs w:val="20"/>
        </w:rPr>
      </w:pPr>
      <w:r>
        <w:rPr>
          <w:noProof/>
          <w:sz w:val="1"/>
          <w:szCs w:val="1"/>
        </w:rPr>
        <w:drawing>
          <wp:inline distT="0" distB="0" distL="0" distR="0">
            <wp:extent cx="127000" cy="12636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7000" cy="126365"/>
                    </a:xfrm>
                    <a:prstGeom prst="rect">
                      <a:avLst/>
                    </a:prstGeom>
                    <a:noFill/>
                    <a:ln>
                      <a:noFill/>
                    </a:ln>
                  </pic:spPr>
                </pic:pic>
              </a:graphicData>
            </a:graphic>
          </wp:inline>
        </w:drawing>
      </w:r>
      <w:r>
        <w:rPr>
          <w:rFonts w:eastAsia="Times New Roman"/>
          <w:sz w:val="24"/>
          <w:szCs w:val="24"/>
        </w:rPr>
        <w:t xml:space="preserve"> Taklitçi değildir, kabul edilmesinde dış baskı ve zorlama yoktur.</w:t>
      </w:r>
    </w:p>
    <w:p w:rsidR="005139DE" w:rsidRDefault="005139DE">
      <w:pPr>
        <w:spacing w:line="41" w:lineRule="exact"/>
        <w:rPr>
          <w:sz w:val="20"/>
          <w:szCs w:val="20"/>
        </w:rPr>
      </w:pPr>
    </w:p>
    <w:p w:rsidR="005139DE" w:rsidRDefault="00FF1769">
      <w:pPr>
        <w:ind w:left="1200"/>
        <w:rPr>
          <w:sz w:val="20"/>
          <w:szCs w:val="20"/>
        </w:rPr>
      </w:pPr>
      <w:r>
        <w:rPr>
          <w:noProof/>
          <w:sz w:val="1"/>
          <w:szCs w:val="1"/>
        </w:rPr>
        <w:drawing>
          <wp:inline distT="0" distB="0" distL="0" distR="0">
            <wp:extent cx="127000" cy="1270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7000" cy="127000"/>
                    </a:xfrm>
                    <a:prstGeom prst="rect">
                      <a:avLst/>
                    </a:prstGeom>
                    <a:noFill/>
                    <a:ln>
                      <a:noFill/>
                    </a:ln>
                  </pic:spPr>
                </pic:pic>
              </a:graphicData>
            </a:graphic>
          </wp:inline>
        </w:drawing>
      </w:r>
      <w:r>
        <w:rPr>
          <w:rFonts w:eastAsia="Times New Roman"/>
          <w:sz w:val="24"/>
          <w:szCs w:val="24"/>
        </w:rPr>
        <w:t xml:space="preserve"> Evrensel ve barışçıdır.</w:t>
      </w:r>
    </w:p>
    <w:p w:rsidR="005139DE" w:rsidRDefault="005139DE">
      <w:pPr>
        <w:spacing w:line="41" w:lineRule="exact"/>
        <w:rPr>
          <w:sz w:val="20"/>
          <w:szCs w:val="20"/>
        </w:rPr>
      </w:pPr>
    </w:p>
    <w:p w:rsidR="005139DE" w:rsidRDefault="00FF1769">
      <w:pPr>
        <w:ind w:left="1200"/>
        <w:rPr>
          <w:sz w:val="20"/>
          <w:szCs w:val="20"/>
        </w:rPr>
      </w:pPr>
      <w:r>
        <w:rPr>
          <w:noProof/>
          <w:sz w:val="1"/>
          <w:szCs w:val="1"/>
        </w:rPr>
        <w:drawing>
          <wp:inline distT="0" distB="0" distL="0" distR="0">
            <wp:extent cx="127000" cy="12636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7000" cy="126365"/>
                    </a:xfrm>
                    <a:prstGeom prst="rect">
                      <a:avLst/>
                    </a:prstGeom>
                    <a:noFill/>
                    <a:ln>
                      <a:noFill/>
                    </a:ln>
                  </pic:spPr>
                </pic:pic>
              </a:graphicData>
            </a:graphic>
          </wp:inline>
        </w:drawing>
      </w:r>
      <w:r>
        <w:rPr>
          <w:rFonts w:eastAsia="Times New Roman"/>
          <w:sz w:val="24"/>
          <w:szCs w:val="24"/>
        </w:rPr>
        <w:t xml:space="preserve"> Türk milletinin ihtiyaçlarından doğmuştur.</w:t>
      </w:r>
    </w:p>
    <w:p w:rsidR="005139DE" w:rsidRDefault="005139DE">
      <w:pPr>
        <w:spacing w:line="41" w:lineRule="exact"/>
        <w:rPr>
          <w:sz w:val="20"/>
          <w:szCs w:val="20"/>
        </w:rPr>
      </w:pPr>
    </w:p>
    <w:p w:rsidR="005139DE" w:rsidRDefault="00FF1769">
      <w:pPr>
        <w:ind w:left="1200"/>
        <w:rPr>
          <w:sz w:val="20"/>
          <w:szCs w:val="20"/>
        </w:rPr>
      </w:pPr>
      <w:r>
        <w:rPr>
          <w:noProof/>
          <w:sz w:val="1"/>
          <w:szCs w:val="1"/>
        </w:rPr>
        <w:drawing>
          <wp:inline distT="0" distB="0" distL="0" distR="0">
            <wp:extent cx="127000" cy="12636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3" cstate="print">
                      <a:extLst>
                        <a:ext uri="{28A0092B-C50C-407E-A947-70E740481C1C}"/>
                      </a:extLst>
                    </a:blip>
                    <a:srcRect/>
                    <a:stretch>
                      <a:fillRect/>
                    </a:stretch>
                  </pic:blipFill>
                  <pic:spPr bwMode="auto">
                    <a:xfrm>
                      <a:off x="0" y="0"/>
                      <a:ext cx="127000" cy="126365"/>
                    </a:xfrm>
                    <a:prstGeom prst="rect">
                      <a:avLst/>
                    </a:prstGeom>
                    <a:noFill/>
                    <a:ln>
                      <a:noFill/>
                    </a:ln>
                  </pic:spPr>
                </pic:pic>
              </a:graphicData>
            </a:graphic>
          </wp:inline>
        </w:drawing>
      </w:r>
      <w:r>
        <w:rPr>
          <w:rFonts w:eastAsia="Times New Roman"/>
          <w:sz w:val="24"/>
          <w:szCs w:val="24"/>
        </w:rPr>
        <w:t xml:space="preserve"> Hak ve hürriyetleri koruyucudur.</w:t>
      </w:r>
    </w:p>
    <w:p w:rsidR="005139DE" w:rsidRDefault="005139DE">
      <w:pPr>
        <w:spacing w:line="41" w:lineRule="exact"/>
        <w:rPr>
          <w:sz w:val="20"/>
          <w:szCs w:val="20"/>
        </w:rPr>
      </w:pPr>
    </w:p>
    <w:p w:rsidR="005139DE" w:rsidRDefault="00FF1769">
      <w:pPr>
        <w:ind w:left="1200"/>
        <w:rPr>
          <w:sz w:val="20"/>
          <w:szCs w:val="20"/>
        </w:rPr>
      </w:pPr>
      <w:r>
        <w:rPr>
          <w:noProof/>
          <w:sz w:val="1"/>
          <w:szCs w:val="1"/>
        </w:rPr>
        <w:drawing>
          <wp:inline distT="0" distB="0" distL="0" distR="0">
            <wp:extent cx="127000" cy="126365"/>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3" cstate="print">
                      <a:extLst>
                        <a:ext uri="{28A0092B-C50C-407E-A947-70E740481C1C}"/>
                      </a:extLst>
                    </a:blip>
                    <a:srcRect/>
                    <a:stretch>
                      <a:fillRect/>
                    </a:stretch>
                  </pic:blipFill>
                  <pic:spPr bwMode="auto">
                    <a:xfrm>
                      <a:off x="0" y="0"/>
                      <a:ext cx="127000" cy="126365"/>
                    </a:xfrm>
                    <a:prstGeom prst="rect">
                      <a:avLst/>
                    </a:prstGeom>
                    <a:noFill/>
                    <a:ln>
                      <a:noFill/>
                    </a:ln>
                  </pic:spPr>
                </pic:pic>
              </a:graphicData>
            </a:graphic>
          </wp:inline>
        </w:drawing>
      </w:r>
      <w:r>
        <w:rPr>
          <w:rFonts w:eastAsia="Times New Roman"/>
          <w:sz w:val="24"/>
          <w:szCs w:val="24"/>
        </w:rPr>
        <w:t xml:space="preserve"> Akılcı ve bilimseldir.</w:t>
      </w:r>
    </w:p>
    <w:p w:rsidR="005139DE" w:rsidRDefault="005139DE">
      <w:pPr>
        <w:spacing w:line="43" w:lineRule="exact"/>
        <w:rPr>
          <w:sz w:val="20"/>
          <w:szCs w:val="20"/>
        </w:rPr>
      </w:pPr>
    </w:p>
    <w:p w:rsidR="005139DE" w:rsidRDefault="00FF1769">
      <w:pPr>
        <w:ind w:left="1200"/>
        <w:rPr>
          <w:sz w:val="20"/>
          <w:szCs w:val="20"/>
        </w:rPr>
      </w:pPr>
      <w:r>
        <w:rPr>
          <w:noProof/>
          <w:sz w:val="1"/>
          <w:szCs w:val="1"/>
        </w:rPr>
        <w:drawing>
          <wp:inline distT="0" distB="0" distL="0" distR="0">
            <wp:extent cx="127000" cy="126365"/>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7000" cy="126365"/>
                    </a:xfrm>
                    <a:prstGeom prst="rect">
                      <a:avLst/>
                    </a:prstGeom>
                    <a:noFill/>
                    <a:ln>
                      <a:noFill/>
                    </a:ln>
                  </pic:spPr>
                </pic:pic>
              </a:graphicData>
            </a:graphic>
          </wp:inline>
        </w:drawing>
      </w:r>
      <w:r>
        <w:rPr>
          <w:rFonts w:eastAsia="Times New Roman"/>
          <w:sz w:val="24"/>
          <w:szCs w:val="24"/>
        </w:rPr>
        <w:t xml:space="preserve"> Birbiriyle uyumlu, birbirini tamamlayıcıdır.</w:t>
      </w:r>
    </w:p>
    <w:p w:rsidR="005139DE" w:rsidRDefault="005139DE">
      <w:pPr>
        <w:spacing w:line="41" w:lineRule="exact"/>
        <w:rPr>
          <w:sz w:val="20"/>
          <w:szCs w:val="20"/>
        </w:rPr>
      </w:pPr>
    </w:p>
    <w:p w:rsidR="005139DE" w:rsidRDefault="00FF1769">
      <w:pPr>
        <w:ind w:left="1200"/>
        <w:rPr>
          <w:sz w:val="20"/>
          <w:szCs w:val="20"/>
        </w:rPr>
      </w:pPr>
      <w:r>
        <w:rPr>
          <w:noProof/>
          <w:sz w:val="1"/>
          <w:szCs w:val="1"/>
        </w:rPr>
        <w:drawing>
          <wp:inline distT="0" distB="0" distL="0" distR="0">
            <wp:extent cx="127000" cy="126365"/>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7000" cy="126365"/>
                    </a:xfrm>
                    <a:prstGeom prst="rect">
                      <a:avLst/>
                    </a:prstGeom>
                    <a:noFill/>
                    <a:ln>
                      <a:noFill/>
                    </a:ln>
                  </pic:spPr>
                </pic:pic>
              </a:graphicData>
            </a:graphic>
          </wp:inline>
        </w:drawing>
      </w:r>
      <w:r>
        <w:rPr>
          <w:rFonts w:eastAsia="Times New Roman"/>
          <w:sz w:val="24"/>
          <w:szCs w:val="24"/>
        </w:rPr>
        <w:t xml:space="preserve"> Uygulamaya da yansımıştır.</w:t>
      </w:r>
    </w:p>
    <w:p w:rsidR="005139DE" w:rsidRDefault="005139DE">
      <w:pPr>
        <w:spacing w:line="41" w:lineRule="exact"/>
        <w:rPr>
          <w:sz w:val="20"/>
          <w:szCs w:val="20"/>
        </w:rPr>
      </w:pPr>
    </w:p>
    <w:p w:rsidR="005139DE" w:rsidRDefault="00FF1769">
      <w:pPr>
        <w:ind w:left="1200"/>
        <w:rPr>
          <w:sz w:val="20"/>
          <w:szCs w:val="20"/>
        </w:rPr>
      </w:pPr>
      <w:r>
        <w:rPr>
          <w:noProof/>
          <w:sz w:val="1"/>
          <w:szCs w:val="1"/>
        </w:rPr>
        <w:drawing>
          <wp:inline distT="0" distB="0" distL="0" distR="0">
            <wp:extent cx="127000" cy="12636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7000" cy="126365"/>
                    </a:xfrm>
                    <a:prstGeom prst="rect">
                      <a:avLst/>
                    </a:prstGeom>
                    <a:noFill/>
                    <a:ln>
                      <a:noFill/>
                    </a:ln>
                  </pic:spPr>
                </pic:pic>
              </a:graphicData>
            </a:graphic>
          </wp:inline>
        </w:drawing>
      </w:r>
      <w:r>
        <w:rPr>
          <w:rFonts w:eastAsia="Times New Roman"/>
          <w:sz w:val="24"/>
          <w:szCs w:val="24"/>
        </w:rPr>
        <w:t xml:space="preserve"> Laik düşünce ve hukuka dayanır.</w:t>
      </w:r>
    </w:p>
    <w:p w:rsidR="005139DE" w:rsidRDefault="005139DE">
      <w:pPr>
        <w:spacing w:line="41" w:lineRule="exact"/>
        <w:rPr>
          <w:sz w:val="20"/>
          <w:szCs w:val="20"/>
        </w:rPr>
      </w:pPr>
    </w:p>
    <w:p w:rsidR="005139DE" w:rsidRDefault="00FF1769">
      <w:pPr>
        <w:ind w:left="1200"/>
        <w:rPr>
          <w:sz w:val="20"/>
          <w:szCs w:val="20"/>
        </w:rPr>
      </w:pPr>
      <w:r>
        <w:rPr>
          <w:noProof/>
          <w:sz w:val="1"/>
          <w:szCs w:val="1"/>
        </w:rPr>
        <w:drawing>
          <wp:inline distT="0" distB="0" distL="0" distR="0">
            <wp:extent cx="127000" cy="1270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7000" cy="127000"/>
                    </a:xfrm>
                    <a:prstGeom prst="rect">
                      <a:avLst/>
                    </a:prstGeom>
                    <a:noFill/>
                    <a:ln>
                      <a:noFill/>
                    </a:ln>
                  </pic:spPr>
                </pic:pic>
              </a:graphicData>
            </a:graphic>
          </wp:inline>
        </w:drawing>
      </w:r>
      <w:r>
        <w:rPr>
          <w:rFonts w:eastAsia="Times New Roman"/>
          <w:sz w:val="24"/>
          <w:szCs w:val="24"/>
        </w:rPr>
        <w:t xml:space="preserve"> Milli egemenlik ve bağımsızlık temeline dayanır.</w:t>
      </w:r>
    </w:p>
    <w:p w:rsidR="005139DE" w:rsidRDefault="005139DE">
      <w:pPr>
        <w:spacing w:line="48" w:lineRule="exact"/>
        <w:rPr>
          <w:sz w:val="20"/>
          <w:szCs w:val="20"/>
        </w:rPr>
      </w:pPr>
    </w:p>
    <w:p w:rsidR="005139DE" w:rsidRDefault="00FF1769">
      <w:pPr>
        <w:ind w:left="940"/>
        <w:rPr>
          <w:sz w:val="20"/>
          <w:szCs w:val="20"/>
        </w:rPr>
      </w:pPr>
      <w:r>
        <w:rPr>
          <w:rFonts w:eastAsia="Times New Roman"/>
          <w:b/>
          <w:bCs/>
          <w:color w:val="FF0000"/>
          <w:sz w:val="24"/>
          <w:szCs w:val="24"/>
        </w:rPr>
        <w:t>ATATÜRK İLKE VE İNKILAPLARINI OLUŞTURAN TEMEL ESASLAR:</w:t>
      </w:r>
    </w:p>
    <w:p w:rsidR="005139DE" w:rsidRDefault="005139DE">
      <w:pPr>
        <w:spacing w:line="36" w:lineRule="exact"/>
        <w:rPr>
          <w:sz w:val="20"/>
          <w:szCs w:val="20"/>
        </w:rPr>
      </w:pPr>
    </w:p>
    <w:p w:rsidR="005139DE" w:rsidRDefault="00FF1769">
      <w:pPr>
        <w:ind w:left="1500"/>
        <w:rPr>
          <w:sz w:val="20"/>
          <w:szCs w:val="20"/>
        </w:rPr>
      </w:pPr>
      <w:r>
        <w:rPr>
          <w:rFonts w:eastAsia="Times New Roman"/>
          <w:sz w:val="24"/>
          <w:szCs w:val="24"/>
        </w:rPr>
        <w:t>Milli tarih bilinci ve Milli Dil</w:t>
      </w:r>
    </w:p>
    <w:p w:rsidR="005139DE" w:rsidRDefault="00FF1769">
      <w:pPr>
        <w:spacing w:line="20" w:lineRule="exact"/>
        <w:rPr>
          <w:sz w:val="20"/>
          <w:szCs w:val="20"/>
        </w:rPr>
      </w:pPr>
      <w:r>
        <w:rPr>
          <w:noProof/>
          <w:sz w:val="20"/>
          <w:szCs w:val="20"/>
        </w:rPr>
        <w:drawing>
          <wp:anchor distT="0" distB="0" distL="114300" distR="114300" simplePos="0" relativeHeight="251665920" behindDoc="1" locked="0" layoutInCell="0" allowOverlap="1">
            <wp:simplePos x="0" y="0"/>
            <wp:positionH relativeFrom="column">
              <wp:posOffset>717550</wp:posOffset>
            </wp:positionH>
            <wp:positionV relativeFrom="paragraph">
              <wp:posOffset>-158750</wp:posOffset>
            </wp:positionV>
            <wp:extent cx="126365" cy="127000"/>
            <wp:effectExtent l="0" t="0" r="0" b="0"/>
            <wp:wrapNone/>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7" cstate="print">
                      <a:extLst>
                        <a:ext uri="{28A0092B-C50C-407E-A947-70E740481C1C}"/>
                      </a:extLst>
                    </a:blip>
                    <a:srcRect/>
                    <a:stretch>
                      <a:fillRect/>
                    </a:stretch>
                  </pic:blipFill>
                  <pic:spPr bwMode="auto">
                    <a:xfrm>
                      <a:off x="0" y="0"/>
                      <a:ext cx="126365" cy="12700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500"/>
        <w:rPr>
          <w:sz w:val="20"/>
          <w:szCs w:val="20"/>
        </w:rPr>
      </w:pPr>
      <w:r>
        <w:rPr>
          <w:rFonts w:eastAsia="Times New Roman"/>
          <w:sz w:val="24"/>
          <w:szCs w:val="24"/>
        </w:rPr>
        <w:t>Bağımsızlık ve özgürlük</w:t>
      </w:r>
    </w:p>
    <w:p w:rsidR="005139DE" w:rsidRDefault="00FF1769">
      <w:pPr>
        <w:spacing w:line="20" w:lineRule="exact"/>
        <w:rPr>
          <w:sz w:val="20"/>
          <w:szCs w:val="20"/>
        </w:rPr>
      </w:pPr>
      <w:r>
        <w:rPr>
          <w:noProof/>
          <w:sz w:val="20"/>
          <w:szCs w:val="20"/>
        </w:rPr>
        <w:drawing>
          <wp:anchor distT="0" distB="0" distL="114300" distR="114300" simplePos="0" relativeHeight="251666944" behindDoc="1" locked="0" layoutInCell="0" allowOverlap="1">
            <wp:simplePos x="0" y="0"/>
            <wp:positionH relativeFrom="column">
              <wp:posOffset>717550</wp:posOffset>
            </wp:positionH>
            <wp:positionV relativeFrom="paragraph">
              <wp:posOffset>-158115</wp:posOffset>
            </wp:positionV>
            <wp:extent cx="126365" cy="126365"/>
            <wp:effectExtent l="0" t="0" r="0" b="0"/>
            <wp:wrapNone/>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7" cstate="print">
                      <a:extLst>
                        <a:ext uri="{28A0092B-C50C-407E-A947-70E740481C1C}"/>
                      </a:extLst>
                    </a:blip>
                    <a:srcRect/>
                    <a:stretch>
                      <a:fillRect/>
                    </a:stretch>
                  </pic:blipFill>
                  <pic:spPr bwMode="auto">
                    <a:xfrm>
                      <a:off x="0" y="0"/>
                      <a:ext cx="126365" cy="12636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500"/>
        <w:rPr>
          <w:sz w:val="20"/>
          <w:szCs w:val="20"/>
        </w:rPr>
      </w:pPr>
      <w:r>
        <w:rPr>
          <w:rFonts w:eastAsia="Times New Roman"/>
          <w:sz w:val="24"/>
          <w:szCs w:val="24"/>
        </w:rPr>
        <w:t>Vatan ve millet sevgisi</w:t>
      </w:r>
    </w:p>
    <w:p w:rsidR="005139DE" w:rsidRDefault="00FF1769">
      <w:pPr>
        <w:spacing w:line="20" w:lineRule="exact"/>
        <w:rPr>
          <w:sz w:val="20"/>
          <w:szCs w:val="20"/>
        </w:rPr>
      </w:pPr>
      <w:r>
        <w:rPr>
          <w:noProof/>
          <w:sz w:val="20"/>
          <w:szCs w:val="20"/>
        </w:rPr>
        <w:drawing>
          <wp:anchor distT="0" distB="0" distL="114300" distR="114300" simplePos="0" relativeHeight="251667968" behindDoc="1" locked="0" layoutInCell="0" allowOverlap="1">
            <wp:simplePos x="0" y="0"/>
            <wp:positionH relativeFrom="column">
              <wp:posOffset>717550</wp:posOffset>
            </wp:positionH>
            <wp:positionV relativeFrom="paragraph">
              <wp:posOffset>-158115</wp:posOffset>
            </wp:positionV>
            <wp:extent cx="126365" cy="126365"/>
            <wp:effectExtent l="0" t="0" r="0" b="0"/>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7" cstate="print">
                      <a:extLst>
                        <a:ext uri="{28A0092B-C50C-407E-A947-70E740481C1C}"/>
                      </a:extLst>
                    </a:blip>
                    <a:srcRect/>
                    <a:stretch>
                      <a:fillRect/>
                    </a:stretch>
                  </pic:blipFill>
                  <pic:spPr bwMode="auto">
                    <a:xfrm>
                      <a:off x="0" y="0"/>
                      <a:ext cx="126365" cy="126365"/>
                    </a:xfrm>
                    <a:prstGeom prst="rect">
                      <a:avLst/>
                    </a:prstGeom>
                    <a:noFill/>
                  </pic:spPr>
                </pic:pic>
              </a:graphicData>
            </a:graphic>
          </wp:anchor>
        </w:drawing>
      </w:r>
    </w:p>
    <w:p w:rsidR="005139DE" w:rsidRDefault="005139DE">
      <w:pPr>
        <w:spacing w:line="35" w:lineRule="exact"/>
        <w:rPr>
          <w:sz w:val="20"/>
          <w:szCs w:val="20"/>
        </w:rPr>
      </w:pPr>
    </w:p>
    <w:p w:rsidR="005139DE" w:rsidRDefault="00FF1769">
      <w:pPr>
        <w:spacing w:line="264" w:lineRule="auto"/>
        <w:ind w:left="1500" w:right="2460"/>
        <w:rPr>
          <w:sz w:val="20"/>
          <w:szCs w:val="20"/>
        </w:rPr>
      </w:pPr>
      <w:r>
        <w:rPr>
          <w:rFonts w:eastAsia="Times New Roman"/>
          <w:sz w:val="24"/>
          <w:szCs w:val="24"/>
        </w:rPr>
        <w:t xml:space="preserve">Türk milletini çağdaş uygarlık seviyesinin üzerine çıkarma </w:t>
      </w:r>
      <w:r>
        <w:rPr>
          <w:rFonts w:eastAsia="Times New Roman"/>
          <w:sz w:val="24"/>
          <w:szCs w:val="24"/>
        </w:rPr>
        <w:t>hedefi Egemenliğin millete ait olması</w:t>
      </w:r>
    </w:p>
    <w:p w:rsidR="005139DE" w:rsidRDefault="00FF1769">
      <w:pPr>
        <w:spacing w:line="20" w:lineRule="exact"/>
        <w:rPr>
          <w:sz w:val="20"/>
          <w:szCs w:val="20"/>
        </w:rPr>
      </w:pPr>
      <w:r>
        <w:rPr>
          <w:noProof/>
          <w:sz w:val="20"/>
          <w:szCs w:val="20"/>
        </w:rPr>
        <w:drawing>
          <wp:anchor distT="0" distB="0" distL="114300" distR="114300" simplePos="0" relativeHeight="251668992" behindDoc="1" locked="0" layoutInCell="0" allowOverlap="1">
            <wp:simplePos x="0" y="0"/>
            <wp:positionH relativeFrom="column">
              <wp:posOffset>717550</wp:posOffset>
            </wp:positionH>
            <wp:positionV relativeFrom="paragraph">
              <wp:posOffset>-376555</wp:posOffset>
            </wp:positionV>
            <wp:extent cx="126365" cy="126365"/>
            <wp:effectExtent l="0" t="0" r="0" b="0"/>
            <wp:wrapNone/>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8" cstate="print">
                      <a:extLst>
                        <a:ext uri="{28A0092B-C50C-407E-A947-70E740481C1C}"/>
                      </a:extLst>
                    </a:blip>
                    <a:srcRect/>
                    <a:stretch>
                      <a:fillRect/>
                    </a:stretch>
                  </pic:blipFill>
                  <pic:spPr bwMode="auto">
                    <a:xfrm>
                      <a:off x="0" y="0"/>
                      <a:ext cx="126365" cy="126365"/>
                    </a:xfrm>
                    <a:prstGeom prst="rect">
                      <a:avLst/>
                    </a:prstGeom>
                    <a:noFill/>
                  </pic:spPr>
                </pic:pic>
              </a:graphicData>
            </a:graphic>
          </wp:anchor>
        </w:drawing>
      </w:r>
      <w:r>
        <w:rPr>
          <w:noProof/>
          <w:sz w:val="20"/>
          <w:szCs w:val="20"/>
        </w:rPr>
        <w:drawing>
          <wp:anchor distT="0" distB="0" distL="114300" distR="114300" simplePos="0" relativeHeight="251670016" behindDoc="1" locked="0" layoutInCell="0" allowOverlap="1">
            <wp:simplePos x="0" y="0"/>
            <wp:positionH relativeFrom="column">
              <wp:posOffset>717550</wp:posOffset>
            </wp:positionH>
            <wp:positionV relativeFrom="paragraph">
              <wp:posOffset>-175260</wp:posOffset>
            </wp:positionV>
            <wp:extent cx="126365" cy="126365"/>
            <wp:effectExtent l="0" t="0" r="0" b="0"/>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7" cstate="print">
                      <a:extLst>
                        <a:ext uri="{28A0092B-C50C-407E-A947-70E740481C1C}"/>
                      </a:extLst>
                    </a:blip>
                    <a:srcRect/>
                    <a:stretch>
                      <a:fillRect/>
                    </a:stretch>
                  </pic:blipFill>
                  <pic:spPr bwMode="auto">
                    <a:xfrm>
                      <a:off x="0" y="0"/>
                      <a:ext cx="126365" cy="126365"/>
                    </a:xfrm>
                    <a:prstGeom prst="rect">
                      <a:avLst/>
                    </a:prstGeom>
                    <a:noFill/>
                  </pic:spPr>
                </pic:pic>
              </a:graphicData>
            </a:graphic>
          </wp:anchor>
        </w:drawing>
      </w:r>
    </w:p>
    <w:p w:rsidR="005139DE" w:rsidRDefault="00FF1769">
      <w:pPr>
        <w:ind w:left="1500"/>
        <w:rPr>
          <w:sz w:val="20"/>
          <w:szCs w:val="20"/>
        </w:rPr>
      </w:pPr>
      <w:r>
        <w:rPr>
          <w:rFonts w:eastAsia="Times New Roman"/>
          <w:sz w:val="24"/>
          <w:szCs w:val="24"/>
        </w:rPr>
        <w:t>Milli birlik beraberlik, ülke bütünlüğü</w:t>
      </w:r>
    </w:p>
    <w:p w:rsidR="005139DE" w:rsidRDefault="00FF1769">
      <w:pPr>
        <w:spacing w:line="20" w:lineRule="exact"/>
        <w:rPr>
          <w:sz w:val="20"/>
          <w:szCs w:val="20"/>
        </w:rPr>
      </w:pPr>
      <w:r>
        <w:rPr>
          <w:noProof/>
          <w:sz w:val="20"/>
          <w:szCs w:val="20"/>
        </w:rPr>
        <w:drawing>
          <wp:anchor distT="0" distB="0" distL="114300" distR="114300" simplePos="0" relativeHeight="251671040" behindDoc="1" locked="0" layoutInCell="0" allowOverlap="1">
            <wp:simplePos x="0" y="0"/>
            <wp:positionH relativeFrom="column">
              <wp:posOffset>717550</wp:posOffset>
            </wp:positionH>
            <wp:positionV relativeFrom="paragraph">
              <wp:posOffset>-158115</wp:posOffset>
            </wp:positionV>
            <wp:extent cx="126365" cy="126365"/>
            <wp:effectExtent l="0" t="0" r="0" b="0"/>
            <wp:wrapNone/>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7" cstate="print">
                      <a:extLst>
                        <a:ext uri="{28A0092B-C50C-407E-A947-70E740481C1C}"/>
                      </a:extLst>
                    </a:blip>
                    <a:srcRect/>
                    <a:stretch>
                      <a:fillRect/>
                    </a:stretch>
                  </pic:blipFill>
                  <pic:spPr bwMode="auto">
                    <a:xfrm>
                      <a:off x="0" y="0"/>
                      <a:ext cx="126365" cy="126365"/>
                    </a:xfrm>
                    <a:prstGeom prst="rect">
                      <a:avLst/>
                    </a:prstGeom>
                    <a:noFill/>
                  </pic:spPr>
                </pic:pic>
              </a:graphicData>
            </a:graphic>
          </wp:anchor>
        </w:drawing>
      </w:r>
    </w:p>
    <w:p w:rsidR="005139DE" w:rsidRDefault="005139DE">
      <w:pPr>
        <w:spacing w:line="26" w:lineRule="exact"/>
        <w:rPr>
          <w:sz w:val="20"/>
          <w:szCs w:val="20"/>
        </w:rPr>
      </w:pPr>
    </w:p>
    <w:p w:rsidR="005139DE" w:rsidRDefault="00FF1769">
      <w:pPr>
        <w:ind w:left="940"/>
        <w:rPr>
          <w:sz w:val="20"/>
          <w:szCs w:val="20"/>
        </w:rPr>
      </w:pPr>
      <w:r>
        <w:rPr>
          <w:rFonts w:eastAsia="Times New Roman"/>
          <w:b/>
          <w:bCs/>
          <w:color w:val="FF0000"/>
          <w:sz w:val="24"/>
          <w:szCs w:val="24"/>
        </w:rPr>
        <w:t>ATATÜRK İLKE VE İNKILAPLARI İLE İLGİLİ KİŞİSEL SORUMLULUKLARIMIZ:</w:t>
      </w:r>
    </w:p>
    <w:p w:rsidR="005139DE" w:rsidRDefault="005139DE">
      <w:pPr>
        <w:spacing w:line="39" w:lineRule="exact"/>
        <w:rPr>
          <w:sz w:val="20"/>
          <w:szCs w:val="20"/>
        </w:rPr>
      </w:pPr>
    </w:p>
    <w:p w:rsidR="005139DE" w:rsidRDefault="00FF1769">
      <w:pPr>
        <w:ind w:left="1500"/>
        <w:rPr>
          <w:sz w:val="20"/>
          <w:szCs w:val="20"/>
        </w:rPr>
      </w:pPr>
      <w:r>
        <w:rPr>
          <w:rFonts w:eastAsia="Times New Roman"/>
          <w:sz w:val="24"/>
          <w:szCs w:val="24"/>
        </w:rPr>
        <w:t>Atatürk 1935 yılında İstanbul'da Uluslararası Kadın Kongresini toplamıştır.</w:t>
      </w:r>
    </w:p>
    <w:p w:rsidR="005139DE" w:rsidRDefault="00FF1769">
      <w:pPr>
        <w:spacing w:line="20" w:lineRule="exact"/>
        <w:rPr>
          <w:sz w:val="20"/>
          <w:szCs w:val="20"/>
        </w:rPr>
      </w:pPr>
      <w:r>
        <w:rPr>
          <w:noProof/>
          <w:sz w:val="20"/>
          <w:szCs w:val="20"/>
        </w:rPr>
        <w:drawing>
          <wp:anchor distT="0" distB="0" distL="114300" distR="114300" simplePos="0" relativeHeight="251672064" behindDoc="1" locked="0" layoutInCell="0" allowOverlap="1">
            <wp:simplePos x="0" y="0"/>
            <wp:positionH relativeFrom="column">
              <wp:posOffset>717550</wp:posOffset>
            </wp:positionH>
            <wp:positionV relativeFrom="paragraph">
              <wp:posOffset>-156845</wp:posOffset>
            </wp:positionV>
            <wp:extent cx="124460" cy="125095"/>
            <wp:effectExtent l="0" t="0" r="0" b="0"/>
            <wp:wrapNone/>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4460" cy="125095"/>
                    </a:xfrm>
                    <a:prstGeom prst="rect">
                      <a:avLst/>
                    </a:prstGeom>
                    <a:noFill/>
                  </pic:spPr>
                </pic:pic>
              </a:graphicData>
            </a:graphic>
          </wp:anchor>
        </w:drawing>
      </w:r>
    </w:p>
    <w:p w:rsidR="005139DE" w:rsidRDefault="005139DE">
      <w:pPr>
        <w:spacing w:line="33" w:lineRule="exact"/>
        <w:rPr>
          <w:sz w:val="20"/>
          <w:szCs w:val="20"/>
        </w:rPr>
      </w:pPr>
    </w:p>
    <w:p w:rsidR="005139DE" w:rsidRDefault="00FF1769">
      <w:pPr>
        <w:spacing w:line="272" w:lineRule="auto"/>
        <w:ind w:left="1500"/>
        <w:rPr>
          <w:sz w:val="20"/>
          <w:szCs w:val="20"/>
        </w:rPr>
      </w:pPr>
      <w:r>
        <w:rPr>
          <w:rFonts w:eastAsia="Times New Roman"/>
          <w:sz w:val="24"/>
          <w:szCs w:val="24"/>
        </w:rPr>
        <w:t>Atatürk eserlerini ve gele</w:t>
      </w:r>
      <w:r>
        <w:rPr>
          <w:rFonts w:eastAsia="Times New Roman"/>
          <w:sz w:val="24"/>
          <w:szCs w:val="24"/>
        </w:rPr>
        <w:t xml:space="preserve">ceğe yönelik ideallerini </w:t>
      </w:r>
      <w:r>
        <w:rPr>
          <w:rFonts w:eastAsia="Times New Roman"/>
          <w:b/>
          <w:bCs/>
          <w:color w:val="FF0000"/>
          <w:sz w:val="24"/>
          <w:szCs w:val="24"/>
        </w:rPr>
        <w:t>“Türk gençliğine”</w:t>
      </w:r>
      <w:r>
        <w:rPr>
          <w:rFonts w:eastAsia="Times New Roman"/>
          <w:sz w:val="24"/>
          <w:szCs w:val="24"/>
        </w:rPr>
        <w:t xml:space="preserve"> emanet etmiştir. Gençliğe hitabede Türk İstiklal ve Cumhuriyeti'ni koruma görevini gençlere vermiştir. </w:t>
      </w:r>
      <w:r>
        <w:rPr>
          <w:rFonts w:eastAsia="Times New Roman"/>
          <w:b/>
          <w:bCs/>
          <w:color w:val="FF0000"/>
          <w:sz w:val="24"/>
          <w:szCs w:val="24"/>
        </w:rPr>
        <w:t xml:space="preserve">“Ey Türk istikbalinin evladı” </w:t>
      </w:r>
      <w:r>
        <w:rPr>
          <w:rFonts w:eastAsia="Times New Roman"/>
          <w:color w:val="000000"/>
          <w:sz w:val="24"/>
          <w:szCs w:val="24"/>
        </w:rPr>
        <w:t>sözü</w:t>
      </w:r>
      <w:r>
        <w:rPr>
          <w:rFonts w:eastAsia="Times New Roman"/>
          <w:b/>
          <w:bCs/>
          <w:color w:val="FF0000"/>
          <w:sz w:val="24"/>
          <w:szCs w:val="24"/>
        </w:rPr>
        <w:t xml:space="preserve"> </w:t>
      </w:r>
      <w:r>
        <w:rPr>
          <w:rFonts w:eastAsia="Times New Roman"/>
          <w:color w:val="000000"/>
          <w:sz w:val="24"/>
          <w:szCs w:val="24"/>
        </w:rPr>
        <w:t>ile</w:t>
      </w:r>
      <w:r>
        <w:rPr>
          <w:rFonts w:eastAsia="Times New Roman"/>
          <w:b/>
          <w:bCs/>
          <w:color w:val="FF0000"/>
          <w:sz w:val="24"/>
          <w:szCs w:val="24"/>
        </w:rPr>
        <w:t xml:space="preserve"> </w:t>
      </w:r>
      <w:r>
        <w:rPr>
          <w:rFonts w:eastAsia="Times New Roman"/>
          <w:color w:val="000000"/>
          <w:sz w:val="24"/>
          <w:szCs w:val="24"/>
        </w:rPr>
        <w:t>sadece günümüzdeki gençlere değil, gelecekteki</w:t>
      </w:r>
      <w:r>
        <w:rPr>
          <w:rFonts w:eastAsia="Times New Roman"/>
          <w:b/>
          <w:bCs/>
          <w:color w:val="FF0000"/>
          <w:sz w:val="24"/>
          <w:szCs w:val="24"/>
        </w:rPr>
        <w:t xml:space="preserve"> </w:t>
      </w:r>
      <w:r>
        <w:rPr>
          <w:rFonts w:eastAsia="Times New Roman"/>
          <w:color w:val="000000"/>
          <w:sz w:val="24"/>
          <w:szCs w:val="24"/>
        </w:rPr>
        <w:t xml:space="preserve">gençlere de </w:t>
      </w:r>
      <w:r>
        <w:rPr>
          <w:rFonts w:eastAsia="Times New Roman"/>
          <w:color w:val="000000"/>
          <w:sz w:val="24"/>
          <w:szCs w:val="24"/>
        </w:rPr>
        <w:t>seslenmiştir.</w:t>
      </w:r>
    </w:p>
    <w:p w:rsidR="005139DE" w:rsidRDefault="00FF1769">
      <w:pPr>
        <w:spacing w:line="20" w:lineRule="exact"/>
        <w:rPr>
          <w:sz w:val="20"/>
          <w:szCs w:val="20"/>
        </w:rPr>
      </w:pPr>
      <w:r>
        <w:rPr>
          <w:noProof/>
          <w:sz w:val="20"/>
          <w:szCs w:val="20"/>
        </w:rPr>
        <w:drawing>
          <wp:anchor distT="0" distB="0" distL="114300" distR="114300" simplePos="0" relativeHeight="251673088" behindDoc="1" locked="0" layoutInCell="0" allowOverlap="1">
            <wp:simplePos x="0" y="0"/>
            <wp:positionH relativeFrom="column">
              <wp:posOffset>717550</wp:posOffset>
            </wp:positionH>
            <wp:positionV relativeFrom="paragraph">
              <wp:posOffset>-784225</wp:posOffset>
            </wp:positionV>
            <wp:extent cx="124460" cy="125095"/>
            <wp:effectExtent l="0" t="0" r="0" b="0"/>
            <wp:wrapNone/>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4460" cy="125095"/>
                    </a:xfrm>
                    <a:prstGeom prst="rect">
                      <a:avLst/>
                    </a:prstGeom>
                    <a:noFill/>
                  </pic:spPr>
                </pic:pic>
              </a:graphicData>
            </a:graphic>
          </wp:anchor>
        </w:drawing>
      </w:r>
      <w:r>
        <w:rPr>
          <w:noProof/>
          <w:sz w:val="20"/>
          <w:szCs w:val="20"/>
        </w:rPr>
        <w:drawing>
          <wp:anchor distT="0" distB="0" distL="114300" distR="114300" simplePos="0" relativeHeight="251674112" behindDoc="1" locked="0" layoutInCell="0" allowOverlap="1">
            <wp:simplePos x="0" y="0"/>
            <wp:positionH relativeFrom="column">
              <wp:posOffset>717550</wp:posOffset>
            </wp:positionH>
            <wp:positionV relativeFrom="paragraph">
              <wp:posOffset>-582930</wp:posOffset>
            </wp:positionV>
            <wp:extent cx="124460" cy="125095"/>
            <wp:effectExtent l="0" t="0" r="0" b="0"/>
            <wp:wrapNone/>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4460" cy="125095"/>
                    </a:xfrm>
                    <a:prstGeom prst="rect">
                      <a:avLst/>
                    </a:prstGeom>
                    <a:noFill/>
                  </pic:spPr>
                </pic:pic>
              </a:graphicData>
            </a:graphic>
          </wp:anchor>
        </w:drawing>
      </w:r>
      <w:r>
        <w:rPr>
          <w:noProof/>
          <w:sz w:val="20"/>
          <w:szCs w:val="20"/>
        </w:rPr>
        <w:drawing>
          <wp:anchor distT="0" distB="0" distL="114300" distR="114300" simplePos="0" relativeHeight="251675136" behindDoc="1" locked="0" layoutInCell="0" allowOverlap="1">
            <wp:simplePos x="0" y="0"/>
            <wp:positionH relativeFrom="column">
              <wp:posOffset>717550</wp:posOffset>
            </wp:positionH>
            <wp:positionV relativeFrom="paragraph">
              <wp:posOffset>-381635</wp:posOffset>
            </wp:positionV>
            <wp:extent cx="124460" cy="124460"/>
            <wp:effectExtent l="0" t="0" r="0" b="0"/>
            <wp:wrapNone/>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7" cstate="print">
                      <a:extLst>
                        <a:ext uri="{28A0092B-C50C-407E-A947-70E740481C1C}"/>
                      </a:extLst>
                    </a:blip>
                    <a:srcRect/>
                    <a:stretch>
                      <a:fillRect/>
                    </a:stretch>
                  </pic:blipFill>
                  <pic:spPr bwMode="auto">
                    <a:xfrm>
                      <a:off x="0" y="0"/>
                      <a:ext cx="124460" cy="124460"/>
                    </a:xfrm>
                    <a:prstGeom prst="rect">
                      <a:avLst/>
                    </a:prstGeom>
                    <a:noFill/>
                  </pic:spPr>
                </pic:pic>
              </a:graphicData>
            </a:graphic>
          </wp:anchor>
        </w:drawing>
      </w:r>
      <w:r>
        <w:rPr>
          <w:noProof/>
          <w:sz w:val="20"/>
          <w:szCs w:val="20"/>
        </w:rPr>
        <w:drawing>
          <wp:anchor distT="0" distB="0" distL="114300" distR="114300" simplePos="0" relativeHeight="251676160" behindDoc="1" locked="0" layoutInCell="0" allowOverlap="1">
            <wp:simplePos x="0" y="0"/>
            <wp:positionH relativeFrom="column">
              <wp:posOffset>717550</wp:posOffset>
            </wp:positionH>
            <wp:positionV relativeFrom="paragraph">
              <wp:posOffset>21590</wp:posOffset>
            </wp:positionV>
            <wp:extent cx="124460" cy="124460"/>
            <wp:effectExtent l="0" t="0" r="0" b="0"/>
            <wp:wrapNone/>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6" cstate="print">
                      <a:extLst>
                        <a:ext uri="{28A0092B-C50C-407E-A947-70E740481C1C}"/>
                      </a:extLst>
                    </a:blip>
                    <a:srcRect/>
                    <a:stretch>
                      <a:fillRect/>
                    </a:stretch>
                  </pic:blipFill>
                  <pic:spPr bwMode="auto">
                    <a:xfrm>
                      <a:off x="0" y="0"/>
                      <a:ext cx="124460" cy="124460"/>
                    </a:xfrm>
                    <a:prstGeom prst="rect">
                      <a:avLst/>
                    </a:prstGeom>
                    <a:noFill/>
                  </pic:spPr>
                </pic:pic>
              </a:graphicData>
            </a:graphic>
          </wp:anchor>
        </w:drawing>
      </w:r>
      <w:r w:rsidR="005139DE">
        <w:rPr>
          <w:sz w:val="20"/>
          <w:szCs w:val="20"/>
        </w:rPr>
        <w:pict>
          <v:rect id="Shape 176" o:spid="_x0000_s1201" style="position:absolute;margin-left:9.2pt;margin-top:16.5pt;width:504.95pt;height:15.85pt;z-index:-251598336;visibility:visible;mso-wrap-distance-left:0;mso-wrap-distance-right:0;mso-position-horizontal-relative:text;mso-position-vertical-relative:text" o:allowincell="f" fillcolor="#ffff79" stroked="f"/>
        </w:pict>
      </w:r>
    </w:p>
    <w:p w:rsidR="005139DE" w:rsidRDefault="005139DE">
      <w:pPr>
        <w:spacing w:line="320" w:lineRule="exact"/>
        <w:rPr>
          <w:sz w:val="20"/>
          <w:szCs w:val="20"/>
        </w:rPr>
      </w:pPr>
    </w:p>
    <w:p w:rsidR="005139DE" w:rsidRDefault="00FF1769">
      <w:pPr>
        <w:numPr>
          <w:ilvl w:val="0"/>
          <w:numId w:val="6"/>
        </w:numPr>
        <w:tabs>
          <w:tab w:val="left" w:pos="2957"/>
        </w:tabs>
        <w:spacing w:line="574" w:lineRule="auto"/>
        <w:ind w:left="1080" w:right="880" w:firstLine="1632"/>
        <w:rPr>
          <w:rFonts w:eastAsia="Times New Roman"/>
          <w:b/>
          <w:bCs/>
          <w:color w:val="FF0000"/>
          <w:sz w:val="23"/>
          <w:szCs w:val="23"/>
        </w:rPr>
      </w:pPr>
      <w:r>
        <w:rPr>
          <w:rFonts w:eastAsia="Times New Roman"/>
          <w:b/>
          <w:bCs/>
          <w:color w:val="FF0000"/>
          <w:sz w:val="23"/>
          <w:szCs w:val="23"/>
        </w:rPr>
        <w:t>ÜNİTE: DEMOKRATİKLEŞME ÇABALARI DEMOKRATİKLEŞME YOLUNDA ATILAN ADIMLAR (5. Ünite 1. Kazanım)</w:t>
      </w:r>
    </w:p>
    <w:p w:rsidR="005139DE" w:rsidRDefault="005139DE">
      <w:pPr>
        <w:spacing w:line="20" w:lineRule="exact"/>
        <w:rPr>
          <w:sz w:val="20"/>
          <w:szCs w:val="20"/>
        </w:rPr>
      </w:pPr>
      <w:r>
        <w:rPr>
          <w:sz w:val="20"/>
          <w:szCs w:val="20"/>
        </w:rPr>
        <w:pict>
          <v:rect id="Shape 177" o:spid="_x0000_s1202" style="position:absolute;margin-left:9.2pt;margin-top:-32pt;width:504.95pt;height:15.95pt;z-index:-251597312;visibility:visible;mso-wrap-distance-left:0;mso-wrap-distance-right:0" o:allowincell="f" fillcolor="#d6b28a" stroked="f"/>
        </w:pict>
      </w:r>
    </w:p>
    <w:p w:rsidR="005139DE" w:rsidRDefault="00FF1769">
      <w:pPr>
        <w:spacing w:line="233" w:lineRule="auto"/>
        <w:ind w:left="940"/>
        <w:rPr>
          <w:sz w:val="20"/>
          <w:szCs w:val="20"/>
        </w:rPr>
      </w:pPr>
      <w:r>
        <w:rPr>
          <w:rFonts w:eastAsia="Times New Roman"/>
          <w:b/>
          <w:bCs/>
          <w:color w:val="FF0000"/>
          <w:sz w:val="24"/>
          <w:szCs w:val="24"/>
        </w:rPr>
        <w:t>GÜÇLÜ DEMOKRASİ, GÜÇLÜ DEVLET</w:t>
      </w:r>
    </w:p>
    <w:p w:rsidR="005139DE" w:rsidRDefault="005139DE">
      <w:pPr>
        <w:spacing w:line="42" w:lineRule="exact"/>
        <w:rPr>
          <w:sz w:val="20"/>
          <w:szCs w:val="20"/>
        </w:rPr>
      </w:pPr>
    </w:p>
    <w:p w:rsidR="005139DE" w:rsidRDefault="00FF1769">
      <w:pPr>
        <w:ind w:left="940"/>
        <w:rPr>
          <w:sz w:val="20"/>
          <w:szCs w:val="20"/>
        </w:rPr>
      </w:pPr>
      <w:r>
        <w:rPr>
          <w:rFonts w:eastAsia="Times New Roman"/>
          <w:b/>
          <w:bCs/>
          <w:color w:val="FF0000"/>
          <w:sz w:val="24"/>
          <w:szCs w:val="24"/>
        </w:rPr>
        <w:t>Demokrasi ve demokratik yaşam biçiminin insanlara kazandırdıkları:</w:t>
      </w:r>
    </w:p>
    <w:p w:rsidR="005139DE" w:rsidRDefault="005139DE">
      <w:pPr>
        <w:spacing w:line="48" w:lineRule="exact"/>
        <w:rPr>
          <w:sz w:val="20"/>
          <w:szCs w:val="20"/>
        </w:rPr>
      </w:pPr>
    </w:p>
    <w:p w:rsidR="005139DE" w:rsidRDefault="00FF1769">
      <w:pPr>
        <w:spacing w:line="271" w:lineRule="auto"/>
        <w:ind w:left="1340"/>
        <w:rPr>
          <w:sz w:val="20"/>
          <w:szCs w:val="20"/>
        </w:rPr>
      </w:pPr>
      <w:r>
        <w:rPr>
          <w:rFonts w:eastAsia="Times New Roman"/>
          <w:sz w:val="24"/>
          <w:szCs w:val="24"/>
        </w:rPr>
        <w:t xml:space="preserve">Demokrasilerde insanlar düşündüklerini </w:t>
      </w:r>
      <w:r>
        <w:rPr>
          <w:rFonts w:eastAsia="Times New Roman"/>
          <w:sz w:val="24"/>
          <w:szCs w:val="24"/>
        </w:rPr>
        <w:t>ifade etmesi, inançlarının gereğini yerine getirmesinde hür olması ve demokrasinin farklı düşünenleri himaye etmesi Kişinin serbestçe düşünebilmesi, düşündüklerini ifade edebilmesi</w:t>
      </w:r>
    </w:p>
    <w:p w:rsidR="005139DE" w:rsidRDefault="00FF1769">
      <w:pPr>
        <w:spacing w:line="20" w:lineRule="exact"/>
        <w:rPr>
          <w:sz w:val="20"/>
          <w:szCs w:val="20"/>
        </w:rPr>
      </w:pPr>
      <w:r>
        <w:rPr>
          <w:noProof/>
          <w:sz w:val="20"/>
          <w:szCs w:val="20"/>
        </w:rPr>
        <w:drawing>
          <wp:anchor distT="0" distB="0" distL="114300" distR="114300" simplePos="0" relativeHeight="251677184" behindDoc="1" locked="0" layoutInCell="0" allowOverlap="1">
            <wp:simplePos x="0" y="0"/>
            <wp:positionH relativeFrom="column">
              <wp:posOffset>584835</wp:posOffset>
            </wp:positionH>
            <wp:positionV relativeFrom="paragraph">
              <wp:posOffset>-585470</wp:posOffset>
            </wp:positionV>
            <wp:extent cx="126365" cy="126365"/>
            <wp:effectExtent l="0" t="0" r="0" b="0"/>
            <wp:wrapNone/>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6365" cy="126365"/>
                    </a:xfrm>
                    <a:prstGeom prst="rect">
                      <a:avLst/>
                    </a:prstGeom>
                    <a:noFill/>
                  </pic:spPr>
                </pic:pic>
              </a:graphicData>
            </a:graphic>
          </wp:anchor>
        </w:drawing>
      </w:r>
      <w:r>
        <w:rPr>
          <w:noProof/>
          <w:sz w:val="20"/>
          <w:szCs w:val="20"/>
        </w:rPr>
        <w:drawing>
          <wp:anchor distT="0" distB="0" distL="114300" distR="114300" simplePos="0" relativeHeight="251678208" behindDoc="1" locked="0" layoutInCell="0" allowOverlap="1">
            <wp:simplePos x="0" y="0"/>
            <wp:positionH relativeFrom="column">
              <wp:posOffset>584835</wp:posOffset>
            </wp:positionH>
            <wp:positionV relativeFrom="paragraph">
              <wp:posOffset>-181610</wp:posOffset>
            </wp:positionV>
            <wp:extent cx="126365" cy="126365"/>
            <wp:effectExtent l="0" t="0" r="0" b="0"/>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6365" cy="126365"/>
                    </a:xfrm>
                    <a:prstGeom prst="rect">
                      <a:avLst/>
                    </a:prstGeom>
                    <a:noFill/>
                  </pic:spPr>
                </pic:pic>
              </a:graphicData>
            </a:graphic>
          </wp:anchor>
        </w:drawing>
      </w:r>
    </w:p>
    <w:p w:rsidR="005139DE" w:rsidRDefault="00FF1769">
      <w:pPr>
        <w:spacing w:line="264" w:lineRule="auto"/>
        <w:ind w:left="1340"/>
        <w:rPr>
          <w:sz w:val="20"/>
          <w:szCs w:val="20"/>
        </w:rPr>
      </w:pPr>
      <w:r>
        <w:rPr>
          <w:rFonts w:eastAsia="Times New Roman"/>
          <w:sz w:val="24"/>
          <w:szCs w:val="24"/>
        </w:rPr>
        <w:t>İnsanların düşüncelerini sivil toplum örgütü kurarak yansıtabilmesi ve C</w:t>
      </w:r>
      <w:r>
        <w:rPr>
          <w:rFonts w:eastAsia="Times New Roman"/>
          <w:sz w:val="24"/>
          <w:szCs w:val="24"/>
        </w:rPr>
        <w:t>umhuriyet yönetiminin farklı düşünceleri kendini geliştirme imkânı sunması</w:t>
      </w:r>
    </w:p>
    <w:p w:rsidR="005139DE" w:rsidRDefault="00FF1769">
      <w:pPr>
        <w:spacing w:line="20" w:lineRule="exact"/>
        <w:rPr>
          <w:sz w:val="20"/>
          <w:szCs w:val="20"/>
        </w:rPr>
      </w:pPr>
      <w:r>
        <w:rPr>
          <w:noProof/>
          <w:sz w:val="20"/>
          <w:szCs w:val="20"/>
        </w:rPr>
        <w:drawing>
          <wp:anchor distT="0" distB="0" distL="114300" distR="114300" simplePos="0" relativeHeight="251679232" behindDoc="1" locked="0" layoutInCell="0" allowOverlap="1">
            <wp:simplePos x="0" y="0"/>
            <wp:positionH relativeFrom="column">
              <wp:posOffset>584835</wp:posOffset>
            </wp:positionH>
            <wp:positionV relativeFrom="paragraph">
              <wp:posOffset>-377190</wp:posOffset>
            </wp:positionV>
            <wp:extent cx="126365" cy="126365"/>
            <wp:effectExtent l="0" t="0" r="0" b="0"/>
            <wp:wrapNone/>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6365" cy="126365"/>
                    </a:xfrm>
                    <a:prstGeom prst="rect">
                      <a:avLst/>
                    </a:prstGeom>
                    <a:noFill/>
                  </pic:spPr>
                </pic:pic>
              </a:graphicData>
            </a:graphic>
          </wp:anchor>
        </w:drawing>
      </w:r>
    </w:p>
    <w:p w:rsidR="005139DE" w:rsidRDefault="005139DE">
      <w:pPr>
        <w:spacing w:line="9" w:lineRule="exact"/>
        <w:rPr>
          <w:sz w:val="20"/>
          <w:szCs w:val="20"/>
        </w:rPr>
      </w:pPr>
    </w:p>
    <w:p w:rsidR="005139DE" w:rsidRDefault="00FF1769">
      <w:pPr>
        <w:spacing w:line="264" w:lineRule="auto"/>
        <w:ind w:left="1340" w:right="20"/>
        <w:rPr>
          <w:sz w:val="20"/>
          <w:szCs w:val="20"/>
        </w:rPr>
      </w:pPr>
      <w:r>
        <w:rPr>
          <w:rFonts w:eastAsia="Times New Roman"/>
          <w:sz w:val="24"/>
          <w:szCs w:val="24"/>
        </w:rPr>
        <w:t>Siyasi partilerin çoğulculuk ilkesi gereği her birinin genellikle farklı bir düşünceyi temsil etmesi</w:t>
      </w:r>
    </w:p>
    <w:p w:rsidR="005139DE" w:rsidRDefault="00FF1769">
      <w:pPr>
        <w:spacing w:line="20" w:lineRule="exact"/>
        <w:rPr>
          <w:sz w:val="20"/>
          <w:szCs w:val="20"/>
        </w:rPr>
      </w:pPr>
      <w:r>
        <w:rPr>
          <w:noProof/>
          <w:sz w:val="20"/>
          <w:szCs w:val="20"/>
        </w:rPr>
        <w:drawing>
          <wp:anchor distT="0" distB="0" distL="114300" distR="114300" simplePos="0" relativeHeight="251680256" behindDoc="1" locked="0" layoutInCell="0" allowOverlap="1">
            <wp:simplePos x="0" y="0"/>
            <wp:positionH relativeFrom="column">
              <wp:posOffset>584835</wp:posOffset>
            </wp:positionH>
            <wp:positionV relativeFrom="paragraph">
              <wp:posOffset>-377190</wp:posOffset>
            </wp:positionV>
            <wp:extent cx="126365" cy="126365"/>
            <wp:effectExtent l="0" t="0" r="0" b="0"/>
            <wp:wrapNone/>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2" cstate="print">
                      <a:extLst>
                        <a:ext uri="{28A0092B-C50C-407E-A947-70E740481C1C}"/>
                      </a:extLst>
                    </a:blip>
                    <a:srcRect/>
                    <a:stretch>
                      <a:fillRect/>
                    </a:stretch>
                  </pic:blipFill>
                  <pic:spPr bwMode="auto">
                    <a:xfrm>
                      <a:off x="0" y="0"/>
                      <a:ext cx="126365" cy="126365"/>
                    </a:xfrm>
                    <a:prstGeom prst="rect">
                      <a:avLst/>
                    </a:prstGeom>
                    <a:noFill/>
                  </pic:spPr>
                </pic:pic>
              </a:graphicData>
            </a:graphic>
          </wp:anchor>
        </w:drawing>
      </w:r>
    </w:p>
    <w:p w:rsidR="005139DE" w:rsidRDefault="00FF1769">
      <w:pPr>
        <w:ind w:left="1340"/>
        <w:rPr>
          <w:sz w:val="20"/>
          <w:szCs w:val="20"/>
        </w:rPr>
      </w:pPr>
      <w:r>
        <w:rPr>
          <w:rFonts w:eastAsia="Times New Roman"/>
          <w:b/>
          <w:bCs/>
          <w:color w:val="FF0000"/>
          <w:sz w:val="24"/>
          <w:szCs w:val="24"/>
        </w:rPr>
        <w:t>Demokratikleşmeye ve Millî İradeyi Hâkim Kılmaya Yönelik Atılan Adımlar</w:t>
      </w:r>
    </w:p>
    <w:p w:rsidR="005139DE" w:rsidRDefault="00FF1769">
      <w:pPr>
        <w:spacing w:line="20" w:lineRule="exact"/>
        <w:rPr>
          <w:sz w:val="20"/>
          <w:szCs w:val="20"/>
        </w:rPr>
      </w:pPr>
      <w:r>
        <w:rPr>
          <w:noProof/>
          <w:sz w:val="20"/>
          <w:szCs w:val="20"/>
        </w:rPr>
        <w:drawing>
          <wp:anchor distT="0" distB="0" distL="114300" distR="114300" simplePos="0" relativeHeight="251681280" behindDoc="1" locked="0" layoutInCell="0" allowOverlap="1">
            <wp:simplePos x="0" y="0"/>
            <wp:positionH relativeFrom="column">
              <wp:posOffset>-501650</wp:posOffset>
            </wp:positionH>
            <wp:positionV relativeFrom="paragraph">
              <wp:posOffset>64135</wp:posOffset>
            </wp:positionV>
            <wp:extent cx="7259955" cy="662940"/>
            <wp:effectExtent l="0" t="0" r="0" b="0"/>
            <wp:wrapNone/>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9" cstate="print">
                      <a:extLst>
                        <a:ext uri="{28A0092B-C50C-407E-A947-70E740481C1C}"/>
                      </a:extLst>
                    </a:blip>
                    <a:srcRect/>
                    <a:stretch>
                      <a:fillRect/>
                    </a:stretch>
                  </pic:blipFill>
                  <pic:spPr bwMode="auto">
                    <a:xfrm>
                      <a:off x="0" y="0"/>
                      <a:ext cx="7259955" cy="662940"/>
                    </a:xfrm>
                    <a:prstGeom prst="rect">
                      <a:avLst/>
                    </a:prstGeom>
                    <a:noFill/>
                  </pic:spPr>
                </pic:pic>
              </a:graphicData>
            </a:graphic>
          </wp:anchor>
        </w:drawing>
      </w:r>
    </w:p>
    <w:p w:rsidR="005139DE" w:rsidRDefault="005139DE">
      <w:pPr>
        <w:spacing w:line="189" w:lineRule="exact"/>
        <w:rPr>
          <w:sz w:val="20"/>
          <w:szCs w:val="20"/>
        </w:rPr>
      </w:pPr>
    </w:p>
    <w:tbl>
      <w:tblPr>
        <w:tblW w:w="0" w:type="auto"/>
        <w:tblLayout w:type="fixed"/>
        <w:tblCellMar>
          <w:left w:w="0" w:type="dxa"/>
          <w:right w:w="0" w:type="dxa"/>
        </w:tblCellMar>
        <w:tblLook w:val="04A0"/>
      </w:tblPr>
      <w:tblGrid>
        <w:gridCol w:w="1460"/>
        <w:gridCol w:w="2260"/>
        <w:gridCol w:w="2300"/>
        <w:gridCol w:w="2160"/>
        <w:gridCol w:w="1960"/>
      </w:tblGrid>
      <w:tr w:rsidR="005139DE">
        <w:trPr>
          <w:trHeight w:val="277"/>
        </w:trPr>
        <w:tc>
          <w:tcPr>
            <w:tcW w:w="1460" w:type="dxa"/>
            <w:vAlign w:val="bottom"/>
          </w:tcPr>
          <w:p w:rsidR="005139DE" w:rsidRDefault="00FF1769">
            <w:pPr>
              <w:rPr>
                <w:sz w:val="20"/>
                <w:szCs w:val="20"/>
              </w:rPr>
            </w:pPr>
            <w:r>
              <w:rPr>
                <w:rFonts w:ascii="Arial" w:eastAsia="Arial" w:hAnsi="Arial" w:cs="Arial"/>
                <w:b/>
                <w:bCs/>
                <w:color w:val="7030A0"/>
              </w:rPr>
              <w:t>TBMM</w:t>
            </w:r>
          </w:p>
        </w:tc>
        <w:tc>
          <w:tcPr>
            <w:tcW w:w="2260" w:type="dxa"/>
            <w:vAlign w:val="bottom"/>
          </w:tcPr>
          <w:p w:rsidR="005139DE" w:rsidRDefault="00FF1769">
            <w:pPr>
              <w:ind w:left="780"/>
              <w:rPr>
                <w:sz w:val="20"/>
                <w:szCs w:val="20"/>
              </w:rPr>
            </w:pPr>
            <w:r>
              <w:rPr>
                <w:rFonts w:ascii="Arial" w:eastAsia="Arial" w:hAnsi="Arial" w:cs="Arial"/>
                <w:b/>
                <w:bCs/>
                <w:color w:val="7030A0"/>
              </w:rPr>
              <w:t>Saltanat</w:t>
            </w:r>
          </w:p>
        </w:tc>
        <w:tc>
          <w:tcPr>
            <w:tcW w:w="2300" w:type="dxa"/>
            <w:vAlign w:val="bottom"/>
          </w:tcPr>
          <w:p w:rsidR="005139DE" w:rsidRDefault="00FF1769">
            <w:pPr>
              <w:ind w:left="520"/>
              <w:rPr>
                <w:sz w:val="20"/>
                <w:szCs w:val="20"/>
              </w:rPr>
            </w:pPr>
            <w:r>
              <w:rPr>
                <w:rFonts w:ascii="Arial" w:eastAsia="Arial" w:hAnsi="Arial" w:cs="Arial"/>
                <w:b/>
                <w:bCs/>
                <w:color w:val="7030A0"/>
              </w:rPr>
              <w:t>Cumhuriyet</w:t>
            </w:r>
          </w:p>
        </w:tc>
        <w:tc>
          <w:tcPr>
            <w:tcW w:w="2160" w:type="dxa"/>
            <w:vAlign w:val="bottom"/>
          </w:tcPr>
          <w:p w:rsidR="005139DE" w:rsidRDefault="00FF1769">
            <w:pPr>
              <w:ind w:left="540"/>
              <w:rPr>
                <w:sz w:val="20"/>
                <w:szCs w:val="20"/>
              </w:rPr>
            </w:pPr>
            <w:r>
              <w:rPr>
                <w:rFonts w:ascii="Arial" w:eastAsia="Arial" w:hAnsi="Arial" w:cs="Arial"/>
                <w:b/>
                <w:bCs/>
                <w:color w:val="7030A0"/>
              </w:rPr>
              <w:t>Halifelik</w:t>
            </w:r>
          </w:p>
        </w:tc>
        <w:tc>
          <w:tcPr>
            <w:tcW w:w="1960" w:type="dxa"/>
            <w:vAlign w:val="bottom"/>
          </w:tcPr>
          <w:p w:rsidR="005139DE" w:rsidRDefault="00FF1769">
            <w:pPr>
              <w:ind w:left="640"/>
              <w:rPr>
                <w:sz w:val="20"/>
                <w:szCs w:val="20"/>
              </w:rPr>
            </w:pPr>
            <w:r>
              <w:rPr>
                <w:rFonts w:ascii="Arial" w:eastAsia="Arial" w:hAnsi="Arial" w:cs="Arial"/>
                <w:b/>
                <w:bCs/>
                <w:color w:val="7030A0"/>
              </w:rPr>
              <w:t>Çok partili</w:t>
            </w:r>
          </w:p>
        </w:tc>
      </w:tr>
      <w:tr w:rsidR="005139DE">
        <w:trPr>
          <w:trHeight w:val="303"/>
        </w:trPr>
        <w:tc>
          <w:tcPr>
            <w:tcW w:w="1460" w:type="dxa"/>
            <w:vAlign w:val="bottom"/>
          </w:tcPr>
          <w:p w:rsidR="005139DE" w:rsidRDefault="00FF1769">
            <w:pPr>
              <w:ind w:left="60"/>
              <w:rPr>
                <w:sz w:val="20"/>
                <w:szCs w:val="20"/>
              </w:rPr>
            </w:pPr>
            <w:r>
              <w:rPr>
                <w:rFonts w:ascii="Arial" w:eastAsia="Arial" w:hAnsi="Arial" w:cs="Arial"/>
                <w:b/>
                <w:bCs/>
                <w:color w:val="7030A0"/>
              </w:rPr>
              <w:t>açıldı.</w:t>
            </w:r>
          </w:p>
        </w:tc>
        <w:tc>
          <w:tcPr>
            <w:tcW w:w="2260" w:type="dxa"/>
            <w:vAlign w:val="bottom"/>
          </w:tcPr>
          <w:p w:rsidR="005139DE" w:rsidRDefault="00FF1769">
            <w:pPr>
              <w:ind w:left="780"/>
              <w:rPr>
                <w:sz w:val="20"/>
                <w:szCs w:val="20"/>
              </w:rPr>
            </w:pPr>
            <w:r>
              <w:rPr>
                <w:rFonts w:ascii="Arial" w:eastAsia="Arial" w:hAnsi="Arial" w:cs="Arial"/>
                <w:b/>
                <w:bCs/>
                <w:color w:val="7030A0"/>
              </w:rPr>
              <w:t>kaldırıldı.</w:t>
            </w:r>
          </w:p>
        </w:tc>
        <w:tc>
          <w:tcPr>
            <w:tcW w:w="2300" w:type="dxa"/>
            <w:vAlign w:val="bottom"/>
          </w:tcPr>
          <w:p w:rsidR="005139DE" w:rsidRDefault="00FF1769">
            <w:pPr>
              <w:ind w:left="640"/>
              <w:rPr>
                <w:sz w:val="20"/>
                <w:szCs w:val="20"/>
              </w:rPr>
            </w:pPr>
            <w:r>
              <w:rPr>
                <w:rFonts w:ascii="Arial" w:eastAsia="Arial" w:hAnsi="Arial" w:cs="Arial"/>
                <w:b/>
                <w:bCs/>
                <w:color w:val="7030A0"/>
              </w:rPr>
              <w:t>ilan edildi.</w:t>
            </w:r>
          </w:p>
        </w:tc>
        <w:tc>
          <w:tcPr>
            <w:tcW w:w="2160" w:type="dxa"/>
            <w:vAlign w:val="bottom"/>
          </w:tcPr>
          <w:p w:rsidR="005139DE" w:rsidRDefault="00FF1769">
            <w:pPr>
              <w:ind w:left="540"/>
              <w:rPr>
                <w:sz w:val="20"/>
                <w:szCs w:val="20"/>
              </w:rPr>
            </w:pPr>
            <w:r>
              <w:rPr>
                <w:rFonts w:ascii="Arial" w:eastAsia="Arial" w:hAnsi="Arial" w:cs="Arial"/>
                <w:b/>
                <w:bCs/>
                <w:color w:val="7030A0"/>
              </w:rPr>
              <w:t>kaldırıldı.</w:t>
            </w:r>
          </w:p>
        </w:tc>
        <w:tc>
          <w:tcPr>
            <w:tcW w:w="1960" w:type="dxa"/>
            <w:vAlign w:val="bottom"/>
          </w:tcPr>
          <w:p w:rsidR="005139DE" w:rsidRDefault="00FF1769">
            <w:pPr>
              <w:ind w:left="640"/>
              <w:rPr>
                <w:sz w:val="20"/>
                <w:szCs w:val="20"/>
              </w:rPr>
            </w:pPr>
            <w:r>
              <w:rPr>
                <w:rFonts w:ascii="Arial" w:eastAsia="Arial" w:hAnsi="Arial" w:cs="Arial"/>
                <w:b/>
                <w:bCs/>
                <w:color w:val="7030A0"/>
              </w:rPr>
              <w:t>siyasi</w:t>
            </w:r>
          </w:p>
        </w:tc>
      </w:tr>
      <w:tr w:rsidR="005139DE">
        <w:trPr>
          <w:trHeight w:val="254"/>
        </w:trPr>
        <w:tc>
          <w:tcPr>
            <w:tcW w:w="1460" w:type="dxa"/>
            <w:vAlign w:val="bottom"/>
          </w:tcPr>
          <w:p w:rsidR="005139DE" w:rsidRDefault="005139DE"/>
        </w:tc>
        <w:tc>
          <w:tcPr>
            <w:tcW w:w="2260" w:type="dxa"/>
            <w:vAlign w:val="bottom"/>
          </w:tcPr>
          <w:p w:rsidR="005139DE" w:rsidRDefault="005139DE"/>
        </w:tc>
        <w:tc>
          <w:tcPr>
            <w:tcW w:w="2300" w:type="dxa"/>
            <w:vAlign w:val="bottom"/>
          </w:tcPr>
          <w:p w:rsidR="005139DE" w:rsidRDefault="005139DE"/>
        </w:tc>
        <w:tc>
          <w:tcPr>
            <w:tcW w:w="2160" w:type="dxa"/>
            <w:vAlign w:val="bottom"/>
          </w:tcPr>
          <w:p w:rsidR="005139DE" w:rsidRDefault="005139DE"/>
        </w:tc>
        <w:tc>
          <w:tcPr>
            <w:tcW w:w="1960" w:type="dxa"/>
            <w:vAlign w:val="bottom"/>
          </w:tcPr>
          <w:p w:rsidR="005139DE" w:rsidRDefault="00FF1769">
            <w:pPr>
              <w:ind w:left="640"/>
              <w:rPr>
                <w:sz w:val="20"/>
                <w:szCs w:val="20"/>
              </w:rPr>
            </w:pPr>
            <w:r>
              <w:rPr>
                <w:rFonts w:ascii="Arial" w:eastAsia="Arial" w:hAnsi="Arial" w:cs="Arial"/>
                <w:b/>
                <w:bCs/>
                <w:color w:val="7030A0"/>
                <w:w w:val="98"/>
              </w:rPr>
              <w:t>hayata geçiş</w:t>
            </w:r>
          </w:p>
        </w:tc>
      </w:tr>
    </w:tbl>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29" w:lineRule="exact"/>
        <w:rPr>
          <w:sz w:val="20"/>
          <w:szCs w:val="20"/>
        </w:rPr>
      </w:pPr>
    </w:p>
    <w:p w:rsidR="005139DE" w:rsidRDefault="00FF1769">
      <w:pPr>
        <w:ind w:right="-219"/>
        <w:jc w:val="center"/>
        <w:rPr>
          <w:sz w:val="20"/>
          <w:szCs w:val="20"/>
        </w:rPr>
      </w:pPr>
      <w:r>
        <w:rPr>
          <w:rFonts w:ascii="Arial" w:eastAsia="Arial" w:hAnsi="Arial" w:cs="Arial"/>
        </w:rPr>
        <w:t>13</w:t>
      </w:r>
    </w:p>
    <w:p w:rsidR="005139DE" w:rsidRDefault="005139DE">
      <w:pPr>
        <w:sectPr w:rsidR="005139DE">
          <w:pgSz w:w="11900" w:h="16834"/>
          <w:pgMar w:top="734" w:right="729" w:bottom="0" w:left="920" w:header="0" w:footer="0" w:gutter="0"/>
          <w:cols w:space="708" w:equalWidth="0">
            <w:col w:w="10260"/>
          </w:cols>
        </w:sectPr>
      </w:pPr>
    </w:p>
    <w:p w:rsidR="005139DE" w:rsidRDefault="00FF1769">
      <w:pPr>
        <w:spacing w:line="264" w:lineRule="auto"/>
        <w:ind w:left="720" w:right="1540"/>
        <w:rPr>
          <w:sz w:val="20"/>
          <w:szCs w:val="20"/>
        </w:rPr>
      </w:pPr>
      <w:bookmarkStart w:id="13" w:name="page14"/>
      <w:bookmarkEnd w:id="13"/>
      <w:r>
        <w:rPr>
          <w:rFonts w:eastAsia="Times New Roman"/>
          <w:b/>
          <w:bCs/>
          <w:color w:val="FF0000"/>
          <w:sz w:val="24"/>
          <w:szCs w:val="24"/>
        </w:rPr>
        <w:lastRenderedPageBreak/>
        <w:t>ÇOK PARTİLİ HAYATA GEÇİŞ DENEMELERİ KURULAN PARTİLER 1- Cumhuriyet Halk Fırkası: (9 Eylül 1923)</w:t>
      </w:r>
    </w:p>
    <w:p w:rsidR="005139DE" w:rsidRDefault="005139DE">
      <w:pPr>
        <w:spacing w:line="24" w:lineRule="exact"/>
        <w:rPr>
          <w:sz w:val="20"/>
          <w:szCs w:val="20"/>
        </w:rPr>
      </w:pPr>
    </w:p>
    <w:p w:rsidR="005139DE" w:rsidRDefault="00FF1769">
      <w:pPr>
        <w:spacing w:line="265" w:lineRule="auto"/>
        <w:ind w:firstLine="720"/>
        <w:jc w:val="both"/>
        <w:rPr>
          <w:sz w:val="20"/>
          <w:szCs w:val="20"/>
        </w:rPr>
      </w:pPr>
      <w:r>
        <w:rPr>
          <w:rFonts w:eastAsia="Times New Roman"/>
          <w:sz w:val="24"/>
          <w:szCs w:val="24"/>
        </w:rPr>
        <w:t xml:space="preserve">Temeli </w:t>
      </w:r>
      <w:r>
        <w:rPr>
          <w:rFonts w:eastAsia="Times New Roman"/>
          <w:sz w:val="24"/>
          <w:szCs w:val="24"/>
        </w:rPr>
        <w:t>Sivas kongresinde oluşturulan Anadolu ve Rumeli müdafaa-i Hukuk Cemiyetine dayanan Halk Fırkası'nı 9 Eylül 1923’te Mustafa Kemal kurdu.</w:t>
      </w:r>
    </w:p>
    <w:p w:rsidR="005139DE" w:rsidRDefault="005139DE">
      <w:pPr>
        <w:spacing w:line="25" w:lineRule="exact"/>
        <w:rPr>
          <w:sz w:val="20"/>
          <w:szCs w:val="20"/>
        </w:rPr>
      </w:pPr>
    </w:p>
    <w:p w:rsidR="005139DE" w:rsidRDefault="00FF1769">
      <w:pPr>
        <w:spacing w:line="264" w:lineRule="auto"/>
        <w:ind w:firstLine="720"/>
        <w:jc w:val="both"/>
        <w:rPr>
          <w:sz w:val="20"/>
          <w:szCs w:val="20"/>
        </w:rPr>
      </w:pPr>
      <w:r>
        <w:rPr>
          <w:rFonts w:eastAsia="Times New Roman"/>
          <w:sz w:val="24"/>
          <w:szCs w:val="24"/>
        </w:rPr>
        <w:t xml:space="preserve">Cumhuriyetin ilanından sonra </w:t>
      </w:r>
      <w:r>
        <w:rPr>
          <w:rFonts w:eastAsia="Times New Roman"/>
          <w:b/>
          <w:bCs/>
          <w:color w:val="FF0000"/>
          <w:sz w:val="24"/>
          <w:szCs w:val="24"/>
        </w:rPr>
        <w:t>Cumhuriyet Halk Fırkası</w:t>
      </w:r>
      <w:r>
        <w:rPr>
          <w:rFonts w:eastAsia="Times New Roman"/>
          <w:sz w:val="24"/>
          <w:szCs w:val="24"/>
        </w:rPr>
        <w:t xml:space="preserve"> adını aldı. 1950 yılına kadar ülkeyi yönetmiştir. </w:t>
      </w:r>
      <w:r>
        <w:rPr>
          <w:rFonts w:eastAsia="Times New Roman"/>
          <w:b/>
          <w:bCs/>
          <w:color w:val="FF0000"/>
          <w:sz w:val="24"/>
          <w:szCs w:val="24"/>
        </w:rPr>
        <w:t>Cumhuriyet tarih</w:t>
      </w:r>
      <w:r>
        <w:rPr>
          <w:rFonts w:eastAsia="Times New Roman"/>
          <w:b/>
          <w:bCs/>
          <w:color w:val="FF0000"/>
          <w:sz w:val="24"/>
          <w:szCs w:val="24"/>
        </w:rPr>
        <w:t>inin ilk siyasi partisidir</w:t>
      </w:r>
      <w:r>
        <w:rPr>
          <w:rFonts w:eastAsia="Times New Roman"/>
          <w:sz w:val="24"/>
          <w:szCs w:val="24"/>
        </w:rPr>
        <w:t>.</w:t>
      </w:r>
    </w:p>
    <w:p w:rsidR="005139DE" w:rsidRDefault="005139DE">
      <w:pPr>
        <w:spacing w:line="21" w:lineRule="exact"/>
        <w:rPr>
          <w:sz w:val="20"/>
          <w:szCs w:val="20"/>
        </w:rPr>
      </w:pPr>
    </w:p>
    <w:p w:rsidR="005139DE" w:rsidRDefault="00FF1769">
      <w:pPr>
        <w:ind w:left="720"/>
        <w:rPr>
          <w:sz w:val="20"/>
          <w:szCs w:val="20"/>
        </w:rPr>
      </w:pPr>
      <w:r>
        <w:rPr>
          <w:rFonts w:eastAsia="Times New Roman"/>
          <w:b/>
          <w:bCs/>
          <w:color w:val="FF0000"/>
          <w:sz w:val="24"/>
          <w:szCs w:val="24"/>
        </w:rPr>
        <w:t>2- Terakkiperver Cumhuriyet Fırkası: (17 Kasım 1924-3 Haziran 1925)</w:t>
      </w:r>
    </w:p>
    <w:p w:rsidR="005139DE" w:rsidRDefault="005139DE">
      <w:pPr>
        <w:spacing w:line="48" w:lineRule="exact"/>
        <w:rPr>
          <w:sz w:val="20"/>
          <w:szCs w:val="20"/>
        </w:rPr>
      </w:pPr>
    </w:p>
    <w:p w:rsidR="005139DE" w:rsidRDefault="00FF1769">
      <w:pPr>
        <w:spacing w:line="270" w:lineRule="auto"/>
        <w:ind w:firstLine="720"/>
        <w:jc w:val="both"/>
        <w:rPr>
          <w:sz w:val="20"/>
          <w:szCs w:val="20"/>
        </w:rPr>
      </w:pPr>
      <w:r>
        <w:rPr>
          <w:rFonts w:eastAsia="Times New Roman"/>
          <w:sz w:val="24"/>
          <w:szCs w:val="24"/>
        </w:rPr>
        <w:t xml:space="preserve">Kazım Karabekir, Rauf Orbay, Ali Fuat Cebesoy, Refet Bele ve Adnan Adıvar tarafından kurulmuştur. </w:t>
      </w:r>
      <w:r>
        <w:rPr>
          <w:rFonts w:eastAsia="Times New Roman"/>
          <w:b/>
          <w:bCs/>
          <w:color w:val="FF0000"/>
          <w:sz w:val="24"/>
          <w:szCs w:val="24"/>
        </w:rPr>
        <w:t>Başkanı Kazım Karabekir’dir</w:t>
      </w:r>
      <w:r>
        <w:rPr>
          <w:rFonts w:eastAsia="Times New Roman"/>
          <w:sz w:val="24"/>
          <w:szCs w:val="24"/>
        </w:rPr>
        <w:t xml:space="preserve">. Eğitimde milliliği, </w:t>
      </w:r>
      <w:r>
        <w:rPr>
          <w:rFonts w:eastAsia="Times New Roman"/>
          <w:b/>
          <w:bCs/>
          <w:color w:val="FF0000"/>
          <w:sz w:val="24"/>
          <w:szCs w:val="24"/>
        </w:rPr>
        <w:t>ekonomide l</w:t>
      </w:r>
      <w:r>
        <w:rPr>
          <w:rFonts w:eastAsia="Times New Roman"/>
          <w:b/>
          <w:bCs/>
          <w:color w:val="FF0000"/>
          <w:sz w:val="24"/>
          <w:szCs w:val="24"/>
        </w:rPr>
        <w:t>iberalizmi</w:t>
      </w:r>
      <w:r>
        <w:rPr>
          <w:rFonts w:eastAsia="Times New Roman"/>
          <w:sz w:val="24"/>
          <w:szCs w:val="24"/>
        </w:rPr>
        <w:t xml:space="preserve"> savunmaktadır. </w:t>
      </w:r>
      <w:r>
        <w:rPr>
          <w:rFonts w:eastAsia="Times New Roman"/>
          <w:b/>
          <w:bCs/>
          <w:color w:val="FF0000"/>
          <w:sz w:val="24"/>
          <w:szCs w:val="24"/>
        </w:rPr>
        <w:t>Ülkemizin ilk muhalefet partisidir.</w:t>
      </w:r>
    </w:p>
    <w:p w:rsidR="005139DE" w:rsidRDefault="005139DE">
      <w:pPr>
        <w:spacing w:line="19" w:lineRule="exact"/>
        <w:rPr>
          <w:sz w:val="20"/>
          <w:szCs w:val="20"/>
        </w:rPr>
      </w:pPr>
    </w:p>
    <w:p w:rsidR="005139DE" w:rsidRDefault="00FF1769">
      <w:pPr>
        <w:spacing w:line="274" w:lineRule="auto"/>
        <w:ind w:firstLine="720"/>
        <w:jc w:val="both"/>
        <w:rPr>
          <w:sz w:val="20"/>
          <w:szCs w:val="20"/>
        </w:rPr>
      </w:pPr>
      <w:r>
        <w:rPr>
          <w:rFonts w:eastAsia="Times New Roman"/>
          <w:sz w:val="24"/>
          <w:szCs w:val="24"/>
        </w:rPr>
        <w:t xml:space="preserve">Parti programında </w:t>
      </w:r>
      <w:r>
        <w:rPr>
          <w:rFonts w:eastAsia="Times New Roman"/>
          <w:b/>
          <w:bCs/>
          <w:color w:val="FF0000"/>
          <w:sz w:val="24"/>
          <w:szCs w:val="24"/>
        </w:rPr>
        <w:t>“dini inanç ve esaslara saygılıdır.”</w:t>
      </w:r>
      <w:r>
        <w:rPr>
          <w:rFonts w:eastAsia="Times New Roman"/>
          <w:sz w:val="24"/>
          <w:szCs w:val="24"/>
        </w:rPr>
        <w:t xml:space="preserve"> ifadesinin vurgulanması inkılap karşıtlarının partide yer almasına neden oldu. Parti faaliyetleri ve bazı üyelerin </w:t>
      </w:r>
      <w:r>
        <w:rPr>
          <w:rFonts w:eastAsia="Times New Roman"/>
          <w:b/>
          <w:bCs/>
          <w:color w:val="FF0000"/>
          <w:sz w:val="24"/>
          <w:szCs w:val="24"/>
        </w:rPr>
        <w:t>“Şeyh Sait İsyanı”</w:t>
      </w:r>
      <w:r>
        <w:rPr>
          <w:rFonts w:eastAsia="Times New Roman"/>
          <w:sz w:val="24"/>
          <w:szCs w:val="24"/>
        </w:rPr>
        <w:t xml:space="preserve"> ile </w:t>
      </w:r>
      <w:r>
        <w:rPr>
          <w:rFonts w:eastAsia="Times New Roman"/>
          <w:sz w:val="24"/>
          <w:szCs w:val="24"/>
        </w:rPr>
        <w:t xml:space="preserve">ilgili oldukları tespit edilince 3 Haziran 1925’te parti kapatıldı. </w:t>
      </w:r>
      <w:r>
        <w:rPr>
          <w:rFonts w:eastAsia="Times New Roman"/>
          <w:b/>
          <w:bCs/>
          <w:color w:val="FF0000"/>
          <w:sz w:val="24"/>
          <w:szCs w:val="24"/>
        </w:rPr>
        <w:t>Böylece çok partili hayata geçiş</w:t>
      </w:r>
      <w:r>
        <w:rPr>
          <w:rFonts w:eastAsia="Times New Roman"/>
          <w:sz w:val="24"/>
          <w:szCs w:val="24"/>
        </w:rPr>
        <w:t xml:space="preserve"> </w:t>
      </w:r>
      <w:r>
        <w:rPr>
          <w:rFonts w:eastAsia="Times New Roman"/>
          <w:b/>
          <w:bCs/>
          <w:color w:val="FF0000"/>
          <w:sz w:val="24"/>
          <w:szCs w:val="24"/>
        </w:rPr>
        <w:t>denemesinin ilki başarısız oldu.</w:t>
      </w:r>
    </w:p>
    <w:p w:rsidR="005139DE" w:rsidRDefault="005139DE">
      <w:pPr>
        <w:spacing w:line="2" w:lineRule="exact"/>
        <w:rPr>
          <w:sz w:val="20"/>
          <w:szCs w:val="20"/>
        </w:rPr>
      </w:pPr>
    </w:p>
    <w:p w:rsidR="005139DE" w:rsidRDefault="00FF1769">
      <w:pPr>
        <w:ind w:left="720"/>
        <w:rPr>
          <w:sz w:val="20"/>
          <w:szCs w:val="20"/>
        </w:rPr>
      </w:pPr>
      <w:r>
        <w:rPr>
          <w:rFonts w:eastAsia="Times New Roman"/>
          <w:b/>
          <w:bCs/>
          <w:color w:val="FF0000"/>
          <w:sz w:val="24"/>
          <w:szCs w:val="24"/>
        </w:rPr>
        <w:t>3- Serbest Cumhuriyet Fırkası: (12 Ağustos 1930-17 Kasım 1930)</w:t>
      </w:r>
    </w:p>
    <w:p w:rsidR="005139DE" w:rsidRDefault="005139DE">
      <w:pPr>
        <w:spacing w:line="51" w:lineRule="exact"/>
        <w:rPr>
          <w:sz w:val="20"/>
          <w:szCs w:val="20"/>
        </w:rPr>
      </w:pPr>
    </w:p>
    <w:p w:rsidR="005139DE" w:rsidRDefault="00FF1769">
      <w:pPr>
        <w:spacing w:line="264" w:lineRule="auto"/>
        <w:ind w:firstLine="720"/>
        <w:jc w:val="both"/>
        <w:rPr>
          <w:sz w:val="20"/>
          <w:szCs w:val="20"/>
        </w:rPr>
      </w:pPr>
      <w:r>
        <w:rPr>
          <w:rFonts w:eastAsia="Times New Roman"/>
          <w:sz w:val="24"/>
          <w:szCs w:val="24"/>
        </w:rPr>
        <w:t xml:space="preserve">Dünyadaki ekonomik bunalımın ülkemizi de etkilemesi üzerine Atatürk'ün teklifi ile Paris Büyükelçisi </w:t>
      </w:r>
      <w:r>
        <w:rPr>
          <w:rFonts w:eastAsia="Times New Roman"/>
          <w:b/>
          <w:bCs/>
          <w:color w:val="FF0000"/>
          <w:sz w:val="24"/>
          <w:szCs w:val="24"/>
        </w:rPr>
        <w:t>Fethi Okyar</w:t>
      </w:r>
      <w:r>
        <w:rPr>
          <w:rFonts w:eastAsia="Times New Roman"/>
          <w:sz w:val="24"/>
          <w:szCs w:val="24"/>
        </w:rPr>
        <w:t xml:space="preserve"> tarafından kuruldu.</w:t>
      </w:r>
    </w:p>
    <w:p w:rsidR="005139DE" w:rsidRDefault="005139DE">
      <w:pPr>
        <w:spacing w:line="26" w:lineRule="exact"/>
        <w:rPr>
          <w:sz w:val="20"/>
          <w:szCs w:val="20"/>
        </w:rPr>
      </w:pPr>
    </w:p>
    <w:p w:rsidR="005139DE" w:rsidRDefault="00FF1769">
      <w:pPr>
        <w:spacing w:line="264" w:lineRule="auto"/>
        <w:ind w:firstLine="720"/>
        <w:jc w:val="both"/>
        <w:rPr>
          <w:sz w:val="20"/>
          <w:szCs w:val="20"/>
        </w:rPr>
      </w:pPr>
      <w:r>
        <w:rPr>
          <w:rFonts w:eastAsia="Times New Roman"/>
          <w:sz w:val="24"/>
          <w:szCs w:val="24"/>
        </w:rPr>
        <w:t xml:space="preserve">Cumhuriyet ve inkılap karşıtlarının partinin kuruluş amaçlarından saptığını gören Fethi Okyar kendi isteğiyle partiyi </w:t>
      </w:r>
      <w:r>
        <w:rPr>
          <w:rFonts w:eastAsia="Times New Roman"/>
          <w:sz w:val="24"/>
          <w:szCs w:val="24"/>
        </w:rPr>
        <w:t>kapattı.</w:t>
      </w:r>
    </w:p>
    <w:p w:rsidR="005139DE" w:rsidRDefault="005139DE">
      <w:pPr>
        <w:spacing w:line="34" w:lineRule="exact"/>
        <w:rPr>
          <w:sz w:val="20"/>
          <w:szCs w:val="20"/>
        </w:rPr>
      </w:pPr>
    </w:p>
    <w:p w:rsidR="005139DE" w:rsidRDefault="00FF1769">
      <w:pPr>
        <w:spacing w:line="260" w:lineRule="auto"/>
        <w:ind w:right="20" w:firstLine="720"/>
        <w:jc w:val="both"/>
        <w:rPr>
          <w:sz w:val="20"/>
          <w:szCs w:val="20"/>
        </w:rPr>
      </w:pPr>
      <w:r>
        <w:rPr>
          <w:rFonts w:eastAsia="Times New Roman"/>
          <w:b/>
          <w:bCs/>
          <w:color w:val="FF0000"/>
          <w:sz w:val="24"/>
          <w:szCs w:val="24"/>
        </w:rPr>
        <w:t>Çok partili hayata geçiş için iki kez deneme yapılmış, ikisi de başarısız olmuştur. Bu durum toplumun henüz çok partili hayata geçiş için hazır olmadığını gösterir</w:t>
      </w:r>
      <w:r>
        <w:rPr>
          <w:rFonts w:eastAsia="Times New Roman"/>
          <w:color w:val="000000"/>
          <w:sz w:val="24"/>
          <w:szCs w:val="24"/>
        </w:rPr>
        <w:t>.</w:t>
      </w:r>
    </w:p>
    <w:p w:rsidR="005139DE" w:rsidRDefault="005139DE">
      <w:pPr>
        <w:spacing w:line="20" w:lineRule="exact"/>
        <w:rPr>
          <w:sz w:val="20"/>
          <w:szCs w:val="20"/>
        </w:rPr>
      </w:pPr>
      <w:r>
        <w:rPr>
          <w:sz w:val="20"/>
          <w:szCs w:val="20"/>
        </w:rPr>
        <w:pict>
          <v:rect id="Shape 183" o:spid="_x0000_s1208" style="position:absolute;margin-left:-1.75pt;margin-top:17.15pt;width:504.9pt;height:15.95pt;z-index:-251596288;visibility:visible;mso-wrap-distance-left:0;mso-wrap-distance-right:0" o:allowincell="f" fillcolor="#d6b28a" stroked="f"/>
        </w:pict>
      </w:r>
    </w:p>
    <w:p w:rsidR="005139DE" w:rsidRDefault="005139DE">
      <w:pPr>
        <w:spacing w:line="332" w:lineRule="exact"/>
        <w:rPr>
          <w:sz w:val="20"/>
          <w:szCs w:val="20"/>
        </w:rPr>
      </w:pPr>
    </w:p>
    <w:p w:rsidR="005139DE" w:rsidRDefault="00FF1769">
      <w:pPr>
        <w:spacing w:line="267" w:lineRule="auto"/>
        <w:ind w:left="720" w:right="20" w:hanging="107"/>
        <w:rPr>
          <w:sz w:val="20"/>
          <w:szCs w:val="20"/>
        </w:rPr>
      </w:pPr>
      <w:r>
        <w:rPr>
          <w:rFonts w:eastAsia="Times New Roman"/>
          <w:b/>
          <w:bCs/>
          <w:color w:val="FF0000"/>
          <w:sz w:val="24"/>
          <w:szCs w:val="24"/>
        </w:rPr>
        <w:t>MUSTAFA KEMAL’E SUİKAST GİRİŞİMİ (15 Haziran 1926) (5. Ünite 2. Kazanım) Yapıl</w:t>
      </w:r>
      <w:r>
        <w:rPr>
          <w:rFonts w:eastAsia="Times New Roman"/>
          <w:b/>
          <w:bCs/>
          <w:color w:val="FF0000"/>
          <w:sz w:val="24"/>
          <w:szCs w:val="24"/>
        </w:rPr>
        <w:t>an inkılaplar yeni rejim ve Mustafa Kemal'den rahatsız olanlar Mustafa Kemal’i</w:t>
      </w:r>
    </w:p>
    <w:p w:rsidR="005139DE" w:rsidRDefault="005139DE">
      <w:pPr>
        <w:spacing w:line="5" w:lineRule="exact"/>
        <w:rPr>
          <w:sz w:val="20"/>
          <w:szCs w:val="20"/>
        </w:rPr>
      </w:pPr>
    </w:p>
    <w:p w:rsidR="005139DE" w:rsidRDefault="00FF1769">
      <w:pPr>
        <w:rPr>
          <w:sz w:val="20"/>
          <w:szCs w:val="20"/>
        </w:rPr>
      </w:pPr>
      <w:r>
        <w:rPr>
          <w:rFonts w:eastAsia="Times New Roman"/>
          <w:b/>
          <w:bCs/>
          <w:color w:val="FF0000"/>
          <w:sz w:val="24"/>
          <w:szCs w:val="24"/>
        </w:rPr>
        <w:t xml:space="preserve">ortadan kaldırmak için </w:t>
      </w:r>
      <w:r>
        <w:rPr>
          <w:rFonts w:eastAsia="Times New Roman"/>
          <w:color w:val="000000"/>
          <w:sz w:val="24"/>
          <w:szCs w:val="24"/>
        </w:rPr>
        <w:t>suikast girişiminde bulundular.</w:t>
      </w:r>
    </w:p>
    <w:p w:rsidR="005139DE" w:rsidRDefault="005139DE">
      <w:pPr>
        <w:spacing w:line="41" w:lineRule="exact"/>
        <w:rPr>
          <w:sz w:val="20"/>
          <w:szCs w:val="20"/>
        </w:rPr>
      </w:pPr>
    </w:p>
    <w:p w:rsidR="005139DE" w:rsidRDefault="00FF1769">
      <w:pPr>
        <w:ind w:left="720"/>
        <w:rPr>
          <w:sz w:val="20"/>
          <w:szCs w:val="20"/>
        </w:rPr>
      </w:pPr>
      <w:r>
        <w:rPr>
          <w:rFonts w:eastAsia="Times New Roman"/>
          <w:sz w:val="24"/>
          <w:szCs w:val="24"/>
        </w:rPr>
        <w:t>İzmir gezisinde suikast düzenlemek istediler. İzmir'e bir  gün geç gelince plan ortaya çıktı.</w:t>
      </w:r>
    </w:p>
    <w:p w:rsidR="005139DE" w:rsidRDefault="005139DE">
      <w:pPr>
        <w:spacing w:line="41" w:lineRule="exact"/>
        <w:rPr>
          <w:sz w:val="20"/>
          <w:szCs w:val="20"/>
        </w:rPr>
      </w:pPr>
    </w:p>
    <w:p w:rsidR="005139DE" w:rsidRDefault="00FF1769">
      <w:pPr>
        <w:rPr>
          <w:sz w:val="20"/>
          <w:szCs w:val="20"/>
        </w:rPr>
      </w:pPr>
      <w:r>
        <w:rPr>
          <w:rFonts w:eastAsia="Times New Roman"/>
          <w:sz w:val="24"/>
          <w:szCs w:val="24"/>
        </w:rPr>
        <w:t xml:space="preserve">Suikastçılar yakalanarak </w:t>
      </w:r>
      <w:r>
        <w:rPr>
          <w:rFonts w:eastAsia="Times New Roman"/>
          <w:sz w:val="24"/>
          <w:szCs w:val="24"/>
        </w:rPr>
        <w:t>İstiklal Mahkemelerinde yargılandı.</w:t>
      </w:r>
    </w:p>
    <w:p w:rsidR="005139DE" w:rsidRDefault="005139DE">
      <w:pPr>
        <w:spacing w:line="60" w:lineRule="exact"/>
        <w:rPr>
          <w:sz w:val="20"/>
          <w:szCs w:val="20"/>
        </w:rPr>
      </w:pPr>
    </w:p>
    <w:p w:rsidR="005139DE" w:rsidRDefault="00FF1769">
      <w:pPr>
        <w:spacing w:line="264" w:lineRule="auto"/>
        <w:ind w:right="20" w:firstLine="720"/>
        <w:jc w:val="both"/>
        <w:rPr>
          <w:sz w:val="20"/>
          <w:szCs w:val="20"/>
        </w:rPr>
      </w:pPr>
      <w:r>
        <w:rPr>
          <w:rFonts w:eastAsia="Times New Roman"/>
          <w:b/>
          <w:bCs/>
          <w:color w:val="FF0000"/>
          <w:sz w:val="24"/>
          <w:szCs w:val="24"/>
        </w:rPr>
        <w:t>Olay duyulunca tüm ülkede mitingler düzenlendi. Halk Mustafa Kemal ve inkılaplara sahip çıktı.</w:t>
      </w:r>
    </w:p>
    <w:p w:rsidR="005139DE" w:rsidRDefault="005139DE">
      <w:pPr>
        <w:spacing w:line="9" w:lineRule="exact"/>
        <w:rPr>
          <w:sz w:val="20"/>
          <w:szCs w:val="20"/>
        </w:rPr>
      </w:pPr>
    </w:p>
    <w:p w:rsidR="005139DE" w:rsidRDefault="00FF1769">
      <w:pPr>
        <w:ind w:left="720"/>
        <w:rPr>
          <w:sz w:val="20"/>
          <w:szCs w:val="20"/>
        </w:rPr>
      </w:pPr>
      <w:r>
        <w:rPr>
          <w:rFonts w:eastAsia="Times New Roman"/>
          <w:sz w:val="24"/>
          <w:szCs w:val="24"/>
        </w:rPr>
        <w:t>Mustafa Kemal suikasti öğrenince “</w:t>
      </w:r>
      <w:r>
        <w:rPr>
          <w:rFonts w:eastAsia="Times New Roman"/>
          <w:b/>
          <w:bCs/>
          <w:color w:val="FF0000"/>
          <w:sz w:val="24"/>
          <w:szCs w:val="24"/>
        </w:rPr>
        <w:t>Benim naçiz vücudum elbet bir gün toprak olacaktır.</w:t>
      </w:r>
    </w:p>
    <w:p w:rsidR="005139DE" w:rsidRDefault="005139DE">
      <w:pPr>
        <w:spacing w:line="41" w:lineRule="exact"/>
        <w:rPr>
          <w:sz w:val="20"/>
          <w:szCs w:val="20"/>
        </w:rPr>
      </w:pPr>
    </w:p>
    <w:p w:rsidR="005139DE" w:rsidRDefault="00FF1769">
      <w:pPr>
        <w:rPr>
          <w:sz w:val="20"/>
          <w:szCs w:val="20"/>
        </w:rPr>
      </w:pPr>
      <w:r>
        <w:rPr>
          <w:rFonts w:eastAsia="Times New Roman"/>
          <w:b/>
          <w:bCs/>
          <w:color w:val="FF0000"/>
          <w:sz w:val="24"/>
          <w:szCs w:val="24"/>
        </w:rPr>
        <w:t xml:space="preserve">Ancak Türkiye Cumhuriyeti ilelebet payidar kalacaktır.” </w:t>
      </w:r>
      <w:r>
        <w:rPr>
          <w:rFonts w:eastAsia="Times New Roman"/>
          <w:color w:val="000000"/>
          <w:sz w:val="24"/>
          <w:szCs w:val="24"/>
        </w:rPr>
        <w:t>demiştir.</w:t>
      </w:r>
    </w:p>
    <w:p w:rsidR="005139DE" w:rsidRDefault="005139DE">
      <w:pPr>
        <w:spacing w:line="20" w:lineRule="exact"/>
        <w:rPr>
          <w:sz w:val="20"/>
          <w:szCs w:val="20"/>
        </w:rPr>
      </w:pPr>
      <w:r>
        <w:rPr>
          <w:sz w:val="20"/>
          <w:szCs w:val="20"/>
        </w:rPr>
        <w:pict>
          <v:rect id="Shape 184" o:spid="_x0000_s1209" style="position:absolute;margin-left:-1.75pt;margin-top:18.35pt;width:504.9pt;height:15.85pt;z-index:-251595264;visibility:visible;mso-wrap-distance-left:0;mso-wrap-distance-right:0" o:allowincell="f" fillcolor="#d6b28a" stroked="f"/>
        </w:pict>
      </w:r>
    </w:p>
    <w:p w:rsidR="005139DE" w:rsidRDefault="005139DE">
      <w:pPr>
        <w:spacing w:line="345" w:lineRule="exact"/>
        <w:rPr>
          <w:sz w:val="20"/>
          <w:szCs w:val="20"/>
        </w:rPr>
      </w:pPr>
    </w:p>
    <w:p w:rsidR="005139DE" w:rsidRDefault="00FF1769">
      <w:pPr>
        <w:ind w:right="20"/>
        <w:jc w:val="center"/>
        <w:rPr>
          <w:sz w:val="20"/>
          <w:szCs w:val="20"/>
        </w:rPr>
      </w:pPr>
      <w:r>
        <w:rPr>
          <w:rFonts w:eastAsia="Times New Roman"/>
          <w:b/>
          <w:bCs/>
          <w:color w:val="FF0000"/>
          <w:sz w:val="24"/>
          <w:szCs w:val="24"/>
        </w:rPr>
        <w:t>TÜRKİYE CUMHURİYETİ’NE YÖNELİK TEHDİTLER (5. Ünite 3. Kazanım)</w:t>
      </w:r>
    </w:p>
    <w:p w:rsidR="005139DE" w:rsidRDefault="005139DE">
      <w:pPr>
        <w:spacing w:line="358" w:lineRule="exact"/>
        <w:rPr>
          <w:sz w:val="20"/>
          <w:szCs w:val="20"/>
        </w:rPr>
      </w:pPr>
    </w:p>
    <w:p w:rsidR="005139DE" w:rsidRDefault="00FF1769">
      <w:pPr>
        <w:ind w:left="720"/>
        <w:rPr>
          <w:sz w:val="20"/>
          <w:szCs w:val="20"/>
        </w:rPr>
      </w:pPr>
      <w:r>
        <w:rPr>
          <w:rFonts w:eastAsia="Times New Roman"/>
          <w:b/>
          <w:bCs/>
          <w:color w:val="FF0000"/>
          <w:sz w:val="24"/>
          <w:szCs w:val="24"/>
        </w:rPr>
        <w:t>ŞEYH SAİT İSYANI: (13 ŞUBAT 1925)</w:t>
      </w:r>
    </w:p>
    <w:p w:rsidR="005139DE" w:rsidRDefault="005139DE">
      <w:pPr>
        <w:spacing w:line="48" w:lineRule="exact"/>
        <w:rPr>
          <w:sz w:val="20"/>
          <w:szCs w:val="20"/>
        </w:rPr>
      </w:pPr>
    </w:p>
    <w:p w:rsidR="005139DE" w:rsidRDefault="00FF1769">
      <w:pPr>
        <w:spacing w:line="271" w:lineRule="auto"/>
        <w:ind w:firstLine="720"/>
        <w:jc w:val="both"/>
        <w:rPr>
          <w:sz w:val="20"/>
          <w:szCs w:val="20"/>
        </w:rPr>
      </w:pPr>
      <w:r>
        <w:rPr>
          <w:rFonts w:eastAsia="Times New Roman"/>
          <w:sz w:val="24"/>
          <w:szCs w:val="24"/>
        </w:rPr>
        <w:t xml:space="preserve">Lozan'da Musul sorununun çözümü sonraya bırakılmıştı. </w:t>
      </w:r>
      <w:r>
        <w:rPr>
          <w:rFonts w:eastAsia="Times New Roman"/>
          <w:b/>
          <w:bCs/>
          <w:color w:val="FF0000"/>
          <w:sz w:val="24"/>
          <w:szCs w:val="24"/>
        </w:rPr>
        <w:t>İngiltere Musul petrol bölgesi</w:t>
      </w:r>
      <w:r>
        <w:rPr>
          <w:rFonts w:eastAsia="Times New Roman"/>
          <w:sz w:val="24"/>
          <w:szCs w:val="24"/>
        </w:rPr>
        <w:t xml:space="preserve"> </w:t>
      </w:r>
      <w:r>
        <w:rPr>
          <w:rFonts w:eastAsia="Times New Roman"/>
          <w:b/>
          <w:bCs/>
          <w:color w:val="FF0000"/>
          <w:sz w:val="24"/>
          <w:szCs w:val="24"/>
        </w:rPr>
        <w:t>old</w:t>
      </w:r>
      <w:r>
        <w:rPr>
          <w:rFonts w:eastAsia="Times New Roman"/>
          <w:b/>
          <w:bCs/>
          <w:color w:val="FF0000"/>
          <w:sz w:val="24"/>
          <w:szCs w:val="24"/>
        </w:rPr>
        <w:t xml:space="preserve">uğu için vermek istemiyordu. </w:t>
      </w:r>
      <w:r>
        <w:rPr>
          <w:rFonts w:eastAsia="Times New Roman"/>
          <w:color w:val="000000"/>
          <w:sz w:val="24"/>
          <w:szCs w:val="24"/>
        </w:rPr>
        <w:t>Musul meselesi görüşülürken içte rejim düşmanları,</w:t>
      </w:r>
      <w:r>
        <w:rPr>
          <w:rFonts w:eastAsia="Times New Roman"/>
          <w:b/>
          <w:bCs/>
          <w:color w:val="FF0000"/>
          <w:sz w:val="24"/>
          <w:szCs w:val="24"/>
        </w:rPr>
        <w:t xml:space="preserve"> </w:t>
      </w:r>
      <w:r>
        <w:rPr>
          <w:rFonts w:eastAsia="Times New Roman"/>
          <w:color w:val="000000"/>
          <w:sz w:val="24"/>
          <w:szCs w:val="24"/>
        </w:rPr>
        <w:t>dışta</w:t>
      </w:r>
      <w:r>
        <w:rPr>
          <w:rFonts w:eastAsia="Times New Roman"/>
          <w:b/>
          <w:bCs/>
          <w:color w:val="FF0000"/>
          <w:sz w:val="24"/>
          <w:szCs w:val="24"/>
        </w:rPr>
        <w:t xml:space="preserve"> </w:t>
      </w:r>
      <w:r>
        <w:rPr>
          <w:rFonts w:eastAsia="Times New Roman"/>
          <w:color w:val="000000"/>
          <w:sz w:val="24"/>
          <w:szCs w:val="24"/>
        </w:rPr>
        <w:t xml:space="preserve">İngiltere'nin desteği ile </w:t>
      </w:r>
      <w:r>
        <w:rPr>
          <w:rFonts w:eastAsia="Times New Roman"/>
          <w:b/>
          <w:bCs/>
          <w:color w:val="FF0000"/>
          <w:sz w:val="24"/>
          <w:szCs w:val="24"/>
        </w:rPr>
        <w:t>Şeyh Sait İsyanı</w:t>
      </w:r>
      <w:r>
        <w:rPr>
          <w:rFonts w:eastAsia="Times New Roman"/>
          <w:color w:val="000000"/>
          <w:sz w:val="24"/>
          <w:szCs w:val="24"/>
        </w:rPr>
        <w:t xml:space="preserve"> çıktı. “Din elden gidiyor.” diyerek ayaklanma yapıldı.</w:t>
      </w:r>
    </w:p>
    <w:p w:rsidR="005139DE" w:rsidRDefault="005139DE">
      <w:pPr>
        <w:spacing w:line="18" w:lineRule="exact"/>
        <w:rPr>
          <w:sz w:val="20"/>
          <w:szCs w:val="20"/>
        </w:rPr>
      </w:pPr>
    </w:p>
    <w:p w:rsidR="005139DE" w:rsidRDefault="00FF1769">
      <w:pPr>
        <w:spacing w:line="264" w:lineRule="auto"/>
        <w:ind w:right="20" w:firstLine="720"/>
        <w:jc w:val="both"/>
        <w:rPr>
          <w:sz w:val="20"/>
          <w:szCs w:val="20"/>
        </w:rPr>
      </w:pPr>
      <w:r>
        <w:rPr>
          <w:rFonts w:eastAsia="Times New Roman"/>
          <w:sz w:val="24"/>
          <w:szCs w:val="24"/>
        </w:rPr>
        <w:t xml:space="preserve">Ayaklanmaları bastırmak için </w:t>
      </w:r>
      <w:r>
        <w:rPr>
          <w:rFonts w:eastAsia="Times New Roman"/>
          <w:b/>
          <w:bCs/>
          <w:color w:val="FF0000"/>
          <w:sz w:val="24"/>
          <w:szCs w:val="24"/>
        </w:rPr>
        <w:t>“Takrir-i Sükun” (Huzur ve güvenliği sağla</w:t>
      </w:r>
      <w:r>
        <w:rPr>
          <w:rFonts w:eastAsia="Times New Roman"/>
          <w:b/>
          <w:bCs/>
          <w:color w:val="FF0000"/>
          <w:sz w:val="24"/>
          <w:szCs w:val="24"/>
        </w:rPr>
        <w:t>ma) Kanunu</w:t>
      </w:r>
      <w:r>
        <w:rPr>
          <w:rFonts w:eastAsia="Times New Roman"/>
          <w:sz w:val="24"/>
          <w:szCs w:val="24"/>
        </w:rPr>
        <w:t xml:space="preserve"> çıkarıldı. Ayaklanma bastırılarak elebaşları </w:t>
      </w:r>
      <w:r>
        <w:rPr>
          <w:rFonts w:eastAsia="Times New Roman"/>
          <w:b/>
          <w:bCs/>
          <w:color w:val="FF0000"/>
          <w:sz w:val="24"/>
          <w:szCs w:val="24"/>
        </w:rPr>
        <w:t>“İstiklal Mahkemeleri</w:t>
      </w:r>
      <w:r>
        <w:rPr>
          <w:rFonts w:eastAsia="Times New Roman"/>
          <w:sz w:val="24"/>
          <w:szCs w:val="24"/>
        </w:rPr>
        <w:t>”nde yargılandı.</w:t>
      </w:r>
    </w:p>
    <w:p w:rsidR="005139DE" w:rsidRDefault="005139DE">
      <w:pPr>
        <w:spacing w:line="21" w:lineRule="exact"/>
        <w:rPr>
          <w:sz w:val="20"/>
          <w:szCs w:val="20"/>
        </w:rPr>
      </w:pPr>
    </w:p>
    <w:p w:rsidR="005139DE" w:rsidRDefault="00FF1769">
      <w:pPr>
        <w:ind w:left="720"/>
        <w:rPr>
          <w:sz w:val="20"/>
          <w:szCs w:val="20"/>
        </w:rPr>
      </w:pPr>
      <w:r>
        <w:rPr>
          <w:rFonts w:eastAsia="Times New Roman"/>
          <w:b/>
          <w:bCs/>
          <w:color w:val="7030A0"/>
          <w:sz w:val="24"/>
          <w:szCs w:val="24"/>
        </w:rPr>
        <w:t>İsyanın Sonuçları:</w:t>
      </w:r>
    </w:p>
    <w:p w:rsidR="005139DE" w:rsidRDefault="005139DE">
      <w:pPr>
        <w:spacing w:line="36" w:lineRule="exact"/>
        <w:rPr>
          <w:sz w:val="20"/>
          <w:szCs w:val="20"/>
        </w:rPr>
      </w:pPr>
    </w:p>
    <w:p w:rsidR="005139DE" w:rsidRDefault="00FF1769">
      <w:pPr>
        <w:ind w:left="700"/>
        <w:rPr>
          <w:sz w:val="20"/>
          <w:szCs w:val="20"/>
        </w:rPr>
      </w:pPr>
      <w:r>
        <w:rPr>
          <w:noProof/>
          <w:sz w:val="1"/>
          <w:szCs w:val="1"/>
        </w:rPr>
        <w:drawing>
          <wp:inline distT="0" distB="0" distL="0" distR="0">
            <wp:extent cx="127635" cy="12827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7635" cy="128270"/>
                    </a:xfrm>
                    <a:prstGeom prst="rect">
                      <a:avLst/>
                    </a:prstGeom>
                    <a:noFill/>
                    <a:ln>
                      <a:noFill/>
                    </a:ln>
                  </pic:spPr>
                </pic:pic>
              </a:graphicData>
            </a:graphic>
          </wp:inline>
        </w:drawing>
      </w:r>
      <w:r>
        <w:rPr>
          <w:rFonts w:eastAsia="Times New Roman"/>
          <w:sz w:val="24"/>
          <w:szCs w:val="24"/>
        </w:rPr>
        <w:t xml:space="preserve"> Cumhuriyet rejimine karşı ilk büyük tehlike önlendi.</w:t>
      </w:r>
    </w:p>
    <w:p w:rsidR="005139DE" w:rsidRDefault="005139DE">
      <w:pPr>
        <w:spacing w:line="41" w:lineRule="exact"/>
        <w:rPr>
          <w:sz w:val="20"/>
          <w:szCs w:val="20"/>
        </w:rPr>
      </w:pPr>
    </w:p>
    <w:p w:rsidR="005139DE" w:rsidRDefault="00FF1769">
      <w:pPr>
        <w:ind w:left="700"/>
        <w:rPr>
          <w:sz w:val="20"/>
          <w:szCs w:val="20"/>
        </w:rPr>
      </w:pPr>
      <w:r>
        <w:rPr>
          <w:noProof/>
          <w:sz w:val="1"/>
          <w:szCs w:val="1"/>
        </w:rPr>
        <w:drawing>
          <wp:inline distT="0" distB="0" distL="0" distR="0">
            <wp:extent cx="127635" cy="12827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7635" cy="128270"/>
                    </a:xfrm>
                    <a:prstGeom prst="rect">
                      <a:avLst/>
                    </a:prstGeom>
                    <a:noFill/>
                    <a:ln>
                      <a:noFill/>
                    </a:ln>
                  </pic:spPr>
                </pic:pic>
              </a:graphicData>
            </a:graphic>
          </wp:inline>
        </w:drawing>
      </w:r>
      <w:r>
        <w:rPr>
          <w:rFonts w:eastAsia="Times New Roman"/>
          <w:sz w:val="24"/>
          <w:szCs w:val="24"/>
        </w:rPr>
        <w:t xml:space="preserve"> Ordu bu sorunla uğraştığı için Musul sorunu İngilizlerin istediği gibi sonuçlandı.</w:t>
      </w:r>
    </w:p>
    <w:p w:rsidR="005139DE" w:rsidRDefault="005139DE">
      <w:pPr>
        <w:spacing w:line="41" w:lineRule="exact"/>
        <w:rPr>
          <w:sz w:val="20"/>
          <w:szCs w:val="20"/>
        </w:rPr>
      </w:pPr>
    </w:p>
    <w:p w:rsidR="005139DE" w:rsidRDefault="00FF1769">
      <w:pPr>
        <w:ind w:left="700"/>
        <w:rPr>
          <w:sz w:val="20"/>
          <w:szCs w:val="20"/>
        </w:rPr>
      </w:pPr>
      <w:r>
        <w:rPr>
          <w:noProof/>
          <w:sz w:val="1"/>
          <w:szCs w:val="1"/>
        </w:rPr>
        <w:drawing>
          <wp:inline distT="0" distB="0" distL="0" distR="0">
            <wp:extent cx="127635" cy="12827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7635" cy="128270"/>
                    </a:xfrm>
                    <a:prstGeom prst="rect">
                      <a:avLst/>
                    </a:prstGeom>
                    <a:noFill/>
                    <a:ln>
                      <a:noFill/>
                    </a:ln>
                  </pic:spPr>
                </pic:pic>
              </a:graphicData>
            </a:graphic>
          </wp:inline>
        </w:drawing>
      </w:r>
      <w:r>
        <w:rPr>
          <w:rFonts w:eastAsia="Times New Roman"/>
          <w:sz w:val="24"/>
          <w:szCs w:val="24"/>
        </w:rPr>
        <w:t xml:space="preserve"> Terakkiperver Cumhuriyet Fırkası kapatıldı.</w:t>
      </w:r>
    </w:p>
    <w:p w:rsidR="005139DE" w:rsidRDefault="005139DE">
      <w:pPr>
        <w:spacing w:line="360" w:lineRule="exact"/>
        <w:rPr>
          <w:sz w:val="20"/>
          <w:szCs w:val="20"/>
        </w:rPr>
      </w:pPr>
    </w:p>
    <w:p w:rsidR="005139DE" w:rsidRDefault="00FF1769">
      <w:pPr>
        <w:ind w:left="720"/>
        <w:rPr>
          <w:sz w:val="20"/>
          <w:szCs w:val="20"/>
        </w:rPr>
      </w:pPr>
      <w:r>
        <w:rPr>
          <w:rFonts w:eastAsia="Times New Roman"/>
          <w:b/>
          <w:bCs/>
          <w:color w:val="FF0000"/>
          <w:sz w:val="24"/>
          <w:szCs w:val="24"/>
        </w:rPr>
        <w:t>BİLGİ  NOTU</w:t>
      </w:r>
      <w:r>
        <w:rPr>
          <w:rFonts w:eastAsia="Times New Roman"/>
          <w:color w:val="000000"/>
          <w:sz w:val="24"/>
          <w:szCs w:val="24"/>
        </w:rPr>
        <w:t>:</w:t>
      </w:r>
      <w:r>
        <w:rPr>
          <w:rFonts w:eastAsia="Times New Roman"/>
          <w:b/>
          <w:bCs/>
          <w:color w:val="FF0000"/>
          <w:sz w:val="24"/>
          <w:szCs w:val="24"/>
        </w:rPr>
        <w:t xml:space="preserve">  </w:t>
      </w:r>
      <w:r>
        <w:rPr>
          <w:rFonts w:eastAsia="Times New Roman"/>
          <w:color w:val="000000"/>
          <w:sz w:val="24"/>
          <w:szCs w:val="24"/>
        </w:rPr>
        <w:t>Şeyh  Sait  İsyanı  tüm  ülkeye  yayılmaya  çalışılmış,</w:t>
      </w:r>
      <w:r>
        <w:rPr>
          <w:rFonts w:eastAsia="Times New Roman"/>
          <w:b/>
          <w:bCs/>
          <w:color w:val="FF0000"/>
          <w:sz w:val="24"/>
          <w:szCs w:val="24"/>
        </w:rPr>
        <w:t xml:space="preserve">  </w:t>
      </w:r>
      <w:r>
        <w:rPr>
          <w:rFonts w:eastAsia="Times New Roman"/>
          <w:color w:val="000000"/>
          <w:sz w:val="24"/>
          <w:szCs w:val="24"/>
        </w:rPr>
        <w:t>Türk  inkılabına  karşı</w:t>
      </w:r>
    </w:p>
    <w:p w:rsidR="005139DE" w:rsidRDefault="005139DE">
      <w:pPr>
        <w:spacing w:line="41" w:lineRule="exact"/>
        <w:rPr>
          <w:sz w:val="20"/>
          <w:szCs w:val="20"/>
        </w:rPr>
      </w:pPr>
    </w:p>
    <w:p w:rsidR="005139DE" w:rsidRDefault="00FF1769">
      <w:pPr>
        <w:rPr>
          <w:sz w:val="20"/>
          <w:szCs w:val="20"/>
        </w:rPr>
      </w:pPr>
      <w:r>
        <w:rPr>
          <w:rFonts w:eastAsia="Times New Roman"/>
          <w:sz w:val="24"/>
          <w:szCs w:val="24"/>
        </w:rPr>
        <w:t xml:space="preserve">yapılmış bir harekettir. </w:t>
      </w:r>
      <w:r>
        <w:rPr>
          <w:rFonts w:eastAsia="Times New Roman"/>
          <w:b/>
          <w:bCs/>
          <w:color w:val="FF0000"/>
          <w:sz w:val="24"/>
          <w:szCs w:val="24"/>
        </w:rPr>
        <w:t>Amaç: Cumhuriyeti yıkıp saltanat ve hilafeti geri getirmektir.</w:t>
      </w: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7" w:lineRule="exact"/>
        <w:rPr>
          <w:sz w:val="20"/>
          <w:szCs w:val="20"/>
        </w:rPr>
      </w:pPr>
    </w:p>
    <w:p w:rsidR="005139DE" w:rsidRDefault="00FF1769">
      <w:pPr>
        <w:jc w:val="center"/>
        <w:rPr>
          <w:sz w:val="20"/>
          <w:szCs w:val="20"/>
        </w:rPr>
      </w:pPr>
      <w:r>
        <w:rPr>
          <w:rFonts w:ascii="Arial" w:eastAsia="Arial" w:hAnsi="Arial" w:cs="Arial"/>
        </w:rPr>
        <w:t>14</w:t>
      </w:r>
    </w:p>
    <w:p w:rsidR="005139DE" w:rsidRDefault="005139DE">
      <w:pPr>
        <w:sectPr w:rsidR="005139DE">
          <w:pgSz w:w="11900" w:h="16834"/>
          <w:pgMar w:top="746" w:right="729" w:bottom="0" w:left="1140" w:header="0" w:footer="0" w:gutter="0"/>
          <w:cols w:space="708" w:equalWidth="0">
            <w:col w:w="10040"/>
          </w:cols>
        </w:sectPr>
      </w:pPr>
    </w:p>
    <w:p w:rsidR="005139DE" w:rsidRDefault="00FF1769">
      <w:pPr>
        <w:ind w:left="720"/>
        <w:rPr>
          <w:sz w:val="20"/>
          <w:szCs w:val="20"/>
        </w:rPr>
      </w:pPr>
      <w:bookmarkStart w:id="14" w:name="page15"/>
      <w:bookmarkEnd w:id="14"/>
      <w:r>
        <w:rPr>
          <w:rFonts w:eastAsia="Times New Roman"/>
          <w:b/>
          <w:bCs/>
          <w:color w:val="FF0000"/>
          <w:sz w:val="24"/>
          <w:szCs w:val="24"/>
        </w:rPr>
        <w:lastRenderedPageBreak/>
        <w:t>MENEMEN (KUBİLAY) OLAYI: (23 Aralık 1930)</w:t>
      </w:r>
    </w:p>
    <w:p w:rsidR="005139DE" w:rsidRDefault="005139DE">
      <w:pPr>
        <w:spacing w:line="48" w:lineRule="exact"/>
        <w:rPr>
          <w:sz w:val="20"/>
          <w:szCs w:val="20"/>
        </w:rPr>
      </w:pPr>
    </w:p>
    <w:p w:rsidR="005139DE" w:rsidRDefault="00FF1769">
      <w:pPr>
        <w:spacing w:line="266" w:lineRule="auto"/>
        <w:ind w:right="20" w:firstLine="720"/>
        <w:jc w:val="both"/>
        <w:rPr>
          <w:sz w:val="20"/>
          <w:szCs w:val="20"/>
        </w:rPr>
      </w:pPr>
      <w:r>
        <w:rPr>
          <w:rFonts w:eastAsia="Times New Roman"/>
          <w:sz w:val="24"/>
          <w:szCs w:val="24"/>
        </w:rPr>
        <w:t>Serbest Cumhuriyet Fırkası'nın kapatılmasından sonra Derviş Mehmet ve yandaşları İzmir'in Menemen kasabasında İsyan başlattılar.</w:t>
      </w:r>
    </w:p>
    <w:p w:rsidR="005139DE" w:rsidRDefault="005139DE">
      <w:pPr>
        <w:spacing w:line="12" w:lineRule="exact"/>
        <w:rPr>
          <w:sz w:val="20"/>
          <w:szCs w:val="20"/>
        </w:rPr>
      </w:pPr>
    </w:p>
    <w:p w:rsidR="005139DE" w:rsidRDefault="00FF1769">
      <w:pPr>
        <w:ind w:left="720"/>
        <w:rPr>
          <w:sz w:val="20"/>
          <w:szCs w:val="20"/>
        </w:rPr>
      </w:pPr>
      <w:r>
        <w:rPr>
          <w:rFonts w:eastAsia="Times New Roman"/>
          <w:sz w:val="24"/>
          <w:szCs w:val="24"/>
        </w:rPr>
        <w:t xml:space="preserve">İsyanı bastırmaya çalışan Asteğmen Kubilay'ı şehit ettiler. </w:t>
      </w:r>
      <w:r>
        <w:rPr>
          <w:rFonts w:eastAsia="Times New Roman"/>
          <w:sz w:val="24"/>
          <w:szCs w:val="24"/>
        </w:rPr>
        <w:t>Askeri birlikleri isyanı bastırdılar.</w:t>
      </w:r>
    </w:p>
    <w:p w:rsidR="005139DE" w:rsidRDefault="005139DE">
      <w:pPr>
        <w:spacing w:line="41" w:lineRule="exact"/>
        <w:rPr>
          <w:sz w:val="20"/>
          <w:szCs w:val="20"/>
        </w:rPr>
      </w:pPr>
    </w:p>
    <w:p w:rsidR="005139DE" w:rsidRDefault="00FF1769">
      <w:pPr>
        <w:rPr>
          <w:sz w:val="20"/>
          <w:szCs w:val="20"/>
        </w:rPr>
      </w:pPr>
      <w:r>
        <w:rPr>
          <w:rFonts w:eastAsia="Times New Roman"/>
          <w:sz w:val="24"/>
          <w:szCs w:val="24"/>
        </w:rPr>
        <w:t>İsyana karışanlar askeri mahkemede yargılandı.</w:t>
      </w:r>
    </w:p>
    <w:p w:rsidR="005139DE" w:rsidRDefault="005139DE">
      <w:pPr>
        <w:spacing w:line="58" w:lineRule="exact"/>
        <w:rPr>
          <w:sz w:val="20"/>
          <w:szCs w:val="20"/>
        </w:rPr>
      </w:pPr>
    </w:p>
    <w:p w:rsidR="005139DE" w:rsidRDefault="00FF1769">
      <w:pPr>
        <w:spacing w:line="266" w:lineRule="auto"/>
        <w:ind w:firstLine="720"/>
        <w:jc w:val="both"/>
        <w:rPr>
          <w:sz w:val="20"/>
          <w:szCs w:val="20"/>
        </w:rPr>
      </w:pPr>
      <w:r>
        <w:rPr>
          <w:rFonts w:eastAsia="Times New Roman"/>
          <w:b/>
          <w:bCs/>
          <w:color w:val="FF0000"/>
          <w:sz w:val="24"/>
          <w:szCs w:val="24"/>
        </w:rPr>
        <w:t>Mustafa Kemal bu olayın Cumhuriyeti yıkmaya yönelik olduğunu belirtti. Türk milleti isyana tepki göstererek yurdun çeşitli yerlerinde protesto mitingleri düzenlemiştir.</w:t>
      </w:r>
    </w:p>
    <w:p w:rsidR="005139DE" w:rsidRDefault="005139DE">
      <w:pPr>
        <w:spacing w:line="329" w:lineRule="exact"/>
        <w:rPr>
          <w:sz w:val="20"/>
          <w:szCs w:val="20"/>
        </w:rPr>
      </w:pPr>
    </w:p>
    <w:p w:rsidR="005139DE" w:rsidRDefault="00FF1769">
      <w:pPr>
        <w:ind w:left="720"/>
        <w:rPr>
          <w:sz w:val="20"/>
          <w:szCs w:val="20"/>
        </w:rPr>
      </w:pPr>
      <w:r>
        <w:rPr>
          <w:rFonts w:eastAsia="Times New Roman"/>
          <w:b/>
          <w:bCs/>
          <w:color w:val="FF0000"/>
          <w:sz w:val="24"/>
          <w:szCs w:val="24"/>
        </w:rPr>
        <w:t>15 TEMMIUZ DARBE GİRİŞİMİ</w:t>
      </w:r>
    </w:p>
    <w:p w:rsidR="005139DE" w:rsidRDefault="005139DE">
      <w:pPr>
        <w:spacing w:line="48" w:lineRule="exact"/>
        <w:rPr>
          <w:sz w:val="20"/>
          <w:szCs w:val="20"/>
        </w:rPr>
      </w:pPr>
    </w:p>
    <w:p w:rsidR="005139DE" w:rsidRDefault="00FF1769">
      <w:pPr>
        <w:spacing w:line="273" w:lineRule="auto"/>
        <w:ind w:firstLine="720"/>
        <w:jc w:val="both"/>
        <w:rPr>
          <w:sz w:val="20"/>
          <w:szCs w:val="20"/>
        </w:rPr>
      </w:pPr>
      <w:r>
        <w:rPr>
          <w:rFonts w:eastAsia="Times New Roman"/>
          <w:sz w:val="24"/>
          <w:szCs w:val="24"/>
        </w:rPr>
        <w:t>Türkiye Cumhuriyeti kurulduğu günden beri birçok tehlikeye maruz kalmıştır. Bu tehlikelerden biri de 15 Temmuz hain darbe girişimidir. Birlik ve beraberlik içinde birçok tehlikenin üstesinden gelen milletimiz, 15 Temmuz’da da te</w:t>
      </w:r>
      <w:r>
        <w:rPr>
          <w:rFonts w:eastAsia="Times New Roman"/>
          <w:sz w:val="24"/>
          <w:szCs w:val="24"/>
        </w:rPr>
        <w:t>k vücut olarak iradesine, ülkesine ve cumhuriyetine sahip çıkmış; hainlere geçit vermemiştir. Böylece milletimiz, Atatürk’ün “Bir milletin büyüklüğü coğrafi yüz ölçümü ile değil; yüreğinin asaleti, ülküsünün yüksekliği ile ölçülür.”6 sözlerindeki övgüye la</w:t>
      </w:r>
      <w:r>
        <w:rPr>
          <w:rFonts w:eastAsia="Times New Roman"/>
          <w:sz w:val="24"/>
          <w:szCs w:val="24"/>
        </w:rPr>
        <w:t>yık olduğunu bir kez daha kanıtlamıştır.</w:t>
      </w:r>
    </w:p>
    <w:p w:rsidR="005139DE" w:rsidRDefault="005139DE">
      <w:pPr>
        <w:spacing w:line="20" w:lineRule="exact"/>
        <w:rPr>
          <w:sz w:val="20"/>
          <w:szCs w:val="20"/>
        </w:rPr>
      </w:pPr>
      <w:r>
        <w:rPr>
          <w:sz w:val="20"/>
          <w:szCs w:val="20"/>
        </w:rPr>
        <w:pict>
          <v:rect id="Shape 188" o:spid="_x0000_s1213" style="position:absolute;margin-left:-1.75pt;margin-top:16.7pt;width:504.9pt;height:15.85pt;z-index:-251594240;visibility:visible;mso-wrap-distance-left:0;mso-wrap-distance-right:0" o:allowincell="f" fillcolor="#ffff79" stroked="f"/>
        </w:pict>
      </w:r>
    </w:p>
    <w:p w:rsidR="005139DE" w:rsidRDefault="005139DE">
      <w:pPr>
        <w:spacing w:line="312" w:lineRule="exact"/>
        <w:rPr>
          <w:sz w:val="20"/>
          <w:szCs w:val="20"/>
        </w:rPr>
      </w:pPr>
    </w:p>
    <w:p w:rsidR="005139DE" w:rsidRDefault="00FF1769">
      <w:pPr>
        <w:ind w:right="20"/>
        <w:jc w:val="center"/>
        <w:rPr>
          <w:sz w:val="20"/>
          <w:szCs w:val="20"/>
        </w:rPr>
      </w:pPr>
      <w:r>
        <w:rPr>
          <w:rFonts w:eastAsia="Times New Roman"/>
          <w:b/>
          <w:bCs/>
          <w:color w:val="FF0000"/>
          <w:sz w:val="24"/>
          <w:szCs w:val="24"/>
        </w:rPr>
        <w:t>6. ÜNİTE: ATATÜRK DÖNEMİ TÜRK DIŞ POLİTİKASI</w:t>
      </w:r>
    </w:p>
    <w:p w:rsidR="005139DE" w:rsidRDefault="005139DE">
      <w:pPr>
        <w:spacing w:line="20" w:lineRule="exact"/>
        <w:rPr>
          <w:sz w:val="20"/>
          <w:szCs w:val="20"/>
        </w:rPr>
      </w:pPr>
      <w:r>
        <w:rPr>
          <w:sz w:val="20"/>
          <w:szCs w:val="20"/>
        </w:rPr>
        <w:pict>
          <v:rect id="Shape 189" o:spid="_x0000_s1214" style="position:absolute;margin-left:-1.75pt;margin-top:18pt;width:504.9pt;height:15.95pt;z-index:-251593216;visibility:visible;mso-wrap-distance-left:0;mso-wrap-distance-right:0" o:allowincell="f" fillcolor="#d6e3bc" stroked="f"/>
        </w:pict>
      </w:r>
    </w:p>
    <w:p w:rsidR="005139DE" w:rsidRDefault="005139DE">
      <w:pPr>
        <w:spacing w:line="338" w:lineRule="exact"/>
        <w:rPr>
          <w:sz w:val="20"/>
          <w:szCs w:val="20"/>
        </w:rPr>
      </w:pPr>
    </w:p>
    <w:p w:rsidR="005139DE" w:rsidRDefault="00FF1769">
      <w:pPr>
        <w:jc w:val="center"/>
        <w:rPr>
          <w:sz w:val="20"/>
          <w:szCs w:val="20"/>
        </w:rPr>
      </w:pPr>
      <w:r>
        <w:rPr>
          <w:rFonts w:eastAsia="Times New Roman"/>
          <w:b/>
          <w:bCs/>
          <w:color w:val="FF0000"/>
          <w:sz w:val="24"/>
          <w:szCs w:val="24"/>
        </w:rPr>
        <w:t>TÜRK DIŞ POLİTİKASININ TEMEL İLKELERİ (6. Ünite1. Kazanım)</w:t>
      </w:r>
    </w:p>
    <w:p w:rsidR="005139DE" w:rsidRDefault="005139DE">
      <w:pPr>
        <w:spacing w:line="360" w:lineRule="exact"/>
        <w:rPr>
          <w:sz w:val="20"/>
          <w:szCs w:val="20"/>
        </w:rPr>
      </w:pPr>
    </w:p>
    <w:p w:rsidR="005139DE" w:rsidRDefault="00FF1769">
      <w:pPr>
        <w:ind w:left="720"/>
        <w:rPr>
          <w:sz w:val="20"/>
          <w:szCs w:val="20"/>
        </w:rPr>
      </w:pPr>
      <w:r>
        <w:rPr>
          <w:rFonts w:eastAsia="Times New Roman"/>
          <w:b/>
          <w:bCs/>
          <w:color w:val="FF0000"/>
          <w:sz w:val="24"/>
          <w:szCs w:val="24"/>
        </w:rPr>
        <w:t>TÜRK DIŞ POLİTİKASI:</w:t>
      </w:r>
    </w:p>
    <w:p w:rsidR="005139DE" w:rsidRDefault="005139DE">
      <w:pPr>
        <w:spacing w:line="48" w:lineRule="exact"/>
        <w:rPr>
          <w:sz w:val="20"/>
          <w:szCs w:val="20"/>
        </w:rPr>
      </w:pPr>
    </w:p>
    <w:p w:rsidR="005139DE" w:rsidRDefault="00FF1769">
      <w:pPr>
        <w:spacing w:line="264" w:lineRule="auto"/>
        <w:ind w:right="20" w:firstLine="720"/>
        <w:jc w:val="both"/>
        <w:rPr>
          <w:sz w:val="20"/>
          <w:szCs w:val="20"/>
        </w:rPr>
      </w:pPr>
      <w:r>
        <w:rPr>
          <w:rFonts w:eastAsia="Times New Roman"/>
          <w:b/>
          <w:bCs/>
          <w:color w:val="7030A0"/>
          <w:sz w:val="24"/>
          <w:szCs w:val="24"/>
        </w:rPr>
        <w:t xml:space="preserve">Dış Politikanın Amacı: </w:t>
      </w:r>
      <w:r>
        <w:rPr>
          <w:rFonts w:eastAsia="Times New Roman"/>
          <w:color w:val="000000"/>
          <w:sz w:val="24"/>
          <w:szCs w:val="24"/>
        </w:rPr>
        <w:t>Lozan’da elde edilen kazanımları</w:t>
      </w:r>
      <w:r>
        <w:rPr>
          <w:rFonts w:eastAsia="Times New Roman"/>
          <w:b/>
          <w:bCs/>
          <w:color w:val="7030A0"/>
          <w:sz w:val="24"/>
          <w:szCs w:val="24"/>
        </w:rPr>
        <w:t xml:space="preserve"> </w:t>
      </w:r>
      <w:r>
        <w:rPr>
          <w:rFonts w:eastAsia="Times New Roman"/>
          <w:color w:val="000000"/>
          <w:sz w:val="24"/>
          <w:szCs w:val="24"/>
        </w:rPr>
        <w:t>korumak ve</w:t>
      </w:r>
      <w:r>
        <w:rPr>
          <w:rFonts w:eastAsia="Times New Roman"/>
          <w:b/>
          <w:bCs/>
          <w:color w:val="7030A0"/>
          <w:sz w:val="24"/>
          <w:szCs w:val="24"/>
        </w:rPr>
        <w:t xml:space="preserve"> </w:t>
      </w:r>
      <w:r>
        <w:rPr>
          <w:rFonts w:eastAsia="Times New Roman"/>
          <w:color w:val="000000"/>
          <w:sz w:val="24"/>
          <w:szCs w:val="24"/>
        </w:rPr>
        <w:t>çözümlenemeyen</w:t>
      </w:r>
      <w:r>
        <w:rPr>
          <w:rFonts w:eastAsia="Times New Roman"/>
          <w:b/>
          <w:bCs/>
          <w:color w:val="7030A0"/>
          <w:sz w:val="24"/>
          <w:szCs w:val="24"/>
        </w:rPr>
        <w:t xml:space="preserve"> </w:t>
      </w:r>
      <w:r>
        <w:rPr>
          <w:rFonts w:eastAsia="Times New Roman"/>
          <w:color w:val="000000"/>
          <w:sz w:val="24"/>
          <w:szCs w:val="24"/>
        </w:rPr>
        <w:t>sorunları çözüme kavuşturmaktır.</w:t>
      </w:r>
    </w:p>
    <w:p w:rsidR="005139DE" w:rsidRDefault="005139DE">
      <w:pPr>
        <w:spacing w:line="339" w:lineRule="exact"/>
        <w:rPr>
          <w:sz w:val="20"/>
          <w:szCs w:val="20"/>
        </w:rPr>
      </w:pPr>
    </w:p>
    <w:p w:rsidR="005139DE" w:rsidRDefault="00FF1769">
      <w:pPr>
        <w:ind w:left="720"/>
        <w:rPr>
          <w:sz w:val="20"/>
          <w:szCs w:val="20"/>
        </w:rPr>
      </w:pPr>
      <w:r>
        <w:rPr>
          <w:rFonts w:eastAsia="Times New Roman"/>
          <w:b/>
          <w:bCs/>
          <w:color w:val="FF0000"/>
          <w:sz w:val="24"/>
          <w:szCs w:val="24"/>
        </w:rPr>
        <w:t>ATATÜRK'ÜN DIŞ POLİTİKASINDAKİ TEMEL İLKELERİ</w:t>
      </w:r>
    </w:p>
    <w:p w:rsidR="005139DE" w:rsidRDefault="005139DE">
      <w:pPr>
        <w:spacing w:line="36" w:lineRule="exact"/>
        <w:rPr>
          <w:sz w:val="20"/>
          <w:szCs w:val="20"/>
        </w:rPr>
      </w:pPr>
    </w:p>
    <w:p w:rsidR="005139DE" w:rsidRDefault="00FF1769">
      <w:pPr>
        <w:ind w:left="760"/>
        <w:rPr>
          <w:sz w:val="20"/>
          <w:szCs w:val="20"/>
        </w:rPr>
      </w:pPr>
      <w:r>
        <w:rPr>
          <w:rFonts w:eastAsia="Times New Roman"/>
          <w:sz w:val="24"/>
          <w:szCs w:val="24"/>
        </w:rPr>
        <w:t>Akılcı ve gerçekçi olmak</w:t>
      </w:r>
    </w:p>
    <w:p w:rsidR="005139DE" w:rsidRDefault="00FF1769">
      <w:pPr>
        <w:spacing w:line="20" w:lineRule="exact"/>
        <w:rPr>
          <w:sz w:val="20"/>
          <w:szCs w:val="20"/>
        </w:rPr>
      </w:pPr>
      <w:r>
        <w:rPr>
          <w:noProof/>
          <w:sz w:val="20"/>
          <w:szCs w:val="20"/>
        </w:rPr>
        <w:drawing>
          <wp:anchor distT="0" distB="0" distL="114300" distR="114300" simplePos="0" relativeHeight="251682304" behindDoc="1" locked="0" layoutInCell="0" allowOverlap="1">
            <wp:simplePos x="0" y="0"/>
            <wp:positionH relativeFrom="column">
              <wp:posOffset>252730</wp:posOffset>
            </wp:positionH>
            <wp:positionV relativeFrom="paragraph">
              <wp:posOffset>-160020</wp:posOffset>
            </wp:positionV>
            <wp:extent cx="128270" cy="128270"/>
            <wp:effectExtent l="0" t="0" r="0" b="0"/>
            <wp:wrapNone/>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760"/>
        <w:rPr>
          <w:sz w:val="20"/>
          <w:szCs w:val="20"/>
        </w:rPr>
      </w:pPr>
      <w:r>
        <w:rPr>
          <w:rFonts w:eastAsia="Times New Roman"/>
          <w:sz w:val="24"/>
          <w:szCs w:val="24"/>
        </w:rPr>
        <w:t>Yapıcı ve barışçı davranmak</w:t>
      </w:r>
    </w:p>
    <w:p w:rsidR="005139DE" w:rsidRDefault="00FF1769">
      <w:pPr>
        <w:spacing w:line="20" w:lineRule="exact"/>
        <w:rPr>
          <w:sz w:val="20"/>
          <w:szCs w:val="20"/>
        </w:rPr>
      </w:pPr>
      <w:r>
        <w:rPr>
          <w:noProof/>
          <w:sz w:val="20"/>
          <w:szCs w:val="20"/>
        </w:rPr>
        <w:drawing>
          <wp:anchor distT="0" distB="0" distL="114300" distR="114300" simplePos="0" relativeHeight="251683328" behindDoc="1" locked="0" layoutInCell="0" allowOverlap="1">
            <wp:simplePos x="0" y="0"/>
            <wp:positionH relativeFrom="column">
              <wp:posOffset>252730</wp:posOffset>
            </wp:positionH>
            <wp:positionV relativeFrom="paragraph">
              <wp:posOffset>-160020</wp:posOffset>
            </wp:positionV>
            <wp:extent cx="128270" cy="127635"/>
            <wp:effectExtent l="0" t="0" r="0" b="0"/>
            <wp:wrapNone/>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 cstate="print">
                      <a:extLst>
                        <a:ext uri="{28A0092B-C50C-407E-A947-70E740481C1C}"/>
                      </a:extLst>
                    </a:blip>
                    <a:srcRect/>
                    <a:stretch>
                      <a:fillRect/>
                    </a:stretch>
                  </pic:blipFill>
                  <pic:spPr bwMode="auto">
                    <a:xfrm>
                      <a:off x="0" y="0"/>
                      <a:ext cx="128270" cy="127635"/>
                    </a:xfrm>
                    <a:prstGeom prst="rect">
                      <a:avLst/>
                    </a:prstGeom>
                    <a:noFill/>
                  </pic:spPr>
                </pic:pic>
              </a:graphicData>
            </a:graphic>
          </wp:anchor>
        </w:drawing>
      </w:r>
    </w:p>
    <w:p w:rsidR="005139DE" w:rsidRDefault="005139DE">
      <w:pPr>
        <w:spacing w:line="23" w:lineRule="exact"/>
        <w:rPr>
          <w:sz w:val="20"/>
          <w:szCs w:val="20"/>
        </w:rPr>
      </w:pPr>
    </w:p>
    <w:p w:rsidR="005139DE" w:rsidRDefault="00FF1769">
      <w:pPr>
        <w:ind w:left="760"/>
        <w:rPr>
          <w:sz w:val="20"/>
          <w:szCs w:val="20"/>
        </w:rPr>
      </w:pPr>
      <w:r>
        <w:rPr>
          <w:rFonts w:eastAsia="Times New Roman"/>
          <w:sz w:val="24"/>
          <w:szCs w:val="24"/>
        </w:rPr>
        <w:t>Bağımsızlığımıza ve sınırlarımıza saygı duyan devletlerle iyi ilişkiler kurmak</w:t>
      </w:r>
    </w:p>
    <w:p w:rsidR="005139DE" w:rsidRDefault="00FF1769">
      <w:pPr>
        <w:spacing w:line="20" w:lineRule="exact"/>
        <w:rPr>
          <w:sz w:val="20"/>
          <w:szCs w:val="20"/>
        </w:rPr>
      </w:pPr>
      <w:r>
        <w:rPr>
          <w:noProof/>
          <w:sz w:val="20"/>
          <w:szCs w:val="20"/>
        </w:rPr>
        <w:drawing>
          <wp:anchor distT="0" distB="0" distL="114300" distR="114300" simplePos="0" relativeHeight="251684352" behindDoc="1" locked="0" layoutInCell="0" allowOverlap="1">
            <wp:simplePos x="0" y="0"/>
            <wp:positionH relativeFrom="column">
              <wp:posOffset>252730</wp:posOffset>
            </wp:positionH>
            <wp:positionV relativeFrom="paragraph">
              <wp:posOffset>-160020</wp:posOffset>
            </wp:positionV>
            <wp:extent cx="128270" cy="128270"/>
            <wp:effectExtent l="0" t="0" r="0" b="0"/>
            <wp:wrapNone/>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5139DE">
      <w:pPr>
        <w:spacing w:line="33" w:lineRule="exact"/>
        <w:rPr>
          <w:sz w:val="20"/>
          <w:szCs w:val="20"/>
        </w:rPr>
      </w:pPr>
    </w:p>
    <w:p w:rsidR="005139DE" w:rsidRDefault="00FF1769">
      <w:pPr>
        <w:spacing w:line="264" w:lineRule="auto"/>
        <w:ind w:left="760" w:right="340"/>
        <w:rPr>
          <w:sz w:val="20"/>
          <w:szCs w:val="20"/>
        </w:rPr>
      </w:pPr>
      <w:r>
        <w:rPr>
          <w:rFonts w:eastAsia="Times New Roman"/>
          <w:sz w:val="24"/>
          <w:szCs w:val="24"/>
        </w:rPr>
        <w:t xml:space="preserve">Diğer devletlerin iç işlerine </w:t>
      </w:r>
      <w:r>
        <w:rPr>
          <w:rFonts w:eastAsia="Times New Roman"/>
          <w:sz w:val="24"/>
          <w:szCs w:val="24"/>
        </w:rPr>
        <w:t>karışmamak, kendi içişlerimize karışılmasına da fırsat vermemek Devletlerarası sorunları hukuka dayalı barışçı yollardan çözmek</w:t>
      </w:r>
    </w:p>
    <w:p w:rsidR="005139DE" w:rsidRDefault="00FF1769">
      <w:pPr>
        <w:spacing w:line="20" w:lineRule="exact"/>
        <w:rPr>
          <w:sz w:val="20"/>
          <w:szCs w:val="20"/>
        </w:rPr>
      </w:pPr>
      <w:r>
        <w:rPr>
          <w:noProof/>
          <w:sz w:val="20"/>
          <w:szCs w:val="20"/>
        </w:rPr>
        <w:drawing>
          <wp:anchor distT="0" distB="0" distL="114300" distR="114300" simplePos="0" relativeHeight="251685376" behindDoc="1" locked="0" layoutInCell="0" allowOverlap="1">
            <wp:simplePos x="0" y="0"/>
            <wp:positionH relativeFrom="column">
              <wp:posOffset>252730</wp:posOffset>
            </wp:positionH>
            <wp:positionV relativeFrom="paragraph">
              <wp:posOffset>-377825</wp:posOffset>
            </wp:positionV>
            <wp:extent cx="128270" cy="127635"/>
            <wp:effectExtent l="0" t="0" r="0" b="0"/>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8270" cy="127635"/>
                    </a:xfrm>
                    <a:prstGeom prst="rect">
                      <a:avLst/>
                    </a:prstGeom>
                    <a:noFill/>
                  </pic:spPr>
                </pic:pic>
              </a:graphicData>
            </a:graphic>
          </wp:anchor>
        </w:drawing>
      </w:r>
      <w:r>
        <w:rPr>
          <w:noProof/>
          <w:sz w:val="20"/>
          <w:szCs w:val="20"/>
        </w:rPr>
        <w:drawing>
          <wp:anchor distT="0" distB="0" distL="114300" distR="114300" simplePos="0" relativeHeight="251686400" behindDoc="1" locked="0" layoutInCell="0" allowOverlap="1">
            <wp:simplePos x="0" y="0"/>
            <wp:positionH relativeFrom="column">
              <wp:posOffset>252730</wp:posOffset>
            </wp:positionH>
            <wp:positionV relativeFrom="paragraph">
              <wp:posOffset>-176530</wp:posOffset>
            </wp:positionV>
            <wp:extent cx="128270" cy="127635"/>
            <wp:effectExtent l="0" t="0" r="0" b="0"/>
            <wp:wrapNone/>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 cstate="print">
                      <a:extLst>
                        <a:ext uri="{28A0092B-C50C-407E-A947-70E740481C1C}"/>
                      </a:extLst>
                    </a:blip>
                    <a:srcRect/>
                    <a:stretch>
                      <a:fillRect/>
                    </a:stretch>
                  </pic:blipFill>
                  <pic:spPr bwMode="auto">
                    <a:xfrm>
                      <a:off x="0" y="0"/>
                      <a:ext cx="128270" cy="127635"/>
                    </a:xfrm>
                    <a:prstGeom prst="rect">
                      <a:avLst/>
                    </a:prstGeom>
                    <a:noFill/>
                  </pic:spPr>
                </pic:pic>
              </a:graphicData>
            </a:graphic>
          </wp:anchor>
        </w:drawing>
      </w:r>
    </w:p>
    <w:p w:rsidR="005139DE" w:rsidRDefault="005139DE">
      <w:pPr>
        <w:spacing w:line="6" w:lineRule="exact"/>
        <w:rPr>
          <w:sz w:val="20"/>
          <w:szCs w:val="20"/>
        </w:rPr>
      </w:pPr>
    </w:p>
    <w:p w:rsidR="005139DE" w:rsidRDefault="00FF1769">
      <w:pPr>
        <w:spacing w:line="264" w:lineRule="auto"/>
        <w:ind w:left="760" w:right="4140"/>
        <w:rPr>
          <w:sz w:val="20"/>
          <w:szCs w:val="20"/>
        </w:rPr>
      </w:pPr>
      <w:r>
        <w:rPr>
          <w:rFonts w:eastAsia="Times New Roman"/>
          <w:sz w:val="24"/>
          <w:szCs w:val="24"/>
        </w:rPr>
        <w:t>Dış politikanın iç teşkilata uygun olmasını sağlamak Milletin hayatı tehlikede olmadıkça savaşa girmemek</w:t>
      </w:r>
    </w:p>
    <w:p w:rsidR="005139DE" w:rsidRDefault="00FF1769">
      <w:pPr>
        <w:spacing w:line="20" w:lineRule="exact"/>
        <w:rPr>
          <w:sz w:val="20"/>
          <w:szCs w:val="20"/>
        </w:rPr>
      </w:pPr>
      <w:r>
        <w:rPr>
          <w:noProof/>
          <w:sz w:val="20"/>
          <w:szCs w:val="20"/>
        </w:rPr>
        <w:drawing>
          <wp:anchor distT="0" distB="0" distL="114300" distR="114300" simplePos="0" relativeHeight="251687424" behindDoc="1" locked="0" layoutInCell="0" allowOverlap="1">
            <wp:simplePos x="0" y="0"/>
            <wp:positionH relativeFrom="column">
              <wp:posOffset>252730</wp:posOffset>
            </wp:positionH>
            <wp:positionV relativeFrom="paragraph">
              <wp:posOffset>-378460</wp:posOffset>
            </wp:positionV>
            <wp:extent cx="128270" cy="128270"/>
            <wp:effectExtent l="0" t="0" r="0" b="0"/>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r>
        <w:rPr>
          <w:noProof/>
          <w:sz w:val="20"/>
          <w:szCs w:val="20"/>
        </w:rPr>
        <w:drawing>
          <wp:anchor distT="0" distB="0" distL="114300" distR="114300" simplePos="0" relativeHeight="251688448" behindDoc="1" locked="0" layoutInCell="0" allowOverlap="1">
            <wp:simplePos x="0" y="0"/>
            <wp:positionH relativeFrom="column">
              <wp:posOffset>252730</wp:posOffset>
            </wp:positionH>
            <wp:positionV relativeFrom="paragraph">
              <wp:posOffset>-177165</wp:posOffset>
            </wp:positionV>
            <wp:extent cx="128270" cy="128270"/>
            <wp:effectExtent l="0" t="0" r="0" b="0"/>
            <wp:wrapNone/>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p>
    <w:p w:rsidR="005139DE" w:rsidRDefault="00FF1769">
      <w:pPr>
        <w:ind w:left="760"/>
        <w:rPr>
          <w:sz w:val="20"/>
          <w:szCs w:val="20"/>
        </w:rPr>
      </w:pPr>
      <w:r>
        <w:rPr>
          <w:rFonts w:eastAsia="Times New Roman"/>
          <w:sz w:val="24"/>
          <w:szCs w:val="24"/>
        </w:rPr>
        <w:t>Millî sınırlarım</w:t>
      </w:r>
      <w:r>
        <w:rPr>
          <w:rFonts w:eastAsia="Times New Roman"/>
          <w:sz w:val="24"/>
          <w:szCs w:val="24"/>
        </w:rPr>
        <w:t>ız içinde her şeyden önce kendi kuvvetimize dayanarak varlığımızı sürdürmek</w:t>
      </w:r>
    </w:p>
    <w:p w:rsidR="005139DE" w:rsidRDefault="00FF1769">
      <w:pPr>
        <w:spacing w:line="20" w:lineRule="exact"/>
        <w:rPr>
          <w:sz w:val="20"/>
          <w:szCs w:val="20"/>
        </w:rPr>
      </w:pPr>
      <w:r>
        <w:rPr>
          <w:noProof/>
          <w:sz w:val="20"/>
          <w:szCs w:val="20"/>
        </w:rPr>
        <w:drawing>
          <wp:anchor distT="0" distB="0" distL="114300" distR="114300" simplePos="0" relativeHeight="251689472" behindDoc="1" locked="0" layoutInCell="0" allowOverlap="1">
            <wp:simplePos x="0" y="0"/>
            <wp:positionH relativeFrom="column">
              <wp:posOffset>252730</wp:posOffset>
            </wp:positionH>
            <wp:positionV relativeFrom="paragraph">
              <wp:posOffset>-160020</wp:posOffset>
            </wp:positionV>
            <wp:extent cx="128270" cy="128270"/>
            <wp:effectExtent l="0" t="0" r="0" b="0"/>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9" cstate="print">
                      <a:extLst>
                        <a:ext uri="{28A0092B-C50C-407E-A947-70E740481C1C}"/>
                      </a:extLst>
                    </a:blip>
                    <a:srcRect/>
                    <a:stretch>
                      <a:fillRect/>
                    </a:stretch>
                  </pic:blipFill>
                  <pic:spPr bwMode="auto">
                    <a:xfrm>
                      <a:off x="0" y="0"/>
                      <a:ext cx="128270" cy="128270"/>
                    </a:xfrm>
                    <a:prstGeom prst="rect">
                      <a:avLst/>
                    </a:prstGeom>
                    <a:noFill/>
                  </pic:spPr>
                </pic:pic>
              </a:graphicData>
            </a:graphic>
          </wp:anchor>
        </w:drawing>
      </w:r>
      <w:r w:rsidR="005139DE">
        <w:rPr>
          <w:sz w:val="20"/>
          <w:szCs w:val="20"/>
        </w:rPr>
        <w:pict>
          <v:rect id="Shape 198" o:spid="_x0000_s1223" style="position:absolute;margin-left:-1.75pt;margin-top:18.25pt;width:504.9pt;height:15.85pt;z-index:-251592192;visibility:visible;mso-wrap-distance-left:0;mso-wrap-distance-right:0;mso-position-horizontal-relative:text;mso-position-vertical-relative:text" o:allowincell="f" fillcolor="#d6e3bc" stroked="f"/>
        </w:pict>
      </w:r>
    </w:p>
    <w:p w:rsidR="005139DE" w:rsidRDefault="005139DE">
      <w:pPr>
        <w:spacing w:line="343" w:lineRule="exact"/>
        <w:rPr>
          <w:sz w:val="20"/>
          <w:szCs w:val="20"/>
        </w:rPr>
      </w:pPr>
    </w:p>
    <w:p w:rsidR="005139DE" w:rsidRDefault="00FF1769">
      <w:pPr>
        <w:ind w:left="1420"/>
        <w:rPr>
          <w:sz w:val="20"/>
          <w:szCs w:val="20"/>
        </w:rPr>
      </w:pPr>
      <w:r>
        <w:rPr>
          <w:rFonts w:eastAsia="Times New Roman"/>
          <w:b/>
          <w:bCs/>
          <w:color w:val="FF0000"/>
          <w:sz w:val="24"/>
          <w:szCs w:val="24"/>
        </w:rPr>
        <w:t>DIŞ POLİTİKADA YAŞANAN GELİŞMELER (6. Ünite 3. Kazanım)</w:t>
      </w:r>
    </w:p>
    <w:p w:rsidR="005139DE" w:rsidRDefault="005139DE">
      <w:pPr>
        <w:spacing w:line="41" w:lineRule="exact"/>
        <w:rPr>
          <w:sz w:val="20"/>
          <w:szCs w:val="20"/>
        </w:rPr>
      </w:pPr>
    </w:p>
    <w:p w:rsidR="005139DE" w:rsidRDefault="00FF1769">
      <w:pPr>
        <w:ind w:left="720"/>
        <w:rPr>
          <w:sz w:val="20"/>
          <w:szCs w:val="20"/>
        </w:rPr>
      </w:pPr>
      <w:r>
        <w:rPr>
          <w:rFonts w:eastAsia="Times New Roman"/>
          <w:b/>
          <w:bCs/>
          <w:color w:val="FF0000"/>
          <w:sz w:val="24"/>
          <w:szCs w:val="24"/>
        </w:rPr>
        <w:t>TÜRK DIŞ POLİTİKASINDA YAŞANAN GELİŞMELER ve SONUÇLARI</w:t>
      </w:r>
    </w:p>
    <w:p w:rsidR="005139DE" w:rsidRDefault="005139DE">
      <w:pPr>
        <w:spacing w:line="51" w:lineRule="exact"/>
        <w:rPr>
          <w:sz w:val="20"/>
          <w:szCs w:val="20"/>
        </w:rPr>
      </w:pPr>
    </w:p>
    <w:p w:rsidR="005139DE" w:rsidRDefault="00FF1769">
      <w:pPr>
        <w:spacing w:line="271" w:lineRule="auto"/>
        <w:ind w:firstLine="720"/>
        <w:jc w:val="both"/>
        <w:rPr>
          <w:sz w:val="20"/>
          <w:szCs w:val="20"/>
        </w:rPr>
      </w:pPr>
      <w:r>
        <w:rPr>
          <w:rFonts w:eastAsia="Times New Roman"/>
          <w:b/>
          <w:bCs/>
          <w:color w:val="FF0000"/>
          <w:sz w:val="24"/>
          <w:szCs w:val="24"/>
        </w:rPr>
        <w:t xml:space="preserve">1- </w:t>
      </w:r>
      <w:r>
        <w:rPr>
          <w:rFonts w:eastAsia="Times New Roman"/>
          <w:color w:val="000000"/>
          <w:sz w:val="24"/>
          <w:szCs w:val="24"/>
        </w:rPr>
        <w:t>Lozan Antlaşması sonrası gelişmeler: Bu antlaşma ile</w:t>
      </w:r>
      <w:r>
        <w:rPr>
          <w:rFonts w:eastAsia="Times New Roman"/>
          <w:b/>
          <w:bCs/>
          <w:color w:val="FF0000"/>
          <w:sz w:val="24"/>
          <w:szCs w:val="24"/>
        </w:rPr>
        <w:t xml:space="preserve"> “kapitülasyonlar” </w:t>
      </w:r>
      <w:r>
        <w:rPr>
          <w:rFonts w:eastAsia="Times New Roman"/>
          <w:color w:val="000000"/>
          <w:sz w:val="24"/>
          <w:szCs w:val="24"/>
        </w:rPr>
        <w:t>ve “</w:t>
      </w:r>
      <w:r>
        <w:rPr>
          <w:rFonts w:eastAsia="Times New Roman"/>
          <w:b/>
          <w:bCs/>
          <w:color w:val="FF0000"/>
          <w:sz w:val="24"/>
          <w:szCs w:val="24"/>
        </w:rPr>
        <w:t>Düyûn-u Umûmiye T</w:t>
      </w:r>
      <w:r>
        <w:rPr>
          <w:rFonts w:eastAsia="Times New Roman"/>
          <w:color w:val="000000"/>
          <w:sz w:val="24"/>
          <w:szCs w:val="24"/>
        </w:rPr>
        <w:t>eşkilatı”</w:t>
      </w:r>
      <w:r>
        <w:rPr>
          <w:rFonts w:eastAsia="Times New Roman"/>
          <w:b/>
          <w:bCs/>
          <w:color w:val="FF0000"/>
          <w:sz w:val="24"/>
          <w:szCs w:val="24"/>
        </w:rPr>
        <w:t xml:space="preserve"> kaldırılmış, </w:t>
      </w:r>
      <w:r>
        <w:rPr>
          <w:rFonts w:eastAsia="Times New Roman"/>
          <w:color w:val="000000"/>
          <w:sz w:val="24"/>
          <w:szCs w:val="24"/>
        </w:rPr>
        <w:t>böylece hem yabancı devletlerin Türkiye’nin iç işlerine</w:t>
      </w:r>
      <w:r>
        <w:rPr>
          <w:rFonts w:eastAsia="Times New Roman"/>
          <w:b/>
          <w:bCs/>
          <w:color w:val="FF0000"/>
          <w:sz w:val="24"/>
          <w:szCs w:val="24"/>
        </w:rPr>
        <w:t xml:space="preserve"> </w:t>
      </w:r>
      <w:r>
        <w:rPr>
          <w:rFonts w:eastAsia="Times New Roman"/>
          <w:color w:val="000000"/>
          <w:sz w:val="24"/>
          <w:szCs w:val="24"/>
        </w:rPr>
        <w:t xml:space="preserve">karışmalarının önüne geçilmiş hem de </w:t>
      </w:r>
      <w:r>
        <w:rPr>
          <w:rFonts w:eastAsia="Times New Roman"/>
          <w:b/>
          <w:bCs/>
          <w:color w:val="7030A0"/>
          <w:sz w:val="24"/>
          <w:szCs w:val="24"/>
        </w:rPr>
        <w:t>“ekonomik bağımsızlık”</w:t>
      </w:r>
      <w:r>
        <w:rPr>
          <w:rFonts w:eastAsia="Times New Roman"/>
          <w:color w:val="000000"/>
          <w:sz w:val="24"/>
          <w:szCs w:val="24"/>
        </w:rPr>
        <w:t xml:space="preserve"> yolunda önemli bir adım atılmıştır. Tüm bunlar, Türkiye’yi “</w:t>
      </w:r>
      <w:r>
        <w:rPr>
          <w:rFonts w:eastAsia="Times New Roman"/>
          <w:b/>
          <w:bCs/>
          <w:color w:val="7030A0"/>
          <w:sz w:val="24"/>
          <w:szCs w:val="24"/>
        </w:rPr>
        <w:t xml:space="preserve">tam bağımsız bir </w:t>
      </w:r>
      <w:r>
        <w:rPr>
          <w:rFonts w:eastAsia="Times New Roman"/>
          <w:b/>
          <w:bCs/>
          <w:color w:val="7030A0"/>
          <w:sz w:val="24"/>
          <w:szCs w:val="24"/>
        </w:rPr>
        <w:t>dış politika takip etme”</w:t>
      </w:r>
      <w:r>
        <w:rPr>
          <w:rFonts w:eastAsia="Times New Roman"/>
          <w:color w:val="000000"/>
          <w:sz w:val="24"/>
          <w:szCs w:val="24"/>
        </w:rPr>
        <w:t xml:space="preserve"> imkânına kavuşturmuştur.</w:t>
      </w:r>
    </w:p>
    <w:p w:rsidR="005139DE" w:rsidRDefault="005139DE">
      <w:pPr>
        <w:spacing w:line="23" w:lineRule="exact"/>
        <w:rPr>
          <w:sz w:val="20"/>
          <w:szCs w:val="20"/>
        </w:rPr>
      </w:pPr>
    </w:p>
    <w:p w:rsidR="005139DE" w:rsidRDefault="00FF1769">
      <w:pPr>
        <w:spacing w:line="271" w:lineRule="auto"/>
        <w:ind w:right="20" w:firstLine="720"/>
        <w:jc w:val="both"/>
        <w:rPr>
          <w:sz w:val="20"/>
          <w:szCs w:val="20"/>
        </w:rPr>
      </w:pPr>
      <w:r>
        <w:rPr>
          <w:rFonts w:eastAsia="Times New Roman"/>
          <w:sz w:val="24"/>
          <w:szCs w:val="24"/>
        </w:rPr>
        <w:t>Lozan Antlaşması’nda, Osmanlı Devleti’nden kalan azınlık ve dış borçlar sorunu gibi birçok sorun çözüme kavuşturulmuştur. Bu durum Türkiye’nin yabancı devletlerle karşılıklı iyi ilişkiler geliştirmesine ze</w:t>
      </w:r>
      <w:r>
        <w:rPr>
          <w:rFonts w:eastAsia="Times New Roman"/>
          <w:sz w:val="24"/>
          <w:szCs w:val="24"/>
        </w:rPr>
        <w:t>min hazırlamıştır. Yabacı okullar sorunu, Musul sorunu, Nüfus Mübadelesi sorunu ve Dış Borçlar sorunu Lozan Antlaşmasında çözülemeyen konulardır.</w:t>
      </w:r>
    </w:p>
    <w:p w:rsidR="005139DE" w:rsidRDefault="005139DE">
      <w:pPr>
        <w:spacing w:line="24" w:lineRule="exact"/>
        <w:rPr>
          <w:sz w:val="20"/>
          <w:szCs w:val="20"/>
        </w:rPr>
      </w:pPr>
    </w:p>
    <w:p w:rsidR="005139DE" w:rsidRDefault="00FF1769">
      <w:pPr>
        <w:spacing w:line="271" w:lineRule="auto"/>
        <w:ind w:firstLine="720"/>
        <w:jc w:val="both"/>
        <w:rPr>
          <w:sz w:val="20"/>
          <w:szCs w:val="20"/>
        </w:rPr>
      </w:pPr>
      <w:r>
        <w:rPr>
          <w:rFonts w:eastAsia="Times New Roman"/>
          <w:b/>
          <w:bCs/>
          <w:color w:val="FF0000"/>
          <w:sz w:val="24"/>
          <w:szCs w:val="24"/>
          <w:u w:val="single"/>
        </w:rPr>
        <w:t>2-</w:t>
      </w:r>
      <w:r>
        <w:rPr>
          <w:rFonts w:eastAsia="Times New Roman"/>
          <w:b/>
          <w:bCs/>
          <w:color w:val="FF0000"/>
          <w:sz w:val="24"/>
          <w:szCs w:val="24"/>
        </w:rPr>
        <w:t xml:space="preserve"> </w:t>
      </w:r>
      <w:r>
        <w:rPr>
          <w:rFonts w:eastAsia="Times New Roman"/>
          <w:b/>
          <w:bCs/>
          <w:color w:val="FF0000"/>
          <w:sz w:val="24"/>
          <w:szCs w:val="24"/>
          <w:u w:val="single"/>
        </w:rPr>
        <w:t>Yabancı Okullar Sorunu:</w:t>
      </w:r>
      <w:r>
        <w:rPr>
          <w:rFonts w:eastAsia="Times New Roman"/>
          <w:b/>
          <w:bCs/>
          <w:color w:val="FF0000"/>
          <w:sz w:val="24"/>
          <w:szCs w:val="24"/>
        </w:rPr>
        <w:t xml:space="preserve"> </w:t>
      </w:r>
      <w:r>
        <w:rPr>
          <w:rFonts w:eastAsia="Times New Roman"/>
          <w:color w:val="000000"/>
          <w:sz w:val="24"/>
          <w:szCs w:val="24"/>
        </w:rPr>
        <w:t>3 Mart 1924 Tevhidi Tedrisat Kanunu ile yabancı okullar Milli</w:t>
      </w:r>
      <w:r>
        <w:rPr>
          <w:rFonts w:eastAsia="Times New Roman"/>
          <w:b/>
          <w:bCs/>
          <w:color w:val="FF0000"/>
          <w:sz w:val="24"/>
          <w:szCs w:val="24"/>
        </w:rPr>
        <w:t xml:space="preserve"> </w:t>
      </w:r>
      <w:r>
        <w:rPr>
          <w:rFonts w:eastAsia="Times New Roman"/>
          <w:color w:val="000000"/>
          <w:sz w:val="24"/>
          <w:szCs w:val="24"/>
        </w:rPr>
        <w:t xml:space="preserve">Eğitim Bakanlığı'na </w:t>
      </w:r>
      <w:r>
        <w:rPr>
          <w:rFonts w:eastAsia="Times New Roman"/>
          <w:color w:val="000000"/>
          <w:sz w:val="24"/>
          <w:szCs w:val="24"/>
        </w:rPr>
        <w:t>bağlandı. 1925’te çıkarılan genelgeyle “Türkçe, Tarih ve Coğrafya derslerinin Türk öğretmenler tarafından okutulmasına karar verildi. Türk kanun ve yönetmeliklerine uymayanlar kapatıldı.</w:t>
      </w:r>
    </w:p>
    <w:p w:rsidR="005139DE" w:rsidRDefault="005139DE">
      <w:pPr>
        <w:spacing w:line="258" w:lineRule="exact"/>
        <w:rPr>
          <w:sz w:val="20"/>
          <w:szCs w:val="20"/>
        </w:rPr>
      </w:pPr>
    </w:p>
    <w:p w:rsidR="005139DE" w:rsidRDefault="00FF1769">
      <w:pPr>
        <w:jc w:val="center"/>
        <w:rPr>
          <w:sz w:val="20"/>
          <w:szCs w:val="20"/>
        </w:rPr>
      </w:pPr>
      <w:r>
        <w:rPr>
          <w:rFonts w:ascii="Arial" w:eastAsia="Arial" w:hAnsi="Arial" w:cs="Arial"/>
        </w:rPr>
        <w:t>15</w:t>
      </w:r>
    </w:p>
    <w:p w:rsidR="005139DE" w:rsidRDefault="005139DE">
      <w:pPr>
        <w:sectPr w:rsidR="005139DE">
          <w:pgSz w:w="11900" w:h="16834"/>
          <w:pgMar w:top="734" w:right="729" w:bottom="0" w:left="1140" w:header="0" w:footer="0" w:gutter="0"/>
          <w:cols w:space="708" w:equalWidth="0">
            <w:col w:w="10040"/>
          </w:cols>
        </w:sectPr>
      </w:pPr>
    </w:p>
    <w:p w:rsidR="005139DE" w:rsidRDefault="00FF1769">
      <w:pPr>
        <w:spacing w:line="273" w:lineRule="auto"/>
        <w:ind w:firstLine="720"/>
        <w:jc w:val="both"/>
        <w:rPr>
          <w:sz w:val="20"/>
          <w:szCs w:val="20"/>
        </w:rPr>
      </w:pPr>
      <w:bookmarkStart w:id="15" w:name="page16"/>
      <w:bookmarkEnd w:id="15"/>
      <w:r>
        <w:rPr>
          <w:rFonts w:eastAsia="Times New Roman"/>
          <w:b/>
          <w:bCs/>
          <w:color w:val="FF0000"/>
          <w:sz w:val="24"/>
          <w:szCs w:val="24"/>
          <w:u w:val="single"/>
        </w:rPr>
        <w:lastRenderedPageBreak/>
        <w:t>3- Musul Sorunu:</w:t>
      </w:r>
      <w:r>
        <w:rPr>
          <w:rFonts w:eastAsia="Times New Roman"/>
          <w:b/>
          <w:bCs/>
          <w:color w:val="FF0000"/>
          <w:sz w:val="24"/>
          <w:szCs w:val="24"/>
        </w:rPr>
        <w:t xml:space="preserve"> </w:t>
      </w:r>
      <w:r>
        <w:rPr>
          <w:rFonts w:eastAsia="Times New Roman"/>
          <w:b/>
          <w:bCs/>
          <w:color w:val="7030A0"/>
          <w:sz w:val="24"/>
          <w:szCs w:val="24"/>
        </w:rPr>
        <w:t>Lozan'da Musul sorunu çözü</w:t>
      </w:r>
      <w:r>
        <w:rPr>
          <w:rFonts w:eastAsia="Times New Roman"/>
          <w:b/>
          <w:bCs/>
          <w:color w:val="7030A0"/>
          <w:sz w:val="24"/>
          <w:szCs w:val="24"/>
        </w:rPr>
        <w:t>lememiş</w:t>
      </w:r>
      <w:r>
        <w:rPr>
          <w:rFonts w:eastAsia="Times New Roman"/>
          <w:color w:val="000000"/>
          <w:sz w:val="24"/>
          <w:szCs w:val="24"/>
        </w:rPr>
        <w:t>,</w:t>
      </w:r>
      <w:r>
        <w:rPr>
          <w:rFonts w:eastAsia="Times New Roman"/>
          <w:b/>
          <w:bCs/>
          <w:color w:val="FF0000"/>
          <w:sz w:val="24"/>
          <w:szCs w:val="24"/>
        </w:rPr>
        <w:t xml:space="preserve"> </w:t>
      </w:r>
      <w:r>
        <w:rPr>
          <w:rFonts w:eastAsia="Times New Roman"/>
          <w:color w:val="000000"/>
          <w:sz w:val="24"/>
          <w:szCs w:val="24"/>
        </w:rPr>
        <w:t>daha sonra Türkiye-İngiltere</w:t>
      </w:r>
      <w:r>
        <w:rPr>
          <w:rFonts w:eastAsia="Times New Roman"/>
          <w:b/>
          <w:bCs/>
          <w:color w:val="FF0000"/>
          <w:sz w:val="24"/>
          <w:szCs w:val="24"/>
        </w:rPr>
        <w:t xml:space="preserve"> </w:t>
      </w:r>
      <w:r>
        <w:rPr>
          <w:rFonts w:eastAsia="Times New Roman"/>
          <w:color w:val="000000"/>
          <w:sz w:val="24"/>
          <w:szCs w:val="24"/>
        </w:rPr>
        <w:t>arasında yapılacak ikili görüşmelerde çözülmesi kararlaştırılmıştır. 9 ay içinde anlaşma sağlanacak, sağlanamazsa Milletler Cemiyeti'ne gidecekti. Sorun çözülemeyince Milletler Cemiyetine götürüldü. Cemiyet, Musul'u İn</w:t>
      </w:r>
      <w:r>
        <w:rPr>
          <w:rFonts w:eastAsia="Times New Roman"/>
          <w:color w:val="000000"/>
          <w:sz w:val="24"/>
          <w:szCs w:val="24"/>
        </w:rPr>
        <w:t xml:space="preserve">giliz mandasındaki Irak’a verdi. Savaş yoluyla alınacakken, </w:t>
      </w:r>
      <w:r>
        <w:rPr>
          <w:rFonts w:eastAsia="Times New Roman"/>
          <w:b/>
          <w:bCs/>
          <w:color w:val="7030A0"/>
          <w:sz w:val="24"/>
          <w:szCs w:val="24"/>
        </w:rPr>
        <w:t>“Şeyh Said İsyanı”</w:t>
      </w:r>
      <w:r>
        <w:rPr>
          <w:rFonts w:eastAsia="Times New Roman"/>
          <w:color w:val="000000"/>
          <w:sz w:val="24"/>
          <w:szCs w:val="24"/>
        </w:rPr>
        <w:t>nın çıkmasıyla Türkiye, İngiltere ile anlaşmak zorunda kaldı.</w:t>
      </w:r>
    </w:p>
    <w:p w:rsidR="005139DE" w:rsidRDefault="005139DE">
      <w:pPr>
        <w:spacing w:line="17" w:lineRule="exact"/>
        <w:rPr>
          <w:sz w:val="20"/>
          <w:szCs w:val="20"/>
        </w:rPr>
      </w:pPr>
    </w:p>
    <w:p w:rsidR="005139DE" w:rsidRDefault="00FF1769">
      <w:pPr>
        <w:spacing w:line="271" w:lineRule="auto"/>
        <w:ind w:firstLine="720"/>
        <w:jc w:val="both"/>
        <w:rPr>
          <w:sz w:val="20"/>
          <w:szCs w:val="20"/>
        </w:rPr>
      </w:pPr>
      <w:r>
        <w:rPr>
          <w:rFonts w:eastAsia="Times New Roman"/>
          <w:sz w:val="24"/>
          <w:szCs w:val="24"/>
        </w:rPr>
        <w:t>5 Temmuz 1926 Ankara Antlaşması ile Musul Irak’a bırakılarak Türkiye-Irak sınırı çizildi. Irak petrolünün % 10’u 25</w:t>
      </w:r>
      <w:r>
        <w:rPr>
          <w:rFonts w:eastAsia="Times New Roman"/>
          <w:sz w:val="24"/>
          <w:szCs w:val="24"/>
        </w:rPr>
        <w:t xml:space="preserve"> yıl süreyle Türkiye'ye bırakıldı. Türkiye 500.000 İngiliz sterlini alarak haklarından vazgeçti.</w:t>
      </w:r>
    </w:p>
    <w:p w:rsidR="005139DE" w:rsidRDefault="005139DE">
      <w:pPr>
        <w:spacing w:line="6" w:lineRule="exact"/>
        <w:rPr>
          <w:sz w:val="20"/>
          <w:szCs w:val="20"/>
        </w:rPr>
      </w:pPr>
    </w:p>
    <w:p w:rsidR="005139DE" w:rsidRDefault="00FF1769">
      <w:pPr>
        <w:ind w:left="720"/>
        <w:rPr>
          <w:sz w:val="20"/>
          <w:szCs w:val="20"/>
        </w:rPr>
      </w:pPr>
      <w:r>
        <w:rPr>
          <w:rFonts w:eastAsia="Times New Roman"/>
          <w:b/>
          <w:bCs/>
          <w:color w:val="FF0000"/>
          <w:sz w:val="24"/>
          <w:szCs w:val="24"/>
          <w:u w:val="single"/>
        </w:rPr>
        <w:t>4-</w:t>
      </w:r>
      <w:r>
        <w:rPr>
          <w:rFonts w:eastAsia="Times New Roman"/>
          <w:b/>
          <w:bCs/>
          <w:color w:val="FF0000"/>
          <w:sz w:val="24"/>
          <w:szCs w:val="24"/>
        </w:rPr>
        <w:t xml:space="preserve"> </w:t>
      </w:r>
      <w:r>
        <w:rPr>
          <w:rFonts w:eastAsia="Times New Roman"/>
          <w:b/>
          <w:bCs/>
          <w:color w:val="FF0000"/>
          <w:sz w:val="24"/>
          <w:szCs w:val="24"/>
          <w:u w:val="single"/>
        </w:rPr>
        <w:t>Nüfus Mübadelesi (değişimi):</w:t>
      </w:r>
      <w:r>
        <w:rPr>
          <w:rFonts w:eastAsia="Times New Roman"/>
          <w:b/>
          <w:bCs/>
          <w:color w:val="FF0000"/>
          <w:sz w:val="24"/>
          <w:szCs w:val="24"/>
        </w:rPr>
        <w:t xml:space="preserve"> </w:t>
      </w:r>
      <w:r>
        <w:rPr>
          <w:rFonts w:eastAsia="Times New Roman"/>
          <w:color w:val="000000"/>
          <w:sz w:val="24"/>
          <w:szCs w:val="24"/>
        </w:rPr>
        <w:t>10 Haziran 1930 yılında</w:t>
      </w:r>
      <w:r>
        <w:rPr>
          <w:rFonts w:eastAsia="Times New Roman"/>
          <w:b/>
          <w:bCs/>
          <w:color w:val="FF0000"/>
          <w:sz w:val="24"/>
          <w:szCs w:val="24"/>
        </w:rPr>
        <w:t xml:space="preserve"> </w:t>
      </w:r>
      <w:r>
        <w:rPr>
          <w:rFonts w:eastAsia="Times New Roman"/>
          <w:color w:val="000000"/>
          <w:sz w:val="24"/>
          <w:szCs w:val="24"/>
        </w:rPr>
        <w:t>Yunanistan'la yapılan antlaşmaya</w:t>
      </w:r>
    </w:p>
    <w:p w:rsidR="005139DE" w:rsidRDefault="005139DE">
      <w:pPr>
        <w:spacing w:line="41" w:lineRule="exact"/>
        <w:rPr>
          <w:sz w:val="20"/>
          <w:szCs w:val="20"/>
        </w:rPr>
      </w:pPr>
    </w:p>
    <w:p w:rsidR="005139DE" w:rsidRDefault="00FF1769">
      <w:pPr>
        <w:rPr>
          <w:sz w:val="20"/>
          <w:szCs w:val="20"/>
        </w:rPr>
      </w:pPr>
      <w:r>
        <w:rPr>
          <w:rFonts w:eastAsia="Times New Roman"/>
          <w:sz w:val="24"/>
          <w:szCs w:val="24"/>
        </w:rPr>
        <w:t>göre: İstanbul'daki Rumlar, ve Batı Trakya'daki Türkler hariç, nüfus</w:t>
      </w:r>
      <w:r>
        <w:rPr>
          <w:rFonts w:eastAsia="Times New Roman"/>
          <w:sz w:val="24"/>
          <w:szCs w:val="24"/>
        </w:rPr>
        <w:t xml:space="preserve"> değişimi yapıldı.</w:t>
      </w:r>
    </w:p>
    <w:p w:rsidR="005139DE" w:rsidRDefault="005139DE">
      <w:pPr>
        <w:spacing w:line="53" w:lineRule="exact"/>
        <w:rPr>
          <w:sz w:val="20"/>
          <w:szCs w:val="20"/>
        </w:rPr>
      </w:pPr>
    </w:p>
    <w:p w:rsidR="005139DE" w:rsidRDefault="00FF1769">
      <w:pPr>
        <w:spacing w:line="271" w:lineRule="auto"/>
        <w:ind w:firstLine="720"/>
        <w:jc w:val="both"/>
        <w:rPr>
          <w:sz w:val="20"/>
          <w:szCs w:val="20"/>
        </w:rPr>
      </w:pPr>
      <w:r>
        <w:rPr>
          <w:rFonts w:eastAsia="Times New Roman"/>
          <w:b/>
          <w:bCs/>
          <w:color w:val="FF0000"/>
          <w:sz w:val="24"/>
          <w:szCs w:val="24"/>
          <w:u w:val="single"/>
        </w:rPr>
        <w:t>5- Milletler</w:t>
      </w:r>
      <w:r>
        <w:rPr>
          <w:rFonts w:eastAsia="Times New Roman"/>
          <w:b/>
          <w:bCs/>
          <w:color w:val="FF0000"/>
          <w:sz w:val="24"/>
          <w:szCs w:val="24"/>
        </w:rPr>
        <w:t xml:space="preserve"> </w:t>
      </w:r>
      <w:r>
        <w:rPr>
          <w:rFonts w:eastAsia="Times New Roman"/>
          <w:b/>
          <w:bCs/>
          <w:color w:val="FF0000"/>
          <w:sz w:val="24"/>
          <w:szCs w:val="24"/>
          <w:u w:val="single"/>
        </w:rPr>
        <w:t>Cemiyeti'ne Katılma:</w:t>
      </w:r>
      <w:r>
        <w:rPr>
          <w:rFonts w:eastAsia="Times New Roman"/>
          <w:b/>
          <w:bCs/>
          <w:color w:val="FF0000"/>
          <w:sz w:val="24"/>
          <w:szCs w:val="24"/>
        </w:rPr>
        <w:t xml:space="preserve"> </w:t>
      </w:r>
      <w:r>
        <w:rPr>
          <w:rFonts w:eastAsia="Times New Roman"/>
          <w:color w:val="000000"/>
          <w:sz w:val="24"/>
          <w:szCs w:val="24"/>
        </w:rPr>
        <w:t>Atatürk davet edilirse Milletler Cemiyeti'ne katılabileceğini</w:t>
      </w:r>
      <w:r>
        <w:rPr>
          <w:rFonts w:eastAsia="Times New Roman"/>
          <w:b/>
          <w:bCs/>
          <w:color w:val="FF0000"/>
          <w:sz w:val="24"/>
          <w:szCs w:val="24"/>
        </w:rPr>
        <w:t xml:space="preserve"> </w:t>
      </w:r>
      <w:r>
        <w:rPr>
          <w:rFonts w:eastAsia="Times New Roman"/>
          <w:color w:val="000000"/>
          <w:sz w:val="24"/>
          <w:szCs w:val="24"/>
        </w:rPr>
        <w:t>belirtmiştir. Türkiye, İspanya'nın önerisi, Yunanistan'ın desteğiyle 18 Temmuz 1932 Milletler Cemiyeti'ne üye olmuştur.</w:t>
      </w:r>
    </w:p>
    <w:p w:rsidR="005139DE" w:rsidRDefault="005139DE">
      <w:pPr>
        <w:spacing w:line="19" w:lineRule="exact"/>
        <w:rPr>
          <w:sz w:val="20"/>
          <w:szCs w:val="20"/>
        </w:rPr>
      </w:pPr>
    </w:p>
    <w:p w:rsidR="005139DE" w:rsidRDefault="00FF1769">
      <w:pPr>
        <w:spacing w:line="264" w:lineRule="auto"/>
        <w:ind w:firstLine="720"/>
        <w:rPr>
          <w:sz w:val="20"/>
          <w:szCs w:val="20"/>
        </w:rPr>
      </w:pPr>
      <w:r>
        <w:rPr>
          <w:rFonts w:eastAsia="Times New Roman"/>
          <w:b/>
          <w:bCs/>
          <w:color w:val="FF0000"/>
          <w:sz w:val="24"/>
          <w:szCs w:val="24"/>
          <w:u w:val="single"/>
        </w:rPr>
        <w:t>6-</w:t>
      </w:r>
      <w:r>
        <w:rPr>
          <w:rFonts w:eastAsia="Times New Roman"/>
          <w:b/>
          <w:bCs/>
          <w:color w:val="FF0000"/>
          <w:sz w:val="24"/>
          <w:szCs w:val="24"/>
        </w:rPr>
        <w:t xml:space="preserve"> </w:t>
      </w:r>
      <w:r>
        <w:rPr>
          <w:rFonts w:eastAsia="Times New Roman"/>
          <w:b/>
          <w:bCs/>
          <w:color w:val="FF0000"/>
          <w:sz w:val="24"/>
          <w:szCs w:val="24"/>
          <w:u w:val="single"/>
        </w:rPr>
        <w:t>Balkan Antantı:</w:t>
      </w:r>
      <w:r>
        <w:rPr>
          <w:rFonts w:eastAsia="Times New Roman"/>
          <w:b/>
          <w:bCs/>
          <w:color w:val="FF0000"/>
          <w:sz w:val="24"/>
          <w:szCs w:val="24"/>
        </w:rPr>
        <w:t xml:space="preserve"> </w:t>
      </w:r>
      <w:r>
        <w:rPr>
          <w:rFonts w:eastAsia="Times New Roman"/>
          <w:color w:val="000000"/>
          <w:sz w:val="24"/>
          <w:szCs w:val="24"/>
        </w:rPr>
        <w:t>İkinci Dünya Savaşı öncesi</w:t>
      </w:r>
      <w:r>
        <w:rPr>
          <w:rFonts w:eastAsia="Times New Roman"/>
          <w:b/>
          <w:bCs/>
          <w:color w:val="FF0000"/>
          <w:sz w:val="24"/>
          <w:szCs w:val="24"/>
        </w:rPr>
        <w:t xml:space="preserve"> </w:t>
      </w:r>
      <w:r>
        <w:rPr>
          <w:rFonts w:eastAsia="Times New Roman"/>
          <w:b/>
          <w:bCs/>
          <w:color w:val="7030A0"/>
          <w:sz w:val="24"/>
          <w:szCs w:val="24"/>
        </w:rPr>
        <w:t>Almanya ve İtalya'nın</w:t>
      </w:r>
      <w:r>
        <w:rPr>
          <w:rFonts w:eastAsia="Times New Roman"/>
          <w:b/>
          <w:bCs/>
          <w:color w:val="FF0000"/>
          <w:sz w:val="24"/>
          <w:szCs w:val="24"/>
        </w:rPr>
        <w:t xml:space="preserve"> </w:t>
      </w:r>
      <w:r>
        <w:rPr>
          <w:rFonts w:eastAsia="Times New Roman"/>
          <w:color w:val="000000"/>
          <w:sz w:val="24"/>
          <w:szCs w:val="24"/>
        </w:rPr>
        <w:t>yayılmacı politikası</w:t>
      </w:r>
      <w:r>
        <w:rPr>
          <w:rFonts w:eastAsia="Times New Roman"/>
          <w:b/>
          <w:bCs/>
          <w:color w:val="FF0000"/>
          <w:sz w:val="24"/>
          <w:szCs w:val="24"/>
        </w:rPr>
        <w:t xml:space="preserve"> </w:t>
      </w:r>
      <w:r>
        <w:rPr>
          <w:rFonts w:eastAsia="Times New Roman"/>
          <w:color w:val="000000"/>
          <w:sz w:val="24"/>
          <w:szCs w:val="24"/>
        </w:rPr>
        <w:t>sebebiyle, Balkan devletleri ile imzalandı. (9 Şubat 1934)</w:t>
      </w:r>
    </w:p>
    <w:p w:rsidR="005139DE" w:rsidRDefault="005139DE">
      <w:pPr>
        <w:sectPr w:rsidR="005139DE">
          <w:pgSz w:w="11900" w:h="16834"/>
          <w:pgMar w:top="741" w:right="729" w:bottom="0" w:left="1140" w:header="0" w:footer="0" w:gutter="0"/>
          <w:cols w:space="708" w:equalWidth="0">
            <w:col w:w="10040"/>
          </w:cols>
        </w:sectPr>
      </w:pPr>
    </w:p>
    <w:p w:rsidR="005139DE" w:rsidRDefault="005139DE">
      <w:pPr>
        <w:spacing w:line="17" w:lineRule="exact"/>
        <w:rPr>
          <w:sz w:val="20"/>
          <w:szCs w:val="20"/>
        </w:rPr>
      </w:pPr>
    </w:p>
    <w:p w:rsidR="005139DE" w:rsidRDefault="00FF1769">
      <w:pPr>
        <w:tabs>
          <w:tab w:val="left" w:pos="1220"/>
          <w:tab w:val="left" w:pos="1800"/>
        </w:tabs>
        <w:ind w:left="720"/>
        <w:rPr>
          <w:sz w:val="20"/>
          <w:szCs w:val="20"/>
        </w:rPr>
      </w:pPr>
      <w:r>
        <w:rPr>
          <w:rFonts w:eastAsia="Times New Roman"/>
          <w:b/>
          <w:bCs/>
          <w:color w:val="FF0000"/>
          <w:sz w:val="24"/>
          <w:szCs w:val="24"/>
        </w:rPr>
        <w:t>T</w:t>
      </w:r>
      <w:r>
        <w:rPr>
          <w:sz w:val="20"/>
          <w:szCs w:val="20"/>
        </w:rPr>
        <w:tab/>
      </w:r>
      <w:r>
        <w:rPr>
          <w:rFonts w:eastAsia="Times New Roman"/>
          <w:sz w:val="24"/>
          <w:szCs w:val="24"/>
        </w:rPr>
        <w:t>a</w:t>
      </w:r>
      <w:r>
        <w:rPr>
          <w:sz w:val="20"/>
          <w:szCs w:val="20"/>
        </w:rPr>
        <w:tab/>
      </w:r>
      <w:r>
        <w:rPr>
          <w:rFonts w:eastAsia="Times New Roman"/>
          <w:b/>
          <w:bCs/>
          <w:color w:val="FF0000"/>
          <w:sz w:val="24"/>
          <w:szCs w:val="24"/>
        </w:rPr>
        <w:t>Y</w:t>
      </w:r>
    </w:p>
    <w:p w:rsidR="005139DE" w:rsidRDefault="00FF1769">
      <w:pPr>
        <w:spacing w:line="20" w:lineRule="exact"/>
        <w:rPr>
          <w:sz w:val="20"/>
          <w:szCs w:val="20"/>
        </w:rPr>
      </w:pPr>
      <w:r>
        <w:rPr>
          <w:noProof/>
          <w:sz w:val="20"/>
          <w:szCs w:val="20"/>
        </w:rPr>
        <w:drawing>
          <wp:anchor distT="0" distB="0" distL="114300" distR="114300" simplePos="0" relativeHeight="251690496" behindDoc="1" locked="0" layoutInCell="0" allowOverlap="1">
            <wp:simplePos x="0" y="0"/>
            <wp:positionH relativeFrom="column">
              <wp:posOffset>444500</wp:posOffset>
            </wp:positionH>
            <wp:positionV relativeFrom="paragraph">
              <wp:posOffset>40005</wp:posOffset>
            </wp:positionV>
            <wp:extent cx="120650" cy="339725"/>
            <wp:effectExtent l="0" t="0" r="0" b="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0" cstate="print">
                      <a:extLst>
                        <a:ext uri="{28A0092B-C50C-407E-A947-70E740481C1C}"/>
                      </a:extLst>
                    </a:blip>
                    <a:srcRect/>
                    <a:stretch>
                      <a:fillRect/>
                    </a:stretch>
                  </pic:blipFill>
                  <pic:spPr bwMode="auto">
                    <a:xfrm>
                      <a:off x="0" y="0"/>
                      <a:ext cx="120650" cy="339725"/>
                    </a:xfrm>
                    <a:prstGeom prst="rect">
                      <a:avLst/>
                    </a:prstGeom>
                    <a:noFill/>
                  </pic:spPr>
                </pic:pic>
              </a:graphicData>
            </a:graphic>
          </wp:anchor>
        </w:drawing>
      </w:r>
      <w:r>
        <w:rPr>
          <w:noProof/>
          <w:sz w:val="20"/>
          <w:szCs w:val="20"/>
        </w:rPr>
        <w:drawing>
          <wp:anchor distT="0" distB="0" distL="114300" distR="114300" simplePos="0" relativeHeight="251691520" behindDoc="1" locked="0" layoutInCell="0" allowOverlap="1">
            <wp:simplePos x="0" y="0"/>
            <wp:positionH relativeFrom="column">
              <wp:posOffset>1158875</wp:posOffset>
            </wp:positionH>
            <wp:positionV relativeFrom="paragraph">
              <wp:posOffset>40005</wp:posOffset>
            </wp:positionV>
            <wp:extent cx="120650" cy="339725"/>
            <wp:effectExtent l="0" t="0" r="0" b="0"/>
            <wp:wrapNone/>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0" cstate="print">
                      <a:extLst>
                        <a:ext uri="{28A0092B-C50C-407E-A947-70E740481C1C}"/>
                      </a:extLst>
                    </a:blip>
                    <a:srcRect/>
                    <a:stretch>
                      <a:fillRect/>
                    </a:stretch>
                  </pic:blipFill>
                  <pic:spPr bwMode="auto">
                    <a:xfrm>
                      <a:off x="0" y="0"/>
                      <a:ext cx="120650" cy="339725"/>
                    </a:xfrm>
                    <a:prstGeom prst="rect">
                      <a:avLst/>
                    </a:prstGeom>
                    <a:noFill/>
                  </pic:spPr>
                </pic:pic>
              </a:graphicData>
            </a:graphic>
          </wp:anchor>
        </w:drawing>
      </w:r>
    </w:p>
    <w:p w:rsidR="005139DE" w:rsidRDefault="00FF1769">
      <w:pPr>
        <w:spacing w:line="20" w:lineRule="exact"/>
        <w:rPr>
          <w:sz w:val="20"/>
          <w:szCs w:val="20"/>
        </w:rPr>
      </w:pPr>
      <w:r>
        <w:rPr>
          <w:sz w:val="20"/>
          <w:szCs w:val="20"/>
        </w:rPr>
        <w:br w:type="column"/>
      </w:r>
    </w:p>
    <w:p w:rsidR="005139DE" w:rsidRDefault="00FF1769">
      <w:pPr>
        <w:tabs>
          <w:tab w:val="left" w:pos="680"/>
          <w:tab w:val="left" w:pos="1280"/>
          <w:tab w:val="left" w:pos="1800"/>
          <w:tab w:val="left" w:pos="2280"/>
        </w:tabs>
        <w:rPr>
          <w:sz w:val="20"/>
          <w:szCs w:val="20"/>
        </w:rPr>
      </w:pPr>
      <w:r>
        <w:rPr>
          <w:rFonts w:eastAsia="Times New Roman"/>
          <w:b/>
          <w:bCs/>
          <w:color w:val="FF0000"/>
          <w:sz w:val="24"/>
          <w:szCs w:val="24"/>
        </w:rPr>
        <w:t>Y</w:t>
      </w:r>
      <w:r>
        <w:rPr>
          <w:sz w:val="20"/>
          <w:szCs w:val="20"/>
        </w:rPr>
        <w:tab/>
      </w:r>
      <w:r>
        <w:rPr>
          <w:rFonts w:eastAsia="Times New Roman"/>
          <w:sz w:val="24"/>
          <w:szCs w:val="24"/>
        </w:rPr>
        <w:t>a</w:t>
      </w:r>
      <w:r>
        <w:rPr>
          <w:sz w:val="20"/>
          <w:szCs w:val="20"/>
        </w:rPr>
        <w:tab/>
      </w:r>
      <w:r>
        <w:rPr>
          <w:rFonts w:eastAsia="Times New Roman"/>
          <w:b/>
          <w:bCs/>
          <w:color w:val="FF0000"/>
          <w:sz w:val="24"/>
          <w:szCs w:val="24"/>
        </w:rPr>
        <w:t>R</w:t>
      </w:r>
      <w:r>
        <w:rPr>
          <w:sz w:val="20"/>
          <w:szCs w:val="20"/>
        </w:rPr>
        <w:tab/>
      </w:r>
      <w:r>
        <w:rPr>
          <w:rFonts w:eastAsia="Times New Roman"/>
          <w:sz w:val="24"/>
          <w:szCs w:val="24"/>
        </w:rPr>
        <w:t>e</w:t>
      </w:r>
      <w:r>
        <w:rPr>
          <w:sz w:val="20"/>
          <w:szCs w:val="20"/>
        </w:rPr>
        <w:tab/>
      </w:r>
      <w:r>
        <w:rPr>
          <w:rFonts w:eastAsia="Times New Roman"/>
          <w:sz w:val="23"/>
          <w:szCs w:val="23"/>
        </w:rPr>
        <w:t>Tayyare olarak kodlayabiliriz.</w:t>
      </w:r>
    </w:p>
    <w:p w:rsidR="005139DE" w:rsidRDefault="00FF1769">
      <w:pPr>
        <w:spacing w:line="20" w:lineRule="exact"/>
        <w:rPr>
          <w:sz w:val="20"/>
          <w:szCs w:val="20"/>
        </w:rPr>
      </w:pPr>
      <w:r>
        <w:rPr>
          <w:noProof/>
          <w:sz w:val="20"/>
          <w:szCs w:val="20"/>
        </w:rPr>
        <w:drawing>
          <wp:anchor distT="0" distB="0" distL="114300" distR="114300" simplePos="0" relativeHeight="251692544" behindDoc="1" locked="0" layoutInCell="0" allowOverlap="1">
            <wp:simplePos x="0" y="0"/>
            <wp:positionH relativeFrom="column">
              <wp:posOffset>-5715</wp:posOffset>
            </wp:positionH>
            <wp:positionV relativeFrom="paragraph">
              <wp:posOffset>40005</wp:posOffset>
            </wp:positionV>
            <wp:extent cx="120650" cy="339725"/>
            <wp:effectExtent l="0" t="0" r="0" b="0"/>
            <wp:wrapNone/>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30" cstate="print">
                      <a:extLst>
                        <a:ext uri="{28A0092B-C50C-407E-A947-70E740481C1C}"/>
                      </a:extLst>
                    </a:blip>
                    <a:srcRect/>
                    <a:stretch>
                      <a:fillRect/>
                    </a:stretch>
                  </pic:blipFill>
                  <pic:spPr bwMode="auto">
                    <a:xfrm>
                      <a:off x="0" y="0"/>
                      <a:ext cx="120650" cy="339725"/>
                    </a:xfrm>
                    <a:prstGeom prst="rect">
                      <a:avLst/>
                    </a:prstGeom>
                    <a:noFill/>
                  </pic:spPr>
                </pic:pic>
              </a:graphicData>
            </a:graphic>
          </wp:anchor>
        </w:drawing>
      </w:r>
      <w:r>
        <w:rPr>
          <w:noProof/>
          <w:sz w:val="20"/>
          <w:szCs w:val="20"/>
        </w:rPr>
        <w:drawing>
          <wp:anchor distT="0" distB="0" distL="114300" distR="114300" simplePos="0" relativeHeight="251693568" behindDoc="1" locked="0" layoutInCell="0" allowOverlap="1">
            <wp:simplePos x="0" y="0"/>
            <wp:positionH relativeFrom="column">
              <wp:posOffset>822325</wp:posOffset>
            </wp:positionH>
            <wp:positionV relativeFrom="paragraph">
              <wp:posOffset>40005</wp:posOffset>
            </wp:positionV>
            <wp:extent cx="120650" cy="339725"/>
            <wp:effectExtent l="0" t="0" r="0" b="0"/>
            <wp:wrapNone/>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0" cstate="print">
                      <a:extLst>
                        <a:ext uri="{28A0092B-C50C-407E-A947-70E740481C1C}"/>
                      </a:extLst>
                    </a:blip>
                    <a:srcRect/>
                    <a:stretch>
                      <a:fillRect/>
                    </a:stretch>
                  </pic:blipFill>
                  <pic:spPr bwMode="auto">
                    <a:xfrm>
                      <a:off x="0" y="0"/>
                      <a:ext cx="120650" cy="339725"/>
                    </a:xfrm>
                    <a:prstGeom prst="rect">
                      <a:avLst/>
                    </a:prstGeom>
                    <a:noFill/>
                  </pic:spPr>
                </pic:pic>
              </a:graphicData>
            </a:graphic>
          </wp:anchor>
        </w:drawing>
      </w:r>
    </w:p>
    <w:p w:rsidR="005139DE" w:rsidRDefault="005139DE">
      <w:pPr>
        <w:spacing w:line="200" w:lineRule="exact"/>
        <w:rPr>
          <w:sz w:val="20"/>
          <w:szCs w:val="20"/>
        </w:rPr>
      </w:pPr>
    </w:p>
    <w:p w:rsidR="005139DE" w:rsidRDefault="005139DE">
      <w:pPr>
        <w:sectPr w:rsidR="005139DE">
          <w:type w:val="continuous"/>
          <w:pgSz w:w="11900" w:h="16834"/>
          <w:pgMar w:top="741" w:right="729" w:bottom="0" w:left="1140" w:header="0" w:footer="0" w:gutter="0"/>
          <w:cols w:num="2" w:space="708" w:equalWidth="0">
            <w:col w:w="2360" w:space="720"/>
            <w:col w:w="6960"/>
          </w:cols>
        </w:sectPr>
      </w:pPr>
    </w:p>
    <w:p w:rsidR="005139DE" w:rsidRDefault="005139DE">
      <w:pPr>
        <w:spacing w:line="200" w:lineRule="exact"/>
        <w:rPr>
          <w:sz w:val="20"/>
          <w:szCs w:val="20"/>
        </w:rPr>
      </w:pPr>
    </w:p>
    <w:p w:rsidR="005139DE" w:rsidRDefault="005139DE">
      <w:pPr>
        <w:spacing w:line="291" w:lineRule="exact"/>
        <w:rPr>
          <w:sz w:val="20"/>
          <w:szCs w:val="20"/>
        </w:rPr>
      </w:pPr>
    </w:p>
    <w:p w:rsidR="005139DE" w:rsidRDefault="00FF1769">
      <w:pPr>
        <w:ind w:left="180"/>
        <w:rPr>
          <w:sz w:val="20"/>
          <w:szCs w:val="20"/>
        </w:rPr>
      </w:pPr>
      <w:r>
        <w:rPr>
          <w:rFonts w:eastAsia="Times New Roman"/>
          <w:b/>
          <w:bCs/>
          <w:color w:val="7030A0"/>
          <w:sz w:val="23"/>
          <w:szCs w:val="23"/>
        </w:rPr>
        <w:t>Türkiye</w:t>
      </w:r>
    </w:p>
    <w:p w:rsidR="005139DE" w:rsidRDefault="00FF1769">
      <w:pPr>
        <w:spacing w:line="20" w:lineRule="exact"/>
        <w:rPr>
          <w:sz w:val="20"/>
          <w:szCs w:val="20"/>
        </w:rPr>
      </w:pPr>
      <w:r>
        <w:rPr>
          <w:sz w:val="20"/>
          <w:szCs w:val="20"/>
        </w:rPr>
        <w:br w:type="column"/>
      </w:r>
    </w:p>
    <w:p w:rsidR="005139DE" w:rsidRDefault="005139DE">
      <w:pPr>
        <w:spacing w:line="200" w:lineRule="exact"/>
        <w:rPr>
          <w:sz w:val="20"/>
          <w:szCs w:val="20"/>
        </w:rPr>
      </w:pPr>
    </w:p>
    <w:p w:rsidR="005139DE" w:rsidRDefault="005139DE">
      <w:pPr>
        <w:spacing w:line="271" w:lineRule="exact"/>
        <w:rPr>
          <w:sz w:val="20"/>
          <w:szCs w:val="20"/>
        </w:rPr>
      </w:pPr>
    </w:p>
    <w:p w:rsidR="005139DE" w:rsidRDefault="00FF1769">
      <w:pPr>
        <w:rPr>
          <w:sz w:val="20"/>
          <w:szCs w:val="20"/>
        </w:rPr>
      </w:pPr>
      <w:r>
        <w:rPr>
          <w:rFonts w:eastAsia="Times New Roman"/>
          <w:b/>
          <w:bCs/>
          <w:color w:val="7030A0"/>
          <w:sz w:val="23"/>
          <w:szCs w:val="23"/>
        </w:rPr>
        <w:t>Yunanistan</w:t>
      </w:r>
    </w:p>
    <w:p w:rsidR="005139DE" w:rsidRDefault="00FF1769">
      <w:pPr>
        <w:spacing w:line="20" w:lineRule="exact"/>
        <w:rPr>
          <w:sz w:val="20"/>
          <w:szCs w:val="20"/>
        </w:rPr>
      </w:pPr>
      <w:r>
        <w:rPr>
          <w:sz w:val="20"/>
          <w:szCs w:val="20"/>
        </w:rPr>
        <w:br w:type="column"/>
      </w:r>
    </w:p>
    <w:p w:rsidR="005139DE" w:rsidRDefault="005139DE">
      <w:pPr>
        <w:spacing w:line="200" w:lineRule="exact"/>
        <w:rPr>
          <w:sz w:val="20"/>
          <w:szCs w:val="20"/>
        </w:rPr>
      </w:pPr>
    </w:p>
    <w:p w:rsidR="005139DE" w:rsidRDefault="005139DE">
      <w:pPr>
        <w:spacing w:line="259" w:lineRule="exact"/>
        <w:rPr>
          <w:sz w:val="20"/>
          <w:szCs w:val="20"/>
        </w:rPr>
      </w:pPr>
    </w:p>
    <w:p w:rsidR="005139DE" w:rsidRDefault="00FF1769">
      <w:pPr>
        <w:rPr>
          <w:sz w:val="20"/>
          <w:szCs w:val="20"/>
        </w:rPr>
      </w:pPr>
      <w:r>
        <w:rPr>
          <w:rFonts w:eastAsia="Times New Roman"/>
          <w:b/>
          <w:bCs/>
          <w:color w:val="7030A0"/>
          <w:sz w:val="24"/>
          <w:szCs w:val="24"/>
        </w:rPr>
        <w:t>Yugoslavya</w:t>
      </w:r>
    </w:p>
    <w:p w:rsidR="005139DE" w:rsidRDefault="00FF1769">
      <w:pPr>
        <w:spacing w:line="20" w:lineRule="exact"/>
        <w:rPr>
          <w:sz w:val="20"/>
          <w:szCs w:val="20"/>
        </w:rPr>
      </w:pPr>
      <w:r>
        <w:rPr>
          <w:sz w:val="20"/>
          <w:szCs w:val="20"/>
        </w:rPr>
        <w:br w:type="column"/>
      </w:r>
    </w:p>
    <w:p w:rsidR="005139DE" w:rsidRDefault="005139DE">
      <w:pPr>
        <w:spacing w:line="200" w:lineRule="exact"/>
        <w:rPr>
          <w:sz w:val="20"/>
          <w:szCs w:val="20"/>
        </w:rPr>
      </w:pPr>
    </w:p>
    <w:p w:rsidR="005139DE" w:rsidRDefault="005139DE">
      <w:pPr>
        <w:spacing w:line="271" w:lineRule="exact"/>
        <w:rPr>
          <w:sz w:val="20"/>
          <w:szCs w:val="20"/>
        </w:rPr>
      </w:pPr>
    </w:p>
    <w:p w:rsidR="005139DE" w:rsidRDefault="00FF1769">
      <w:pPr>
        <w:rPr>
          <w:sz w:val="20"/>
          <w:szCs w:val="20"/>
        </w:rPr>
      </w:pPr>
      <w:r>
        <w:rPr>
          <w:rFonts w:eastAsia="Times New Roman"/>
          <w:b/>
          <w:bCs/>
          <w:color w:val="7030A0"/>
          <w:sz w:val="23"/>
          <w:szCs w:val="23"/>
        </w:rPr>
        <w:t>Romanya</w:t>
      </w:r>
    </w:p>
    <w:p w:rsidR="005139DE" w:rsidRDefault="005139DE">
      <w:pPr>
        <w:spacing w:line="200" w:lineRule="exact"/>
        <w:rPr>
          <w:sz w:val="20"/>
          <w:szCs w:val="20"/>
        </w:rPr>
      </w:pPr>
    </w:p>
    <w:p w:rsidR="005139DE" w:rsidRDefault="005139DE">
      <w:pPr>
        <w:sectPr w:rsidR="005139DE">
          <w:type w:val="continuous"/>
          <w:pgSz w:w="11900" w:h="16834"/>
          <w:pgMar w:top="741" w:right="729" w:bottom="0" w:left="1140" w:header="0" w:footer="0" w:gutter="0"/>
          <w:cols w:num="4" w:space="708" w:equalWidth="0">
            <w:col w:w="1000" w:space="360"/>
            <w:col w:w="1180" w:space="240"/>
            <w:col w:w="1200" w:space="300"/>
            <w:col w:w="5760"/>
          </w:cols>
        </w:sectPr>
      </w:pPr>
    </w:p>
    <w:p w:rsidR="005139DE" w:rsidRDefault="005139DE">
      <w:pPr>
        <w:spacing w:line="167" w:lineRule="exact"/>
        <w:rPr>
          <w:sz w:val="20"/>
          <w:szCs w:val="20"/>
        </w:rPr>
      </w:pPr>
    </w:p>
    <w:p w:rsidR="005139DE" w:rsidRDefault="00FF1769">
      <w:pPr>
        <w:spacing w:line="270" w:lineRule="auto"/>
        <w:ind w:firstLine="720"/>
        <w:jc w:val="both"/>
        <w:rPr>
          <w:sz w:val="20"/>
          <w:szCs w:val="20"/>
        </w:rPr>
      </w:pPr>
      <w:r>
        <w:rPr>
          <w:rFonts w:eastAsia="Times New Roman"/>
          <w:b/>
          <w:bCs/>
          <w:color w:val="FF0000"/>
          <w:sz w:val="24"/>
          <w:szCs w:val="24"/>
          <w:u w:val="single"/>
        </w:rPr>
        <w:t>7-</w:t>
      </w:r>
      <w:r>
        <w:rPr>
          <w:rFonts w:eastAsia="Times New Roman"/>
          <w:b/>
          <w:bCs/>
          <w:color w:val="FF0000"/>
          <w:sz w:val="24"/>
          <w:szCs w:val="24"/>
        </w:rPr>
        <w:t xml:space="preserve"> </w:t>
      </w:r>
      <w:r>
        <w:rPr>
          <w:rFonts w:eastAsia="Times New Roman"/>
          <w:b/>
          <w:bCs/>
          <w:color w:val="FF0000"/>
          <w:sz w:val="24"/>
          <w:szCs w:val="24"/>
          <w:u w:val="single"/>
        </w:rPr>
        <w:t>Montrö Boğazlar Sözleşmesi:</w:t>
      </w:r>
      <w:r>
        <w:rPr>
          <w:rFonts w:eastAsia="Times New Roman"/>
          <w:b/>
          <w:bCs/>
          <w:color w:val="FF0000"/>
          <w:sz w:val="24"/>
          <w:szCs w:val="24"/>
        </w:rPr>
        <w:t xml:space="preserve"> </w:t>
      </w:r>
      <w:r>
        <w:rPr>
          <w:rFonts w:eastAsia="Times New Roman"/>
          <w:color w:val="000000"/>
          <w:sz w:val="24"/>
          <w:szCs w:val="24"/>
        </w:rPr>
        <w:t>20 Temmuz 1936’da Montrö</w:t>
      </w:r>
      <w:r>
        <w:rPr>
          <w:rFonts w:eastAsia="Times New Roman"/>
          <w:b/>
          <w:bCs/>
          <w:color w:val="FF0000"/>
          <w:sz w:val="24"/>
          <w:szCs w:val="24"/>
        </w:rPr>
        <w:t xml:space="preserve"> </w:t>
      </w:r>
      <w:r>
        <w:rPr>
          <w:rFonts w:eastAsia="Times New Roman"/>
          <w:color w:val="000000"/>
          <w:sz w:val="24"/>
          <w:szCs w:val="24"/>
        </w:rPr>
        <w:t>Boğazlar</w:t>
      </w:r>
      <w:r>
        <w:rPr>
          <w:rFonts w:eastAsia="Times New Roman"/>
          <w:b/>
          <w:bCs/>
          <w:color w:val="FF0000"/>
          <w:sz w:val="24"/>
          <w:szCs w:val="24"/>
        </w:rPr>
        <w:t xml:space="preserve"> </w:t>
      </w:r>
      <w:r>
        <w:rPr>
          <w:rFonts w:eastAsia="Times New Roman"/>
          <w:color w:val="000000"/>
          <w:sz w:val="24"/>
          <w:szCs w:val="24"/>
        </w:rPr>
        <w:t>Sözleşmesi imzalandı.</w:t>
      </w:r>
      <w:r>
        <w:rPr>
          <w:rFonts w:eastAsia="Times New Roman"/>
          <w:b/>
          <w:bCs/>
          <w:color w:val="FF0000"/>
          <w:sz w:val="24"/>
          <w:szCs w:val="24"/>
        </w:rPr>
        <w:t xml:space="preserve"> </w:t>
      </w:r>
      <w:r>
        <w:rPr>
          <w:rFonts w:eastAsia="Times New Roman"/>
          <w:color w:val="000000"/>
          <w:sz w:val="24"/>
          <w:szCs w:val="24"/>
        </w:rPr>
        <w:t xml:space="preserve">Bu sözleşmeyle </w:t>
      </w:r>
      <w:r>
        <w:rPr>
          <w:rFonts w:eastAsia="Times New Roman"/>
          <w:b/>
          <w:bCs/>
          <w:color w:val="7030A0"/>
          <w:sz w:val="24"/>
          <w:szCs w:val="24"/>
        </w:rPr>
        <w:t xml:space="preserve">Uluslararası Boğazlar Komisyonu kaldırılarak boğazların yönetimi </w:t>
      </w:r>
      <w:r>
        <w:rPr>
          <w:rFonts w:eastAsia="Times New Roman"/>
          <w:b/>
          <w:bCs/>
          <w:color w:val="7030A0"/>
          <w:sz w:val="24"/>
          <w:szCs w:val="24"/>
        </w:rPr>
        <w:t>Türkiye'ye</w:t>
      </w:r>
      <w:r>
        <w:rPr>
          <w:rFonts w:eastAsia="Times New Roman"/>
          <w:color w:val="000000"/>
          <w:sz w:val="24"/>
          <w:szCs w:val="24"/>
        </w:rPr>
        <w:t xml:space="preserve"> </w:t>
      </w:r>
      <w:r>
        <w:rPr>
          <w:rFonts w:eastAsia="Times New Roman"/>
          <w:b/>
          <w:bCs/>
          <w:color w:val="7030A0"/>
          <w:sz w:val="24"/>
          <w:szCs w:val="24"/>
        </w:rPr>
        <w:t xml:space="preserve">verildi. </w:t>
      </w:r>
      <w:r>
        <w:rPr>
          <w:rFonts w:eastAsia="Times New Roman"/>
          <w:color w:val="000000"/>
          <w:sz w:val="24"/>
          <w:szCs w:val="24"/>
        </w:rPr>
        <w:t>Ticaret gemilerinin geçişi serbest bırakıldı.</w:t>
      </w:r>
      <w:r>
        <w:rPr>
          <w:rFonts w:eastAsia="Times New Roman"/>
          <w:b/>
          <w:bCs/>
          <w:color w:val="7030A0"/>
          <w:sz w:val="24"/>
          <w:szCs w:val="24"/>
        </w:rPr>
        <w:t xml:space="preserve"> </w:t>
      </w:r>
      <w:r>
        <w:rPr>
          <w:rFonts w:eastAsia="Times New Roman"/>
          <w:color w:val="000000"/>
          <w:sz w:val="24"/>
          <w:szCs w:val="24"/>
        </w:rPr>
        <w:t>Savaş gemilerine sınırlamalar getirildi.</w:t>
      </w:r>
    </w:p>
    <w:p w:rsidR="005139DE" w:rsidRDefault="005139DE">
      <w:pPr>
        <w:spacing w:line="22" w:lineRule="exact"/>
        <w:rPr>
          <w:sz w:val="20"/>
          <w:szCs w:val="20"/>
        </w:rPr>
      </w:pPr>
    </w:p>
    <w:p w:rsidR="005139DE" w:rsidRDefault="00FF1769">
      <w:pPr>
        <w:spacing w:line="264" w:lineRule="auto"/>
        <w:ind w:firstLine="720"/>
        <w:jc w:val="both"/>
        <w:rPr>
          <w:sz w:val="20"/>
          <w:szCs w:val="20"/>
        </w:rPr>
      </w:pPr>
      <w:r>
        <w:rPr>
          <w:rFonts w:eastAsia="Times New Roman"/>
          <w:b/>
          <w:bCs/>
          <w:color w:val="FF0000"/>
          <w:sz w:val="24"/>
          <w:szCs w:val="24"/>
          <w:u w:val="single"/>
        </w:rPr>
        <w:t>8-</w:t>
      </w:r>
      <w:r>
        <w:rPr>
          <w:rFonts w:eastAsia="Times New Roman"/>
          <w:b/>
          <w:bCs/>
          <w:color w:val="FF0000"/>
          <w:sz w:val="24"/>
          <w:szCs w:val="24"/>
        </w:rPr>
        <w:t xml:space="preserve"> </w:t>
      </w:r>
      <w:r>
        <w:rPr>
          <w:rFonts w:eastAsia="Times New Roman"/>
          <w:b/>
          <w:bCs/>
          <w:color w:val="FF0000"/>
          <w:sz w:val="24"/>
          <w:szCs w:val="24"/>
          <w:u w:val="single"/>
        </w:rPr>
        <w:t>Sadabat Paktı:</w:t>
      </w:r>
      <w:r>
        <w:rPr>
          <w:rFonts w:eastAsia="Times New Roman"/>
          <w:b/>
          <w:bCs/>
          <w:color w:val="FF0000"/>
          <w:sz w:val="24"/>
          <w:szCs w:val="24"/>
        </w:rPr>
        <w:t xml:space="preserve"> </w:t>
      </w:r>
      <w:r>
        <w:rPr>
          <w:rFonts w:eastAsia="Times New Roman"/>
          <w:color w:val="000000"/>
          <w:sz w:val="24"/>
          <w:szCs w:val="24"/>
        </w:rPr>
        <w:t>8 Temmuz 1937’de İtalya’nın Habeşistanı işgal etmesi ve</w:t>
      </w:r>
      <w:r>
        <w:rPr>
          <w:rFonts w:eastAsia="Times New Roman"/>
          <w:b/>
          <w:bCs/>
          <w:color w:val="FF0000"/>
          <w:sz w:val="24"/>
          <w:szCs w:val="24"/>
        </w:rPr>
        <w:t xml:space="preserve"> </w:t>
      </w:r>
      <w:r>
        <w:rPr>
          <w:rFonts w:eastAsia="Times New Roman"/>
          <w:color w:val="000000"/>
          <w:sz w:val="24"/>
          <w:szCs w:val="24"/>
        </w:rPr>
        <w:t>Ortadoğu’ya</w:t>
      </w:r>
      <w:r>
        <w:rPr>
          <w:rFonts w:eastAsia="Times New Roman"/>
          <w:b/>
          <w:bCs/>
          <w:color w:val="FF0000"/>
          <w:sz w:val="24"/>
          <w:szCs w:val="24"/>
        </w:rPr>
        <w:t xml:space="preserve"> </w:t>
      </w:r>
      <w:r>
        <w:rPr>
          <w:rFonts w:eastAsia="Times New Roman"/>
          <w:color w:val="000000"/>
          <w:sz w:val="24"/>
          <w:szCs w:val="24"/>
        </w:rPr>
        <w:t>yayılması sebebiyle imzalandı.</w:t>
      </w:r>
    </w:p>
    <w:p w:rsidR="005139DE" w:rsidRDefault="005139DE">
      <w:pPr>
        <w:sectPr w:rsidR="005139DE">
          <w:type w:val="continuous"/>
          <w:pgSz w:w="11900" w:h="16834"/>
          <w:pgMar w:top="741" w:right="729" w:bottom="0" w:left="1140" w:header="0" w:footer="0" w:gutter="0"/>
          <w:cols w:space="708" w:equalWidth="0">
            <w:col w:w="10040"/>
          </w:cols>
        </w:sectPr>
      </w:pPr>
    </w:p>
    <w:p w:rsidR="005139DE" w:rsidRDefault="005139DE">
      <w:pPr>
        <w:spacing w:line="31" w:lineRule="exact"/>
        <w:rPr>
          <w:sz w:val="20"/>
          <w:szCs w:val="20"/>
        </w:rPr>
      </w:pPr>
    </w:p>
    <w:p w:rsidR="005139DE" w:rsidRDefault="00FF1769">
      <w:pPr>
        <w:tabs>
          <w:tab w:val="left" w:pos="1820"/>
        </w:tabs>
        <w:ind w:left="720"/>
        <w:rPr>
          <w:sz w:val="20"/>
          <w:szCs w:val="20"/>
        </w:rPr>
      </w:pPr>
      <w:r>
        <w:rPr>
          <w:rFonts w:eastAsia="Times New Roman"/>
          <w:b/>
          <w:bCs/>
          <w:color w:val="FF0000"/>
        </w:rPr>
        <w:t>T</w:t>
      </w:r>
      <w:r>
        <w:rPr>
          <w:sz w:val="20"/>
          <w:szCs w:val="20"/>
        </w:rPr>
        <w:tab/>
      </w:r>
      <w:r>
        <w:rPr>
          <w:rFonts w:eastAsia="Times New Roman"/>
          <w:b/>
          <w:bCs/>
          <w:color w:val="FF0000"/>
        </w:rPr>
        <w:t>A</w:t>
      </w:r>
    </w:p>
    <w:p w:rsidR="005139DE" w:rsidRDefault="00FF1769">
      <w:pPr>
        <w:spacing w:line="20" w:lineRule="exact"/>
        <w:rPr>
          <w:sz w:val="20"/>
          <w:szCs w:val="20"/>
        </w:rPr>
      </w:pPr>
      <w:r>
        <w:rPr>
          <w:sz w:val="20"/>
          <w:szCs w:val="20"/>
        </w:rPr>
        <w:br w:type="column"/>
      </w:r>
    </w:p>
    <w:p w:rsidR="005139DE" w:rsidRDefault="00FF1769">
      <w:pPr>
        <w:rPr>
          <w:sz w:val="20"/>
          <w:szCs w:val="20"/>
        </w:rPr>
      </w:pPr>
      <w:r>
        <w:rPr>
          <w:rFonts w:eastAsia="Times New Roman"/>
          <w:b/>
          <w:bCs/>
          <w:color w:val="FF0000"/>
          <w:sz w:val="24"/>
          <w:szCs w:val="24"/>
        </w:rPr>
        <w:t>I</w:t>
      </w:r>
    </w:p>
    <w:p w:rsidR="005139DE" w:rsidRDefault="00FF1769">
      <w:pPr>
        <w:spacing w:line="20" w:lineRule="exact"/>
        <w:rPr>
          <w:sz w:val="20"/>
          <w:szCs w:val="20"/>
        </w:rPr>
      </w:pPr>
      <w:r>
        <w:rPr>
          <w:sz w:val="20"/>
          <w:szCs w:val="20"/>
        </w:rPr>
        <w:br w:type="column"/>
      </w:r>
    </w:p>
    <w:p w:rsidR="005139DE" w:rsidRDefault="00FF1769">
      <w:pPr>
        <w:rPr>
          <w:sz w:val="20"/>
          <w:szCs w:val="20"/>
        </w:rPr>
      </w:pPr>
      <w:r>
        <w:rPr>
          <w:rFonts w:eastAsia="Times New Roman"/>
          <w:b/>
          <w:bCs/>
          <w:color w:val="FF0000"/>
          <w:sz w:val="24"/>
          <w:szCs w:val="24"/>
        </w:rPr>
        <w:t>İ</w:t>
      </w:r>
    </w:p>
    <w:p w:rsidR="005139DE" w:rsidRDefault="00FF1769">
      <w:pPr>
        <w:spacing w:line="20" w:lineRule="exact"/>
        <w:rPr>
          <w:sz w:val="20"/>
          <w:szCs w:val="20"/>
        </w:rPr>
      </w:pPr>
      <w:r>
        <w:rPr>
          <w:noProof/>
          <w:sz w:val="20"/>
          <w:szCs w:val="20"/>
        </w:rPr>
        <w:drawing>
          <wp:anchor distT="0" distB="0" distL="114300" distR="114300" simplePos="0" relativeHeight="251694592" behindDoc="1" locked="0" layoutInCell="0" allowOverlap="1">
            <wp:simplePos x="0" y="0"/>
            <wp:positionH relativeFrom="column">
              <wp:posOffset>-2906395</wp:posOffset>
            </wp:positionH>
            <wp:positionV relativeFrom="paragraph">
              <wp:posOffset>60325</wp:posOffset>
            </wp:positionV>
            <wp:extent cx="6483985" cy="2743200"/>
            <wp:effectExtent l="0" t="0" r="0" b="0"/>
            <wp:wrapNone/>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31" cstate="print">
                      <a:extLst>
                        <a:ext uri="{28A0092B-C50C-407E-A947-70E740481C1C}"/>
                      </a:extLst>
                    </a:blip>
                    <a:srcRect/>
                    <a:stretch>
                      <a:fillRect/>
                    </a:stretch>
                  </pic:blipFill>
                  <pic:spPr bwMode="auto">
                    <a:xfrm>
                      <a:off x="0" y="0"/>
                      <a:ext cx="6483985" cy="2743200"/>
                    </a:xfrm>
                    <a:prstGeom prst="rect">
                      <a:avLst/>
                    </a:prstGeom>
                    <a:noFill/>
                  </pic:spPr>
                </pic:pic>
              </a:graphicData>
            </a:graphic>
          </wp:anchor>
        </w:drawing>
      </w:r>
    </w:p>
    <w:p w:rsidR="005139DE" w:rsidRDefault="005139DE">
      <w:pPr>
        <w:spacing w:line="200" w:lineRule="exact"/>
        <w:rPr>
          <w:sz w:val="20"/>
          <w:szCs w:val="20"/>
        </w:rPr>
      </w:pPr>
    </w:p>
    <w:p w:rsidR="005139DE" w:rsidRDefault="005139DE">
      <w:pPr>
        <w:sectPr w:rsidR="005139DE">
          <w:type w:val="continuous"/>
          <w:pgSz w:w="11900" w:h="16834"/>
          <w:pgMar w:top="741" w:right="729" w:bottom="0" w:left="1140" w:header="0" w:footer="0" w:gutter="0"/>
          <w:cols w:num="3" w:space="708" w:equalWidth="0">
            <w:col w:w="2360" w:space="720"/>
            <w:col w:w="640" w:space="720"/>
            <w:col w:w="5600"/>
          </w:cols>
        </w:sectPr>
      </w:pPr>
    </w:p>
    <w:p w:rsidR="005139DE" w:rsidRDefault="005139DE">
      <w:pPr>
        <w:spacing w:line="200" w:lineRule="exact"/>
        <w:rPr>
          <w:sz w:val="20"/>
          <w:szCs w:val="20"/>
        </w:rPr>
      </w:pPr>
    </w:p>
    <w:p w:rsidR="005139DE" w:rsidRDefault="005139DE">
      <w:pPr>
        <w:spacing w:line="277" w:lineRule="exact"/>
        <w:rPr>
          <w:sz w:val="20"/>
          <w:szCs w:val="20"/>
        </w:rPr>
      </w:pPr>
    </w:p>
    <w:p w:rsidR="005139DE" w:rsidRDefault="00FF1769">
      <w:pPr>
        <w:tabs>
          <w:tab w:val="left" w:pos="1340"/>
          <w:tab w:val="left" w:pos="2880"/>
          <w:tab w:val="left" w:pos="4240"/>
        </w:tabs>
        <w:ind w:left="300"/>
        <w:rPr>
          <w:sz w:val="20"/>
          <w:szCs w:val="20"/>
        </w:rPr>
      </w:pPr>
      <w:r>
        <w:rPr>
          <w:rFonts w:eastAsia="Times New Roman"/>
          <w:b/>
          <w:bCs/>
          <w:color w:val="7030A0"/>
          <w:sz w:val="24"/>
          <w:szCs w:val="24"/>
        </w:rPr>
        <w:t>Türkiye</w:t>
      </w:r>
      <w:r>
        <w:rPr>
          <w:rFonts w:eastAsia="Times New Roman"/>
          <w:b/>
          <w:bCs/>
          <w:color w:val="7030A0"/>
          <w:sz w:val="24"/>
          <w:szCs w:val="24"/>
        </w:rPr>
        <w:tab/>
        <w:t>Afganistan</w:t>
      </w:r>
      <w:r>
        <w:rPr>
          <w:sz w:val="20"/>
          <w:szCs w:val="20"/>
        </w:rPr>
        <w:tab/>
      </w:r>
      <w:r>
        <w:rPr>
          <w:rFonts w:eastAsia="Times New Roman"/>
          <w:b/>
          <w:bCs/>
          <w:color w:val="7030A0"/>
          <w:sz w:val="24"/>
          <w:szCs w:val="24"/>
        </w:rPr>
        <w:t>Irak</w:t>
      </w:r>
      <w:r>
        <w:rPr>
          <w:sz w:val="20"/>
          <w:szCs w:val="20"/>
        </w:rPr>
        <w:tab/>
      </w:r>
      <w:r>
        <w:rPr>
          <w:rFonts w:eastAsia="Times New Roman"/>
          <w:b/>
          <w:bCs/>
          <w:color w:val="7030A0"/>
          <w:sz w:val="23"/>
          <w:szCs w:val="23"/>
        </w:rPr>
        <w:t>İran</w:t>
      </w:r>
    </w:p>
    <w:p w:rsidR="005139DE" w:rsidRDefault="005139DE">
      <w:pPr>
        <w:sectPr w:rsidR="005139DE">
          <w:type w:val="continuous"/>
          <w:pgSz w:w="11900" w:h="16834"/>
          <w:pgMar w:top="741" w:right="729" w:bottom="0" w:left="1140" w:header="0" w:footer="0" w:gutter="0"/>
          <w:cols w:space="708" w:equalWidth="0">
            <w:col w:w="10040"/>
          </w:cols>
        </w:sectPr>
      </w:pPr>
    </w:p>
    <w:p w:rsidR="005139DE" w:rsidRDefault="005139DE">
      <w:pPr>
        <w:spacing w:line="200" w:lineRule="exact"/>
        <w:rPr>
          <w:sz w:val="20"/>
          <w:szCs w:val="20"/>
        </w:rPr>
      </w:pPr>
    </w:p>
    <w:p w:rsidR="005139DE" w:rsidRDefault="005139DE">
      <w:pPr>
        <w:spacing w:line="242" w:lineRule="exact"/>
        <w:rPr>
          <w:sz w:val="20"/>
          <w:szCs w:val="20"/>
        </w:rPr>
      </w:pPr>
    </w:p>
    <w:p w:rsidR="005139DE" w:rsidRDefault="00FF1769">
      <w:pPr>
        <w:spacing w:line="232" w:lineRule="auto"/>
        <w:ind w:left="760" w:right="160"/>
        <w:rPr>
          <w:sz w:val="20"/>
          <w:szCs w:val="20"/>
        </w:rPr>
      </w:pPr>
      <w:r>
        <w:rPr>
          <w:rFonts w:eastAsia="Times New Roman"/>
          <w:b/>
          <w:bCs/>
          <w:color w:val="FF0000"/>
          <w:sz w:val="24"/>
          <w:szCs w:val="24"/>
        </w:rPr>
        <w:t xml:space="preserve">ATATÜRK DÖNEMI DIŞİŞLERİ BAKANI: TEVFİK RÜŞTÜ ARAS (1883-1972) </w:t>
      </w:r>
      <w:r>
        <w:rPr>
          <w:rFonts w:eastAsia="Times New Roman"/>
          <w:color w:val="000000"/>
          <w:sz w:val="24"/>
          <w:szCs w:val="24"/>
        </w:rPr>
        <w:t>1883'te Çanakkale’de doğdu. Eğitimine İzmir’de başlayıp Üsküp ve İstanbul’da devam etti.</w:t>
      </w:r>
    </w:p>
    <w:p w:rsidR="005139DE" w:rsidRDefault="005139DE">
      <w:pPr>
        <w:spacing w:line="14" w:lineRule="exact"/>
        <w:rPr>
          <w:sz w:val="20"/>
          <w:szCs w:val="20"/>
        </w:rPr>
      </w:pPr>
    </w:p>
    <w:p w:rsidR="005139DE" w:rsidRDefault="00FF1769">
      <w:pPr>
        <w:spacing w:line="238" w:lineRule="auto"/>
        <w:ind w:left="40" w:right="140"/>
        <w:jc w:val="both"/>
        <w:rPr>
          <w:sz w:val="20"/>
          <w:szCs w:val="20"/>
        </w:rPr>
      </w:pPr>
      <w:r>
        <w:rPr>
          <w:rFonts w:eastAsia="Times New Roman"/>
          <w:sz w:val="24"/>
          <w:szCs w:val="24"/>
        </w:rPr>
        <w:t>Beyrut Tıbbiye Mektebinden mezun oldu. Bir süre İzmir’de Sedat ve İttihat gazeteleri başyazarlığını yaptı. Sağlık alanında çeşitli görevler üstlendi. 1920-1923 yılları arasında Mecliste, Menteşe milletvekilliği yaptı. 1923’te Türkiye-Yunanistan Mübadele Ko</w:t>
      </w:r>
      <w:r>
        <w:rPr>
          <w:rFonts w:eastAsia="Times New Roman"/>
          <w:sz w:val="24"/>
          <w:szCs w:val="24"/>
        </w:rPr>
        <w:t>misyonu Başkanlığı yaptı. 1923’te Sağlık Bakanı oldu. 1925’ten 1938’e kadar Dışişleri Bakanlığı yaptı. 1938’de Bakanlar Kurulunun istifası üzerine Dışişleri Bakanlığından ayrıldı. 1939’da Londra Büyükelçisi oldu. 1942 yılı Şubat ayında emekliye ayrıldı. Kı</w:t>
      </w:r>
      <w:r>
        <w:rPr>
          <w:rFonts w:eastAsia="Times New Roman"/>
          <w:sz w:val="24"/>
          <w:szCs w:val="24"/>
        </w:rPr>
        <w:t>rmızı-Yeşil İstiklal Madalyası vardır.</w:t>
      </w:r>
    </w:p>
    <w:p w:rsidR="005139DE" w:rsidRDefault="005139DE">
      <w:pPr>
        <w:spacing w:line="20" w:lineRule="exact"/>
        <w:rPr>
          <w:sz w:val="20"/>
          <w:szCs w:val="20"/>
        </w:rPr>
      </w:pPr>
      <w:r>
        <w:rPr>
          <w:sz w:val="20"/>
          <w:szCs w:val="20"/>
        </w:rPr>
        <w:pict>
          <v:rect id="Shape 204" o:spid="_x0000_s1229" style="position:absolute;margin-left:-1.75pt;margin-top:45.25pt;width:504.9pt;height:15.8pt;z-index:-251591168;visibility:visible;mso-wrap-distance-left:0;mso-wrap-distance-right:0" o:allowincell="f" fillcolor="#d6e3bc" stroked="f"/>
        </w:pict>
      </w: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82" w:lineRule="exact"/>
        <w:rPr>
          <w:sz w:val="20"/>
          <w:szCs w:val="20"/>
        </w:rPr>
      </w:pPr>
    </w:p>
    <w:p w:rsidR="005139DE" w:rsidRDefault="00FF1769">
      <w:pPr>
        <w:ind w:left="1540"/>
        <w:rPr>
          <w:sz w:val="20"/>
          <w:szCs w:val="20"/>
        </w:rPr>
      </w:pPr>
      <w:r>
        <w:rPr>
          <w:rFonts w:eastAsia="Times New Roman"/>
          <w:b/>
          <w:bCs/>
          <w:color w:val="FF0000"/>
          <w:sz w:val="24"/>
          <w:szCs w:val="24"/>
        </w:rPr>
        <w:t>MİSAKIMİLLÎ’NİN SON ZAFERİ: HATAY (6. Ünite 3. Kazanım)</w:t>
      </w:r>
    </w:p>
    <w:p w:rsidR="005139DE" w:rsidRDefault="005139DE">
      <w:pPr>
        <w:spacing w:line="36" w:lineRule="exact"/>
        <w:rPr>
          <w:sz w:val="20"/>
          <w:szCs w:val="20"/>
        </w:rPr>
      </w:pPr>
    </w:p>
    <w:p w:rsidR="005139DE" w:rsidRDefault="00FF1769">
      <w:pPr>
        <w:ind w:left="720"/>
        <w:rPr>
          <w:sz w:val="20"/>
          <w:szCs w:val="20"/>
        </w:rPr>
      </w:pPr>
      <w:r>
        <w:rPr>
          <w:rFonts w:eastAsia="Times New Roman"/>
          <w:b/>
          <w:bCs/>
          <w:color w:val="FF0000"/>
          <w:sz w:val="24"/>
          <w:szCs w:val="24"/>
          <w:u w:val="single"/>
        </w:rPr>
        <w:t>9-</w:t>
      </w:r>
      <w:r>
        <w:rPr>
          <w:rFonts w:eastAsia="Times New Roman"/>
          <w:b/>
          <w:bCs/>
          <w:color w:val="FF0000"/>
          <w:sz w:val="24"/>
          <w:szCs w:val="24"/>
        </w:rPr>
        <w:t xml:space="preserve">  </w:t>
      </w:r>
      <w:r>
        <w:rPr>
          <w:rFonts w:eastAsia="Times New Roman"/>
          <w:b/>
          <w:bCs/>
          <w:color w:val="FF0000"/>
          <w:sz w:val="24"/>
          <w:szCs w:val="24"/>
          <w:u w:val="single"/>
        </w:rPr>
        <w:t>Hatay  Sorunu  ve  Hatay'ın  Anavatana  Katılması:</w:t>
      </w:r>
      <w:r>
        <w:rPr>
          <w:rFonts w:eastAsia="Times New Roman"/>
          <w:b/>
          <w:bCs/>
          <w:color w:val="FF0000"/>
          <w:sz w:val="24"/>
          <w:szCs w:val="24"/>
        </w:rPr>
        <w:t xml:space="preserve">  </w:t>
      </w:r>
      <w:r>
        <w:rPr>
          <w:rFonts w:eastAsia="Times New Roman"/>
          <w:color w:val="000000"/>
          <w:sz w:val="24"/>
          <w:szCs w:val="24"/>
        </w:rPr>
        <w:t>Lozan  Barış  Antlaşması'na  göre:</w:t>
      </w:r>
    </w:p>
    <w:p w:rsidR="005139DE" w:rsidRDefault="005139DE">
      <w:pPr>
        <w:spacing w:line="41" w:lineRule="exact"/>
        <w:rPr>
          <w:sz w:val="20"/>
          <w:szCs w:val="20"/>
        </w:rPr>
      </w:pPr>
    </w:p>
    <w:p w:rsidR="005139DE" w:rsidRDefault="00FF1769">
      <w:pPr>
        <w:rPr>
          <w:sz w:val="20"/>
          <w:szCs w:val="20"/>
        </w:rPr>
      </w:pPr>
      <w:r>
        <w:rPr>
          <w:rFonts w:eastAsia="Times New Roman"/>
          <w:sz w:val="24"/>
          <w:szCs w:val="24"/>
        </w:rPr>
        <w:t>Hatay'da Fransız mandasına bağlı özel bir yönetim kurulmuştur.</w:t>
      </w:r>
    </w:p>
    <w:p w:rsidR="005139DE" w:rsidRDefault="005139DE">
      <w:pPr>
        <w:spacing w:line="53" w:lineRule="exact"/>
        <w:rPr>
          <w:sz w:val="20"/>
          <w:szCs w:val="20"/>
        </w:rPr>
      </w:pPr>
    </w:p>
    <w:p w:rsidR="005139DE" w:rsidRDefault="00FF1769">
      <w:pPr>
        <w:spacing w:line="267" w:lineRule="auto"/>
        <w:ind w:firstLine="720"/>
        <w:rPr>
          <w:sz w:val="20"/>
          <w:szCs w:val="20"/>
        </w:rPr>
      </w:pPr>
      <w:r>
        <w:rPr>
          <w:rFonts w:eastAsia="Times New Roman"/>
          <w:sz w:val="24"/>
          <w:szCs w:val="24"/>
        </w:rPr>
        <w:t xml:space="preserve">Mustafa Kemal Adana gezisinde: </w:t>
      </w:r>
      <w:r>
        <w:rPr>
          <w:rFonts w:eastAsia="Times New Roman"/>
          <w:b/>
          <w:bCs/>
          <w:color w:val="7030A0"/>
          <w:sz w:val="24"/>
          <w:szCs w:val="24"/>
        </w:rPr>
        <w:t>“Kırk asırlık Türk</w:t>
      </w:r>
      <w:r>
        <w:rPr>
          <w:rFonts w:eastAsia="Times New Roman"/>
          <w:sz w:val="24"/>
          <w:szCs w:val="24"/>
        </w:rPr>
        <w:t xml:space="preserve"> </w:t>
      </w:r>
      <w:r>
        <w:rPr>
          <w:rFonts w:eastAsia="Times New Roman"/>
          <w:b/>
          <w:bCs/>
          <w:color w:val="7030A0"/>
          <w:sz w:val="24"/>
          <w:szCs w:val="24"/>
        </w:rPr>
        <w:t>yurdu,</w:t>
      </w:r>
      <w:r>
        <w:rPr>
          <w:rFonts w:eastAsia="Times New Roman"/>
          <w:sz w:val="24"/>
          <w:szCs w:val="24"/>
        </w:rPr>
        <w:t xml:space="preserve"> </w:t>
      </w:r>
      <w:r>
        <w:rPr>
          <w:rFonts w:eastAsia="Times New Roman"/>
          <w:b/>
          <w:bCs/>
          <w:color w:val="7030A0"/>
          <w:sz w:val="24"/>
          <w:szCs w:val="24"/>
        </w:rPr>
        <w:t>düşman elinde kalamaz.”</w:t>
      </w:r>
      <w:r>
        <w:rPr>
          <w:rFonts w:eastAsia="Times New Roman"/>
          <w:sz w:val="24"/>
          <w:szCs w:val="24"/>
        </w:rPr>
        <w:t xml:space="preserve"> diyerek Hatay'ın ülkemizde katılmasını istiyordu.</w:t>
      </w:r>
    </w:p>
    <w:p w:rsidR="005139DE" w:rsidRDefault="005139DE">
      <w:pPr>
        <w:spacing w:line="22" w:lineRule="exact"/>
        <w:rPr>
          <w:sz w:val="20"/>
          <w:szCs w:val="20"/>
        </w:rPr>
      </w:pPr>
    </w:p>
    <w:p w:rsidR="005139DE" w:rsidRDefault="00FF1769">
      <w:pPr>
        <w:spacing w:line="264" w:lineRule="auto"/>
        <w:ind w:firstLine="720"/>
        <w:rPr>
          <w:sz w:val="20"/>
          <w:szCs w:val="20"/>
        </w:rPr>
      </w:pPr>
      <w:r>
        <w:rPr>
          <w:rFonts w:eastAsia="Times New Roman"/>
          <w:sz w:val="24"/>
          <w:szCs w:val="24"/>
        </w:rPr>
        <w:t xml:space="preserve">Hatay'da, içişlerinde serbest, dış işlerinde Suriye'ye bağlı bir devlet kuruldu. Daha sonra Hatay'da bağımsız cumhuriyet </w:t>
      </w:r>
      <w:r>
        <w:rPr>
          <w:rFonts w:eastAsia="Times New Roman"/>
          <w:sz w:val="24"/>
          <w:szCs w:val="24"/>
        </w:rPr>
        <w:t>kuruldu. Cumhurbaşkanlığına Tayfur Sökmen getirildi.</w:t>
      </w:r>
    </w:p>
    <w:p w:rsidR="005139DE" w:rsidRDefault="005139DE">
      <w:pPr>
        <w:spacing w:line="200" w:lineRule="exact"/>
        <w:rPr>
          <w:sz w:val="20"/>
          <w:szCs w:val="20"/>
        </w:rPr>
      </w:pPr>
    </w:p>
    <w:p w:rsidR="005139DE" w:rsidRDefault="005139DE">
      <w:pPr>
        <w:spacing w:line="380" w:lineRule="exact"/>
        <w:rPr>
          <w:sz w:val="20"/>
          <w:szCs w:val="20"/>
        </w:rPr>
      </w:pPr>
    </w:p>
    <w:p w:rsidR="005139DE" w:rsidRDefault="00FF1769">
      <w:pPr>
        <w:jc w:val="center"/>
        <w:rPr>
          <w:sz w:val="20"/>
          <w:szCs w:val="20"/>
        </w:rPr>
      </w:pPr>
      <w:r>
        <w:rPr>
          <w:rFonts w:ascii="Arial" w:eastAsia="Arial" w:hAnsi="Arial" w:cs="Arial"/>
        </w:rPr>
        <w:t>16</w:t>
      </w:r>
    </w:p>
    <w:p w:rsidR="005139DE" w:rsidRDefault="005139DE">
      <w:pPr>
        <w:sectPr w:rsidR="005139DE">
          <w:type w:val="continuous"/>
          <w:pgSz w:w="11900" w:h="16834"/>
          <w:pgMar w:top="741" w:right="729" w:bottom="0" w:left="1140" w:header="0" w:footer="0" w:gutter="0"/>
          <w:cols w:space="708" w:equalWidth="0">
            <w:col w:w="10040"/>
          </w:cols>
        </w:sectPr>
      </w:pPr>
    </w:p>
    <w:p w:rsidR="005139DE" w:rsidRDefault="00FF1769">
      <w:pPr>
        <w:spacing w:line="264" w:lineRule="auto"/>
        <w:ind w:right="20" w:firstLine="720"/>
        <w:rPr>
          <w:sz w:val="20"/>
          <w:szCs w:val="20"/>
        </w:rPr>
      </w:pPr>
      <w:bookmarkStart w:id="16" w:name="page17"/>
      <w:bookmarkEnd w:id="16"/>
      <w:r>
        <w:rPr>
          <w:rFonts w:eastAsia="Times New Roman"/>
          <w:b/>
          <w:bCs/>
          <w:color w:val="FF0000"/>
          <w:sz w:val="24"/>
          <w:szCs w:val="24"/>
        </w:rPr>
        <w:lastRenderedPageBreak/>
        <w:t>Atatürk Hatay'ın anavatana katılması için çalışmış ancak Hatay'ın anavatana katıldığını görememiştir. Sağlığında çözümünü göremediği tek sorun Hatay sorunudur.</w:t>
      </w:r>
    </w:p>
    <w:p w:rsidR="005139DE" w:rsidRDefault="005139DE">
      <w:pPr>
        <w:spacing w:line="24" w:lineRule="exact"/>
        <w:rPr>
          <w:sz w:val="20"/>
          <w:szCs w:val="20"/>
        </w:rPr>
      </w:pPr>
    </w:p>
    <w:p w:rsidR="005139DE" w:rsidRDefault="00FF1769">
      <w:pPr>
        <w:spacing w:line="265" w:lineRule="auto"/>
        <w:ind w:firstLine="720"/>
        <w:rPr>
          <w:sz w:val="20"/>
          <w:szCs w:val="20"/>
        </w:rPr>
      </w:pPr>
      <w:r>
        <w:rPr>
          <w:rFonts w:eastAsia="Times New Roman"/>
          <w:sz w:val="24"/>
          <w:szCs w:val="24"/>
        </w:rPr>
        <w:t xml:space="preserve">29 Haziran </w:t>
      </w:r>
      <w:r>
        <w:rPr>
          <w:rFonts w:eastAsia="Times New Roman"/>
          <w:sz w:val="24"/>
          <w:szCs w:val="24"/>
        </w:rPr>
        <w:t>1939'da Hatay Meclisi oy birliği ile Türkiye'ye katılma kararı alarak anavatana katılmıştır.</w:t>
      </w:r>
    </w:p>
    <w:p w:rsidR="005139DE" w:rsidRDefault="005139DE">
      <w:pPr>
        <w:spacing w:line="20" w:lineRule="exact"/>
        <w:rPr>
          <w:sz w:val="20"/>
          <w:szCs w:val="20"/>
        </w:rPr>
      </w:pPr>
      <w:r>
        <w:rPr>
          <w:sz w:val="20"/>
          <w:szCs w:val="20"/>
        </w:rPr>
        <w:pict>
          <v:rect id="Shape 205" o:spid="_x0000_s1230" style="position:absolute;margin-left:-1.75pt;margin-top:16.8pt;width:504.9pt;height:15.95pt;z-index:-251590144;visibility:visible;mso-wrap-distance-left:0;mso-wrap-distance-right:0" o:allowincell="f" fillcolor="yellow" stroked="f"/>
        </w:pict>
      </w:r>
    </w:p>
    <w:p w:rsidR="005139DE" w:rsidRDefault="005139DE">
      <w:pPr>
        <w:spacing w:line="314" w:lineRule="exact"/>
        <w:rPr>
          <w:sz w:val="20"/>
          <w:szCs w:val="20"/>
        </w:rPr>
      </w:pPr>
    </w:p>
    <w:p w:rsidR="005139DE" w:rsidRDefault="00FF1769">
      <w:pPr>
        <w:numPr>
          <w:ilvl w:val="0"/>
          <w:numId w:val="7"/>
        </w:numPr>
        <w:tabs>
          <w:tab w:val="left" w:pos="2680"/>
        </w:tabs>
        <w:ind w:left="2680" w:hanging="244"/>
        <w:rPr>
          <w:rFonts w:eastAsia="Times New Roman"/>
          <w:b/>
          <w:bCs/>
          <w:color w:val="FF0000"/>
          <w:sz w:val="24"/>
          <w:szCs w:val="24"/>
        </w:rPr>
      </w:pPr>
      <w:r>
        <w:rPr>
          <w:rFonts w:eastAsia="Times New Roman"/>
          <w:b/>
          <w:bCs/>
          <w:color w:val="FF0000"/>
          <w:sz w:val="24"/>
          <w:szCs w:val="24"/>
        </w:rPr>
        <w:t>ÜNİTE: ATATÜRK'ÜN ÖLÜMÜ ve SONRASI</w:t>
      </w:r>
    </w:p>
    <w:p w:rsidR="005139DE" w:rsidRDefault="005139DE">
      <w:pPr>
        <w:spacing w:line="20" w:lineRule="exact"/>
        <w:rPr>
          <w:sz w:val="20"/>
          <w:szCs w:val="20"/>
        </w:rPr>
      </w:pPr>
      <w:r>
        <w:rPr>
          <w:sz w:val="20"/>
          <w:szCs w:val="20"/>
        </w:rPr>
        <w:pict>
          <v:rect id="Shape 206" o:spid="_x0000_s1231" style="position:absolute;margin-left:-1.75pt;margin-top:18.1pt;width:504.9pt;height:15.85pt;z-index:-251589120;visibility:visible;mso-wrap-distance-left:0;mso-wrap-distance-right:0" o:allowincell="f" fillcolor="#cf6" stroked="f"/>
        </w:pict>
      </w:r>
    </w:p>
    <w:p w:rsidR="005139DE" w:rsidRDefault="005139DE">
      <w:pPr>
        <w:spacing w:line="340" w:lineRule="exact"/>
        <w:rPr>
          <w:sz w:val="20"/>
          <w:szCs w:val="20"/>
        </w:rPr>
      </w:pPr>
    </w:p>
    <w:p w:rsidR="005139DE" w:rsidRDefault="00FF1769">
      <w:pPr>
        <w:jc w:val="center"/>
        <w:rPr>
          <w:sz w:val="20"/>
          <w:szCs w:val="20"/>
        </w:rPr>
      </w:pPr>
      <w:r>
        <w:rPr>
          <w:rFonts w:eastAsia="Times New Roman"/>
          <w:b/>
          <w:bCs/>
          <w:color w:val="FF0000"/>
          <w:sz w:val="24"/>
          <w:szCs w:val="24"/>
        </w:rPr>
        <w:t>ATATÜRK’ÜN VEFATI VE YANKILARI (7. Ünite 1. Kazanım)</w:t>
      </w:r>
    </w:p>
    <w:p w:rsidR="005139DE" w:rsidRDefault="005139DE">
      <w:pPr>
        <w:spacing w:line="358" w:lineRule="exact"/>
        <w:rPr>
          <w:sz w:val="20"/>
          <w:szCs w:val="20"/>
        </w:rPr>
      </w:pPr>
    </w:p>
    <w:p w:rsidR="005139DE" w:rsidRDefault="00FF1769">
      <w:pPr>
        <w:ind w:left="720"/>
        <w:rPr>
          <w:sz w:val="20"/>
          <w:szCs w:val="20"/>
        </w:rPr>
      </w:pPr>
      <w:r>
        <w:rPr>
          <w:rFonts w:eastAsia="Times New Roman"/>
          <w:b/>
          <w:bCs/>
          <w:color w:val="FF0000"/>
          <w:sz w:val="24"/>
          <w:szCs w:val="24"/>
        </w:rPr>
        <w:t>ATATÜRK'ÜN ÖLÜMÜ:</w:t>
      </w:r>
    </w:p>
    <w:p w:rsidR="005139DE" w:rsidRDefault="005139DE">
      <w:pPr>
        <w:spacing w:line="36" w:lineRule="exact"/>
        <w:rPr>
          <w:sz w:val="20"/>
          <w:szCs w:val="20"/>
        </w:rPr>
      </w:pPr>
    </w:p>
    <w:p w:rsidR="005139DE" w:rsidRDefault="00FF1769">
      <w:pPr>
        <w:ind w:left="720"/>
        <w:rPr>
          <w:sz w:val="20"/>
          <w:szCs w:val="20"/>
        </w:rPr>
      </w:pPr>
      <w:r>
        <w:rPr>
          <w:rFonts w:eastAsia="Times New Roman"/>
          <w:sz w:val="24"/>
          <w:szCs w:val="24"/>
        </w:rPr>
        <w:t xml:space="preserve">Atatürk, 10 Kasım 1938 günü saat dokuzu beş geçe </w:t>
      </w:r>
      <w:r>
        <w:rPr>
          <w:rFonts w:eastAsia="Times New Roman"/>
          <w:sz w:val="24"/>
          <w:szCs w:val="24"/>
        </w:rPr>
        <w:t>Dolmabahçe Sarayı'nda hayatını kaybetti. 21</w:t>
      </w:r>
    </w:p>
    <w:p w:rsidR="005139DE" w:rsidRDefault="005139DE">
      <w:pPr>
        <w:spacing w:line="43" w:lineRule="exact"/>
        <w:rPr>
          <w:sz w:val="20"/>
          <w:szCs w:val="20"/>
        </w:rPr>
      </w:pPr>
    </w:p>
    <w:p w:rsidR="005139DE" w:rsidRDefault="00FF1769">
      <w:pPr>
        <w:tabs>
          <w:tab w:val="left" w:pos="780"/>
          <w:tab w:val="left" w:pos="1740"/>
          <w:tab w:val="left" w:pos="2980"/>
          <w:tab w:val="left" w:pos="3540"/>
          <w:tab w:val="left" w:pos="4620"/>
          <w:tab w:val="left" w:pos="5960"/>
          <w:tab w:val="left" w:pos="7520"/>
          <w:tab w:val="left" w:pos="8260"/>
          <w:tab w:val="left" w:pos="9160"/>
        </w:tabs>
        <w:rPr>
          <w:sz w:val="20"/>
          <w:szCs w:val="20"/>
        </w:rPr>
      </w:pPr>
      <w:r>
        <w:rPr>
          <w:rFonts w:eastAsia="Times New Roman"/>
          <w:sz w:val="24"/>
          <w:szCs w:val="24"/>
        </w:rPr>
        <w:t>Kasım</w:t>
      </w:r>
      <w:r>
        <w:rPr>
          <w:rFonts w:eastAsia="Times New Roman"/>
          <w:sz w:val="24"/>
          <w:szCs w:val="24"/>
        </w:rPr>
        <w:tab/>
        <w:t>1938’de</w:t>
      </w:r>
      <w:r>
        <w:rPr>
          <w:rFonts w:eastAsia="Times New Roman"/>
          <w:sz w:val="24"/>
          <w:szCs w:val="24"/>
        </w:rPr>
        <w:tab/>
        <w:t>Atatürk’ün</w:t>
      </w:r>
      <w:r>
        <w:rPr>
          <w:rFonts w:eastAsia="Times New Roman"/>
          <w:sz w:val="24"/>
          <w:szCs w:val="24"/>
        </w:rPr>
        <w:tab/>
        <w:t>naşı</w:t>
      </w:r>
      <w:r>
        <w:rPr>
          <w:sz w:val="20"/>
          <w:szCs w:val="20"/>
        </w:rPr>
        <w:tab/>
      </w:r>
      <w:r>
        <w:rPr>
          <w:rFonts w:eastAsia="Times New Roman"/>
          <w:b/>
          <w:bCs/>
          <w:color w:val="FF0000"/>
          <w:sz w:val="24"/>
          <w:szCs w:val="24"/>
        </w:rPr>
        <w:t>“Ankara</w:t>
      </w:r>
      <w:r>
        <w:rPr>
          <w:rFonts w:eastAsia="Times New Roman"/>
          <w:b/>
          <w:bCs/>
          <w:color w:val="FF0000"/>
          <w:sz w:val="24"/>
          <w:szCs w:val="24"/>
        </w:rPr>
        <w:tab/>
        <w:t>Etnografya</w:t>
      </w:r>
      <w:r>
        <w:rPr>
          <w:rFonts w:eastAsia="Times New Roman"/>
          <w:b/>
          <w:bCs/>
          <w:color w:val="FF0000"/>
          <w:sz w:val="24"/>
          <w:szCs w:val="24"/>
        </w:rPr>
        <w:tab/>
        <w:t>Müzesi</w:t>
      </w:r>
      <w:r>
        <w:rPr>
          <w:rFonts w:eastAsia="Times New Roman"/>
          <w:color w:val="000000"/>
          <w:sz w:val="24"/>
          <w:szCs w:val="24"/>
        </w:rPr>
        <w:t>”ndeki</w:t>
      </w:r>
      <w:r>
        <w:rPr>
          <w:sz w:val="20"/>
          <w:szCs w:val="20"/>
        </w:rPr>
        <w:tab/>
      </w:r>
      <w:r>
        <w:rPr>
          <w:rFonts w:eastAsia="Times New Roman"/>
          <w:sz w:val="24"/>
          <w:szCs w:val="24"/>
        </w:rPr>
        <w:t>geçiçi</w:t>
      </w:r>
      <w:r>
        <w:rPr>
          <w:rFonts w:eastAsia="Times New Roman"/>
          <w:sz w:val="24"/>
          <w:szCs w:val="24"/>
        </w:rPr>
        <w:tab/>
        <w:t>kabrine</w:t>
      </w:r>
      <w:r>
        <w:rPr>
          <w:rFonts w:eastAsia="Times New Roman"/>
          <w:sz w:val="24"/>
          <w:szCs w:val="24"/>
        </w:rPr>
        <w:tab/>
        <w:t>konuldu.</w:t>
      </w:r>
    </w:p>
    <w:p w:rsidR="005139DE" w:rsidRDefault="005139DE">
      <w:pPr>
        <w:spacing w:line="41" w:lineRule="exact"/>
        <w:rPr>
          <w:sz w:val="20"/>
          <w:szCs w:val="20"/>
        </w:rPr>
      </w:pPr>
    </w:p>
    <w:p w:rsidR="005139DE" w:rsidRDefault="00FF1769">
      <w:pPr>
        <w:rPr>
          <w:sz w:val="20"/>
          <w:szCs w:val="20"/>
        </w:rPr>
      </w:pPr>
      <w:r>
        <w:rPr>
          <w:rFonts w:eastAsia="Times New Roman"/>
          <w:sz w:val="24"/>
          <w:szCs w:val="24"/>
        </w:rPr>
        <w:t xml:space="preserve">Atatürk’ün kabrinin </w:t>
      </w:r>
      <w:r>
        <w:rPr>
          <w:rFonts w:eastAsia="Times New Roman"/>
          <w:b/>
          <w:bCs/>
          <w:color w:val="FF0000"/>
          <w:sz w:val="24"/>
          <w:szCs w:val="24"/>
        </w:rPr>
        <w:t>Ankara’da Rasattepe’de</w:t>
      </w:r>
      <w:r>
        <w:rPr>
          <w:rFonts w:eastAsia="Times New Roman"/>
          <w:sz w:val="24"/>
          <w:szCs w:val="24"/>
        </w:rPr>
        <w:t xml:space="preserve"> yapılması kararlaştırıldı.</w:t>
      </w:r>
    </w:p>
    <w:p w:rsidR="005139DE" w:rsidRDefault="005139DE">
      <w:pPr>
        <w:spacing w:line="54" w:lineRule="exact"/>
        <w:rPr>
          <w:sz w:val="20"/>
          <w:szCs w:val="20"/>
        </w:rPr>
      </w:pPr>
    </w:p>
    <w:p w:rsidR="005139DE" w:rsidRDefault="00FF1769">
      <w:pPr>
        <w:spacing w:line="264" w:lineRule="auto"/>
        <w:ind w:firstLine="720"/>
        <w:jc w:val="both"/>
        <w:rPr>
          <w:sz w:val="20"/>
          <w:szCs w:val="20"/>
        </w:rPr>
      </w:pPr>
      <w:r>
        <w:rPr>
          <w:rFonts w:eastAsia="Times New Roman"/>
          <w:sz w:val="24"/>
          <w:szCs w:val="24"/>
        </w:rPr>
        <w:t>Anıtkabir için yapılan proje yarışmasını Profesör Emi</w:t>
      </w:r>
      <w:r>
        <w:rPr>
          <w:rFonts w:eastAsia="Times New Roman"/>
          <w:sz w:val="24"/>
          <w:szCs w:val="24"/>
        </w:rPr>
        <w:t>n ONAT ve Mimar Doçent Orhan ARDA kazandı.</w:t>
      </w:r>
    </w:p>
    <w:p w:rsidR="005139DE" w:rsidRDefault="005139DE">
      <w:pPr>
        <w:spacing w:line="17" w:lineRule="exact"/>
        <w:rPr>
          <w:sz w:val="20"/>
          <w:szCs w:val="20"/>
        </w:rPr>
      </w:pPr>
    </w:p>
    <w:p w:rsidR="005139DE" w:rsidRDefault="00FF1769">
      <w:pPr>
        <w:ind w:left="720"/>
        <w:rPr>
          <w:sz w:val="20"/>
          <w:szCs w:val="20"/>
        </w:rPr>
      </w:pPr>
      <w:r>
        <w:rPr>
          <w:rFonts w:eastAsia="Times New Roman"/>
          <w:sz w:val="24"/>
          <w:szCs w:val="24"/>
        </w:rPr>
        <w:t>10 Kasım 1953’te Atatürk'ün naşı Etnografya Müzesinden alınıp Anıtkabir'de toprağa verildi.</w:t>
      </w:r>
    </w:p>
    <w:p w:rsidR="005139DE" w:rsidRDefault="005139DE">
      <w:pPr>
        <w:spacing w:line="58" w:lineRule="exact"/>
        <w:rPr>
          <w:sz w:val="20"/>
          <w:szCs w:val="20"/>
        </w:rPr>
      </w:pPr>
    </w:p>
    <w:p w:rsidR="005139DE" w:rsidRDefault="00FF1769">
      <w:pPr>
        <w:spacing w:line="264" w:lineRule="auto"/>
        <w:ind w:right="20" w:firstLine="720"/>
        <w:jc w:val="both"/>
        <w:rPr>
          <w:sz w:val="20"/>
          <w:szCs w:val="20"/>
        </w:rPr>
      </w:pPr>
      <w:r>
        <w:rPr>
          <w:rFonts w:eastAsia="Times New Roman"/>
          <w:b/>
          <w:bCs/>
          <w:color w:val="FF0000"/>
          <w:sz w:val="24"/>
          <w:szCs w:val="24"/>
        </w:rPr>
        <w:t>Atatürk’ün ilke ve inkılaplarını yaşatmak için “Atatürk Kültür Dil ve Tarih Yüksek Kurumu” ve “Atatürk Araştırma Merkez</w:t>
      </w:r>
      <w:r>
        <w:rPr>
          <w:rFonts w:eastAsia="Times New Roman"/>
          <w:b/>
          <w:bCs/>
          <w:color w:val="FF0000"/>
          <w:sz w:val="24"/>
          <w:szCs w:val="24"/>
        </w:rPr>
        <w:t>i” kurulmuştur.</w:t>
      </w:r>
    </w:p>
    <w:p w:rsidR="005139DE" w:rsidRDefault="005139DE">
      <w:pPr>
        <w:spacing w:line="20" w:lineRule="exact"/>
        <w:rPr>
          <w:sz w:val="20"/>
          <w:szCs w:val="20"/>
        </w:rPr>
      </w:pPr>
      <w:r>
        <w:rPr>
          <w:sz w:val="20"/>
          <w:szCs w:val="20"/>
        </w:rPr>
        <w:pict>
          <v:rect id="Shape 207" o:spid="_x0000_s1232" style="position:absolute;margin-left:-1.75pt;margin-top:16.8pt;width:504.9pt;height:15.85pt;z-index:-251588096;visibility:visible;mso-wrap-distance-left:0;mso-wrap-distance-right:0" o:allowincell="f" fillcolor="#cf6" stroked="f"/>
        </w:pict>
      </w:r>
    </w:p>
    <w:p w:rsidR="005139DE" w:rsidRDefault="005139DE">
      <w:pPr>
        <w:spacing w:line="313" w:lineRule="exact"/>
        <w:rPr>
          <w:sz w:val="20"/>
          <w:szCs w:val="20"/>
        </w:rPr>
      </w:pPr>
    </w:p>
    <w:p w:rsidR="005139DE" w:rsidRDefault="00FF1769">
      <w:pPr>
        <w:ind w:left="2540"/>
        <w:rPr>
          <w:sz w:val="20"/>
          <w:szCs w:val="20"/>
        </w:rPr>
      </w:pPr>
      <w:r>
        <w:rPr>
          <w:rFonts w:eastAsia="Times New Roman"/>
          <w:b/>
          <w:bCs/>
          <w:color w:val="FF0000"/>
          <w:sz w:val="24"/>
          <w:szCs w:val="24"/>
        </w:rPr>
        <w:t>İNSAN ESERLERİYLE YAŞAR (7. Ünite 2. Kazanım)</w:t>
      </w:r>
    </w:p>
    <w:p w:rsidR="005139DE" w:rsidRDefault="005139DE">
      <w:pPr>
        <w:spacing w:line="358" w:lineRule="exact"/>
        <w:rPr>
          <w:sz w:val="20"/>
          <w:szCs w:val="20"/>
        </w:rPr>
      </w:pPr>
    </w:p>
    <w:p w:rsidR="005139DE" w:rsidRDefault="00FF1769">
      <w:pPr>
        <w:ind w:left="720"/>
        <w:rPr>
          <w:sz w:val="20"/>
          <w:szCs w:val="20"/>
        </w:rPr>
      </w:pPr>
      <w:r>
        <w:rPr>
          <w:rFonts w:eastAsia="Times New Roman"/>
          <w:b/>
          <w:bCs/>
          <w:color w:val="FF0000"/>
          <w:sz w:val="24"/>
          <w:szCs w:val="24"/>
        </w:rPr>
        <w:t>Mustafa Kemal Atatürk’ün Yazdığı Eserler</w:t>
      </w:r>
    </w:p>
    <w:p w:rsidR="005139DE" w:rsidRDefault="005139DE">
      <w:pPr>
        <w:spacing w:line="36" w:lineRule="exact"/>
        <w:rPr>
          <w:sz w:val="20"/>
          <w:szCs w:val="20"/>
        </w:rPr>
      </w:pPr>
    </w:p>
    <w:p w:rsidR="005139DE" w:rsidRDefault="00FF1769">
      <w:pPr>
        <w:ind w:left="1120"/>
        <w:rPr>
          <w:sz w:val="20"/>
          <w:szCs w:val="20"/>
        </w:rPr>
      </w:pPr>
      <w:r>
        <w:rPr>
          <w:rFonts w:eastAsia="Times New Roman"/>
          <w:sz w:val="24"/>
          <w:szCs w:val="24"/>
        </w:rPr>
        <w:t>Nutuk</w:t>
      </w:r>
    </w:p>
    <w:p w:rsidR="005139DE" w:rsidRDefault="00FF1769">
      <w:pPr>
        <w:spacing w:line="20" w:lineRule="exact"/>
        <w:rPr>
          <w:sz w:val="20"/>
          <w:szCs w:val="20"/>
        </w:rPr>
      </w:pPr>
      <w:r>
        <w:rPr>
          <w:noProof/>
          <w:sz w:val="20"/>
          <w:szCs w:val="20"/>
        </w:rPr>
        <w:drawing>
          <wp:anchor distT="0" distB="0" distL="114300" distR="114300" simplePos="0" relativeHeight="251695616" behindDoc="1" locked="0" layoutInCell="0" allowOverlap="1">
            <wp:simplePos x="0" y="0"/>
            <wp:positionH relativeFrom="column">
              <wp:posOffset>445135</wp:posOffset>
            </wp:positionH>
            <wp:positionV relativeFrom="paragraph">
              <wp:posOffset>-156845</wp:posOffset>
            </wp:positionV>
            <wp:extent cx="149225" cy="125095"/>
            <wp:effectExtent l="0" t="0" r="0" b="0"/>
            <wp:wrapNone/>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3" cstate="print">
                      <a:extLst>
                        <a:ext uri="{28A0092B-C50C-407E-A947-70E740481C1C}"/>
                      </a:extLst>
                    </a:blip>
                    <a:srcRect/>
                    <a:stretch>
                      <a:fillRect/>
                    </a:stretch>
                  </pic:blipFill>
                  <pic:spPr bwMode="auto">
                    <a:xfrm>
                      <a:off x="0" y="0"/>
                      <a:ext cx="149225" cy="125095"/>
                    </a:xfrm>
                    <a:prstGeom prst="rect">
                      <a:avLst/>
                    </a:prstGeom>
                    <a:noFill/>
                  </pic:spPr>
                </pic:pic>
              </a:graphicData>
            </a:graphic>
          </wp:anchor>
        </w:drawing>
      </w:r>
    </w:p>
    <w:p w:rsidR="005139DE" w:rsidRDefault="005139DE">
      <w:pPr>
        <w:spacing w:line="24" w:lineRule="exact"/>
        <w:rPr>
          <w:sz w:val="20"/>
          <w:szCs w:val="20"/>
        </w:rPr>
      </w:pPr>
    </w:p>
    <w:p w:rsidR="005139DE" w:rsidRDefault="00FF1769">
      <w:pPr>
        <w:ind w:left="1120"/>
        <w:rPr>
          <w:sz w:val="20"/>
          <w:szCs w:val="20"/>
        </w:rPr>
      </w:pPr>
      <w:r>
        <w:rPr>
          <w:rFonts w:eastAsia="Times New Roman"/>
          <w:sz w:val="24"/>
          <w:szCs w:val="24"/>
        </w:rPr>
        <w:t>Geometri</w:t>
      </w:r>
    </w:p>
    <w:p w:rsidR="005139DE" w:rsidRDefault="00FF1769">
      <w:pPr>
        <w:spacing w:line="20" w:lineRule="exact"/>
        <w:rPr>
          <w:sz w:val="20"/>
          <w:szCs w:val="20"/>
        </w:rPr>
      </w:pPr>
      <w:r>
        <w:rPr>
          <w:noProof/>
          <w:sz w:val="20"/>
          <w:szCs w:val="20"/>
        </w:rPr>
        <w:drawing>
          <wp:anchor distT="0" distB="0" distL="114300" distR="114300" simplePos="0" relativeHeight="251696640" behindDoc="1" locked="0" layoutInCell="0" allowOverlap="1">
            <wp:simplePos x="0" y="0"/>
            <wp:positionH relativeFrom="column">
              <wp:posOffset>445135</wp:posOffset>
            </wp:positionH>
            <wp:positionV relativeFrom="paragraph">
              <wp:posOffset>-156845</wp:posOffset>
            </wp:positionV>
            <wp:extent cx="149225" cy="125095"/>
            <wp:effectExtent l="0" t="0" r="0" b="0"/>
            <wp:wrapNone/>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3" cstate="print">
                      <a:extLst>
                        <a:ext uri="{28A0092B-C50C-407E-A947-70E740481C1C}"/>
                      </a:extLst>
                    </a:blip>
                    <a:srcRect/>
                    <a:stretch>
                      <a:fillRect/>
                    </a:stretch>
                  </pic:blipFill>
                  <pic:spPr bwMode="auto">
                    <a:xfrm>
                      <a:off x="0" y="0"/>
                      <a:ext cx="149225" cy="12509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120"/>
        <w:rPr>
          <w:sz w:val="20"/>
          <w:szCs w:val="20"/>
        </w:rPr>
      </w:pPr>
      <w:r>
        <w:rPr>
          <w:rFonts w:eastAsia="Times New Roman"/>
          <w:sz w:val="24"/>
          <w:szCs w:val="24"/>
        </w:rPr>
        <w:t>Medeni Bilgiler</w:t>
      </w:r>
    </w:p>
    <w:p w:rsidR="005139DE" w:rsidRDefault="00FF1769">
      <w:pPr>
        <w:spacing w:line="20" w:lineRule="exact"/>
        <w:rPr>
          <w:sz w:val="20"/>
          <w:szCs w:val="20"/>
        </w:rPr>
      </w:pPr>
      <w:r>
        <w:rPr>
          <w:noProof/>
          <w:sz w:val="20"/>
          <w:szCs w:val="20"/>
        </w:rPr>
        <w:drawing>
          <wp:anchor distT="0" distB="0" distL="114300" distR="114300" simplePos="0" relativeHeight="251697664" behindDoc="1" locked="0" layoutInCell="0" allowOverlap="1">
            <wp:simplePos x="0" y="0"/>
            <wp:positionH relativeFrom="column">
              <wp:posOffset>445135</wp:posOffset>
            </wp:positionH>
            <wp:positionV relativeFrom="paragraph">
              <wp:posOffset>-156845</wp:posOffset>
            </wp:positionV>
            <wp:extent cx="149225" cy="125095"/>
            <wp:effectExtent l="0" t="0" r="0" b="0"/>
            <wp:wrapNone/>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3" cstate="print">
                      <a:extLst>
                        <a:ext uri="{28A0092B-C50C-407E-A947-70E740481C1C}"/>
                      </a:extLst>
                    </a:blip>
                    <a:srcRect/>
                    <a:stretch>
                      <a:fillRect/>
                    </a:stretch>
                  </pic:blipFill>
                  <pic:spPr bwMode="auto">
                    <a:xfrm>
                      <a:off x="0" y="0"/>
                      <a:ext cx="149225" cy="12509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120"/>
        <w:rPr>
          <w:sz w:val="20"/>
          <w:szCs w:val="20"/>
        </w:rPr>
      </w:pPr>
      <w:r>
        <w:rPr>
          <w:rFonts w:eastAsia="Times New Roman"/>
          <w:sz w:val="24"/>
          <w:szCs w:val="24"/>
        </w:rPr>
        <w:t>Cumali Ordugâhı</w:t>
      </w:r>
    </w:p>
    <w:p w:rsidR="005139DE" w:rsidRDefault="00FF1769">
      <w:pPr>
        <w:spacing w:line="20" w:lineRule="exact"/>
        <w:rPr>
          <w:sz w:val="20"/>
          <w:szCs w:val="20"/>
        </w:rPr>
      </w:pPr>
      <w:r>
        <w:rPr>
          <w:noProof/>
          <w:sz w:val="20"/>
          <w:szCs w:val="20"/>
        </w:rPr>
        <w:drawing>
          <wp:anchor distT="0" distB="0" distL="114300" distR="114300" simplePos="0" relativeHeight="251698688" behindDoc="1" locked="0" layoutInCell="0" allowOverlap="1">
            <wp:simplePos x="0" y="0"/>
            <wp:positionH relativeFrom="column">
              <wp:posOffset>445135</wp:posOffset>
            </wp:positionH>
            <wp:positionV relativeFrom="paragraph">
              <wp:posOffset>-156845</wp:posOffset>
            </wp:positionV>
            <wp:extent cx="149225" cy="125095"/>
            <wp:effectExtent l="0" t="0" r="0" b="0"/>
            <wp:wrapNone/>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3" cstate="print">
                      <a:extLst>
                        <a:ext uri="{28A0092B-C50C-407E-A947-70E740481C1C}"/>
                      </a:extLst>
                    </a:blip>
                    <a:srcRect/>
                    <a:stretch>
                      <a:fillRect/>
                    </a:stretch>
                  </pic:blipFill>
                  <pic:spPr bwMode="auto">
                    <a:xfrm>
                      <a:off x="0" y="0"/>
                      <a:ext cx="149225" cy="12509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120"/>
        <w:rPr>
          <w:sz w:val="20"/>
          <w:szCs w:val="20"/>
        </w:rPr>
      </w:pPr>
      <w:r>
        <w:rPr>
          <w:rFonts w:eastAsia="Times New Roman"/>
          <w:sz w:val="24"/>
          <w:szCs w:val="24"/>
        </w:rPr>
        <w:t>Takımın Muharebe Talimi</w:t>
      </w:r>
    </w:p>
    <w:p w:rsidR="005139DE" w:rsidRDefault="00FF1769">
      <w:pPr>
        <w:spacing w:line="20" w:lineRule="exact"/>
        <w:rPr>
          <w:sz w:val="20"/>
          <w:szCs w:val="20"/>
        </w:rPr>
      </w:pPr>
      <w:r>
        <w:rPr>
          <w:noProof/>
          <w:sz w:val="20"/>
          <w:szCs w:val="20"/>
        </w:rPr>
        <w:drawing>
          <wp:anchor distT="0" distB="0" distL="114300" distR="114300" simplePos="0" relativeHeight="251699712" behindDoc="1" locked="0" layoutInCell="0" allowOverlap="1">
            <wp:simplePos x="0" y="0"/>
            <wp:positionH relativeFrom="column">
              <wp:posOffset>445135</wp:posOffset>
            </wp:positionH>
            <wp:positionV relativeFrom="paragraph">
              <wp:posOffset>-156845</wp:posOffset>
            </wp:positionV>
            <wp:extent cx="149225" cy="124460"/>
            <wp:effectExtent l="0" t="0" r="0" b="0"/>
            <wp:wrapNone/>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225" cy="124460"/>
                    </a:xfrm>
                    <a:prstGeom prst="rect">
                      <a:avLst/>
                    </a:prstGeom>
                    <a:noFill/>
                  </pic:spPr>
                </pic:pic>
              </a:graphicData>
            </a:graphic>
          </wp:anchor>
        </w:drawing>
      </w:r>
    </w:p>
    <w:p w:rsidR="005139DE" w:rsidRDefault="005139DE">
      <w:pPr>
        <w:spacing w:line="23" w:lineRule="exact"/>
        <w:rPr>
          <w:sz w:val="20"/>
          <w:szCs w:val="20"/>
        </w:rPr>
      </w:pPr>
    </w:p>
    <w:p w:rsidR="005139DE" w:rsidRDefault="00FF1769">
      <w:pPr>
        <w:ind w:left="1120"/>
        <w:rPr>
          <w:sz w:val="20"/>
          <w:szCs w:val="20"/>
        </w:rPr>
      </w:pPr>
      <w:r>
        <w:rPr>
          <w:rFonts w:eastAsia="Times New Roman"/>
          <w:sz w:val="24"/>
          <w:szCs w:val="24"/>
        </w:rPr>
        <w:t>Zabit ve Kumandan İle Hasbihâl</w:t>
      </w:r>
    </w:p>
    <w:p w:rsidR="005139DE" w:rsidRDefault="00FF1769">
      <w:pPr>
        <w:spacing w:line="20" w:lineRule="exact"/>
        <w:rPr>
          <w:sz w:val="20"/>
          <w:szCs w:val="20"/>
        </w:rPr>
      </w:pPr>
      <w:r>
        <w:rPr>
          <w:noProof/>
          <w:sz w:val="20"/>
          <w:szCs w:val="20"/>
        </w:rPr>
        <w:drawing>
          <wp:anchor distT="0" distB="0" distL="114300" distR="114300" simplePos="0" relativeHeight="251700736" behindDoc="1" locked="0" layoutInCell="0" allowOverlap="1">
            <wp:simplePos x="0" y="0"/>
            <wp:positionH relativeFrom="column">
              <wp:posOffset>445135</wp:posOffset>
            </wp:positionH>
            <wp:positionV relativeFrom="paragraph">
              <wp:posOffset>-156845</wp:posOffset>
            </wp:positionV>
            <wp:extent cx="149225" cy="125095"/>
            <wp:effectExtent l="0" t="0" r="0" b="0"/>
            <wp:wrapNone/>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3" cstate="print">
                      <a:extLst>
                        <a:ext uri="{28A0092B-C50C-407E-A947-70E740481C1C}"/>
                      </a:extLst>
                    </a:blip>
                    <a:srcRect/>
                    <a:stretch>
                      <a:fillRect/>
                    </a:stretch>
                  </pic:blipFill>
                  <pic:spPr bwMode="auto">
                    <a:xfrm>
                      <a:off x="0" y="0"/>
                      <a:ext cx="149225" cy="125095"/>
                    </a:xfrm>
                    <a:prstGeom prst="rect">
                      <a:avLst/>
                    </a:prstGeom>
                    <a:noFill/>
                  </pic:spPr>
                </pic:pic>
              </a:graphicData>
            </a:graphic>
          </wp:anchor>
        </w:drawing>
      </w:r>
    </w:p>
    <w:p w:rsidR="005139DE" w:rsidRDefault="005139DE">
      <w:pPr>
        <w:spacing w:line="21" w:lineRule="exact"/>
        <w:rPr>
          <w:sz w:val="20"/>
          <w:szCs w:val="20"/>
        </w:rPr>
      </w:pPr>
    </w:p>
    <w:p w:rsidR="005139DE" w:rsidRDefault="00FF1769">
      <w:pPr>
        <w:ind w:left="1120"/>
        <w:rPr>
          <w:sz w:val="20"/>
          <w:szCs w:val="20"/>
        </w:rPr>
      </w:pPr>
      <w:r>
        <w:rPr>
          <w:rFonts w:eastAsia="Times New Roman"/>
          <w:sz w:val="24"/>
          <w:szCs w:val="24"/>
        </w:rPr>
        <w:t>Bölüğün Muharebe Eğitimi</w:t>
      </w:r>
    </w:p>
    <w:p w:rsidR="005139DE" w:rsidRDefault="00FF1769">
      <w:pPr>
        <w:spacing w:line="20" w:lineRule="exact"/>
        <w:rPr>
          <w:sz w:val="20"/>
          <w:szCs w:val="20"/>
        </w:rPr>
      </w:pPr>
      <w:r>
        <w:rPr>
          <w:noProof/>
          <w:sz w:val="20"/>
          <w:szCs w:val="20"/>
        </w:rPr>
        <w:drawing>
          <wp:anchor distT="0" distB="0" distL="114300" distR="114300" simplePos="0" relativeHeight="251701760" behindDoc="1" locked="0" layoutInCell="0" allowOverlap="1">
            <wp:simplePos x="0" y="0"/>
            <wp:positionH relativeFrom="column">
              <wp:posOffset>445135</wp:posOffset>
            </wp:positionH>
            <wp:positionV relativeFrom="paragraph">
              <wp:posOffset>-156845</wp:posOffset>
            </wp:positionV>
            <wp:extent cx="149225" cy="124460"/>
            <wp:effectExtent l="0" t="0" r="0" b="0"/>
            <wp:wrapNone/>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3" cstate="print">
                      <a:extLst>
                        <a:ext uri="{28A0092B-C50C-407E-A947-70E740481C1C}"/>
                      </a:extLst>
                    </a:blip>
                    <a:srcRect/>
                    <a:stretch>
                      <a:fillRect/>
                    </a:stretch>
                  </pic:blipFill>
                  <pic:spPr bwMode="auto">
                    <a:xfrm>
                      <a:off x="0" y="0"/>
                      <a:ext cx="149225" cy="124460"/>
                    </a:xfrm>
                    <a:prstGeom prst="rect">
                      <a:avLst/>
                    </a:prstGeom>
                    <a:noFill/>
                  </pic:spPr>
                </pic:pic>
              </a:graphicData>
            </a:graphic>
          </wp:anchor>
        </w:drawing>
      </w:r>
    </w:p>
    <w:p w:rsidR="005139DE" w:rsidRDefault="005139DE">
      <w:pPr>
        <w:spacing w:line="342" w:lineRule="exact"/>
        <w:rPr>
          <w:sz w:val="20"/>
          <w:szCs w:val="20"/>
        </w:rPr>
      </w:pPr>
    </w:p>
    <w:p w:rsidR="005139DE" w:rsidRDefault="00FF1769">
      <w:pPr>
        <w:ind w:left="720"/>
        <w:rPr>
          <w:sz w:val="20"/>
          <w:szCs w:val="20"/>
        </w:rPr>
      </w:pPr>
      <w:r>
        <w:rPr>
          <w:rFonts w:eastAsia="Times New Roman"/>
          <w:b/>
          <w:bCs/>
          <w:color w:val="FF0000"/>
          <w:sz w:val="24"/>
          <w:szCs w:val="24"/>
        </w:rPr>
        <w:t>EN BÜYÜK ESERİM : CUMHURİYET</w:t>
      </w:r>
    </w:p>
    <w:p w:rsidR="005139DE" w:rsidRDefault="005139DE">
      <w:pPr>
        <w:spacing w:line="48" w:lineRule="exact"/>
        <w:rPr>
          <w:sz w:val="20"/>
          <w:szCs w:val="20"/>
        </w:rPr>
      </w:pPr>
    </w:p>
    <w:p w:rsidR="005139DE" w:rsidRDefault="00FF1769">
      <w:pPr>
        <w:spacing w:line="273" w:lineRule="auto"/>
        <w:ind w:firstLine="720"/>
        <w:jc w:val="both"/>
        <w:rPr>
          <w:sz w:val="20"/>
          <w:szCs w:val="20"/>
        </w:rPr>
      </w:pPr>
      <w:r>
        <w:rPr>
          <w:rFonts w:eastAsia="Times New Roman"/>
          <w:sz w:val="24"/>
          <w:szCs w:val="24"/>
        </w:rPr>
        <w:t>Atatürk’ün Türk Milleti için yaptığı en büyük eser Cumhuriyeti ilan etmesidir. Çünkü cumhuriyetten önce halkın herhangi bir söz hakkı bulunmamaktaydı ve ülke yönetimine müdahale edemiyordu. Oysa Mustafa Kemal Atatürk’ün cumhur</w:t>
      </w:r>
      <w:r>
        <w:rPr>
          <w:rFonts w:eastAsia="Times New Roman"/>
          <w:sz w:val="24"/>
          <w:szCs w:val="24"/>
        </w:rPr>
        <w:t>iyeti ilan etmesinin ardından insanlara, başta seçme ve seçilme hakkı olmak üzere birçok hak tanınmış oldu. Bu sayede insanlar ülkede birçok konuda daha aktif olabiliyor ve düşüncelerini ifade edebilme hakkına sahip oldular.</w:t>
      </w:r>
    </w:p>
    <w:p w:rsidR="005139DE" w:rsidRDefault="005139DE">
      <w:pPr>
        <w:spacing w:line="20" w:lineRule="exact"/>
        <w:rPr>
          <w:sz w:val="20"/>
          <w:szCs w:val="20"/>
        </w:rPr>
      </w:pPr>
    </w:p>
    <w:p w:rsidR="005139DE" w:rsidRDefault="00FF1769">
      <w:pPr>
        <w:spacing w:line="273" w:lineRule="auto"/>
        <w:ind w:right="20" w:firstLine="720"/>
        <w:jc w:val="both"/>
        <w:rPr>
          <w:sz w:val="20"/>
          <w:szCs w:val="20"/>
        </w:rPr>
      </w:pPr>
      <w:r>
        <w:rPr>
          <w:rFonts w:eastAsia="Times New Roman"/>
          <w:sz w:val="24"/>
          <w:szCs w:val="24"/>
        </w:rPr>
        <w:t>Atatürk’ün Türk Milletini muas</w:t>
      </w:r>
      <w:r>
        <w:rPr>
          <w:rFonts w:eastAsia="Times New Roman"/>
          <w:sz w:val="24"/>
          <w:szCs w:val="24"/>
        </w:rPr>
        <w:t>ır medeniyetler seviyesine ulaştırmak için yaptığı çalışmalar çoktur ve bunların başında da hiç şüphesiz Cumhuriyet gelmektedir. Yani, ülkenin gelişmesi ve her alanda diğer devletlerle yarışabilmesi için öncelikle özgür bir ülke olması gerekir. Bu da ancak</w:t>
      </w:r>
      <w:r>
        <w:rPr>
          <w:rFonts w:eastAsia="Times New Roman"/>
          <w:sz w:val="24"/>
          <w:szCs w:val="24"/>
        </w:rPr>
        <w:t xml:space="preserve"> Cumhuriyet ile mümkündür. Atatürk tüm bunlardan dolayı </w:t>
      </w:r>
      <w:r>
        <w:rPr>
          <w:rFonts w:eastAsia="Times New Roman"/>
          <w:b/>
          <w:bCs/>
          <w:color w:val="FF0000"/>
          <w:sz w:val="24"/>
          <w:szCs w:val="24"/>
        </w:rPr>
        <w:t>“Benim En Büyük Eserim</w:t>
      </w:r>
      <w:r>
        <w:rPr>
          <w:rFonts w:eastAsia="Times New Roman"/>
          <w:sz w:val="24"/>
          <w:szCs w:val="24"/>
        </w:rPr>
        <w:t xml:space="preserve"> </w:t>
      </w:r>
      <w:r>
        <w:rPr>
          <w:rFonts w:eastAsia="Times New Roman"/>
          <w:b/>
          <w:bCs/>
          <w:color w:val="FF0000"/>
          <w:sz w:val="24"/>
          <w:szCs w:val="24"/>
        </w:rPr>
        <w:t xml:space="preserve">Cumhuriyettir.” </w:t>
      </w:r>
      <w:r>
        <w:rPr>
          <w:rFonts w:eastAsia="Times New Roman"/>
          <w:color w:val="000000"/>
          <w:sz w:val="24"/>
          <w:szCs w:val="24"/>
        </w:rPr>
        <w:t>demiştir.</w:t>
      </w: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74" w:lineRule="exact"/>
        <w:rPr>
          <w:sz w:val="20"/>
          <w:szCs w:val="20"/>
        </w:rPr>
      </w:pPr>
    </w:p>
    <w:p w:rsidR="005139DE" w:rsidRDefault="00FF1769">
      <w:pPr>
        <w:jc w:val="center"/>
        <w:rPr>
          <w:sz w:val="20"/>
          <w:szCs w:val="20"/>
        </w:rPr>
      </w:pPr>
      <w:r>
        <w:rPr>
          <w:rFonts w:ascii="Arial" w:eastAsia="Arial" w:hAnsi="Arial" w:cs="Arial"/>
        </w:rPr>
        <w:t>17</w:t>
      </w:r>
    </w:p>
    <w:p w:rsidR="005139DE" w:rsidRDefault="005139DE">
      <w:pPr>
        <w:sectPr w:rsidR="005139DE">
          <w:pgSz w:w="11900" w:h="16834"/>
          <w:pgMar w:top="746" w:right="729" w:bottom="0" w:left="1140" w:header="0" w:footer="0" w:gutter="0"/>
          <w:cols w:space="708" w:equalWidth="0">
            <w:col w:w="10040"/>
          </w:cols>
        </w:sectPr>
      </w:pPr>
    </w:p>
    <w:p w:rsidR="005139DE" w:rsidRDefault="005139DE">
      <w:pPr>
        <w:ind w:left="2920"/>
        <w:rPr>
          <w:sz w:val="20"/>
          <w:szCs w:val="20"/>
        </w:rPr>
      </w:pPr>
      <w:bookmarkStart w:id="17" w:name="page18"/>
      <w:bookmarkEnd w:id="17"/>
      <w:r w:rsidRPr="005139DE">
        <w:rPr>
          <w:rFonts w:eastAsia="Times New Roman"/>
          <w:b/>
          <w:bCs/>
          <w:color w:val="FF0000"/>
          <w:sz w:val="24"/>
          <w:szCs w:val="24"/>
        </w:rPr>
        <w:lastRenderedPageBreak/>
        <w:pict>
          <v:rect id="Shape 215" o:spid="_x0000_s1240" style="position:absolute;left:0;text-align:left;margin-left:55.2pt;margin-top:36.8pt;width:504.95pt;height:15.85pt;z-index:-251587072;visibility:visible;mso-wrap-distance-left:0;mso-wrap-distance-right:0;mso-position-horizontal-relative:page;mso-position-vertical-relative:page" o:allowincell="f" fillcolor="#cf6" stroked="f">
            <w10:wrap anchorx="page" anchory="page"/>
          </v:rect>
        </w:pict>
      </w:r>
      <w:r w:rsidR="00FF1769">
        <w:rPr>
          <w:rFonts w:eastAsia="Times New Roman"/>
          <w:b/>
          <w:bCs/>
          <w:color w:val="FF0000"/>
          <w:sz w:val="24"/>
          <w:szCs w:val="24"/>
        </w:rPr>
        <w:t>YENİDEN SARSILAN DÜNYA (7. Ünite 3. Kazanım)</w:t>
      </w:r>
    </w:p>
    <w:p w:rsidR="005139DE" w:rsidRDefault="005139DE">
      <w:pPr>
        <w:spacing w:line="41" w:lineRule="exact"/>
        <w:rPr>
          <w:sz w:val="20"/>
          <w:szCs w:val="20"/>
        </w:rPr>
      </w:pPr>
    </w:p>
    <w:p w:rsidR="005139DE" w:rsidRDefault="00FF1769">
      <w:pPr>
        <w:numPr>
          <w:ilvl w:val="1"/>
          <w:numId w:val="8"/>
        </w:numPr>
        <w:tabs>
          <w:tab w:val="left" w:pos="1700"/>
        </w:tabs>
        <w:ind w:left="1700" w:hanging="307"/>
        <w:rPr>
          <w:rFonts w:eastAsia="Times New Roman"/>
          <w:b/>
          <w:bCs/>
          <w:color w:val="FF0000"/>
          <w:sz w:val="24"/>
          <w:szCs w:val="24"/>
        </w:rPr>
      </w:pPr>
      <w:r>
        <w:rPr>
          <w:rFonts w:eastAsia="Times New Roman"/>
          <w:b/>
          <w:bCs/>
          <w:color w:val="FF0000"/>
          <w:sz w:val="24"/>
          <w:szCs w:val="24"/>
        </w:rPr>
        <w:t>DÜNYA SAVAŞI ve TÜRKİYE’YE ETKİLERİ:</w:t>
      </w:r>
    </w:p>
    <w:p w:rsidR="005139DE" w:rsidRDefault="005139DE">
      <w:pPr>
        <w:spacing w:line="38" w:lineRule="exact"/>
        <w:rPr>
          <w:rFonts w:eastAsia="Times New Roman"/>
          <w:b/>
          <w:bCs/>
          <w:color w:val="FF0000"/>
          <w:sz w:val="24"/>
          <w:szCs w:val="24"/>
        </w:rPr>
      </w:pPr>
    </w:p>
    <w:p w:rsidR="005139DE" w:rsidRDefault="00FF1769">
      <w:pPr>
        <w:ind w:left="680"/>
        <w:rPr>
          <w:rFonts w:eastAsia="Times New Roman"/>
          <w:b/>
          <w:bCs/>
          <w:color w:val="FF0000"/>
          <w:sz w:val="24"/>
          <w:szCs w:val="24"/>
        </w:rPr>
      </w:pPr>
      <w:r>
        <w:rPr>
          <w:rFonts w:eastAsia="Times New Roman"/>
          <w:b/>
          <w:bCs/>
          <w:color w:val="FF0000"/>
          <w:sz w:val="24"/>
          <w:szCs w:val="24"/>
        </w:rPr>
        <w:t xml:space="preserve">II. Dünya Savaşı'nın Sebebi: </w:t>
      </w:r>
      <w:r>
        <w:rPr>
          <w:rFonts w:eastAsia="Times New Roman"/>
          <w:color w:val="000000"/>
          <w:sz w:val="24"/>
          <w:szCs w:val="24"/>
        </w:rPr>
        <w:t>Almanya ve İtalya'nın silahlanması</w:t>
      </w:r>
    </w:p>
    <w:p w:rsidR="005139DE" w:rsidRDefault="005139DE">
      <w:pPr>
        <w:spacing w:line="41" w:lineRule="exact"/>
        <w:rPr>
          <w:rFonts w:eastAsia="Times New Roman"/>
          <w:b/>
          <w:bCs/>
          <w:color w:val="FF0000"/>
          <w:sz w:val="24"/>
          <w:szCs w:val="24"/>
        </w:rPr>
      </w:pPr>
    </w:p>
    <w:p w:rsidR="005139DE" w:rsidRDefault="00FF1769">
      <w:pPr>
        <w:ind w:left="680"/>
        <w:rPr>
          <w:rFonts w:eastAsia="Times New Roman"/>
          <w:b/>
          <w:bCs/>
          <w:color w:val="FF0000"/>
          <w:sz w:val="24"/>
          <w:szCs w:val="24"/>
        </w:rPr>
      </w:pPr>
      <w:r>
        <w:rPr>
          <w:rFonts w:eastAsia="Times New Roman"/>
          <w:b/>
          <w:bCs/>
          <w:color w:val="FF0000"/>
          <w:sz w:val="24"/>
          <w:szCs w:val="24"/>
        </w:rPr>
        <w:t xml:space="preserve">Atatürk'ün aldığı önlemler: </w:t>
      </w:r>
      <w:r>
        <w:rPr>
          <w:rFonts w:eastAsia="Times New Roman"/>
          <w:color w:val="000000"/>
          <w:sz w:val="24"/>
          <w:szCs w:val="24"/>
        </w:rPr>
        <w:t>Balkan Antantı ve Sadabat</w:t>
      </w:r>
      <w:r>
        <w:rPr>
          <w:rFonts w:eastAsia="Times New Roman"/>
          <w:b/>
          <w:bCs/>
          <w:color w:val="FF0000"/>
          <w:sz w:val="24"/>
          <w:szCs w:val="24"/>
        </w:rPr>
        <w:t xml:space="preserve"> </w:t>
      </w:r>
      <w:r>
        <w:rPr>
          <w:rFonts w:eastAsia="Times New Roman"/>
          <w:color w:val="000000"/>
          <w:sz w:val="24"/>
          <w:szCs w:val="24"/>
        </w:rPr>
        <w:t>Paktının imzalanması</w:t>
      </w:r>
    </w:p>
    <w:p w:rsidR="005139DE" w:rsidRDefault="005139DE">
      <w:pPr>
        <w:spacing w:line="40" w:lineRule="exact"/>
        <w:rPr>
          <w:rFonts w:eastAsia="Times New Roman"/>
          <w:b/>
          <w:bCs/>
          <w:color w:val="FF0000"/>
          <w:sz w:val="24"/>
          <w:szCs w:val="24"/>
        </w:rPr>
      </w:pPr>
    </w:p>
    <w:p w:rsidR="005139DE" w:rsidRDefault="00FF1769">
      <w:pPr>
        <w:ind w:left="680"/>
        <w:rPr>
          <w:rFonts w:eastAsia="Times New Roman"/>
          <w:b/>
          <w:bCs/>
          <w:color w:val="FF0000"/>
          <w:sz w:val="24"/>
          <w:szCs w:val="24"/>
        </w:rPr>
      </w:pPr>
      <w:r>
        <w:rPr>
          <w:rFonts w:eastAsia="Times New Roman"/>
          <w:b/>
          <w:bCs/>
          <w:color w:val="FF0000"/>
          <w:sz w:val="24"/>
          <w:szCs w:val="24"/>
        </w:rPr>
        <w:t xml:space="preserve">II. Dünya Savaşı'nı başlatan olay: </w:t>
      </w:r>
      <w:r>
        <w:rPr>
          <w:rFonts w:eastAsia="Times New Roman"/>
          <w:color w:val="000000"/>
          <w:sz w:val="24"/>
          <w:szCs w:val="24"/>
        </w:rPr>
        <w:t>1 Eylül 1939'da Almanya'nın Polonya topraklarına saldırması</w:t>
      </w:r>
    </w:p>
    <w:p w:rsidR="005139DE" w:rsidRDefault="005139DE">
      <w:pPr>
        <w:spacing w:line="40" w:lineRule="exact"/>
        <w:rPr>
          <w:rFonts w:eastAsia="Times New Roman"/>
          <w:b/>
          <w:bCs/>
          <w:color w:val="FF0000"/>
          <w:sz w:val="24"/>
          <w:szCs w:val="24"/>
        </w:rPr>
      </w:pPr>
    </w:p>
    <w:p w:rsidR="005139DE" w:rsidRDefault="00FF1769">
      <w:pPr>
        <w:ind w:left="680"/>
        <w:rPr>
          <w:rFonts w:eastAsia="Times New Roman"/>
          <w:b/>
          <w:bCs/>
          <w:color w:val="FF0000"/>
          <w:sz w:val="24"/>
          <w:szCs w:val="24"/>
        </w:rPr>
      </w:pPr>
      <w:r>
        <w:rPr>
          <w:rFonts w:eastAsia="Times New Roman"/>
          <w:b/>
          <w:bCs/>
          <w:color w:val="FF0000"/>
          <w:sz w:val="24"/>
          <w:szCs w:val="24"/>
        </w:rPr>
        <w:t xml:space="preserve">Mihver Devletler: </w:t>
      </w:r>
      <w:r>
        <w:rPr>
          <w:rFonts w:eastAsia="Times New Roman"/>
          <w:color w:val="000000"/>
          <w:sz w:val="24"/>
          <w:szCs w:val="24"/>
        </w:rPr>
        <w:t>Almanya,</w:t>
      </w:r>
      <w:r>
        <w:rPr>
          <w:rFonts w:eastAsia="Times New Roman"/>
          <w:b/>
          <w:bCs/>
          <w:color w:val="FF0000"/>
          <w:sz w:val="24"/>
          <w:szCs w:val="24"/>
        </w:rPr>
        <w:t xml:space="preserve"> </w:t>
      </w:r>
      <w:r>
        <w:rPr>
          <w:rFonts w:eastAsia="Times New Roman"/>
          <w:color w:val="000000"/>
          <w:sz w:val="24"/>
          <w:szCs w:val="24"/>
        </w:rPr>
        <w:t>İtalya ve Japonya</w:t>
      </w:r>
    </w:p>
    <w:p w:rsidR="005139DE" w:rsidRDefault="005139DE">
      <w:pPr>
        <w:spacing w:line="43" w:lineRule="exact"/>
        <w:rPr>
          <w:rFonts w:eastAsia="Times New Roman"/>
          <w:b/>
          <w:bCs/>
          <w:color w:val="FF0000"/>
          <w:sz w:val="24"/>
          <w:szCs w:val="24"/>
        </w:rPr>
      </w:pPr>
    </w:p>
    <w:p w:rsidR="005139DE" w:rsidRDefault="00FF1769">
      <w:pPr>
        <w:ind w:left="680"/>
        <w:rPr>
          <w:rFonts w:eastAsia="Times New Roman"/>
          <w:b/>
          <w:bCs/>
          <w:color w:val="FF0000"/>
          <w:sz w:val="24"/>
          <w:szCs w:val="24"/>
        </w:rPr>
      </w:pPr>
      <w:r>
        <w:rPr>
          <w:rFonts w:eastAsia="Times New Roman"/>
          <w:b/>
          <w:bCs/>
          <w:color w:val="FF0000"/>
          <w:sz w:val="24"/>
          <w:szCs w:val="24"/>
        </w:rPr>
        <w:t xml:space="preserve">Müttefik Devletler: </w:t>
      </w:r>
      <w:r>
        <w:rPr>
          <w:rFonts w:eastAsia="Times New Roman"/>
          <w:color w:val="000000"/>
          <w:sz w:val="24"/>
          <w:szCs w:val="24"/>
        </w:rPr>
        <w:t>İngiltere. Fransa ve SSCB (Sovyet Sosyalist Cumhuriyetler Birliği ve ABD</w:t>
      </w:r>
    </w:p>
    <w:p w:rsidR="005139DE" w:rsidRDefault="005139DE">
      <w:pPr>
        <w:spacing w:line="53" w:lineRule="exact"/>
        <w:rPr>
          <w:rFonts w:eastAsia="Times New Roman"/>
          <w:b/>
          <w:bCs/>
          <w:color w:val="FF0000"/>
          <w:sz w:val="24"/>
          <w:szCs w:val="24"/>
        </w:rPr>
      </w:pPr>
    </w:p>
    <w:p w:rsidR="005139DE" w:rsidRDefault="00FF1769">
      <w:pPr>
        <w:spacing w:line="264" w:lineRule="auto"/>
        <w:ind w:left="680" w:right="320"/>
        <w:rPr>
          <w:rFonts w:eastAsia="Times New Roman"/>
          <w:b/>
          <w:bCs/>
          <w:color w:val="FF0000"/>
          <w:sz w:val="24"/>
          <w:szCs w:val="24"/>
        </w:rPr>
      </w:pPr>
      <w:r>
        <w:rPr>
          <w:rFonts w:eastAsia="Times New Roman"/>
          <w:b/>
          <w:bCs/>
          <w:color w:val="FF0000"/>
          <w:sz w:val="24"/>
          <w:szCs w:val="24"/>
        </w:rPr>
        <w:t xml:space="preserve">Savaşı Sona Erdiren Olay: </w:t>
      </w:r>
      <w:r>
        <w:rPr>
          <w:rFonts w:eastAsia="Times New Roman"/>
          <w:color w:val="000000"/>
          <w:sz w:val="24"/>
          <w:szCs w:val="24"/>
        </w:rPr>
        <w:t>ABD'nin,</w:t>
      </w:r>
      <w:r>
        <w:rPr>
          <w:rFonts w:eastAsia="Times New Roman"/>
          <w:b/>
          <w:bCs/>
          <w:color w:val="FF0000"/>
          <w:sz w:val="24"/>
          <w:szCs w:val="24"/>
        </w:rPr>
        <w:t xml:space="preserve"> </w:t>
      </w:r>
      <w:r>
        <w:rPr>
          <w:rFonts w:eastAsia="Times New Roman"/>
          <w:color w:val="000000"/>
          <w:sz w:val="24"/>
          <w:szCs w:val="24"/>
        </w:rPr>
        <w:t>Japonya'nın Nagazaki ve Hiroşima kentlerine atom bombası</w:t>
      </w:r>
      <w:r>
        <w:rPr>
          <w:rFonts w:eastAsia="Times New Roman"/>
          <w:b/>
          <w:bCs/>
          <w:color w:val="FF0000"/>
          <w:sz w:val="24"/>
          <w:szCs w:val="24"/>
        </w:rPr>
        <w:t xml:space="preserve"> </w:t>
      </w:r>
      <w:r>
        <w:rPr>
          <w:rFonts w:eastAsia="Times New Roman"/>
          <w:color w:val="000000"/>
          <w:sz w:val="24"/>
          <w:szCs w:val="24"/>
        </w:rPr>
        <w:t>atmasıyla Japonya savaştan çekildi, savaş sona erdi.</w:t>
      </w:r>
    </w:p>
    <w:p w:rsidR="005139DE" w:rsidRDefault="005139DE">
      <w:pPr>
        <w:spacing w:line="19" w:lineRule="exact"/>
        <w:rPr>
          <w:rFonts w:eastAsia="Times New Roman"/>
          <w:b/>
          <w:bCs/>
          <w:color w:val="FF0000"/>
          <w:sz w:val="24"/>
          <w:szCs w:val="24"/>
        </w:rPr>
      </w:pPr>
    </w:p>
    <w:p w:rsidR="005139DE" w:rsidRDefault="00FF1769">
      <w:pPr>
        <w:numPr>
          <w:ilvl w:val="1"/>
          <w:numId w:val="9"/>
        </w:numPr>
        <w:tabs>
          <w:tab w:val="left" w:pos="1700"/>
        </w:tabs>
        <w:ind w:left="1700" w:hanging="307"/>
        <w:rPr>
          <w:rFonts w:eastAsia="Times New Roman"/>
          <w:b/>
          <w:bCs/>
          <w:color w:val="FF0000"/>
          <w:sz w:val="24"/>
          <w:szCs w:val="24"/>
        </w:rPr>
      </w:pPr>
      <w:r>
        <w:rPr>
          <w:rFonts w:eastAsia="Times New Roman"/>
          <w:b/>
          <w:bCs/>
          <w:color w:val="FF0000"/>
          <w:sz w:val="24"/>
          <w:szCs w:val="24"/>
        </w:rPr>
        <w:t>Dünya Savaşı'nın</w:t>
      </w:r>
      <w:r>
        <w:rPr>
          <w:rFonts w:eastAsia="Times New Roman"/>
          <w:b/>
          <w:bCs/>
          <w:color w:val="FF0000"/>
          <w:sz w:val="24"/>
          <w:szCs w:val="24"/>
        </w:rPr>
        <w:t xml:space="preserve"> Sonuçları:</w:t>
      </w:r>
    </w:p>
    <w:p w:rsidR="005139DE" w:rsidRDefault="005139DE">
      <w:pPr>
        <w:spacing w:line="36" w:lineRule="exact"/>
        <w:rPr>
          <w:sz w:val="20"/>
          <w:szCs w:val="20"/>
        </w:rPr>
      </w:pPr>
    </w:p>
    <w:p w:rsidR="005139DE" w:rsidRDefault="00FF1769">
      <w:pPr>
        <w:ind w:left="1520"/>
        <w:rPr>
          <w:sz w:val="20"/>
          <w:szCs w:val="20"/>
        </w:rPr>
      </w:pPr>
      <w:r>
        <w:rPr>
          <w:noProof/>
          <w:sz w:val="1"/>
          <w:szCs w:val="1"/>
        </w:rPr>
        <w:drawing>
          <wp:inline distT="0" distB="0" distL="0" distR="0">
            <wp:extent cx="127635" cy="12827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7635" cy="128270"/>
                    </a:xfrm>
                    <a:prstGeom prst="rect">
                      <a:avLst/>
                    </a:prstGeom>
                    <a:noFill/>
                    <a:ln>
                      <a:noFill/>
                    </a:ln>
                  </pic:spPr>
                </pic:pic>
              </a:graphicData>
            </a:graphic>
          </wp:inline>
        </w:drawing>
      </w:r>
      <w:r>
        <w:rPr>
          <w:rFonts w:eastAsia="Times New Roman"/>
          <w:sz w:val="24"/>
          <w:szCs w:val="24"/>
        </w:rPr>
        <w:t xml:space="preserve"> Almanya, İtalya ve Japonya'da demokratik yönetim kuruldu.</w:t>
      </w:r>
    </w:p>
    <w:p w:rsidR="005139DE" w:rsidRDefault="005139DE">
      <w:pPr>
        <w:spacing w:line="43" w:lineRule="exact"/>
        <w:rPr>
          <w:sz w:val="20"/>
          <w:szCs w:val="20"/>
        </w:rPr>
      </w:pPr>
    </w:p>
    <w:p w:rsidR="005139DE" w:rsidRDefault="00FF1769">
      <w:pPr>
        <w:ind w:left="1520"/>
        <w:rPr>
          <w:sz w:val="20"/>
          <w:szCs w:val="20"/>
        </w:rPr>
      </w:pPr>
      <w:r>
        <w:rPr>
          <w:noProof/>
          <w:sz w:val="1"/>
          <w:szCs w:val="1"/>
        </w:rPr>
        <w:drawing>
          <wp:inline distT="0" distB="0" distL="0" distR="0">
            <wp:extent cx="127635" cy="12763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1" cstate="print">
                      <a:extLst>
                        <a:ext uri="{28A0092B-C50C-407E-A947-70E740481C1C}"/>
                      </a:extLst>
                    </a:blip>
                    <a:srcRect/>
                    <a:stretch>
                      <a:fillRect/>
                    </a:stretch>
                  </pic:blipFill>
                  <pic:spPr bwMode="auto">
                    <a:xfrm>
                      <a:off x="0" y="0"/>
                      <a:ext cx="127635" cy="127635"/>
                    </a:xfrm>
                    <a:prstGeom prst="rect">
                      <a:avLst/>
                    </a:prstGeom>
                    <a:noFill/>
                    <a:ln>
                      <a:noFill/>
                    </a:ln>
                  </pic:spPr>
                </pic:pic>
              </a:graphicData>
            </a:graphic>
          </wp:inline>
        </w:drawing>
      </w:r>
      <w:r>
        <w:rPr>
          <w:rFonts w:eastAsia="Times New Roman"/>
          <w:sz w:val="24"/>
          <w:szCs w:val="24"/>
        </w:rPr>
        <w:t xml:space="preserve"> İngiltere ve Fransa'nın sömürgeleri üzerindeki etkisi azaldı.</w:t>
      </w:r>
    </w:p>
    <w:p w:rsidR="005139DE" w:rsidRDefault="005139DE">
      <w:pPr>
        <w:spacing w:line="20" w:lineRule="exact"/>
        <w:rPr>
          <w:sz w:val="20"/>
          <w:szCs w:val="20"/>
        </w:rPr>
      </w:pPr>
      <w:r>
        <w:rPr>
          <w:sz w:val="20"/>
          <w:szCs w:val="20"/>
        </w:rPr>
        <w:pict>
          <v:rect id="Shape 218" o:spid="_x0000_s1243" style="position:absolute;margin-left:32.2pt;margin-top:18.25pt;width:504.95pt;height:15.85pt;z-index:-251586048;visibility:visible;mso-wrap-distance-left:0;mso-wrap-distance-right:0" o:allowincell="f" fillcolor="#cf6" stroked="f"/>
        </w:pict>
      </w:r>
    </w:p>
    <w:p w:rsidR="005139DE" w:rsidRDefault="005139DE">
      <w:pPr>
        <w:spacing w:line="343" w:lineRule="exact"/>
        <w:rPr>
          <w:sz w:val="20"/>
          <w:szCs w:val="20"/>
        </w:rPr>
      </w:pPr>
    </w:p>
    <w:p w:rsidR="005139DE" w:rsidRDefault="00FF1769">
      <w:pPr>
        <w:numPr>
          <w:ilvl w:val="1"/>
          <w:numId w:val="10"/>
        </w:numPr>
        <w:tabs>
          <w:tab w:val="left" w:pos="2500"/>
        </w:tabs>
        <w:ind w:left="2500" w:hanging="312"/>
        <w:rPr>
          <w:rFonts w:eastAsia="Times New Roman"/>
          <w:b/>
          <w:bCs/>
          <w:color w:val="FF0000"/>
          <w:sz w:val="24"/>
          <w:szCs w:val="24"/>
        </w:rPr>
      </w:pPr>
      <w:r>
        <w:rPr>
          <w:rFonts w:eastAsia="Times New Roman"/>
          <w:b/>
          <w:bCs/>
          <w:color w:val="FF0000"/>
          <w:sz w:val="24"/>
          <w:szCs w:val="24"/>
        </w:rPr>
        <w:t>DÜNYA SAVAŞI’NIN TÜRKİYE’YE ETKİLERİ (7. Ünite 4. Kazanım)</w:t>
      </w:r>
    </w:p>
    <w:p w:rsidR="005139DE" w:rsidRDefault="005139DE">
      <w:pPr>
        <w:spacing w:line="40" w:lineRule="exact"/>
        <w:rPr>
          <w:rFonts w:eastAsia="Times New Roman"/>
          <w:b/>
          <w:bCs/>
          <w:color w:val="FF0000"/>
          <w:sz w:val="24"/>
          <w:szCs w:val="24"/>
        </w:rPr>
      </w:pPr>
    </w:p>
    <w:p w:rsidR="005139DE" w:rsidRDefault="00FF1769">
      <w:pPr>
        <w:ind w:left="2120"/>
        <w:rPr>
          <w:rFonts w:eastAsia="Times New Roman"/>
          <w:b/>
          <w:bCs/>
          <w:color w:val="FF0000"/>
          <w:sz w:val="24"/>
          <w:szCs w:val="24"/>
        </w:rPr>
      </w:pPr>
      <w:r>
        <w:rPr>
          <w:rFonts w:eastAsia="Times New Roman"/>
          <w:b/>
          <w:bCs/>
          <w:color w:val="FF0000"/>
          <w:sz w:val="24"/>
          <w:szCs w:val="24"/>
        </w:rPr>
        <w:t>II. Dünya Savaşı'nda Türkiye'nin Tutumu:</w:t>
      </w:r>
    </w:p>
    <w:p w:rsidR="005139DE" w:rsidRDefault="005139DE">
      <w:pPr>
        <w:spacing w:line="51" w:lineRule="exact"/>
        <w:rPr>
          <w:sz w:val="20"/>
          <w:szCs w:val="20"/>
        </w:rPr>
      </w:pPr>
    </w:p>
    <w:p w:rsidR="005139DE" w:rsidRDefault="00FF1769">
      <w:pPr>
        <w:spacing w:line="270" w:lineRule="auto"/>
        <w:ind w:left="680" w:right="320" w:firstLine="720"/>
        <w:jc w:val="both"/>
        <w:rPr>
          <w:sz w:val="20"/>
          <w:szCs w:val="20"/>
        </w:rPr>
      </w:pPr>
      <w:r>
        <w:rPr>
          <w:rFonts w:eastAsia="Times New Roman"/>
          <w:sz w:val="24"/>
          <w:szCs w:val="24"/>
        </w:rPr>
        <w:t xml:space="preserve">Türkiye, </w:t>
      </w:r>
      <w:r>
        <w:rPr>
          <w:rFonts w:eastAsia="Times New Roman"/>
          <w:sz w:val="24"/>
          <w:szCs w:val="24"/>
        </w:rPr>
        <w:t>tarafsız kalarak kendini savaş dışında tutmaya çalıştı. Türkiye'nin denge siyaseti müttefik devletleri rahatsız etti. Müttefik devletler Türkiye’nin kendi yanında savaşa girmesi için ısrar etti. Türkiye çeşitli bahanelerle müttefikleri oyaladı.</w:t>
      </w:r>
    </w:p>
    <w:p w:rsidR="005139DE" w:rsidRDefault="005139DE">
      <w:pPr>
        <w:spacing w:line="19" w:lineRule="exact"/>
        <w:rPr>
          <w:sz w:val="20"/>
          <w:szCs w:val="20"/>
        </w:rPr>
      </w:pPr>
    </w:p>
    <w:p w:rsidR="005139DE" w:rsidRDefault="00FF1769">
      <w:pPr>
        <w:spacing w:line="273" w:lineRule="auto"/>
        <w:ind w:left="680" w:right="320" w:firstLine="720"/>
        <w:jc w:val="both"/>
        <w:rPr>
          <w:sz w:val="20"/>
          <w:szCs w:val="20"/>
        </w:rPr>
      </w:pPr>
      <w:r>
        <w:rPr>
          <w:rFonts w:eastAsia="Times New Roman"/>
          <w:sz w:val="24"/>
          <w:szCs w:val="24"/>
        </w:rPr>
        <w:t>Müttefikle</w:t>
      </w:r>
      <w:r>
        <w:rPr>
          <w:rFonts w:eastAsia="Times New Roman"/>
          <w:sz w:val="24"/>
          <w:szCs w:val="24"/>
        </w:rPr>
        <w:t xml:space="preserve">r Kırım’ın Yalta şehrindeki konferansta Türkiye'yi savaşa girmeye mecbur etti. Uluslararası politikadan uzak düşmemek için </w:t>
      </w:r>
      <w:r>
        <w:rPr>
          <w:rFonts w:eastAsia="Times New Roman"/>
          <w:b/>
          <w:bCs/>
          <w:color w:val="FF0000"/>
          <w:sz w:val="24"/>
          <w:szCs w:val="24"/>
        </w:rPr>
        <w:t>Türkiye, Almanya ve Japonya'ya savaş ilan etti. Bu</w:t>
      </w:r>
      <w:r>
        <w:rPr>
          <w:rFonts w:eastAsia="Times New Roman"/>
          <w:sz w:val="24"/>
          <w:szCs w:val="24"/>
        </w:rPr>
        <w:t xml:space="preserve"> </w:t>
      </w:r>
      <w:r>
        <w:rPr>
          <w:rFonts w:eastAsia="Times New Roman"/>
          <w:b/>
          <w:bCs/>
          <w:color w:val="FF0000"/>
          <w:sz w:val="24"/>
          <w:szCs w:val="24"/>
        </w:rPr>
        <w:t>savaş ilanıyla Türkiye, Birleşmiş Milletler kurucu üyeleri arasında yer aldı.</w:t>
      </w:r>
    </w:p>
    <w:p w:rsidR="005139DE" w:rsidRDefault="005139DE">
      <w:pPr>
        <w:spacing w:line="4" w:lineRule="exact"/>
        <w:rPr>
          <w:sz w:val="20"/>
          <w:szCs w:val="20"/>
        </w:rPr>
      </w:pPr>
    </w:p>
    <w:p w:rsidR="005139DE" w:rsidRDefault="00FF1769">
      <w:pPr>
        <w:numPr>
          <w:ilvl w:val="0"/>
          <w:numId w:val="11"/>
        </w:numPr>
        <w:tabs>
          <w:tab w:val="left" w:pos="1700"/>
        </w:tabs>
        <w:ind w:left="1700" w:hanging="307"/>
        <w:rPr>
          <w:rFonts w:eastAsia="Times New Roman"/>
          <w:b/>
          <w:bCs/>
          <w:color w:val="FF0000"/>
          <w:sz w:val="24"/>
          <w:szCs w:val="24"/>
        </w:rPr>
      </w:pPr>
      <w:r>
        <w:rPr>
          <w:rFonts w:eastAsia="Times New Roman"/>
          <w:b/>
          <w:bCs/>
          <w:color w:val="FF0000"/>
          <w:sz w:val="24"/>
          <w:szCs w:val="24"/>
        </w:rPr>
        <w:t>Dün</w:t>
      </w:r>
      <w:r>
        <w:rPr>
          <w:rFonts w:eastAsia="Times New Roman"/>
          <w:b/>
          <w:bCs/>
          <w:color w:val="FF0000"/>
          <w:sz w:val="24"/>
          <w:szCs w:val="24"/>
        </w:rPr>
        <w:t>ya Savaşı'nın Ülkemize Etkileri:</w:t>
      </w:r>
    </w:p>
    <w:p w:rsidR="005139DE" w:rsidRDefault="005139DE">
      <w:pPr>
        <w:spacing w:line="36" w:lineRule="exact"/>
        <w:rPr>
          <w:sz w:val="20"/>
          <w:szCs w:val="20"/>
        </w:rPr>
      </w:pPr>
    </w:p>
    <w:p w:rsidR="005139DE" w:rsidRDefault="00FF1769">
      <w:pPr>
        <w:ind w:left="1520"/>
        <w:rPr>
          <w:sz w:val="20"/>
          <w:szCs w:val="20"/>
        </w:rPr>
      </w:pPr>
      <w:r>
        <w:rPr>
          <w:noProof/>
          <w:sz w:val="1"/>
          <w:szCs w:val="1"/>
        </w:rPr>
        <w:drawing>
          <wp:inline distT="0" distB="0" distL="0" distR="0">
            <wp:extent cx="149225" cy="125095"/>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3" cstate="print">
                      <a:extLst>
                        <a:ext uri="{28A0092B-C50C-407E-A947-70E740481C1C}"/>
                      </a:extLst>
                    </a:blip>
                    <a:srcRect/>
                    <a:stretch>
                      <a:fillRect/>
                    </a:stretch>
                  </pic:blipFill>
                  <pic:spPr bwMode="auto">
                    <a:xfrm>
                      <a:off x="0" y="0"/>
                      <a:ext cx="149225" cy="125095"/>
                    </a:xfrm>
                    <a:prstGeom prst="rect">
                      <a:avLst/>
                    </a:prstGeom>
                    <a:noFill/>
                    <a:ln>
                      <a:noFill/>
                    </a:ln>
                  </pic:spPr>
                </pic:pic>
              </a:graphicData>
            </a:graphic>
          </wp:inline>
        </w:drawing>
      </w:r>
      <w:r>
        <w:rPr>
          <w:rFonts w:eastAsia="Times New Roman"/>
          <w:sz w:val="24"/>
          <w:szCs w:val="24"/>
        </w:rPr>
        <w:t xml:space="preserve"> Sanayi, tarım üretimi düştü, dış ticaret geriledi.</w:t>
      </w:r>
    </w:p>
    <w:p w:rsidR="005139DE" w:rsidRDefault="005139DE">
      <w:pPr>
        <w:spacing w:line="44" w:lineRule="exact"/>
        <w:rPr>
          <w:sz w:val="20"/>
          <w:szCs w:val="20"/>
        </w:rPr>
      </w:pPr>
    </w:p>
    <w:p w:rsidR="005139DE" w:rsidRDefault="00FF1769">
      <w:pPr>
        <w:ind w:left="1520"/>
        <w:rPr>
          <w:sz w:val="20"/>
          <w:szCs w:val="20"/>
        </w:rPr>
      </w:pPr>
      <w:r>
        <w:rPr>
          <w:noProof/>
          <w:sz w:val="1"/>
          <w:szCs w:val="1"/>
        </w:rPr>
        <w:drawing>
          <wp:inline distT="0" distB="0" distL="0" distR="0">
            <wp:extent cx="149225" cy="12509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3" cstate="print">
                      <a:extLst>
                        <a:ext uri="{28A0092B-C50C-407E-A947-70E740481C1C}"/>
                      </a:extLst>
                    </a:blip>
                    <a:srcRect/>
                    <a:stretch>
                      <a:fillRect/>
                    </a:stretch>
                  </pic:blipFill>
                  <pic:spPr bwMode="auto">
                    <a:xfrm>
                      <a:off x="0" y="0"/>
                      <a:ext cx="149225" cy="125095"/>
                    </a:xfrm>
                    <a:prstGeom prst="rect">
                      <a:avLst/>
                    </a:prstGeom>
                    <a:noFill/>
                    <a:ln>
                      <a:noFill/>
                    </a:ln>
                  </pic:spPr>
                </pic:pic>
              </a:graphicData>
            </a:graphic>
          </wp:inline>
        </w:drawing>
      </w:r>
      <w:r>
        <w:rPr>
          <w:rFonts w:eastAsia="Times New Roman"/>
          <w:sz w:val="24"/>
          <w:szCs w:val="24"/>
        </w:rPr>
        <w:t xml:space="preserve"> Temel tüketim maddelerinin fiyatları arttı.</w:t>
      </w:r>
    </w:p>
    <w:p w:rsidR="005139DE" w:rsidRDefault="005139DE">
      <w:pPr>
        <w:spacing w:line="41" w:lineRule="exact"/>
        <w:rPr>
          <w:sz w:val="20"/>
          <w:szCs w:val="20"/>
        </w:rPr>
      </w:pPr>
    </w:p>
    <w:p w:rsidR="005139DE" w:rsidRDefault="00FF1769">
      <w:pPr>
        <w:ind w:left="1520"/>
        <w:rPr>
          <w:sz w:val="20"/>
          <w:szCs w:val="20"/>
        </w:rPr>
      </w:pPr>
      <w:r>
        <w:rPr>
          <w:noProof/>
          <w:sz w:val="1"/>
          <w:szCs w:val="1"/>
        </w:rPr>
        <w:drawing>
          <wp:inline distT="0" distB="0" distL="0" distR="0">
            <wp:extent cx="149225" cy="125095"/>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3" cstate="print">
                      <a:extLst>
                        <a:ext uri="{28A0092B-C50C-407E-A947-70E740481C1C}"/>
                      </a:extLst>
                    </a:blip>
                    <a:srcRect/>
                    <a:stretch>
                      <a:fillRect/>
                    </a:stretch>
                  </pic:blipFill>
                  <pic:spPr bwMode="auto">
                    <a:xfrm>
                      <a:off x="0" y="0"/>
                      <a:ext cx="149225" cy="125095"/>
                    </a:xfrm>
                    <a:prstGeom prst="rect">
                      <a:avLst/>
                    </a:prstGeom>
                    <a:noFill/>
                    <a:ln>
                      <a:noFill/>
                    </a:ln>
                  </pic:spPr>
                </pic:pic>
              </a:graphicData>
            </a:graphic>
          </wp:inline>
        </w:drawing>
      </w:r>
      <w:r>
        <w:rPr>
          <w:rFonts w:eastAsia="Times New Roman"/>
          <w:sz w:val="24"/>
          <w:szCs w:val="24"/>
        </w:rPr>
        <w:t xml:space="preserve"> Yeni vergiler konularak artan savunma giderleri sağlandı.</w:t>
      </w:r>
    </w:p>
    <w:p w:rsidR="005139DE" w:rsidRDefault="005139DE">
      <w:pPr>
        <w:spacing w:line="41" w:lineRule="exact"/>
        <w:rPr>
          <w:sz w:val="20"/>
          <w:szCs w:val="20"/>
        </w:rPr>
      </w:pPr>
    </w:p>
    <w:p w:rsidR="005139DE" w:rsidRDefault="00FF1769">
      <w:pPr>
        <w:ind w:left="1520"/>
        <w:rPr>
          <w:sz w:val="20"/>
          <w:szCs w:val="20"/>
        </w:rPr>
      </w:pPr>
      <w:r>
        <w:rPr>
          <w:noProof/>
          <w:sz w:val="1"/>
          <w:szCs w:val="1"/>
        </w:rPr>
        <w:drawing>
          <wp:inline distT="0" distB="0" distL="0" distR="0">
            <wp:extent cx="149225" cy="125095"/>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3" cstate="print">
                      <a:extLst>
                        <a:ext uri="{28A0092B-C50C-407E-A947-70E740481C1C}"/>
                      </a:extLst>
                    </a:blip>
                    <a:srcRect/>
                    <a:stretch>
                      <a:fillRect/>
                    </a:stretch>
                  </pic:blipFill>
                  <pic:spPr bwMode="auto">
                    <a:xfrm>
                      <a:off x="0" y="0"/>
                      <a:ext cx="149225" cy="125095"/>
                    </a:xfrm>
                    <a:prstGeom prst="rect">
                      <a:avLst/>
                    </a:prstGeom>
                    <a:noFill/>
                    <a:ln>
                      <a:noFill/>
                    </a:ln>
                  </pic:spPr>
                </pic:pic>
              </a:graphicData>
            </a:graphic>
          </wp:inline>
        </w:drawing>
      </w:r>
      <w:r>
        <w:rPr>
          <w:rFonts w:eastAsia="Times New Roman"/>
          <w:sz w:val="24"/>
          <w:szCs w:val="24"/>
        </w:rPr>
        <w:t xml:space="preserve"> Ülkemizde nüfus artış hızı düştü, kentlerin nüfusu azaldı.</w:t>
      </w:r>
    </w:p>
    <w:p w:rsidR="005139DE" w:rsidRDefault="005139DE">
      <w:pPr>
        <w:spacing w:line="41" w:lineRule="exact"/>
        <w:rPr>
          <w:sz w:val="20"/>
          <w:szCs w:val="20"/>
        </w:rPr>
      </w:pPr>
    </w:p>
    <w:p w:rsidR="005139DE" w:rsidRDefault="00FF1769">
      <w:pPr>
        <w:ind w:left="1520"/>
        <w:rPr>
          <w:sz w:val="20"/>
          <w:szCs w:val="20"/>
        </w:rPr>
      </w:pPr>
      <w:r>
        <w:rPr>
          <w:noProof/>
          <w:sz w:val="1"/>
          <w:szCs w:val="1"/>
        </w:rPr>
        <w:drawing>
          <wp:inline distT="0" distB="0" distL="0" distR="0">
            <wp:extent cx="149225" cy="12446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0" cstate="print">
                      <a:extLst>
                        <a:ext uri="{28A0092B-C50C-407E-A947-70E740481C1C}"/>
                      </a:extLst>
                    </a:blip>
                    <a:srcRect/>
                    <a:stretch>
                      <a:fillRect/>
                    </a:stretch>
                  </pic:blipFill>
                  <pic:spPr bwMode="auto">
                    <a:xfrm>
                      <a:off x="0" y="0"/>
                      <a:ext cx="149225" cy="124460"/>
                    </a:xfrm>
                    <a:prstGeom prst="rect">
                      <a:avLst/>
                    </a:prstGeom>
                    <a:noFill/>
                    <a:ln>
                      <a:noFill/>
                    </a:ln>
                  </pic:spPr>
                </pic:pic>
              </a:graphicData>
            </a:graphic>
          </wp:inline>
        </w:drawing>
      </w:r>
      <w:r>
        <w:rPr>
          <w:rFonts w:eastAsia="Times New Roman"/>
          <w:sz w:val="24"/>
          <w:szCs w:val="24"/>
        </w:rPr>
        <w:t xml:space="preserve"> Savaşta güvenlik için geceleri karartma ve sokağa çıkma yasağı uygulandı.</w:t>
      </w:r>
    </w:p>
    <w:p w:rsidR="005139DE" w:rsidRDefault="005139DE">
      <w:pPr>
        <w:spacing w:line="20" w:lineRule="exact"/>
        <w:rPr>
          <w:sz w:val="20"/>
          <w:szCs w:val="20"/>
        </w:rPr>
      </w:pPr>
      <w:r>
        <w:rPr>
          <w:sz w:val="20"/>
          <w:szCs w:val="20"/>
        </w:rPr>
        <w:pict>
          <v:rect id="Shape 224" o:spid="_x0000_s1249" style="position:absolute;margin-left:32.2pt;margin-top:18.35pt;width:504.95pt;height:15.85pt;z-index:-251585024;visibility:visible;mso-wrap-distance-left:0;mso-wrap-distance-right:0" o:allowincell="f" fillcolor="#cf6" stroked="f"/>
        </w:pict>
      </w:r>
    </w:p>
    <w:p w:rsidR="005139DE" w:rsidRDefault="005139DE">
      <w:pPr>
        <w:spacing w:line="345" w:lineRule="exact"/>
        <w:rPr>
          <w:sz w:val="20"/>
          <w:szCs w:val="20"/>
        </w:rPr>
      </w:pPr>
    </w:p>
    <w:p w:rsidR="005139DE" w:rsidRDefault="00FF1769">
      <w:pPr>
        <w:ind w:left="2100"/>
        <w:rPr>
          <w:sz w:val="20"/>
          <w:szCs w:val="20"/>
        </w:rPr>
      </w:pPr>
      <w:r>
        <w:rPr>
          <w:rFonts w:eastAsia="Times New Roman"/>
          <w:b/>
          <w:bCs/>
          <w:color w:val="FF0000"/>
          <w:sz w:val="24"/>
          <w:szCs w:val="24"/>
        </w:rPr>
        <w:t>DEMOKRASİ YOLUNDA GÜÇLÜ ADIMLAR (7. Ünite 5. Kazanım)</w:t>
      </w:r>
    </w:p>
    <w:p w:rsidR="005139DE" w:rsidRDefault="005139DE">
      <w:pPr>
        <w:spacing w:line="41" w:lineRule="exact"/>
        <w:rPr>
          <w:sz w:val="20"/>
          <w:szCs w:val="20"/>
        </w:rPr>
      </w:pPr>
    </w:p>
    <w:p w:rsidR="005139DE" w:rsidRDefault="00FF1769">
      <w:pPr>
        <w:ind w:left="1400"/>
        <w:rPr>
          <w:sz w:val="20"/>
          <w:szCs w:val="20"/>
        </w:rPr>
      </w:pPr>
      <w:r>
        <w:rPr>
          <w:rFonts w:eastAsia="Times New Roman"/>
          <w:b/>
          <w:bCs/>
          <w:color w:val="FF0000"/>
          <w:sz w:val="24"/>
          <w:szCs w:val="24"/>
        </w:rPr>
        <w:t>ÇOK PARTİLİ SİYASİ HAYAT:</w:t>
      </w:r>
    </w:p>
    <w:p w:rsidR="005139DE" w:rsidRDefault="005139DE">
      <w:pPr>
        <w:spacing w:line="36" w:lineRule="exact"/>
        <w:rPr>
          <w:sz w:val="20"/>
          <w:szCs w:val="20"/>
        </w:rPr>
      </w:pPr>
    </w:p>
    <w:p w:rsidR="005139DE" w:rsidRDefault="00FF1769">
      <w:pPr>
        <w:ind w:left="1400"/>
        <w:rPr>
          <w:sz w:val="20"/>
          <w:szCs w:val="20"/>
        </w:rPr>
      </w:pPr>
      <w:r>
        <w:rPr>
          <w:rFonts w:eastAsia="Times New Roman"/>
          <w:b/>
          <w:bCs/>
          <w:color w:val="7030A0"/>
          <w:sz w:val="24"/>
          <w:szCs w:val="24"/>
        </w:rPr>
        <w:t>İlk önce, Nuri Demirağ tarafından Milli Kalkınma Partisi kuruldu</w:t>
      </w:r>
      <w:r>
        <w:rPr>
          <w:rFonts w:eastAsia="Times New Roman"/>
          <w:color w:val="000000"/>
          <w:sz w:val="24"/>
          <w:szCs w:val="24"/>
        </w:rPr>
        <w:t>.</w:t>
      </w:r>
    </w:p>
    <w:p w:rsidR="005139DE" w:rsidRDefault="005139DE">
      <w:pPr>
        <w:spacing w:line="41" w:lineRule="exact"/>
        <w:rPr>
          <w:sz w:val="20"/>
          <w:szCs w:val="20"/>
        </w:rPr>
      </w:pPr>
    </w:p>
    <w:p w:rsidR="005139DE" w:rsidRDefault="00FF1769">
      <w:pPr>
        <w:ind w:left="1400"/>
        <w:rPr>
          <w:sz w:val="20"/>
          <w:szCs w:val="20"/>
        </w:rPr>
      </w:pPr>
      <w:r>
        <w:rPr>
          <w:rFonts w:eastAsia="Times New Roman"/>
          <w:sz w:val="24"/>
          <w:szCs w:val="24"/>
        </w:rPr>
        <w:t xml:space="preserve">Celal Bayar başkanlığında </w:t>
      </w:r>
      <w:r>
        <w:rPr>
          <w:rFonts w:eastAsia="Times New Roman"/>
          <w:sz w:val="24"/>
          <w:szCs w:val="24"/>
        </w:rPr>
        <w:t>Demokrat Parti 1946'da kuruldu.</w:t>
      </w:r>
    </w:p>
    <w:p w:rsidR="005139DE" w:rsidRDefault="005139DE">
      <w:pPr>
        <w:spacing w:line="43" w:lineRule="exact"/>
        <w:rPr>
          <w:sz w:val="20"/>
          <w:szCs w:val="20"/>
        </w:rPr>
      </w:pPr>
    </w:p>
    <w:p w:rsidR="005139DE" w:rsidRDefault="00FF1769">
      <w:pPr>
        <w:ind w:left="1400"/>
        <w:rPr>
          <w:sz w:val="20"/>
          <w:szCs w:val="20"/>
        </w:rPr>
      </w:pPr>
      <w:r>
        <w:rPr>
          <w:rFonts w:eastAsia="Times New Roman"/>
          <w:sz w:val="24"/>
          <w:szCs w:val="24"/>
        </w:rPr>
        <w:t>21 Haziran 1946'da yapılan genel seçimleri CHP kazandı, 1950 yılına kadar iktidarda kaldı.</w:t>
      </w:r>
    </w:p>
    <w:p w:rsidR="005139DE" w:rsidRDefault="00FF1769">
      <w:pPr>
        <w:spacing w:line="20" w:lineRule="exact"/>
        <w:rPr>
          <w:sz w:val="20"/>
          <w:szCs w:val="20"/>
        </w:rPr>
      </w:pPr>
      <w:r>
        <w:rPr>
          <w:noProof/>
          <w:sz w:val="20"/>
          <w:szCs w:val="20"/>
        </w:rPr>
        <w:drawing>
          <wp:anchor distT="0" distB="0" distL="114300" distR="114300" simplePos="0" relativeHeight="251702784" behindDoc="1" locked="0" layoutInCell="0" allowOverlap="1">
            <wp:simplePos x="0" y="0"/>
            <wp:positionH relativeFrom="column">
              <wp:posOffset>-112395</wp:posOffset>
            </wp:positionH>
            <wp:positionV relativeFrom="paragraph">
              <wp:posOffset>-31115</wp:posOffset>
            </wp:positionV>
            <wp:extent cx="7230110" cy="3313430"/>
            <wp:effectExtent l="0" t="0" r="0" b="0"/>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2" cstate="print">
                      <a:extLst>
                        <a:ext uri="{28A0092B-C50C-407E-A947-70E740481C1C}"/>
                      </a:extLst>
                    </a:blip>
                    <a:srcRect/>
                    <a:stretch>
                      <a:fillRect/>
                    </a:stretch>
                  </pic:blipFill>
                  <pic:spPr bwMode="auto">
                    <a:xfrm>
                      <a:off x="0" y="0"/>
                      <a:ext cx="7230110" cy="3313430"/>
                    </a:xfrm>
                    <a:prstGeom prst="rect">
                      <a:avLst/>
                    </a:prstGeom>
                    <a:noFill/>
                  </pic:spPr>
                </pic:pic>
              </a:graphicData>
            </a:graphic>
          </wp:anchor>
        </w:drawing>
      </w: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41" w:lineRule="exact"/>
        <w:rPr>
          <w:sz w:val="20"/>
          <w:szCs w:val="20"/>
        </w:rPr>
      </w:pPr>
    </w:p>
    <w:p w:rsidR="005139DE" w:rsidRDefault="00FF1769">
      <w:pPr>
        <w:jc w:val="center"/>
        <w:rPr>
          <w:sz w:val="20"/>
          <w:szCs w:val="20"/>
        </w:rPr>
      </w:pPr>
      <w:r>
        <w:rPr>
          <w:rFonts w:eastAsia="Times New Roman"/>
          <w:b/>
          <w:bCs/>
          <w:color w:val="FF0000"/>
          <w:sz w:val="24"/>
          <w:szCs w:val="24"/>
        </w:rPr>
        <w:t xml:space="preserve">ALİ ADNAN MENDERES </w:t>
      </w:r>
      <w:r>
        <w:rPr>
          <w:rFonts w:eastAsia="Times New Roman"/>
          <w:b/>
          <w:bCs/>
          <w:i/>
          <w:iCs/>
          <w:color w:val="FF0000"/>
          <w:sz w:val="24"/>
          <w:szCs w:val="24"/>
        </w:rPr>
        <w:t>(1899-1961)</w:t>
      </w:r>
    </w:p>
    <w:p w:rsidR="005139DE" w:rsidRDefault="005139DE">
      <w:pPr>
        <w:spacing w:line="7" w:lineRule="exact"/>
        <w:rPr>
          <w:sz w:val="20"/>
          <w:szCs w:val="20"/>
        </w:rPr>
      </w:pPr>
    </w:p>
    <w:p w:rsidR="005139DE" w:rsidRDefault="00FF1769">
      <w:pPr>
        <w:spacing w:line="238" w:lineRule="auto"/>
        <w:ind w:firstLine="720"/>
        <w:jc w:val="both"/>
        <w:rPr>
          <w:sz w:val="20"/>
          <w:szCs w:val="20"/>
        </w:rPr>
      </w:pPr>
      <w:r>
        <w:rPr>
          <w:rFonts w:eastAsia="Times New Roman"/>
          <w:sz w:val="24"/>
          <w:szCs w:val="24"/>
        </w:rPr>
        <w:t xml:space="preserve">1899 yılında Aydın’da doğdu. Millî Mücadele’de gösterdiği başarılardan dolayı İstiklal </w:t>
      </w:r>
      <w:r>
        <w:rPr>
          <w:rFonts w:eastAsia="Times New Roman"/>
          <w:sz w:val="24"/>
          <w:szCs w:val="24"/>
        </w:rPr>
        <w:t>Madalyası verilmeye layık görüldü. 1930 yılında Serbest Cumhuriyet Fırkasının Aydın şubesini yönetti. Partinin kendini feshetmesinden sonra CHP’ye geçti ve 1931’de Aydın milletvekili seçildi. II. Dünya Savaşı’ndan sonra partisine yönelttiği eleştirileri se</w:t>
      </w:r>
      <w:r>
        <w:rPr>
          <w:rFonts w:eastAsia="Times New Roman"/>
          <w:sz w:val="24"/>
          <w:szCs w:val="24"/>
        </w:rPr>
        <w:t>bebiyle CHP’den ihraç edildi. Bunun üzerine Demokrat Parti’nin kurucu üyeleri arasında yer aldı (7 Ocak 1946). 1946 seçimlerinde Demokrat Partiden Kütahya milletvekili seçildi. Celal Bayar’ın cumhurbaşkanı seçilmesinden sonra partinin genel başkanlığına ge</w:t>
      </w:r>
      <w:r>
        <w:rPr>
          <w:rFonts w:eastAsia="Times New Roman"/>
          <w:sz w:val="24"/>
          <w:szCs w:val="24"/>
        </w:rPr>
        <w:t>tirildi. 14 Mayıs 1950 seçimlerinde oyların 53,5’ini alan DP’nin iktidar olmasıyla başbakan oldu. DP iktidarının (22 Mayıs 1950-27 Mayıs 1960) tek başbakanı oldu. İktidarı zamanında 5 hükûmet kurdu. 27 Mayıs 1960 askerî darbesinin ardından, 17 Eylül 1961 t</w:t>
      </w:r>
      <w:r>
        <w:rPr>
          <w:rFonts w:eastAsia="Times New Roman"/>
          <w:sz w:val="24"/>
          <w:szCs w:val="24"/>
        </w:rPr>
        <w:t>arihinde idam edildi. TBMM, 1990 yılında çıkardığı yasa ile Menderes ve onunla beraber idam edilenlere itibarlarını iade etti.</w:t>
      </w: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369" w:lineRule="exact"/>
        <w:rPr>
          <w:sz w:val="20"/>
          <w:szCs w:val="20"/>
        </w:rPr>
      </w:pPr>
    </w:p>
    <w:p w:rsidR="005139DE" w:rsidRDefault="00FF1769">
      <w:pPr>
        <w:ind w:right="-359"/>
        <w:jc w:val="center"/>
        <w:rPr>
          <w:sz w:val="20"/>
          <w:szCs w:val="20"/>
        </w:rPr>
      </w:pPr>
      <w:r>
        <w:rPr>
          <w:rFonts w:ascii="Arial" w:eastAsia="Arial" w:hAnsi="Arial" w:cs="Arial"/>
        </w:rPr>
        <w:t>18</w:t>
      </w:r>
    </w:p>
    <w:p w:rsidR="005139DE" w:rsidRDefault="005139DE">
      <w:pPr>
        <w:sectPr w:rsidR="005139DE">
          <w:pgSz w:w="11900" w:h="16834"/>
          <w:pgMar w:top="734" w:right="409" w:bottom="0" w:left="460" w:header="0" w:footer="0" w:gutter="0"/>
          <w:cols w:space="708" w:equalWidth="0">
            <w:col w:w="11040"/>
          </w:cols>
        </w:sectPr>
      </w:pPr>
    </w:p>
    <w:p w:rsidR="005139DE" w:rsidRDefault="00FF1769">
      <w:pPr>
        <w:ind w:right="-259"/>
        <w:jc w:val="center"/>
        <w:rPr>
          <w:sz w:val="20"/>
          <w:szCs w:val="20"/>
        </w:rPr>
      </w:pPr>
      <w:bookmarkStart w:id="18" w:name="page19"/>
      <w:bookmarkEnd w:id="18"/>
      <w:r>
        <w:rPr>
          <w:rFonts w:eastAsia="Times New Roman"/>
          <w:b/>
          <w:bCs/>
          <w:color w:val="FF0000"/>
          <w:sz w:val="24"/>
          <w:szCs w:val="24"/>
        </w:rPr>
        <w:lastRenderedPageBreak/>
        <w:t>HAZIRLAYAN:</w:t>
      </w:r>
    </w:p>
    <w:p w:rsidR="005139DE" w:rsidRDefault="005139DE">
      <w:pPr>
        <w:spacing w:line="41" w:lineRule="exact"/>
        <w:rPr>
          <w:sz w:val="20"/>
          <w:szCs w:val="20"/>
        </w:rPr>
      </w:pPr>
    </w:p>
    <w:p w:rsidR="005139DE" w:rsidRDefault="00FF1769">
      <w:pPr>
        <w:ind w:right="-259"/>
        <w:jc w:val="center"/>
        <w:rPr>
          <w:sz w:val="20"/>
          <w:szCs w:val="20"/>
        </w:rPr>
      </w:pPr>
      <w:r>
        <w:rPr>
          <w:rFonts w:eastAsia="Times New Roman"/>
          <w:b/>
          <w:bCs/>
          <w:color w:val="FF0000"/>
          <w:sz w:val="24"/>
          <w:szCs w:val="24"/>
        </w:rPr>
        <w:t>Mustafa KARAKUŞ</w:t>
      </w:r>
    </w:p>
    <w:p w:rsidR="005139DE" w:rsidRDefault="005139DE">
      <w:pPr>
        <w:spacing w:line="41" w:lineRule="exact"/>
        <w:rPr>
          <w:sz w:val="20"/>
          <w:szCs w:val="20"/>
        </w:rPr>
      </w:pPr>
    </w:p>
    <w:p w:rsidR="005139DE" w:rsidRDefault="00FF1769">
      <w:pPr>
        <w:ind w:right="-259"/>
        <w:jc w:val="center"/>
        <w:rPr>
          <w:sz w:val="20"/>
          <w:szCs w:val="20"/>
        </w:rPr>
      </w:pPr>
      <w:r>
        <w:rPr>
          <w:rFonts w:eastAsia="Times New Roman"/>
          <w:b/>
          <w:bCs/>
          <w:color w:val="FF0000"/>
          <w:sz w:val="24"/>
          <w:szCs w:val="24"/>
        </w:rPr>
        <w:t>Sosyal Bilgiler Öğretmeni</w:t>
      </w:r>
    </w:p>
    <w:p w:rsidR="005139DE" w:rsidRDefault="005139DE">
      <w:pPr>
        <w:spacing w:line="370" w:lineRule="exact"/>
        <w:rPr>
          <w:sz w:val="20"/>
          <w:szCs w:val="20"/>
        </w:rPr>
      </w:pPr>
    </w:p>
    <w:p w:rsidR="005139DE" w:rsidRPr="00FF1769" w:rsidRDefault="00FF1769">
      <w:pPr>
        <w:spacing w:line="200" w:lineRule="exact"/>
        <w:rPr>
          <w:color w:val="FFFFFF" w:themeColor="background1"/>
          <w:sz w:val="20"/>
          <w:szCs w:val="20"/>
        </w:rPr>
      </w:pPr>
      <w:hyperlink r:id="rId33" w:history="1">
        <w:r w:rsidRPr="00FF1769">
          <w:rPr>
            <w:rStyle w:val="Kpr"/>
            <w:color w:val="FFFFFF" w:themeColor="background1"/>
          </w:rPr>
          <w:t>https://www.sorubak.com</w:t>
        </w:r>
      </w:hyperlink>
      <w:r w:rsidRPr="00FF1769">
        <w:rPr>
          <w:color w:val="FFFFFF" w:themeColor="background1"/>
        </w:rPr>
        <w:t xml:space="preserve"> </w:t>
      </w: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200" w:lineRule="exact"/>
        <w:rPr>
          <w:sz w:val="20"/>
          <w:szCs w:val="20"/>
        </w:rPr>
      </w:pPr>
    </w:p>
    <w:p w:rsidR="005139DE" w:rsidRDefault="005139DE">
      <w:pPr>
        <w:spacing w:line="400" w:lineRule="exact"/>
        <w:rPr>
          <w:sz w:val="20"/>
          <w:szCs w:val="20"/>
        </w:rPr>
      </w:pPr>
    </w:p>
    <w:p w:rsidR="005139DE" w:rsidRDefault="00FF1769">
      <w:pPr>
        <w:ind w:right="-259"/>
        <w:jc w:val="center"/>
        <w:rPr>
          <w:sz w:val="20"/>
          <w:szCs w:val="20"/>
        </w:rPr>
      </w:pPr>
      <w:r>
        <w:rPr>
          <w:rFonts w:ascii="Arial" w:eastAsia="Arial" w:hAnsi="Arial" w:cs="Arial"/>
        </w:rPr>
        <w:t>19</w:t>
      </w:r>
    </w:p>
    <w:sectPr w:rsidR="005139DE" w:rsidSect="005139DE">
      <w:pgSz w:w="11900" w:h="16834"/>
      <w:pgMar w:top="1317" w:right="1009" w:bottom="0" w:left="1140" w:header="0" w:footer="0" w:gutter="0"/>
      <w:cols w:space="708" w:equalWidth="0">
        <w:col w:w="976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231B"/>
    <w:multiLevelType w:val="hybridMultilevel"/>
    <w:tmpl w:val="78D610D2"/>
    <w:lvl w:ilvl="0" w:tplc="8856B13E">
      <w:start w:val="1"/>
      <w:numFmt w:val="upperLetter"/>
      <w:lvlText w:val="%1"/>
      <w:lvlJc w:val="left"/>
    </w:lvl>
    <w:lvl w:ilvl="1" w:tplc="3E44001C">
      <w:start w:val="35"/>
      <w:numFmt w:val="upperLetter"/>
      <w:lvlText w:val="%2."/>
      <w:lvlJc w:val="left"/>
    </w:lvl>
    <w:lvl w:ilvl="2" w:tplc="9A5EB544">
      <w:numFmt w:val="decimal"/>
      <w:lvlText w:val=""/>
      <w:lvlJc w:val="left"/>
    </w:lvl>
    <w:lvl w:ilvl="3" w:tplc="993ACCDE">
      <w:numFmt w:val="decimal"/>
      <w:lvlText w:val=""/>
      <w:lvlJc w:val="left"/>
    </w:lvl>
    <w:lvl w:ilvl="4" w:tplc="03E2330C">
      <w:numFmt w:val="decimal"/>
      <w:lvlText w:val=""/>
      <w:lvlJc w:val="left"/>
    </w:lvl>
    <w:lvl w:ilvl="5" w:tplc="A6D27388">
      <w:numFmt w:val="decimal"/>
      <w:lvlText w:val=""/>
      <w:lvlJc w:val="left"/>
    </w:lvl>
    <w:lvl w:ilvl="6" w:tplc="A042B34C">
      <w:numFmt w:val="decimal"/>
      <w:lvlText w:val=""/>
      <w:lvlJc w:val="left"/>
    </w:lvl>
    <w:lvl w:ilvl="7" w:tplc="E6781604">
      <w:numFmt w:val="decimal"/>
      <w:lvlText w:val=""/>
      <w:lvlJc w:val="left"/>
    </w:lvl>
    <w:lvl w:ilvl="8" w:tplc="1AF2239C">
      <w:numFmt w:val="decimal"/>
      <w:lvlText w:val=""/>
      <w:lvlJc w:val="left"/>
    </w:lvl>
  </w:abstractNum>
  <w:abstractNum w:abstractNumId="1">
    <w:nsid w:val="12200854"/>
    <w:multiLevelType w:val="hybridMultilevel"/>
    <w:tmpl w:val="00C4CD40"/>
    <w:lvl w:ilvl="0" w:tplc="AB520788">
      <w:start w:val="1"/>
      <w:numFmt w:val="upperLetter"/>
      <w:lvlText w:val="%1"/>
      <w:lvlJc w:val="left"/>
    </w:lvl>
    <w:lvl w:ilvl="1" w:tplc="4CD4AE7A">
      <w:start w:val="35"/>
      <w:numFmt w:val="upperLetter"/>
      <w:lvlText w:val="%2."/>
      <w:lvlJc w:val="left"/>
    </w:lvl>
    <w:lvl w:ilvl="2" w:tplc="0A663A4C">
      <w:numFmt w:val="decimal"/>
      <w:lvlText w:val=""/>
      <w:lvlJc w:val="left"/>
    </w:lvl>
    <w:lvl w:ilvl="3" w:tplc="F6060562">
      <w:numFmt w:val="decimal"/>
      <w:lvlText w:val=""/>
      <w:lvlJc w:val="left"/>
    </w:lvl>
    <w:lvl w:ilvl="4" w:tplc="BBC86C8A">
      <w:numFmt w:val="decimal"/>
      <w:lvlText w:val=""/>
      <w:lvlJc w:val="left"/>
    </w:lvl>
    <w:lvl w:ilvl="5" w:tplc="68A032B8">
      <w:numFmt w:val="decimal"/>
      <w:lvlText w:val=""/>
      <w:lvlJc w:val="left"/>
    </w:lvl>
    <w:lvl w:ilvl="6" w:tplc="20EEAADC">
      <w:numFmt w:val="decimal"/>
      <w:lvlText w:val=""/>
      <w:lvlJc w:val="left"/>
    </w:lvl>
    <w:lvl w:ilvl="7" w:tplc="69123BC2">
      <w:numFmt w:val="decimal"/>
      <w:lvlText w:val=""/>
      <w:lvlJc w:val="left"/>
    </w:lvl>
    <w:lvl w:ilvl="8" w:tplc="FB00DBAE">
      <w:numFmt w:val="decimal"/>
      <w:lvlText w:val=""/>
      <w:lvlJc w:val="left"/>
    </w:lvl>
  </w:abstractNum>
  <w:abstractNum w:abstractNumId="2">
    <w:nsid w:val="1F16E9E8"/>
    <w:multiLevelType w:val="hybridMultilevel"/>
    <w:tmpl w:val="597A3686"/>
    <w:lvl w:ilvl="0" w:tplc="3C98E44E">
      <w:start w:val="35"/>
      <w:numFmt w:val="upperLetter"/>
      <w:lvlText w:val="%1."/>
      <w:lvlJc w:val="left"/>
    </w:lvl>
    <w:lvl w:ilvl="1" w:tplc="2FA8C3DA">
      <w:numFmt w:val="decimal"/>
      <w:lvlText w:val=""/>
      <w:lvlJc w:val="left"/>
    </w:lvl>
    <w:lvl w:ilvl="2" w:tplc="F436567E">
      <w:numFmt w:val="decimal"/>
      <w:lvlText w:val=""/>
      <w:lvlJc w:val="left"/>
    </w:lvl>
    <w:lvl w:ilvl="3" w:tplc="810C2E5A">
      <w:numFmt w:val="decimal"/>
      <w:lvlText w:val=""/>
      <w:lvlJc w:val="left"/>
    </w:lvl>
    <w:lvl w:ilvl="4" w:tplc="8E3C06E2">
      <w:numFmt w:val="decimal"/>
      <w:lvlText w:val=""/>
      <w:lvlJc w:val="left"/>
    </w:lvl>
    <w:lvl w:ilvl="5" w:tplc="6A34A6F0">
      <w:numFmt w:val="decimal"/>
      <w:lvlText w:val=""/>
      <w:lvlJc w:val="left"/>
    </w:lvl>
    <w:lvl w:ilvl="6" w:tplc="B19E6710">
      <w:numFmt w:val="decimal"/>
      <w:lvlText w:val=""/>
      <w:lvlJc w:val="left"/>
    </w:lvl>
    <w:lvl w:ilvl="7" w:tplc="322E77B0">
      <w:numFmt w:val="decimal"/>
      <w:lvlText w:val=""/>
      <w:lvlJc w:val="left"/>
    </w:lvl>
    <w:lvl w:ilvl="8" w:tplc="3CEC901E">
      <w:numFmt w:val="decimal"/>
      <w:lvlText w:val=""/>
      <w:lvlJc w:val="left"/>
    </w:lvl>
  </w:abstractNum>
  <w:abstractNum w:abstractNumId="3">
    <w:nsid w:val="2EB141F2"/>
    <w:multiLevelType w:val="hybridMultilevel"/>
    <w:tmpl w:val="6282A30C"/>
    <w:lvl w:ilvl="0" w:tplc="88BABF34">
      <w:start w:val="1"/>
      <w:numFmt w:val="bullet"/>
      <w:lvlText w:val=""/>
      <w:lvlJc w:val="left"/>
    </w:lvl>
    <w:lvl w:ilvl="1" w:tplc="C8E204AA">
      <w:numFmt w:val="decimal"/>
      <w:lvlText w:val=""/>
      <w:lvlJc w:val="left"/>
    </w:lvl>
    <w:lvl w:ilvl="2" w:tplc="3F0AB706">
      <w:numFmt w:val="decimal"/>
      <w:lvlText w:val=""/>
      <w:lvlJc w:val="left"/>
    </w:lvl>
    <w:lvl w:ilvl="3" w:tplc="D616A81E">
      <w:numFmt w:val="decimal"/>
      <w:lvlText w:val=""/>
      <w:lvlJc w:val="left"/>
    </w:lvl>
    <w:lvl w:ilvl="4" w:tplc="09708828">
      <w:numFmt w:val="decimal"/>
      <w:lvlText w:val=""/>
      <w:lvlJc w:val="left"/>
    </w:lvl>
    <w:lvl w:ilvl="5" w:tplc="0ADA88EC">
      <w:numFmt w:val="decimal"/>
      <w:lvlText w:val=""/>
      <w:lvlJc w:val="left"/>
    </w:lvl>
    <w:lvl w:ilvl="6" w:tplc="66CC3EEE">
      <w:numFmt w:val="decimal"/>
      <w:lvlText w:val=""/>
      <w:lvlJc w:val="left"/>
    </w:lvl>
    <w:lvl w:ilvl="7" w:tplc="98D4758A">
      <w:numFmt w:val="decimal"/>
      <w:lvlText w:val=""/>
      <w:lvlJc w:val="left"/>
    </w:lvl>
    <w:lvl w:ilvl="8" w:tplc="A3BCF320">
      <w:numFmt w:val="decimal"/>
      <w:lvlText w:val=""/>
      <w:lvlJc w:val="left"/>
    </w:lvl>
  </w:abstractNum>
  <w:abstractNum w:abstractNumId="4">
    <w:nsid w:val="41B71EFB"/>
    <w:multiLevelType w:val="hybridMultilevel"/>
    <w:tmpl w:val="9F8E7890"/>
    <w:lvl w:ilvl="0" w:tplc="A702A0FE">
      <w:start w:val="1"/>
      <w:numFmt w:val="bullet"/>
      <w:lvlText w:val=""/>
      <w:lvlJc w:val="left"/>
    </w:lvl>
    <w:lvl w:ilvl="1" w:tplc="BF3AA78A">
      <w:numFmt w:val="decimal"/>
      <w:lvlText w:val=""/>
      <w:lvlJc w:val="left"/>
    </w:lvl>
    <w:lvl w:ilvl="2" w:tplc="D3B8B8FE">
      <w:numFmt w:val="decimal"/>
      <w:lvlText w:val=""/>
      <w:lvlJc w:val="left"/>
    </w:lvl>
    <w:lvl w:ilvl="3" w:tplc="596ACBD8">
      <w:numFmt w:val="decimal"/>
      <w:lvlText w:val=""/>
      <w:lvlJc w:val="left"/>
    </w:lvl>
    <w:lvl w:ilvl="4" w:tplc="DB748ED8">
      <w:numFmt w:val="decimal"/>
      <w:lvlText w:val=""/>
      <w:lvlJc w:val="left"/>
    </w:lvl>
    <w:lvl w:ilvl="5" w:tplc="978EB7A0">
      <w:numFmt w:val="decimal"/>
      <w:lvlText w:val=""/>
      <w:lvlJc w:val="left"/>
    </w:lvl>
    <w:lvl w:ilvl="6" w:tplc="EBDAB284">
      <w:numFmt w:val="decimal"/>
      <w:lvlText w:val=""/>
      <w:lvlJc w:val="left"/>
    </w:lvl>
    <w:lvl w:ilvl="7" w:tplc="10667C58">
      <w:numFmt w:val="decimal"/>
      <w:lvlText w:val=""/>
      <w:lvlJc w:val="left"/>
    </w:lvl>
    <w:lvl w:ilvl="8" w:tplc="A7FC0D9A">
      <w:numFmt w:val="decimal"/>
      <w:lvlText w:val=""/>
      <w:lvlJc w:val="left"/>
    </w:lvl>
  </w:abstractNum>
  <w:abstractNum w:abstractNumId="5">
    <w:nsid w:val="4DB127F8"/>
    <w:multiLevelType w:val="hybridMultilevel"/>
    <w:tmpl w:val="36BA06B4"/>
    <w:lvl w:ilvl="0" w:tplc="77B84892">
      <w:start w:val="1"/>
      <w:numFmt w:val="upperLetter"/>
      <w:lvlText w:val="%1"/>
      <w:lvlJc w:val="left"/>
    </w:lvl>
    <w:lvl w:ilvl="1" w:tplc="A12A390A">
      <w:start w:val="35"/>
      <w:numFmt w:val="upperLetter"/>
      <w:lvlText w:val="%2."/>
      <w:lvlJc w:val="left"/>
    </w:lvl>
    <w:lvl w:ilvl="2" w:tplc="85EE954E">
      <w:numFmt w:val="decimal"/>
      <w:lvlText w:val=""/>
      <w:lvlJc w:val="left"/>
    </w:lvl>
    <w:lvl w:ilvl="3" w:tplc="5852C574">
      <w:numFmt w:val="decimal"/>
      <w:lvlText w:val=""/>
      <w:lvlJc w:val="left"/>
    </w:lvl>
    <w:lvl w:ilvl="4" w:tplc="8A2A1682">
      <w:numFmt w:val="decimal"/>
      <w:lvlText w:val=""/>
      <w:lvlJc w:val="left"/>
    </w:lvl>
    <w:lvl w:ilvl="5" w:tplc="E4FE8A6C">
      <w:numFmt w:val="decimal"/>
      <w:lvlText w:val=""/>
      <w:lvlJc w:val="left"/>
    </w:lvl>
    <w:lvl w:ilvl="6" w:tplc="EF5069D6">
      <w:numFmt w:val="decimal"/>
      <w:lvlText w:val=""/>
      <w:lvlJc w:val="left"/>
    </w:lvl>
    <w:lvl w:ilvl="7" w:tplc="ADF89AF8">
      <w:numFmt w:val="decimal"/>
      <w:lvlText w:val=""/>
      <w:lvlJc w:val="left"/>
    </w:lvl>
    <w:lvl w:ilvl="8" w:tplc="A02AF9C4">
      <w:numFmt w:val="decimal"/>
      <w:lvlText w:val=""/>
      <w:lvlJc w:val="left"/>
    </w:lvl>
  </w:abstractNum>
  <w:abstractNum w:abstractNumId="6">
    <w:nsid w:val="507ED7AB"/>
    <w:multiLevelType w:val="hybridMultilevel"/>
    <w:tmpl w:val="09BE423C"/>
    <w:lvl w:ilvl="0" w:tplc="891801EC">
      <w:start w:val="1"/>
      <w:numFmt w:val="bullet"/>
      <w:lvlText w:val=""/>
      <w:lvlJc w:val="left"/>
    </w:lvl>
    <w:lvl w:ilvl="1" w:tplc="F7F28B62">
      <w:numFmt w:val="decimal"/>
      <w:lvlText w:val=""/>
      <w:lvlJc w:val="left"/>
    </w:lvl>
    <w:lvl w:ilvl="2" w:tplc="C5AE4B52">
      <w:numFmt w:val="decimal"/>
      <w:lvlText w:val=""/>
      <w:lvlJc w:val="left"/>
    </w:lvl>
    <w:lvl w:ilvl="3" w:tplc="0EBCABC0">
      <w:numFmt w:val="decimal"/>
      <w:lvlText w:val=""/>
      <w:lvlJc w:val="left"/>
    </w:lvl>
    <w:lvl w:ilvl="4" w:tplc="7D78C50C">
      <w:numFmt w:val="decimal"/>
      <w:lvlText w:val=""/>
      <w:lvlJc w:val="left"/>
    </w:lvl>
    <w:lvl w:ilvl="5" w:tplc="13AAE248">
      <w:numFmt w:val="decimal"/>
      <w:lvlText w:val=""/>
      <w:lvlJc w:val="left"/>
    </w:lvl>
    <w:lvl w:ilvl="6" w:tplc="8084D878">
      <w:numFmt w:val="decimal"/>
      <w:lvlText w:val=""/>
      <w:lvlJc w:val="left"/>
    </w:lvl>
    <w:lvl w:ilvl="7" w:tplc="31FABB62">
      <w:numFmt w:val="decimal"/>
      <w:lvlText w:val=""/>
      <w:lvlJc w:val="left"/>
    </w:lvl>
    <w:lvl w:ilvl="8" w:tplc="0E7856EE">
      <w:numFmt w:val="decimal"/>
      <w:lvlText w:val=""/>
      <w:lvlJc w:val="left"/>
    </w:lvl>
  </w:abstractNum>
  <w:abstractNum w:abstractNumId="7">
    <w:nsid w:val="515F007C"/>
    <w:multiLevelType w:val="hybridMultilevel"/>
    <w:tmpl w:val="D53E3FF4"/>
    <w:lvl w:ilvl="0" w:tplc="DDDCBBE8">
      <w:start w:val="5"/>
      <w:numFmt w:val="decimal"/>
      <w:lvlText w:val="%1."/>
      <w:lvlJc w:val="left"/>
    </w:lvl>
    <w:lvl w:ilvl="1" w:tplc="4554F610">
      <w:numFmt w:val="decimal"/>
      <w:lvlText w:val=""/>
      <w:lvlJc w:val="left"/>
    </w:lvl>
    <w:lvl w:ilvl="2" w:tplc="85D60826">
      <w:numFmt w:val="decimal"/>
      <w:lvlText w:val=""/>
      <w:lvlJc w:val="left"/>
    </w:lvl>
    <w:lvl w:ilvl="3" w:tplc="E5A0B710">
      <w:numFmt w:val="decimal"/>
      <w:lvlText w:val=""/>
      <w:lvlJc w:val="left"/>
    </w:lvl>
    <w:lvl w:ilvl="4" w:tplc="79DEB2FE">
      <w:numFmt w:val="decimal"/>
      <w:lvlText w:val=""/>
      <w:lvlJc w:val="left"/>
    </w:lvl>
    <w:lvl w:ilvl="5" w:tplc="48184CF6">
      <w:numFmt w:val="decimal"/>
      <w:lvlText w:val=""/>
      <w:lvlJc w:val="left"/>
    </w:lvl>
    <w:lvl w:ilvl="6" w:tplc="D1F6448E">
      <w:numFmt w:val="decimal"/>
      <w:lvlText w:val=""/>
      <w:lvlJc w:val="left"/>
    </w:lvl>
    <w:lvl w:ilvl="7" w:tplc="6FF8EF9C">
      <w:numFmt w:val="decimal"/>
      <w:lvlText w:val=""/>
      <w:lvlJc w:val="left"/>
    </w:lvl>
    <w:lvl w:ilvl="8" w:tplc="D2CC858C">
      <w:numFmt w:val="decimal"/>
      <w:lvlText w:val=""/>
      <w:lvlJc w:val="left"/>
    </w:lvl>
  </w:abstractNum>
  <w:abstractNum w:abstractNumId="8">
    <w:nsid w:val="5BD062C2"/>
    <w:multiLevelType w:val="hybridMultilevel"/>
    <w:tmpl w:val="CBE0D96A"/>
    <w:lvl w:ilvl="0" w:tplc="725A79A8">
      <w:start w:val="7"/>
      <w:numFmt w:val="decimal"/>
      <w:lvlText w:val="%1."/>
      <w:lvlJc w:val="left"/>
    </w:lvl>
    <w:lvl w:ilvl="1" w:tplc="7F72BEEA">
      <w:numFmt w:val="decimal"/>
      <w:lvlText w:val=""/>
      <w:lvlJc w:val="left"/>
    </w:lvl>
    <w:lvl w:ilvl="2" w:tplc="D11CD5D0">
      <w:numFmt w:val="decimal"/>
      <w:lvlText w:val=""/>
      <w:lvlJc w:val="left"/>
    </w:lvl>
    <w:lvl w:ilvl="3" w:tplc="1D245FC0">
      <w:numFmt w:val="decimal"/>
      <w:lvlText w:val=""/>
      <w:lvlJc w:val="left"/>
    </w:lvl>
    <w:lvl w:ilvl="4" w:tplc="D6CE3FDE">
      <w:numFmt w:val="decimal"/>
      <w:lvlText w:val=""/>
      <w:lvlJc w:val="left"/>
    </w:lvl>
    <w:lvl w:ilvl="5" w:tplc="ACEC8528">
      <w:numFmt w:val="decimal"/>
      <w:lvlText w:val=""/>
      <w:lvlJc w:val="left"/>
    </w:lvl>
    <w:lvl w:ilvl="6" w:tplc="F7B68F6E">
      <w:numFmt w:val="decimal"/>
      <w:lvlText w:val=""/>
      <w:lvlJc w:val="left"/>
    </w:lvl>
    <w:lvl w:ilvl="7" w:tplc="FCE21716">
      <w:numFmt w:val="decimal"/>
      <w:lvlText w:val=""/>
      <w:lvlJc w:val="left"/>
    </w:lvl>
    <w:lvl w:ilvl="8" w:tplc="2BBC4E02">
      <w:numFmt w:val="decimal"/>
      <w:lvlText w:val=""/>
      <w:lvlJc w:val="left"/>
    </w:lvl>
  </w:abstractNum>
  <w:abstractNum w:abstractNumId="9">
    <w:nsid w:val="7545E146"/>
    <w:multiLevelType w:val="hybridMultilevel"/>
    <w:tmpl w:val="F162BFEC"/>
    <w:lvl w:ilvl="0" w:tplc="426A6328">
      <w:start w:val="1"/>
      <w:numFmt w:val="decimal"/>
      <w:lvlText w:val="%1"/>
      <w:lvlJc w:val="left"/>
    </w:lvl>
    <w:lvl w:ilvl="1" w:tplc="53B022B0">
      <w:numFmt w:val="decimal"/>
      <w:lvlText w:val=""/>
      <w:lvlJc w:val="left"/>
    </w:lvl>
    <w:lvl w:ilvl="2" w:tplc="34F28558">
      <w:numFmt w:val="decimal"/>
      <w:lvlText w:val=""/>
      <w:lvlJc w:val="left"/>
    </w:lvl>
    <w:lvl w:ilvl="3" w:tplc="FFE6BF0C">
      <w:numFmt w:val="decimal"/>
      <w:lvlText w:val=""/>
      <w:lvlJc w:val="left"/>
    </w:lvl>
    <w:lvl w:ilvl="4" w:tplc="E4203B58">
      <w:numFmt w:val="decimal"/>
      <w:lvlText w:val=""/>
      <w:lvlJc w:val="left"/>
    </w:lvl>
    <w:lvl w:ilvl="5" w:tplc="0FBE66F8">
      <w:numFmt w:val="decimal"/>
      <w:lvlText w:val=""/>
      <w:lvlJc w:val="left"/>
    </w:lvl>
    <w:lvl w:ilvl="6" w:tplc="D4F07A9E">
      <w:numFmt w:val="decimal"/>
      <w:lvlText w:val=""/>
      <w:lvlJc w:val="left"/>
    </w:lvl>
    <w:lvl w:ilvl="7" w:tplc="674678C0">
      <w:numFmt w:val="decimal"/>
      <w:lvlText w:val=""/>
      <w:lvlJc w:val="left"/>
    </w:lvl>
    <w:lvl w:ilvl="8" w:tplc="F50EB0A2">
      <w:numFmt w:val="decimal"/>
      <w:lvlText w:val=""/>
      <w:lvlJc w:val="left"/>
    </w:lvl>
  </w:abstractNum>
  <w:abstractNum w:abstractNumId="10">
    <w:nsid w:val="79E2A9E3"/>
    <w:multiLevelType w:val="hybridMultilevel"/>
    <w:tmpl w:val="225C9400"/>
    <w:lvl w:ilvl="0" w:tplc="6DCC8C30">
      <w:start w:val="1"/>
      <w:numFmt w:val="bullet"/>
      <w:lvlText w:val="----"/>
      <w:lvlJc w:val="left"/>
    </w:lvl>
    <w:lvl w:ilvl="1" w:tplc="9A54250C">
      <w:numFmt w:val="decimal"/>
      <w:lvlText w:val=""/>
      <w:lvlJc w:val="left"/>
    </w:lvl>
    <w:lvl w:ilvl="2" w:tplc="AB346994">
      <w:numFmt w:val="decimal"/>
      <w:lvlText w:val=""/>
      <w:lvlJc w:val="left"/>
    </w:lvl>
    <w:lvl w:ilvl="3" w:tplc="E74A951A">
      <w:numFmt w:val="decimal"/>
      <w:lvlText w:val=""/>
      <w:lvlJc w:val="left"/>
    </w:lvl>
    <w:lvl w:ilvl="4" w:tplc="93E66BBE">
      <w:numFmt w:val="decimal"/>
      <w:lvlText w:val=""/>
      <w:lvlJc w:val="left"/>
    </w:lvl>
    <w:lvl w:ilvl="5" w:tplc="CB80A50A">
      <w:numFmt w:val="decimal"/>
      <w:lvlText w:val=""/>
      <w:lvlJc w:val="left"/>
    </w:lvl>
    <w:lvl w:ilvl="6" w:tplc="1C4023D8">
      <w:numFmt w:val="decimal"/>
      <w:lvlText w:val=""/>
      <w:lvlJc w:val="left"/>
    </w:lvl>
    <w:lvl w:ilvl="7" w:tplc="5DA050EC">
      <w:numFmt w:val="decimal"/>
      <w:lvlText w:val=""/>
      <w:lvlJc w:val="left"/>
    </w:lvl>
    <w:lvl w:ilvl="8" w:tplc="D3005A1A">
      <w:numFmt w:val="decimal"/>
      <w:lvlText w:val=""/>
      <w:lvlJc w:val="left"/>
    </w:lvl>
  </w:abstractNum>
  <w:num w:numId="1">
    <w:abstractNumId w:val="6"/>
  </w:num>
  <w:num w:numId="2">
    <w:abstractNumId w:val="3"/>
  </w:num>
  <w:num w:numId="3">
    <w:abstractNumId w:val="4"/>
  </w:num>
  <w:num w:numId="4">
    <w:abstractNumId w:val="10"/>
  </w:num>
  <w:num w:numId="5">
    <w:abstractNumId w:val="9"/>
  </w:num>
  <w:num w:numId="6">
    <w:abstractNumId w:val="7"/>
  </w:num>
  <w:num w:numId="7">
    <w:abstractNumId w:val="8"/>
  </w:num>
  <w:num w:numId="8">
    <w:abstractNumId w:val="1"/>
  </w:num>
  <w:num w:numId="9">
    <w:abstractNumId w:val="5"/>
  </w:num>
  <w:num w:numId="10">
    <w:abstractNumId w:val="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5139DE"/>
    <w:rsid w:val="005139DE"/>
    <w:rsid w:val="00FF17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9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F1769"/>
    <w:rPr>
      <w:rFonts w:ascii="Tahoma" w:hAnsi="Tahoma" w:cs="Tahoma"/>
      <w:sz w:val="16"/>
      <w:szCs w:val="16"/>
    </w:rPr>
  </w:style>
  <w:style w:type="character" w:customStyle="1" w:styleId="BalonMetniChar">
    <w:name w:val="Balon Metni Char"/>
    <w:basedOn w:val="VarsaylanParagrafYazTipi"/>
    <w:link w:val="BalonMetni"/>
    <w:uiPriority w:val="99"/>
    <w:semiHidden/>
    <w:rsid w:val="00FF1769"/>
    <w:rPr>
      <w:rFonts w:ascii="Tahoma" w:hAnsi="Tahoma" w:cs="Tahoma"/>
      <w:sz w:val="16"/>
      <w:szCs w:val="16"/>
    </w:rPr>
  </w:style>
  <w:style w:type="character" w:styleId="Kpr">
    <w:name w:val="Hyperlink"/>
    <w:basedOn w:val="VarsaylanParagrafYazTipi"/>
    <w:uiPriority w:val="99"/>
    <w:unhideWhenUsed/>
    <w:rsid w:val="00FF176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6850</Words>
  <Characters>39049</Characters>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45808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2019-02-14T13:56:00Z</dcterms:created>
  <dcterms:modified xsi:type="dcterms:W3CDTF">2019-02-14T13:56:00Z</dcterms:modified>
  <cp:category>https://www.sorubak.com</cp:category>
</cp:coreProperties>
</file>