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C27" w:rsidRDefault="00376C27" w:rsidP="00392F11">
      <w:pPr>
        <w:rPr>
          <w:rFonts w:cstheme="minorHAnsi"/>
          <w:b/>
          <w:color w:val="FF0000"/>
          <w:sz w:val="24"/>
          <w:szCs w:val="24"/>
        </w:rPr>
      </w:pPr>
      <w:r w:rsidRPr="00376C27">
        <w:rPr>
          <w:rFonts w:cstheme="minorHAnsi"/>
          <w:b/>
          <w:color w:val="FF0000"/>
          <w:sz w:val="24"/>
          <w:szCs w:val="24"/>
        </w:rPr>
        <w:t>5.Sınıf İnsanlar Yerler ve Çevreler 3.Ünite Çalışma Soruları</w:t>
      </w:r>
    </w:p>
    <w:p w:rsidR="00392F11" w:rsidRPr="00392F11" w:rsidRDefault="00392F11" w:rsidP="00392F11">
      <w:pPr>
        <w:rPr>
          <w:rFonts w:cstheme="minorHAnsi"/>
          <w:b/>
        </w:rPr>
      </w:pPr>
      <w:r>
        <w:rPr>
          <w:rFonts w:cstheme="minorHAnsi"/>
          <w:b/>
        </w:rPr>
        <w:t>A</w:t>
      </w:r>
      <w:r w:rsidRPr="00392F11">
        <w:rPr>
          <w:rFonts w:cstheme="minorHAnsi"/>
          <w:b/>
        </w:rPr>
        <w:t>.</w:t>
      </w:r>
      <w:proofErr w:type="gramStart"/>
      <w:r w:rsidRPr="00392F11">
        <w:rPr>
          <w:rFonts w:cstheme="minorHAnsi"/>
          <w:b/>
        </w:rPr>
        <w:t>Soruların  karşısına</w:t>
      </w:r>
      <w:proofErr w:type="gramEnd"/>
      <w:r w:rsidRPr="00392F11">
        <w:rPr>
          <w:rFonts w:cstheme="minorHAnsi"/>
          <w:b/>
        </w:rPr>
        <w:t xml:space="preserve">  doğru  yanıtları  yazınız.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392F11" w:rsidRPr="00392F11" w:rsidTr="00392F11">
        <w:tc>
          <w:tcPr>
            <w:tcW w:w="3070" w:type="dxa"/>
            <w:vAlign w:val="center"/>
          </w:tcPr>
          <w:p w:rsidR="00392F11" w:rsidRPr="00392F11" w:rsidRDefault="00392F11" w:rsidP="00392F11">
            <w:pPr>
              <w:jc w:val="center"/>
              <w:rPr>
                <w:rFonts w:cstheme="minorHAnsi"/>
                <w:b/>
              </w:rPr>
            </w:pPr>
            <w:r w:rsidRPr="00392F11">
              <w:rPr>
                <w:rFonts w:cstheme="minorHAnsi"/>
                <w:b/>
              </w:rPr>
              <w:t>0-500 METRE</w:t>
            </w:r>
          </w:p>
        </w:tc>
        <w:tc>
          <w:tcPr>
            <w:tcW w:w="3071" w:type="dxa"/>
            <w:vAlign w:val="center"/>
          </w:tcPr>
          <w:p w:rsidR="00392F11" w:rsidRPr="00392F11" w:rsidRDefault="00392F11" w:rsidP="00392F11">
            <w:pPr>
              <w:jc w:val="center"/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 xml:space="preserve">0  </w:t>
            </w:r>
            <w:r w:rsidRPr="00392F11">
              <w:rPr>
                <w:rFonts w:cstheme="minorHAnsi"/>
                <w:b/>
              </w:rPr>
              <w:t>METRE</w:t>
            </w:r>
            <w:proofErr w:type="gramEnd"/>
          </w:p>
        </w:tc>
        <w:tc>
          <w:tcPr>
            <w:tcW w:w="3071" w:type="dxa"/>
            <w:vAlign w:val="center"/>
          </w:tcPr>
          <w:p w:rsidR="00392F11" w:rsidRPr="00392F11" w:rsidRDefault="00392F11" w:rsidP="00392F11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500-1000 </w:t>
            </w:r>
            <w:r w:rsidRPr="00392F11">
              <w:rPr>
                <w:rFonts w:cstheme="minorHAnsi"/>
                <w:b/>
              </w:rPr>
              <w:t>METRE</w:t>
            </w:r>
          </w:p>
        </w:tc>
      </w:tr>
      <w:tr w:rsidR="00392F11" w:rsidRPr="00392F11" w:rsidTr="00392F11">
        <w:tc>
          <w:tcPr>
            <w:tcW w:w="3070" w:type="dxa"/>
            <w:vAlign w:val="center"/>
          </w:tcPr>
          <w:p w:rsidR="00392F11" w:rsidRPr="00392F11" w:rsidRDefault="00392F11" w:rsidP="00392F11">
            <w:pPr>
              <w:jc w:val="center"/>
              <w:rPr>
                <w:rFonts w:cstheme="minorHAnsi"/>
                <w:b/>
              </w:rPr>
            </w:pPr>
            <w:r w:rsidRPr="00392F11">
              <w:rPr>
                <w:rFonts w:cstheme="minorHAnsi"/>
                <w:b/>
              </w:rPr>
              <w:t>DAĞLARI</w:t>
            </w:r>
          </w:p>
        </w:tc>
        <w:tc>
          <w:tcPr>
            <w:tcW w:w="3071" w:type="dxa"/>
            <w:vAlign w:val="center"/>
          </w:tcPr>
          <w:p w:rsidR="00392F11" w:rsidRPr="00392F11" w:rsidRDefault="00392F11" w:rsidP="00392F11">
            <w:pPr>
              <w:jc w:val="center"/>
              <w:rPr>
                <w:rFonts w:cstheme="minorHAnsi"/>
                <w:b/>
              </w:rPr>
            </w:pPr>
            <w:r w:rsidRPr="00392F11">
              <w:rPr>
                <w:rFonts w:cstheme="minorHAnsi"/>
                <w:b/>
              </w:rPr>
              <w:t>10 METRE</w:t>
            </w:r>
          </w:p>
        </w:tc>
        <w:tc>
          <w:tcPr>
            <w:tcW w:w="3071" w:type="dxa"/>
            <w:vAlign w:val="center"/>
          </w:tcPr>
          <w:p w:rsidR="00392F11" w:rsidRPr="00392F11" w:rsidRDefault="00392F11" w:rsidP="00392F11">
            <w:pPr>
              <w:jc w:val="center"/>
              <w:rPr>
                <w:rFonts w:cstheme="minorHAnsi"/>
                <w:b/>
              </w:rPr>
            </w:pPr>
            <w:r w:rsidRPr="00392F11">
              <w:rPr>
                <w:rFonts w:cstheme="minorHAnsi"/>
                <w:b/>
              </w:rPr>
              <w:t>OVALAR</w:t>
            </w:r>
          </w:p>
        </w:tc>
      </w:tr>
    </w:tbl>
    <w:p w:rsidR="00392F11" w:rsidRPr="00392F11" w:rsidRDefault="00392F11" w:rsidP="00392F11">
      <w:pPr>
        <w:spacing w:after="0"/>
        <w:rPr>
          <w:rFonts w:cstheme="minorHAnsi"/>
        </w:rPr>
      </w:pPr>
    </w:p>
    <w:tbl>
      <w:tblPr>
        <w:tblStyle w:val="TabloKlavuzu"/>
        <w:tblW w:w="0" w:type="auto"/>
        <w:tblLook w:val="04A0"/>
      </w:tblPr>
      <w:tblGrid>
        <w:gridCol w:w="6392"/>
        <w:gridCol w:w="2685"/>
      </w:tblGrid>
      <w:tr w:rsidR="00392F11" w:rsidRPr="00392F11" w:rsidTr="00392F11">
        <w:trPr>
          <w:trHeight w:val="567"/>
        </w:trPr>
        <w:tc>
          <w:tcPr>
            <w:tcW w:w="6392" w:type="dxa"/>
            <w:vAlign w:val="center"/>
          </w:tcPr>
          <w:p w:rsidR="00392F11" w:rsidRPr="00392F11" w:rsidRDefault="00392F11" w:rsidP="00392F11">
            <w:pPr>
              <w:rPr>
                <w:rFonts w:cstheme="minorHAnsi"/>
              </w:rPr>
            </w:pPr>
            <w:r w:rsidRPr="00392F11">
              <w:rPr>
                <w:rFonts w:cstheme="minorHAnsi"/>
                <w:b/>
                <w:bCs/>
              </w:rPr>
              <w:t xml:space="preserve">Deniz </w:t>
            </w:r>
            <w:proofErr w:type="gramStart"/>
            <w:r w:rsidRPr="00392F11">
              <w:rPr>
                <w:rFonts w:cstheme="minorHAnsi"/>
                <w:b/>
                <w:bCs/>
              </w:rPr>
              <w:t>seviyesi  her</w:t>
            </w:r>
            <w:proofErr w:type="gramEnd"/>
            <w:r w:rsidRPr="00392F11">
              <w:rPr>
                <w:rFonts w:cstheme="minorHAnsi"/>
                <w:b/>
                <w:bCs/>
              </w:rPr>
              <w:t xml:space="preserve"> zaman  olarak kabul edilir.</w:t>
            </w:r>
          </w:p>
        </w:tc>
        <w:tc>
          <w:tcPr>
            <w:tcW w:w="2685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</w:tc>
      </w:tr>
      <w:tr w:rsidR="00392F11" w:rsidRPr="00392F11" w:rsidTr="00392F11">
        <w:trPr>
          <w:trHeight w:val="567"/>
        </w:trPr>
        <w:tc>
          <w:tcPr>
            <w:tcW w:w="6392" w:type="dxa"/>
            <w:vAlign w:val="center"/>
          </w:tcPr>
          <w:p w:rsidR="00392F11" w:rsidRPr="00392F11" w:rsidRDefault="00392F11" w:rsidP="00392F11">
            <w:pPr>
              <w:rPr>
                <w:rFonts w:cstheme="minorHAnsi"/>
              </w:rPr>
            </w:pPr>
            <w:r w:rsidRPr="00392F11">
              <w:rPr>
                <w:rFonts w:cstheme="minorHAnsi"/>
                <w:b/>
                <w:bCs/>
              </w:rPr>
              <w:t>Haritalarda yeşil renk hangi yükseltiyi gösterir</w:t>
            </w:r>
          </w:p>
        </w:tc>
        <w:tc>
          <w:tcPr>
            <w:tcW w:w="2685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  <w:p w:rsidR="00392F11" w:rsidRPr="00392F11" w:rsidRDefault="00392F11" w:rsidP="00C17FB6">
            <w:pPr>
              <w:rPr>
                <w:rFonts w:cstheme="minorHAnsi"/>
              </w:rPr>
            </w:pPr>
          </w:p>
        </w:tc>
      </w:tr>
      <w:tr w:rsidR="00392F11" w:rsidRPr="00392F11" w:rsidTr="00392F11">
        <w:trPr>
          <w:trHeight w:val="567"/>
        </w:trPr>
        <w:tc>
          <w:tcPr>
            <w:tcW w:w="6392" w:type="dxa"/>
            <w:vAlign w:val="center"/>
          </w:tcPr>
          <w:p w:rsidR="00392F11" w:rsidRPr="00392F11" w:rsidRDefault="00392F11" w:rsidP="00392F11">
            <w:pPr>
              <w:rPr>
                <w:rFonts w:cstheme="minorHAnsi"/>
              </w:rPr>
            </w:pPr>
            <w:r w:rsidRPr="00392F11">
              <w:rPr>
                <w:rFonts w:cstheme="minorHAnsi"/>
                <w:b/>
                <w:bCs/>
              </w:rPr>
              <w:t xml:space="preserve">Haritalarda kahve renkli yerler </w:t>
            </w:r>
            <w:proofErr w:type="gramStart"/>
            <w:r w:rsidRPr="00392F11">
              <w:rPr>
                <w:rFonts w:cstheme="minorHAnsi"/>
                <w:b/>
                <w:bCs/>
              </w:rPr>
              <w:t>neleri  hangi</w:t>
            </w:r>
            <w:proofErr w:type="gramEnd"/>
            <w:r w:rsidRPr="00392F11">
              <w:rPr>
                <w:rFonts w:cstheme="minorHAnsi"/>
                <w:b/>
                <w:bCs/>
              </w:rPr>
              <w:t xml:space="preserve"> yer şekillerini  gösterir</w:t>
            </w:r>
          </w:p>
        </w:tc>
        <w:tc>
          <w:tcPr>
            <w:tcW w:w="2685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  <w:p w:rsidR="00392F11" w:rsidRPr="00392F11" w:rsidRDefault="00392F11" w:rsidP="00C17FB6">
            <w:pPr>
              <w:rPr>
                <w:rFonts w:cstheme="minorHAnsi"/>
              </w:rPr>
            </w:pPr>
          </w:p>
        </w:tc>
      </w:tr>
      <w:tr w:rsidR="00392F11" w:rsidRPr="00392F11" w:rsidTr="00392F11">
        <w:trPr>
          <w:trHeight w:val="567"/>
        </w:trPr>
        <w:tc>
          <w:tcPr>
            <w:tcW w:w="6392" w:type="dxa"/>
            <w:vAlign w:val="center"/>
          </w:tcPr>
          <w:p w:rsidR="00392F11" w:rsidRPr="00392F11" w:rsidRDefault="00392F11" w:rsidP="00392F11">
            <w:pPr>
              <w:rPr>
                <w:rFonts w:cstheme="minorHAnsi"/>
                <w:b/>
                <w:bCs/>
              </w:rPr>
            </w:pPr>
            <w:proofErr w:type="gramStart"/>
            <w:r w:rsidRPr="00392F11">
              <w:rPr>
                <w:rFonts w:cstheme="minorHAnsi"/>
                <w:b/>
                <w:bCs/>
              </w:rPr>
              <w:t>Haritalarda  platolar</w:t>
            </w:r>
            <w:proofErr w:type="gramEnd"/>
            <w:r w:rsidRPr="00392F11">
              <w:rPr>
                <w:rFonts w:cstheme="minorHAnsi"/>
                <w:b/>
                <w:bCs/>
              </w:rPr>
              <w:t xml:space="preserve"> deniz seviyesinden  kaç km yükseklikleri gösterir.</w:t>
            </w:r>
          </w:p>
        </w:tc>
        <w:tc>
          <w:tcPr>
            <w:tcW w:w="2685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</w:tc>
      </w:tr>
    </w:tbl>
    <w:p w:rsidR="00392F11" w:rsidRPr="00392F11" w:rsidRDefault="00392F11" w:rsidP="00392F11">
      <w:pPr>
        <w:rPr>
          <w:rFonts w:cstheme="minorHAnsi"/>
        </w:rPr>
      </w:pPr>
    </w:p>
    <w:p w:rsidR="00392F11" w:rsidRPr="00392F11" w:rsidRDefault="00392F11" w:rsidP="00392F11">
      <w:pPr>
        <w:rPr>
          <w:rFonts w:cstheme="minorHAnsi"/>
        </w:rPr>
      </w:pPr>
    </w:p>
    <w:p w:rsidR="00392F11" w:rsidRPr="00392F11" w:rsidRDefault="00392F11" w:rsidP="00392F1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B</w:t>
      </w:r>
      <w:r w:rsidRPr="00392F11">
        <w:rPr>
          <w:rFonts w:cstheme="minorHAnsi"/>
          <w:b/>
          <w:bCs/>
        </w:rPr>
        <w:t xml:space="preserve">.  Aşağıdaki ifadeler doğru ise ifadelerin başına “D”, yanlış ise “Y” yazınız. </w:t>
      </w:r>
    </w:p>
    <w:tbl>
      <w:tblPr>
        <w:tblStyle w:val="TabloKlavuzu"/>
        <w:tblW w:w="0" w:type="auto"/>
        <w:tblLook w:val="04A0"/>
      </w:tblPr>
      <w:tblGrid>
        <w:gridCol w:w="718"/>
        <w:gridCol w:w="9080"/>
      </w:tblGrid>
      <w:tr w:rsidR="00392F11" w:rsidRPr="00392F11" w:rsidTr="00392F11">
        <w:trPr>
          <w:trHeight w:val="452"/>
        </w:trPr>
        <w:tc>
          <w:tcPr>
            <w:tcW w:w="718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</w:tc>
        <w:tc>
          <w:tcPr>
            <w:tcW w:w="9080" w:type="dxa"/>
            <w:vAlign w:val="center"/>
          </w:tcPr>
          <w:p w:rsidR="00392F11" w:rsidRPr="00392F11" w:rsidRDefault="00392F11" w:rsidP="00392F11">
            <w:pPr>
              <w:rPr>
                <w:rFonts w:cstheme="minorHAnsi"/>
                <w:b/>
              </w:rPr>
            </w:pPr>
            <w:r w:rsidRPr="00392F11">
              <w:rPr>
                <w:rFonts w:cstheme="minorHAnsi"/>
                <w:b/>
              </w:rPr>
              <w:t>Fiziki haritalar yükselti basamaklarına göre yeryüzü şekillerinin dağılışını gösterir</w:t>
            </w:r>
          </w:p>
        </w:tc>
      </w:tr>
      <w:tr w:rsidR="00392F11" w:rsidRPr="00392F11" w:rsidTr="00392F11">
        <w:trPr>
          <w:trHeight w:val="452"/>
        </w:trPr>
        <w:tc>
          <w:tcPr>
            <w:tcW w:w="718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</w:tc>
        <w:tc>
          <w:tcPr>
            <w:tcW w:w="9080" w:type="dxa"/>
            <w:vAlign w:val="center"/>
          </w:tcPr>
          <w:p w:rsidR="00392F11" w:rsidRPr="00392F11" w:rsidRDefault="00392F11" w:rsidP="00392F11">
            <w:pPr>
              <w:rPr>
                <w:rFonts w:cstheme="minorHAnsi"/>
                <w:b/>
              </w:rPr>
            </w:pPr>
            <w:r w:rsidRPr="00392F11">
              <w:rPr>
                <w:rFonts w:cstheme="minorHAnsi"/>
                <w:b/>
              </w:rPr>
              <w:t>Çevresine göre alçakta kalan geniş düzlüklere dağ adı verilir.</w:t>
            </w:r>
          </w:p>
        </w:tc>
      </w:tr>
      <w:tr w:rsidR="00392F11" w:rsidRPr="00392F11" w:rsidTr="00392F11">
        <w:trPr>
          <w:trHeight w:val="878"/>
        </w:trPr>
        <w:tc>
          <w:tcPr>
            <w:tcW w:w="718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</w:tc>
        <w:tc>
          <w:tcPr>
            <w:tcW w:w="9080" w:type="dxa"/>
            <w:vAlign w:val="center"/>
          </w:tcPr>
          <w:p w:rsidR="00392F11" w:rsidRPr="00392F11" w:rsidRDefault="00392F11" w:rsidP="00392F11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392F11">
              <w:rPr>
                <w:rFonts w:cstheme="minorHAnsi"/>
                <w:b/>
              </w:rPr>
              <w:t>Erzurum ve Kars çevresinde bozkır alanlar geniş olduğu için insanlar buralarda</w:t>
            </w:r>
          </w:p>
          <w:p w:rsidR="00392F11" w:rsidRPr="00392F11" w:rsidRDefault="00392F11" w:rsidP="00392F11">
            <w:pPr>
              <w:rPr>
                <w:rFonts w:cstheme="minorHAnsi"/>
                <w:b/>
              </w:rPr>
            </w:pPr>
            <w:proofErr w:type="gramStart"/>
            <w:r w:rsidRPr="00392F11">
              <w:rPr>
                <w:rFonts w:cstheme="minorHAnsi"/>
                <w:b/>
              </w:rPr>
              <w:t>büyükbaş</w:t>
            </w:r>
            <w:proofErr w:type="gramEnd"/>
            <w:r w:rsidRPr="00392F11">
              <w:rPr>
                <w:rFonts w:cstheme="minorHAnsi"/>
                <w:b/>
              </w:rPr>
              <w:t xml:space="preserve"> hayvancılıkla uğraşmaktadır</w:t>
            </w:r>
          </w:p>
        </w:tc>
      </w:tr>
      <w:tr w:rsidR="00392F11" w:rsidRPr="00392F11" w:rsidTr="00392F11">
        <w:trPr>
          <w:trHeight w:val="903"/>
        </w:trPr>
        <w:tc>
          <w:tcPr>
            <w:tcW w:w="718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</w:tc>
        <w:tc>
          <w:tcPr>
            <w:tcW w:w="9080" w:type="dxa"/>
            <w:vAlign w:val="center"/>
          </w:tcPr>
          <w:p w:rsidR="00392F11" w:rsidRPr="00392F11" w:rsidRDefault="00392F11" w:rsidP="00392F11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392F11">
              <w:rPr>
                <w:rFonts w:cstheme="minorHAnsi"/>
                <w:b/>
              </w:rPr>
              <w:t>Su kaynaklarının bol olduğu yerler insanlar tarafından yerleşim alanı olarak daha</w:t>
            </w:r>
          </w:p>
          <w:p w:rsidR="00392F11" w:rsidRPr="00392F11" w:rsidRDefault="00392F11" w:rsidP="00392F11">
            <w:pPr>
              <w:rPr>
                <w:rFonts w:cstheme="minorHAnsi"/>
                <w:b/>
              </w:rPr>
            </w:pPr>
            <w:proofErr w:type="gramStart"/>
            <w:r w:rsidRPr="00392F11">
              <w:rPr>
                <w:rFonts w:cstheme="minorHAnsi"/>
                <w:b/>
              </w:rPr>
              <w:t>çok</w:t>
            </w:r>
            <w:proofErr w:type="gramEnd"/>
            <w:r w:rsidRPr="00392F11">
              <w:rPr>
                <w:rFonts w:cstheme="minorHAnsi"/>
                <w:b/>
              </w:rPr>
              <w:t xml:space="preserve"> tercih edilir</w:t>
            </w:r>
          </w:p>
        </w:tc>
      </w:tr>
      <w:tr w:rsidR="00392F11" w:rsidRPr="00392F11" w:rsidTr="00392F11">
        <w:trPr>
          <w:trHeight w:val="452"/>
        </w:trPr>
        <w:tc>
          <w:tcPr>
            <w:tcW w:w="718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</w:tc>
        <w:tc>
          <w:tcPr>
            <w:tcW w:w="9080" w:type="dxa"/>
            <w:vAlign w:val="center"/>
          </w:tcPr>
          <w:p w:rsidR="00392F11" w:rsidRPr="00392F11" w:rsidRDefault="00392F11" w:rsidP="00392F11">
            <w:pPr>
              <w:rPr>
                <w:rFonts w:cstheme="minorHAnsi"/>
                <w:b/>
              </w:rPr>
            </w:pPr>
            <w:r w:rsidRPr="00392F11">
              <w:rPr>
                <w:rFonts w:cstheme="minorHAnsi"/>
                <w:b/>
              </w:rPr>
              <w:t>İklim, insan faaliyetlerini her zaman olumsuz olarak etkiler</w:t>
            </w:r>
          </w:p>
        </w:tc>
      </w:tr>
      <w:tr w:rsidR="00392F11" w:rsidRPr="00392F11" w:rsidTr="00392F11">
        <w:trPr>
          <w:trHeight w:val="427"/>
        </w:trPr>
        <w:tc>
          <w:tcPr>
            <w:tcW w:w="718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</w:tc>
        <w:tc>
          <w:tcPr>
            <w:tcW w:w="9080" w:type="dxa"/>
            <w:vAlign w:val="center"/>
          </w:tcPr>
          <w:p w:rsidR="00392F11" w:rsidRPr="00392F11" w:rsidRDefault="00392F11" w:rsidP="00392F11">
            <w:pPr>
              <w:rPr>
                <w:rFonts w:cstheme="minorHAnsi"/>
                <w:b/>
              </w:rPr>
            </w:pPr>
            <w:r w:rsidRPr="00392F11">
              <w:rPr>
                <w:rFonts w:cstheme="minorHAnsi"/>
                <w:b/>
              </w:rPr>
              <w:t>Sanayi ve ticaretin geliştiği yerlerde, iş imkânları fazla olduğundan nüfus da fazladır</w:t>
            </w:r>
          </w:p>
        </w:tc>
      </w:tr>
      <w:tr w:rsidR="00392F11" w:rsidRPr="00392F11" w:rsidTr="00392F11">
        <w:trPr>
          <w:trHeight w:val="427"/>
        </w:trPr>
        <w:tc>
          <w:tcPr>
            <w:tcW w:w="718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</w:tc>
        <w:tc>
          <w:tcPr>
            <w:tcW w:w="9080" w:type="dxa"/>
            <w:vAlign w:val="center"/>
          </w:tcPr>
          <w:p w:rsidR="00392F11" w:rsidRPr="00392F11" w:rsidRDefault="00392F11" w:rsidP="00392F11">
            <w:pPr>
              <w:rPr>
                <w:rFonts w:cstheme="minorHAnsi"/>
                <w:b/>
              </w:rPr>
            </w:pPr>
            <w:r w:rsidRPr="00392F11">
              <w:rPr>
                <w:rFonts w:cstheme="minorHAnsi"/>
                <w:b/>
              </w:rPr>
              <w:t>Piknik alanlarında yakılan ateşin söndürülmemesi orman yangınına sebep olabilir.</w:t>
            </w:r>
          </w:p>
        </w:tc>
      </w:tr>
      <w:tr w:rsidR="00392F11" w:rsidRPr="00392F11" w:rsidTr="00392F11">
        <w:trPr>
          <w:trHeight w:val="452"/>
        </w:trPr>
        <w:tc>
          <w:tcPr>
            <w:tcW w:w="718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</w:tc>
        <w:tc>
          <w:tcPr>
            <w:tcW w:w="9080" w:type="dxa"/>
            <w:vAlign w:val="center"/>
          </w:tcPr>
          <w:p w:rsidR="00392F11" w:rsidRPr="00392F11" w:rsidRDefault="00392F11" w:rsidP="00392F11">
            <w:pPr>
              <w:rPr>
                <w:rFonts w:cstheme="minorHAnsi"/>
                <w:b/>
              </w:rPr>
            </w:pPr>
            <w:r w:rsidRPr="00392F11">
              <w:rPr>
                <w:rFonts w:cstheme="minorHAnsi"/>
                <w:b/>
              </w:rPr>
              <w:t>Erozyon, kara ve demir yollarını kapatıp ulaşımın aksamasına neden olur.</w:t>
            </w:r>
          </w:p>
        </w:tc>
      </w:tr>
    </w:tbl>
    <w:p w:rsidR="00392F11" w:rsidRPr="00392F11" w:rsidRDefault="00392F11" w:rsidP="00392F11">
      <w:pPr>
        <w:rPr>
          <w:rFonts w:cstheme="minorHAnsi"/>
        </w:rPr>
      </w:pPr>
    </w:p>
    <w:p w:rsidR="00392F11" w:rsidRPr="00392F11" w:rsidRDefault="00392F11" w:rsidP="00392F1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C</w:t>
      </w:r>
      <w:r w:rsidRPr="00392F11">
        <w:rPr>
          <w:rFonts w:cstheme="minorHAnsi"/>
          <w:b/>
          <w:bCs/>
        </w:rPr>
        <w:t>.  İklimin aşağıdaki tabloda verilen durumları etkileyip etkilemediğini örnekteki gibi</w:t>
      </w:r>
      <w:r>
        <w:rPr>
          <w:rFonts w:cstheme="minorHAnsi"/>
          <w:b/>
          <w:bCs/>
        </w:rPr>
        <w:t xml:space="preserve"> b</w:t>
      </w:r>
      <w:r w:rsidRPr="00392F11">
        <w:rPr>
          <w:rFonts w:cstheme="minorHAnsi"/>
          <w:b/>
          <w:bCs/>
        </w:rPr>
        <w:t>elirtiniz</w:t>
      </w:r>
      <w:r>
        <w:rPr>
          <w:rFonts w:cstheme="minorHAnsi"/>
          <w:b/>
          <w:bCs/>
        </w:rPr>
        <w:t>.</w:t>
      </w:r>
    </w:p>
    <w:tbl>
      <w:tblPr>
        <w:tblStyle w:val="TabloKlavuzu"/>
        <w:tblW w:w="0" w:type="auto"/>
        <w:tblLook w:val="04A0"/>
      </w:tblPr>
      <w:tblGrid>
        <w:gridCol w:w="4397"/>
        <w:gridCol w:w="2286"/>
        <w:gridCol w:w="2605"/>
      </w:tblGrid>
      <w:tr w:rsidR="00392F11" w:rsidRPr="00392F11" w:rsidTr="00392F11">
        <w:trPr>
          <w:trHeight w:val="306"/>
        </w:trPr>
        <w:tc>
          <w:tcPr>
            <w:tcW w:w="4397" w:type="dxa"/>
            <w:vMerge w:val="restart"/>
          </w:tcPr>
          <w:p w:rsidR="00392F11" w:rsidRPr="00392F11" w:rsidRDefault="00392F11" w:rsidP="00C17FB6">
            <w:pPr>
              <w:jc w:val="center"/>
              <w:rPr>
                <w:rFonts w:cstheme="minorHAnsi"/>
                <w:b/>
              </w:rPr>
            </w:pPr>
            <w:r w:rsidRPr="00392F11">
              <w:rPr>
                <w:rFonts w:cstheme="minorHAnsi"/>
                <w:b/>
              </w:rPr>
              <w:t>DURUMLAR</w:t>
            </w:r>
          </w:p>
        </w:tc>
        <w:tc>
          <w:tcPr>
            <w:tcW w:w="4891" w:type="dxa"/>
            <w:gridSpan w:val="2"/>
            <w:vAlign w:val="center"/>
          </w:tcPr>
          <w:p w:rsidR="00392F11" w:rsidRPr="00392F11" w:rsidRDefault="00392F11" w:rsidP="00C17FB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 w:rsidRPr="00392F11">
              <w:rPr>
                <w:rFonts w:cstheme="minorHAnsi"/>
                <w:b/>
                <w:bCs/>
              </w:rPr>
              <w:t>İklimin İnsan Faaliyetlerine Etkisi</w:t>
            </w:r>
          </w:p>
        </w:tc>
      </w:tr>
      <w:tr w:rsidR="00392F11" w:rsidRPr="00392F11" w:rsidTr="000A0536">
        <w:trPr>
          <w:trHeight w:val="173"/>
        </w:trPr>
        <w:tc>
          <w:tcPr>
            <w:tcW w:w="4397" w:type="dxa"/>
            <w:vMerge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</w:tc>
        <w:tc>
          <w:tcPr>
            <w:tcW w:w="2286" w:type="dxa"/>
          </w:tcPr>
          <w:p w:rsidR="00392F11" w:rsidRPr="00392F11" w:rsidRDefault="00392F11" w:rsidP="00C17FB6">
            <w:pPr>
              <w:jc w:val="center"/>
              <w:rPr>
                <w:rFonts w:cstheme="minorHAnsi"/>
                <w:b/>
              </w:rPr>
            </w:pPr>
            <w:r w:rsidRPr="00392F11">
              <w:rPr>
                <w:rFonts w:cstheme="minorHAnsi"/>
                <w:b/>
              </w:rPr>
              <w:t>ETKİLER</w:t>
            </w:r>
          </w:p>
        </w:tc>
        <w:tc>
          <w:tcPr>
            <w:tcW w:w="2605" w:type="dxa"/>
          </w:tcPr>
          <w:p w:rsidR="00392F11" w:rsidRPr="00392F11" w:rsidRDefault="00392F11" w:rsidP="00C17FB6">
            <w:pPr>
              <w:jc w:val="center"/>
              <w:rPr>
                <w:rFonts w:cstheme="minorHAnsi"/>
                <w:b/>
              </w:rPr>
            </w:pPr>
            <w:r w:rsidRPr="00392F11">
              <w:rPr>
                <w:rFonts w:cstheme="minorHAnsi"/>
                <w:b/>
              </w:rPr>
              <w:t>ETKİLEMEZ</w:t>
            </w:r>
          </w:p>
        </w:tc>
      </w:tr>
      <w:tr w:rsidR="00392F11" w:rsidRPr="00392F11" w:rsidTr="000A0536">
        <w:trPr>
          <w:trHeight w:val="324"/>
        </w:trPr>
        <w:tc>
          <w:tcPr>
            <w:tcW w:w="4397" w:type="dxa"/>
            <w:vAlign w:val="center"/>
          </w:tcPr>
          <w:p w:rsidR="00392F11" w:rsidRPr="00392F11" w:rsidRDefault="00392F11" w:rsidP="00392F11">
            <w:pPr>
              <w:rPr>
                <w:rFonts w:cstheme="minorHAnsi"/>
                <w:b/>
              </w:rPr>
            </w:pPr>
            <w:r w:rsidRPr="00392F11">
              <w:rPr>
                <w:rFonts w:cstheme="minorHAnsi"/>
                <w:b/>
              </w:rPr>
              <w:t>1. Tarım faaliyetlerini</w:t>
            </w:r>
          </w:p>
        </w:tc>
        <w:tc>
          <w:tcPr>
            <w:tcW w:w="2286" w:type="dxa"/>
          </w:tcPr>
          <w:p w:rsidR="00392F11" w:rsidRPr="00392F11" w:rsidRDefault="00392F11" w:rsidP="00C17FB6">
            <w:pPr>
              <w:jc w:val="center"/>
              <w:rPr>
                <w:rFonts w:cstheme="minorHAnsi"/>
                <w:b/>
              </w:rPr>
            </w:pPr>
            <w:r w:rsidRPr="00392F11">
              <w:rPr>
                <w:rFonts w:cstheme="minorHAnsi"/>
                <w:b/>
              </w:rPr>
              <w:t>X</w:t>
            </w:r>
          </w:p>
        </w:tc>
        <w:tc>
          <w:tcPr>
            <w:tcW w:w="2605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</w:tc>
      </w:tr>
      <w:tr w:rsidR="00392F11" w:rsidRPr="00392F11" w:rsidTr="000A0536">
        <w:trPr>
          <w:trHeight w:val="306"/>
        </w:trPr>
        <w:tc>
          <w:tcPr>
            <w:tcW w:w="4397" w:type="dxa"/>
            <w:vAlign w:val="center"/>
          </w:tcPr>
          <w:p w:rsidR="00392F11" w:rsidRPr="00392F11" w:rsidRDefault="00392F11" w:rsidP="00392F11">
            <w:pPr>
              <w:rPr>
                <w:rFonts w:cstheme="minorHAnsi"/>
                <w:b/>
              </w:rPr>
            </w:pPr>
            <w:r w:rsidRPr="00392F11">
              <w:rPr>
                <w:rFonts w:cstheme="minorHAnsi"/>
                <w:b/>
              </w:rPr>
              <w:t>2. Yer altı kaynaklarını</w:t>
            </w:r>
          </w:p>
        </w:tc>
        <w:tc>
          <w:tcPr>
            <w:tcW w:w="2286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</w:tc>
        <w:tc>
          <w:tcPr>
            <w:tcW w:w="2605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</w:tc>
      </w:tr>
      <w:tr w:rsidR="00392F11" w:rsidRPr="00392F11" w:rsidTr="000A0536">
        <w:trPr>
          <w:trHeight w:val="306"/>
        </w:trPr>
        <w:tc>
          <w:tcPr>
            <w:tcW w:w="4397" w:type="dxa"/>
            <w:vAlign w:val="center"/>
          </w:tcPr>
          <w:p w:rsidR="00392F11" w:rsidRPr="00392F11" w:rsidRDefault="00392F11" w:rsidP="00392F11">
            <w:pPr>
              <w:rPr>
                <w:rFonts w:cstheme="minorHAnsi"/>
                <w:b/>
              </w:rPr>
            </w:pPr>
            <w:r w:rsidRPr="00392F11">
              <w:rPr>
                <w:rFonts w:cstheme="minorHAnsi"/>
                <w:b/>
              </w:rPr>
              <w:t>3. Hayvancılık faaliyetlerini</w:t>
            </w:r>
          </w:p>
        </w:tc>
        <w:tc>
          <w:tcPr>
            <w:tcW w:w="2286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</w:tc>
        <w:tc>
          <w:tcPr>
            <w:tcW w:w="2605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</w:tc>
      </w:tr>
      <w:tr w:rsidR="00392F11" w:rsidRPr="00392F11" w:rsidTr="000A0536">
        <w:trPr>
          <w:trHeight w:val="306"/>
        </w:trPr>
        <w:tc>
          <w:tcPr>
            <w:tcW w:w="4397" w:type="dxa"/>
            <w:vAlign w:val="center"/>
          </w:tcPr>
          <w:p w:rsidR="00392F11" w:rsidRPr="00392F11" w:rsidRDefault="00392F11" w:rsidP="00392F11">
            <w:pPr>
              <w:rPr>
                <w:rFonts w:cstheme="minorHAnsi"/>
                <w:b/>
              </w:rPr>
            </w:pPr>
            <w:r w:rsidRPr="00392F11">
              <w:rPr>
                <w:rFonts w:cstheme="minorHAnsi"/>
                <w:b/>
              </w:rPr>
              <w:t>4. Ülkenin para birimini</w:t>
            </w:r>
          </w:p>
        </w:tc>
        <w:tc>
          <w:tcPr>
            <w:tcW w:w="2286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</w:tc>
        <w:tc>
          <w:tcPr>
            <w:tcW w:w="2605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</w:tc>
      </w:tr>
      <w:tr w:rsidR="00392F11" w:rsidRPr="00392F11" w:rsidTr="000A0536">
        <w:trPr>
          <w:trHeight w:val="306"/>
        </w:trPr>
        <w:tc>
          <w:tcPr>
            <w:tcW w:w="4397" w:type="dxa"/>
            <w:vAlign w:val="center"/>
          </w:tcPr>
          <w:p w:rsidR="00392F11" w:rsidRPr="00392F11" w:rsidRDefault="00392F11" w:rsidP="00392F11">
            <w:pPr>
              <w:rPr>
                <w:rFonts w:cstheme="minorHAnsi"/>
                <w:b/>
              </w:rPr>
            </w:pPr>
            <w:r w:rsidRPr="00392F11">
              <w:rPr>
                <w:rFonts w:cstheme="minorHAnsi"/>
                <w:b/>
              </w:rPr>
              <w:t>5. Beslenme alışkanlıklarını</w:t>
            </w:r>
          </w:p>
        </w:tc>
        <w:tc>
          <w:tcPr>
            <w:tcW w:w="2286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</w:tc>
        <w:tc>
          <w:tcPr>
            <w:tcW w:w="2605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</w:tc>
      </w:tr>
      <w:tr w:rsidR="00392F11" w:rsidRPr="00392F11" w:rsidTr="000A0536">
        <w:trPr>
          <w:trHeight w:val="324"/>
        </w:trPr>
        <w:tc>
          <w:tcPr>
            <w:tcW w:w="4397" w:type="dxa"/>
            <w:vAlign w:val="center"/>
          </w:tcPr>
          <w:p w:rsidR="00392F11" w:rsidRPr="00392F11" w:rsidRDefault="00392F11" w:rsidP="00392F11">
            <w:pPr>
              <w:rPr>
                <w:rFonts w:cstheme="minorHAnsi"/>
                <w:b/>
              </w:rPr>
            </w:pPr>
            <w:r w:rsidRPr="00392F11">
              <w:rPr>
                <w:rFonts w:cstheme="minorHAnsi"/>
                <w:b/>
              </w:rPr>
              <w:t>6. Depremi</w:t>
            </w:r>
          </w:p>
        </w:tc>
        <w:tc>
          <w:tcPr>
            <w:tcW w:w="2286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</w:tc>
        <w:tc>
          <w:tcPr>
            <w:tcW w:w="2605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</w:tc>
      </w:tr>
      <w:tr w:rsidR="00392F11" w:rsidRPr="00392F11" w:rsidTr="000A0536">
        <w:trPr>
          <w:trHeight w:val="324"/>
        </w:trPr>
        <w:tc>
          <w:tcPr>
            <w:tcW w:w="4397" w:type="dxa"/>
            <w:vAlign w:val="center"/>
          </w:tcPr>
          <w:p w:rsidR="00392F11" w:rsidRPr="00392F11" w:rsidRDefault="00392F11" w:rsidP="00392F11">
            <w:pPr>
              <w:rPr>
                <w:rFonts w:cstheme="minorHAnsi"/>
                <w:b/>
              </w:rPr>
            </w:pPr>
            <w:r w:rsidRPr="00392F11">
              <w:rPr>
                <w:rFonts w:cstheme="minorHAnsi"/>
                <w:b/>
              </w:rPr>
              <w:t>7. Giydiğimiz kıyafetleri</w:t>
            </w:r>
          </w:p>
        </w:tc>
        <w:tc>
          <w:tcPr>
            <w:tcW w:w="2286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</w:tc>
        <w:tc>
          <w:tcPr>
            <w:tcW w:w="2605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</w:tc>
      </w:tr>
      <w:tr w:rsidR="00392F11" w:rsidRPr="00392F11" w:rsidTr="000A0536">
        <w:trPr>
          <w:trHeight w:val="342"/>
        </w:trPr>
        <w:tc>
          <w:tcPr>
            <w:tcW w:w="4397" w:type="dxa"/>
            <w:vAlign w:val="center"/>
          </w:tcPr>
          <w:p w:rsidR="00392F11" w:rsidRPr="00392F11" w:rsidRDefault="00392F11" w:rsidP="00392F11">
            <w:pPr>
              <w:rPr>
                <w:rFonts w:cstheme="minorHAnsi"/>
                <w:b/>
              </w:rPr>
            </w:pPr>
            <w:r w:rsidRPr="00392F11">
              <w:rPr>
                <w:rFonts w:cstheme="minorHAnsi"/>
                <w:b/>
              </w:rPr>
              <w:t>8. Ulaşım faaliyetlerini</w:t>
            </w:r>
          </w:p>
        </w:tc>
        <w:tc>
          <w:tcPr>
            <w:tcW w:w="2286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</w:tc>
        <w:tc>
          <w:tcPr>
            <w:tcW w:w="2605" w:type="dxa"/>
          </w:tcPr>
          <w:p w:rsidR="00392F11" w:rsidRPr="00392F11" w:rsidRDefault="00392F11" w:rsidP="00C17FB6">
            <w:pPr>
              <w:rPr>
                <w:rFonts w:cstheme="minorHAnsi"/>
              </w:rPr>
            </w:pPr>
          </w:p>
        </w:tc>
      </w:tr>
    </w:tbl>
    <w:p w:rsidR="004E06B8" w:rsidRPr="00392F11" w:rsidRDefault="000A0536">
      <w:pPr>
        <w:rPr>
          <w:rFonts w:cstheme="minorHAnsi"/>
        </w:rPr>
      </w:pPr>
      <w:hyperlink r:id="rId4" w:history="1">
        <w:r w:rsidRPr="00933B25">
          <w:rPr>
            <w:rStyle w:val="Kpr"/>
          </w:rPr>
          <w:t>https://www.sorubak.com</w:t>
        </w:r>
      </w:hyperlink>
      <w:r>
        <w:t xml:space="preserve"> </w:t>
      </w:r>
    </w:p>
    <w:sectPr w:rsidR="004E06B8" w:rsidRPr="00392F11" w:rsidSect="00392F11">
      <w:pgSz w:w="11906" w:h="16838"/>
      <w:pgMar w:top="993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2F11"/>
    <w:rsid w:val="00035609"/>
    <w:rsid w:val="000A0536"/>
    <w:rsid w:val="00376C27"/>
    <w:rsid w:val="00392F11"/>
    <w:rsid w:val="004E0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F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2F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A05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1401</Characters>
  <DocSecurity>0</DocSecurity>
  <Lines>11</Lines>
  <Paragraphs>3</Paragraphs>
  <ScaleCrop>false</ScaleCrop>
  <Manager>https://www.sorubak.com</Manager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2019-01-13T09:36:00Z</dcterms:created>
  <dcterms:modified xsi:type="dcterms:W3CDTF">2019-01-13T09:36:00Z</dcterms:modified>
  <cp:category>https://www.sorubak.com</cp:category>
</cp:coreProperties>
</file>