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/>
  <w:body>
    <w:p w:rsidR="000F19BC" w:rsidRPr="00E61638" w:rsidRDefault="000F19BC">
      <w:pPr>
        <w:rPr>
          <w:color w:val="FF0000"/>
          <w:sz w:val="20"/>
          <w:szCs w:val="20"/>
        </w:rPr>
      </w:pPr>
      <w:bookmarkStart w:id="0" w:name="_GoBack"/>
      <w:bookmarkEnd w:id="0"/>
      <w:r w:rsidRPr="00E61638">
        <w:rPr>
          <w:b/>
          <w:color w:val="FF0000"/>
        </w:rPr>
        <w:t xml:space="preserve">2018  - 2019  // AKDENİZ  İLKOKULU  4.SINIFLAR   GÖRSEL SANATLAR  DERSİ  YILLIK PLANI  </w:t>
      </w:r>
      <w:proofErr w:type="gramStart"/>
      <w:r w:rsidRPr="00E61638">
        <w:rPr>
          <w:b/>
          <w:color w:val="FF0000"/>
        </w:rPr>
        <w:t>ÜNİTE  : 1</w:t>
      </w:r>
      <w:r>
        <w:rPr>
          <w:b/>
          <w:color w:val="FF0000"/>
        </w:rPr>
        <w:t>Görsel</w:t>
      </w:r>
      <w:proofErr w:type="gramEnd"/>
      <w:r>
        <w:rPr>
          <w:b/>
          <w:color w:val="FF0000"/>
        </w:rPr>
        <w:t xml:space="preserve"> İletişim ve Biçimlendirme </w:t>
      </w: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             EYLÜL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EKİM  : 17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.09.2018 –05.10.2018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1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4.1.1.Görsel sanat çalışmasını oluştururken biçimlendirme basamaklarını kullanır.</w:t>
            </w: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1502CF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1502CF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1502CF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1502CF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1502CF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0F19BC" w:rsidRPr="001502CF" w:rsidRDefault="000F19BC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5D33A2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 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4.1.1.Görsel sanat çalışmasını oluştururken biçimlendirme basamaklarını kullanır.</w:t>
            </w: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3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4.1.2.Edindiği bilgi ve tecrübelerini görsel sanat çalışmasında gösterir.</w:t>
            </w: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460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EKİM  : 08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.10.2018 – 26.10.2018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4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4.1.3.Görsel sanat çalışmasını oluştururken hayal gücünü kullanır.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0F19BC" w:rsidRPr="001502CF" w:rsidRDefault="000F19BC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1502CF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1502CF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5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4.1.4.Deneyimlerini farklı fikirler, sanat formları ve kültürel temalarla ilişkilendirerek görsel sanat çalışması oluşturur.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6 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4.1.4.Deneyimlerini farklı fikirler, sanat formları ve kültürel temalarla ilişkilendirerek görsel sanat çalışması oluşturur.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EKİM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KASIM  : 30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.10.2018 --- 16.11.2018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7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4.1.5.Görsel sanat çalışmasında kompozisyon birliğini oluşturmak için seçimler yapar.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8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4.1.4.Deneyimlerini farklı fikirler, sanat formları ve kültürel temalarla ilişkilendirerek görsel sanat çalışması oluşturur.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9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4.1.6.İki boyutlu yüzey üzerinde derinlik etkisi yaratır.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378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KASIM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ARALIK :  19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.11.2018 – 07.12.2018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10.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8B2AB4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4.1.6.İki boyutlu yüzey üzerinde derinlik etkisi yaratır.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11.  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4.1.7.Gözleme dayalı çizimlerinde kontur çizgisini ve gölgeleme tekniklerini kullanır.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4.1.7.Gözleme dayalı çizimlerinde kontur çizgisini ve gölgeleme tekniklerini kullanır.</w:t>
            </w:r>
          </w:p>
          <w:p w:rsidR="000F19BC" w:rsidRPr="001502CF" w:rsidRDefault="000F19BC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520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ARALIK : 10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.12.2018 – 28.12.2018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13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4.1.8. Farklı materyalleri kullanarak üç boyutlu çalışmalar yapar.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14 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4.1.9.Görsel sanat çalışmalarını oluştururken sanat elemanlarını ve tasarım ilkelerini kullanır.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15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4.1.9.Görsel sanat çalışmalarını oluştururken sanat elemanlarını ve tasarım ilkelerini kullanır.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378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ARALIK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OCAK : 31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.12.2018 – 18.01.2019           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16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4.1.8. Farklı materyalleri kullanarak üç boyutlu çalışmalar yapar.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17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4.1.9.Görsel sanat çalışmalarını oluştururken sanat elemanlarını ve tasarım ilkelerini kullanır.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18.HAFTA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4.1.9.Görsel sanat çalışmalarını oluştururken sanat elemanlarını ve tasarım ilkelerini kullanır.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shd w:val="clear" w:color="auto" w:fill="FFFFFF"/>
              </w:rPr>
              <w:t>YARI YIL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shd w:val="clear" w:color="auto" w:fill="FFFFFF"/>
              </w:rPr>
              <w:t xml:space="preserve"> TATİLİ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AF0EFE" w:rsidRDefault="000F19BC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 xml:space="preserve">2018  - 2019  // AKDENİZ  İLKOKULU  4.SINIFLAR   GÖRSEL SANATLAR  DERSİ  YILLIK PLANI  </w:t>
      </w:r>
      <w:proofErr w:type="gramStart"/>
      <w:r w:rsidRPr="00AF0EFE">
        <w:rPr>
          <w:b/>
          <w:color w:val="FF0000"/>
        </w:rPr>
        <w:t>ÜNİTE : 2</w:t>
      </w:r>
      <w:proofErr w:type="gramEnd"/>
      <w:r w:rsidRPr="00AF0EFE">
        <w:rPr>
          <w:b/>
          <w:color w:val="FF0000"/>
        </w:rPr>
        <w:t xml:space="preserve">  Kültür  ve Miras</w:t>
      </w: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638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ŞUBAT  : 04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.02.2019 –22.02.2019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19.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4.2.1.Sanatçı ve zanaatkârın rollerini tanımlar.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20  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4.2.1.Sanatçı ve zanaatkârın rollerini tanımlar.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21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4.2.2.Türk kültürüne ve diğer kültürlere ait sanat eserleri ve mimari yapıların belirgin özelliklerini karşılaştırır.</w:t>
            </w: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ŞUBAT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MART : 25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.02.2019 – 15.03.2019     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4.2.2.Türk kültürüne ve diğer kültürlere ait sanat eserleri ve mimari yapıların belirgin özelliklerini karşılaştırır.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23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4.2.2.Türk kültürüne ve diğer kültürlere ait sanat eserleri ve mimari yapıların belirgin özelliklerini karşılaştırır.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4.2.3.Farklı kültürlerde yapılmış sanat eserlerinin genel özelliklerini karşılaştırır.</w:t>
            </w:r>
          </w:p>
          <w:p w:rsidR="000F19BC" w:rsidRPr="001502CF" w:rsidRDefault="000F19BC" w:rsidP="00223B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MART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NİSAN : 18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.03.2019 – 05.04.2019        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4.2.4.Müzedeki farklı kültürlere ait sanat eserlerindeki ortak özellikleri belirler.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26 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4.2.4.Müzedeki farklı kültürlere ait sanat eserlerindeki ortak özellikleri belirler.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27 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4.2.5.Görsel sanat alanındaki meslekleri tanır.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442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NİSAN : 08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.04.2019 – 26.04.2019       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28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4.2.4.Müzedeki farklı kültürlere ait sanat eserlerindeki ortak özellikleri belirler.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Soru – cevap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Anlatım</w:t>
            </w:r>
          </w:p>
          <w:p w:rsidR="000F19BC" w:rsidRPr="001502CF" w:rsidRDefault="000F19BC" w:rsidP="001502C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İnceleme</w:t>
            </w: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1502CF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1502CF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0F19BC" w:rsidRPr="001502CF" w:rsidRDefault="000F19BC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</w:rPr>
            </w:pPr>
            <w:r w:rsidRPr="001502CF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29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4.2.5.Görsel sanat alanındaki meslekleri tanır.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156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4.2.5.Görsel sanat alanındaki meslekleri tanır.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AF0EFE" w:rsidRDefault="000F19BC">
      <w:pPr>
        <w:rPr>
          <w:color w:val="FF0000"/>
          <w:sz w:val="20"/>
          <w:szCs w:val="20"/>
        </w:rPr>
      </w:pPr>
      <w:r w:rsidRPr="00AF0EFE">
        <w:rPr>
          <w:b/>
          <w:color w:val="FF0000"/>
        </w:rPr>
        <w:t xml:space="preserve">2018  - 2019  // AKDENİZ  İLKOKULU  4.SINIFLAR   GÖRSEL SANATLAR  DERSİ  YILLIK PLANI  </w:t>
      </w:r>
      <w:proofErr w:type="gramStart"/>
      <w:r w:rsidRPr="00AF0EFE">
        <w:rPr>
          <w:b/>
          <w:color w:val="FF0000"/>
        </w:rPr>
        <w:t>ÜNİTE : 3</w:t>
      </w:r>
      <w:proofErr w:type="gramEnd"/>
      <w:r>
        <w:rPr>
          <w:b/>
          <w:color w:val="FF0000"/>
        </w:rPr>
        <w:t xml:space="preserve"> Sanat Eleştirisi  ve Estetik</w:t>
      </w:r>
    </w:p>
    <w:p w:rsidR="000F19BC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442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NİSAN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MAYIS : 29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.04.2019 ---  17.05.2019           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4.3.1.Soyut, gerçekçi ve figüratif sanat eserleri arasındaki farkı 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0F19BC" w:rsidRPr="001502CF" w:rsidRDefault="000F19BC" w:rsidP="00DA1CF2">
            <w:pPr>
              <w:rPr>
                <w:sz w:val="20"/>
                <w:szCs w:val="20"/>
                <w:lang w:eastAsia="en-US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1502CF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1502CF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232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4.3.1.Soyut, gerçekçi ve figüratif sanat eserleri arasındaki farkı bilir.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680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4.3.2.Bir sanat eserini seçmesindeki tercih sebebini açıklar.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sz w:val="20"/>
          <w:szCs w:val="20"/>
        </w:rPr>
      </w:pPr>
    </w:p>
    <w:p w:rsidR="000F19BC" w:rsidRPr="00201043" w:rsidRDefault="000F19BC">
      <w:pPr>
        <w:rPr>
          <w:sz w:val="20"/>
          <w:szCs w:val="20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19BC" w:rsidRPr="00201043" w:rsidTr="001502CF">
        <w:trPr>
          <w:cantSplit/>
          <w:trHeight w:val="1156"/>
        </w:trPr>
        <w:tc>
          <w:tcPr>
            <w:tcW w:w="549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0F19BC" w:rsidRPr="001502CF" w:rsidRDefault="000F19BC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1502CF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0F19BC" w:rsidRPr="00201043" w:rsidTr="001502CF">
        <w:trPr>
          <w:cantSplit/>
          <w:trHeight w:val="1442"/>
        </w:trPr>
        <w:tc>
          <w:tcPr>
            <w:tcW w:w="549" w:type="dxa"/>
            <w:vMerge w:val="restart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MAYIS –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HAZİRAN : 20</w:t>
            </w:r>
            <w:proofErr w:type="gramEnd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.05.2019 --- 14.06.2019                                                         </w:t>
            </w: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4.3.3.Estetik tercihlerin kişilere göre değiştiğini fark eder.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</w:tcPr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0F19BC" w:rsidRPr="001502CF" w:rsidRDefault="000F19B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0F19BC" w:rsidRPr="001502CF" w:rsidRDefault="000F19BC" w:rsidP="00DA1CF2">
            <w:pPr>
              <w:rPr>
                <w:sz w:val="20"/>
                <w:szCs w:val="20"/>
                <w:lang w:eastAsia="en-US"/>
              </w:rPr>
            </w:pPr>
            <w:r w:rsidRPr="001502CF">
              <w:rPr>
                <w:sz w:val="20"/>
                <w:szCs w:val="20"/>
              </w:rPr>
              <w:t>Gözlem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</w:tcPr>
          <w:p w:rsidR="000F19BC" w:rsidRPr="001502CF" w:rsidRDefault="000F19B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0F19BC" w:rsidRPr="001502CF" w:rsidRDefault="000F19B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  <w:p w:rsidR="000F19BC" w:rsidRPr="001502CF" w:rsidRDefault="000F19B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1502CF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1502CF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1502CF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</w:tcPr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color w:val="FF0000"/>
                <w:sz w:val="20"/>
                <w:szCs w:val="20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1502CF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1502CF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F19BC" w:rsidRPr="00201043" w:rsidTr="001502CF">
        <w:trPr>
          <w:cantSplit/>
          <w:trHeight w:val="2650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4.3.3.Estetik tercihlerin kişilere göre değiştiğini fark eder.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0F19BC" w:rsidRPr="00201043" w:rsidTr="001502CF">
        <w:trPr>
          <w:cantSplit/>
          <w:trHeight w:val="1883"/>
        </w:trPr>
        <w:tc>
          <w:tcPr>
            <w:tcW w:w="0" w:type="auto"/>
            <w:vMerge/>
            <w:vAlign w:val="center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extDirection w:val="btLr"/>
          </w:tcPr>
          <w:p w:rsidR="000F19BC" w:rsidRPr="001502CF" w:rsidRDefault="000F19BC" w:rsidP="001502CF">
            <w:pPr>
              <w:ind w:left="113" w:right="113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 xml:space="preserve">  36ve </w:t>
            </w:r>
            <w:proofErr w:type="gramStart"/>
            <w:r w:rsidRPr="001502CF">
              <w:rPr>
                <w:b/>
                <w:color w:val="FF0000"/>
                <w:sz w:val="20"/>
                <w:szCs w:val="20"/>
                <w:lang w:eastAsia="en-US"/>
              </w:rPr>
              <w:t>37  HAFTA</w:t>
            </w:r>
            <w:proofErr w:type="gramEnd"/>
          </w:p>
        </w:tc>
        <w:tc>
          <w:tcPr>
            <w:tcW w:w="583" w:type="dxa"/>
          </w:tcPr>
          <w:p w:rsidR="000F19BC" w:rsidRPr="001502CF" w:rsidRDefault="000F19BC" w:rsidP="00201043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</w:tcPr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0F19BC" w:rsidRPr="001502CF" w:rsidRDefault="000F19BC" w:rsidP="00201043">
            <w:pPr>
              <w:rPr>
                <w:sz w:val="20"/>
                <w:szCs w:val="20"/>
                <w:shd w:val="clear" w:color="auto" w:fill="FFFFFF"/>
              </w:rPr>
            </w:pPr>
            <w:r w:rsidRPr="001502CF">
              <w:rPr>
                <w:sz w:val="20"/>
                <w:szCs w:val="20"/>
                <w:shd w:val="clear" w:color="auto" w:fill="FFFFFF"/>
              </w:rPr>
              <w:t>4.3.4.Görsel sanat alanındaki etik kurallara uyar.</w:t>
            </w:r>
          </w:p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</w:tcPr>
          <w:p w:rsidR="000F19BC" w:rsidRPr="001502CF" w:rsidRDefault="000F19BC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F19BC" w:rsidRDefault="000F19BC">
      <w:pPr>
        <w:rPr>
          <w:sz w:val="20"/>
          <w:szCs w:val="20"/>
        </w:rPr>
      </w:pPr>
    </w:p>
    <w:p w:rsidR="000F19BC" w:rsidRDefault="000F19BC">
      <w:pPr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ZİYA   FIRINCIOĞULLARI</w:t>
      </w:r>
      <w:proofErr w:type="gramEnd"/>
      <w:r>
        <w:rPr>
          <w:b/>
          <w:color w:val="7030A0"/>
          <w:sz w:val="22"/>
          <w:szCs w:val="22"/>
        </w:rPr>
        <w:t xml:space="preserve">  /   SINIF   ÖĞRETMENİ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SEDAT  DOĞAN  /  OKUL  MÜDÜRÜ</w:t>
      </w:r>
    </w:p>
    <w:p w:rsidR="000F19BC" w:rsidRPr="00550423" w:rsidRDefault="00D57F45">
      <w:pPr>
        <w:rPr>
          <w:rFonts w:ascii="Comic Sans MS" w:hAnsi="Comic Sans MS"/>
          <w:color w:val="FFFF00"/>
        </w:rPr>
      </w:pPr>
      <w:hyperlink r:id="rId4" w:history="1">
        <w:r w:rsidRPr="00CE23D2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  <w:color w:val="FFFF00"/>
        </w:rPr>
        <w:t xml:space="preserve"> </w:t>
      </w:r>
    </w:p>
    <w:sectPr w:rsidR="000F19BC" w:rsidRPr="00550423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8B2AB4"/>
    <w:rsid w:val="000F19BC"/>
    <w:rsid w:val="001502CF"/>
    <w:rsid w:val="00201043"/>
    <w:rsid w:val="00223BE2"/>
    <w:rsid w:val="00550423"/>
    <w:rsid w:val="005D33A2"/>
    <w:rsid w:val="00624C9E"/>
    <w:rsid w:val="00630215"/>
    <w:rsid w:val="006E517A"/>
    <w:rsid w:val="00817FAC"/>
    <w:rsid w:val="008B2AB4"/>
    <w:rsid w:val="00A8630C"/>
    <w:rsid w:val="00AF0EFE"/>
    <w:rsid w:val="00B7778A"/>
    <w:rsid w:val="00D57F45"/>
    <w:rsid w:val="00DA1CF2"/>
    <w:rsid w:val="00E61638"/>
    <w:rsid w:val="00E85FC3"/>
    <w:rsid w:val="00F95027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B2A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201043"/>
    <w:rPr>
      <w:rFonts w:ascii="Calibri" w:hAnsi="Calibri"/>
      <w:color w:val="000000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D57F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2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2552</Words>
  <Characters>14549</Characters>
  <DocSecurity>0</DocSecurity>
  <Lines>121</Lines>
  <Paragraphs>34</Paragraphs>
  <ScaleCrop>false</ScaleCrop>
  <Manager>www.sorubak.com</Manager>
  <LinksUpToDate>false</LinksUpToDate>
  <CharactersWithSpaces>17067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2018-09-13T11:41:00Z</dcterms:created>
  <dcterms:modified xsi:type="dcterms:W3CDTF">2018-09-13T11:41:00Z</dcterms:modified>
  <cp:category>www.sorubak.com</cp:category>
</cp:coreProperties>
</file>