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5C" w:rsidRDefault="00404E24" w:rsidP="009A065C">
      <w:pPr>
        <w:jc w:val="center"/>
        <w:rPr>
          <w:rFonts w:ascii="Kayra" w:hAnsi="Kayra"/>
          <w:b/>
          <w:sz w:val="24"/>
          <w:szCs w:val="24"/>
        </w:rPr>
        <w:sectPr w:rsidR="009A065C" w:rsidSect="009A065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5419726</wp:posOffset>
            </wp:positionH>
            <wp:positionV relativeFrom="paragraph">
              <wp:posOffset>400050</wp:posOffset>
            </wp:positionV>
            <wp:extent cx="933450" cy="1017399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17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FA3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400050</wp:posOffset>
            </wp:positionV>
            <wp:extent cx="1676400" cy="9810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1" style="position:absolute;left:0;text-align:left;margin-left:402.75pt;margin-top:231pt;width:142.5pt;height:92.25pt;z-index:-251641856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0" style="position:absolute;left:0;text-align:left;margin-left:545.25pt;margin-top:129pt;width:230.25pt;height:92.25pt;z-index:-251642880;mso-position-horizontal-relative:text;mso-position-vertical-relative:text" arcsize="10923f">
            <v:textbox>
              <w:txbxContent>
                <w:p w:rsidR="00BB7FA3" w:rsidRPr="00841BAC" w:rsidRDefault="00841BA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841BAC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Üst </w:t>
                  </w:r>
                  <w:proofErr w:type="gramStart"/>
                  <w:r w:rsidRPr="00841BAC">
                    <w:rPr>
                      <w:rFonts w:ascii="Kayra" w:hAnsi="Kayra"/>
                      <w:b/>
                      <w:sz w:val="24"/>
                      <w:szCs w:val="24"/>
                    </w:rPr>
                    <w:t>geçit :</w:t>
                  </w:r>
                  <w:r w:rsidRPr="00841BAC">
                    <w:rPr>
                      <w:rFonts w:ascii="Kayra" w:hAnsi="Kayra"/>
                      <w:sz w:val="24"/>
                      <w:szCs w:val="24"/>
                    </w:rPr>
                    <w:t xml:space="preserve"> Yayaların</w:t>
                  </w:r>
                  <w:proofErr w:type="gramEnd"/>
                  <w:r w:rsidRPr="00841BAC">
                    <w:rPr>
                      <w:rFonts w:ascii="Kayra" w:hAnsi="Kayra"/>
                      <w:sz w:val="24"/>
                      <w:szCs w:val="24"/>
                    </w:rPr>
                    <w:t xml:space="preserve"> yolun karşısına geçmesi için metalden yapılmış yüksek yapılardır. 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9" style="position:absolute;left:0;text-align:left;margin-left:402.75pt;margin-top:129pt;width:142.5pt;height:92.25pt;z-index:-251643904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8" style="position:absolute;left:0;text-align:left;margin-left:545.25pt;margin-top:25.5pt;width:230.25pt;height:92.25pt;z-index:-251644928;mso-position-horizontal-relative:text;mso-position-vertical-relative:text" arcsize="10923f">
            <v:textbox>
              <w:txbxContent>
                <w:p w:rsidR="0073759F" w:rsidRDefault="0073759F" w:rsidP="0073759F">
                  <w:r w:rsidRPr="006A30E0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Trafik </w:t>
                  </w:r>
                  <w:proofErr w:type="gramStart"/>
                  <w:r w:rsidRPr="006A30E0">
                    <w:rPr>
                      <w:rFonts w:ascii="Kayra" w:hAnsi="Kayra"/>
                      <w:b/>
                      <w:sz w:val="24"/>
                      <w:szCs w:val="24"/>
                    </w:rPr>
                    <w:t>ışığı :</w:t>
                  </w:r>
                  <w:r w:rsidRPr="006A30E0">
                    <w:rPr>
                      <w:rFonts w:ascii="Kayra" w:hAnsi="Kayra"/>
                      <w:sz w:val="24"/>
                      <w:szCs w:val="24"/>
                    </w:rPr>
                    <w:t xml:space="preserve"> Araçların</w:t>
                  </w:r>
                  <w:proofErr w:type="gramEnd"/>
                  <w:r w:rsidRPr="006A30E0">
                    <w:rPr>
                      <w:rFonts w:ascii="Kayra" w:hAnsi="Kayra"/>
                      <w:sz w:val="24"/>
                      <w:szCs w:val="24"/>
                    </w:rPr>
                    <w:t xml:space="preserve"> veya  yayaların trafikteki akışını düzenleyen ışıklardır</w:t>
                  </w:r>
                  <w:r>
                    <w:t>.</w:t>
                  </w:r>
                </w:p>
                <w:p w:rsidR="0073759F" w:rsidRDefault="0073759F"/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7" style="position:absolute;left:0;text-align:left;margin-left:402.75pt;margin-top:25.5pt;width:142.5pt;height:92.25pt;z-index:-251645952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6" style="position:absolute;left:0;text-align:left;margin-left:545.25pt;margin-top:437.25pt;width:230.25pt;height:92.25pt;z-index:-251636736;mso-position-horizontal-relative:text;mso-position-vertical-relative:text" arcsize="10923f">
            <v:textbox>
              <w:txbxContent>
                <w:p w:rsidR="00EE6C83" w:rsidRPr="003043F6" w:rsidRDefault="003043F6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Kaldırım </w:t>
                  </w:r>
                  <w:r w:rsidR="00EE6C83" w:rsidRPr="00EE6C83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Arial" w:hAnsi="Arial" w:cs="Arial"/>
                      <w:color w:val="545454"/>
                      <w:shd w:val="clear" w:color="auto" w:fill="FFFFFF"/>
                    </w:rPr>
                    <w:t> </w:t>
                  </w:r>
                  <w:r w:rsidRPr="003043F6">
                    <w:rPr>
                      <w:rFonts w:ascii="Kayra" w:hAnsi="Kayra" w:cs="Arial"/>
                      <w:sz w:val="24"/>
                      <w:szCs w:val="24"/>
                      <w:shd w:val="clear" w:color="auto" w:fill="FFFFFF"/>
                    </w:rPr>
                    <w:t>Sokaklarda</w:t>
                  </w:r>
                  <w:proofErr w:type="gramEnd"/>
                  <w:r w:rsidRPr="003043F6">
                    <w:rPr>
                      <w:rFonts w:ascii="Kayra" w:hAnsi="Kayra" w:cs="Arial"/>
                      <w:sz w:val="24"/>
                      <w:szCs w:val="24"/>
                      <w:shd w:val="clear" w:color="auto" w:fill="FFFFFF"/>
                    </w:rPr>
                    <w:t>, caddelerde yayaların yürümesi için yapılmış yüksekçe yer</w:t>
                  </w:r>
                  <w:r>
                    <w:rPr>
                      <w:rFonts w:ascii="Kayra" w:hAnsi="Kayra" w:cs="Arial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4" style="position:absolute;left:0;text-align:left;margin-left:545.25pt;margin-top:335.25pt;width:230.25pt;height:92.25pt;z-index:-251638784;mso-position-horizontal-relative:text;mso-position-vertical-relative:text" arcsize="10923f">
            <v:textbox>
              <w:txbxContent>
                <w:p w:rsidR="0090771C" w:rsidRPr="0090771C" w:rsidRDefault="0090771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90771C">
                    <w:rPr>
                      <w:rStyle w:val="Gl"/>
                      <w:rFonts w:ascii="Kayra" w:hAnsi="Kayra" w:cs="Tahoma"/>
                      <w:sz w:val="24"/>
                      <w:szCs w:val="24"/>
                      <w:shd w:val="clear" w:color="auto" w:fill="FFFFFF"/>
                    </w:rPr>
                    <w:t>Durak</w:t>
                  </w:r>
                  <w:r w:rsidRPr="0090771C">
                    <w:rPr>
                      <w:rStyle w:val="Gl"/>
                      <w:rFonts w:ascii="Kayra" w:hAnsi="Kayra" w:cs="Tahoma"/>
                      <w:color w:val="0000FF"/>
                      <w:sz w:val="24"/>
                      <w:szCs w:val="24"/>
                      <w:shd w:val="clear" w:color="auto" w:fill="FFFFFF"/>
                    </w:rPr>
                    <w:t>:</w:t>
                  </w:r>
                  <w:r w:rsidRPr="0090771C">
                    <w:rPr>
                      <w:rStyle w:val="Gl"/>
                      <w:rFonts w:ascii="Kayra" w:hAnsi="Kayra" w:cs="Tahoma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0771C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Yolcu taşıtlarının yolcuları bindirmeleri </w:t>
                  </w:r>
                  <w:proofErr w:type="gramStart"/>
                  <w:r w:rsidRPr="0090771C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veya  indirmeleri</w:t>
                  </w:r>
                  <w:proofErr w:type="gramEnd"/>
                  <w:r w:rsidRPr="0090771C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için özel olarak belirlenmiş yerlerdir.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3" style="position:absolute;left:0;text-align:left;margin-left:402.75pt;margin-top:335.25pt;width:142.5pt;height:92.25pt;z-index:-251639808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42" style="position:absolute;left:0;text-align:left;margin-left:545.25pt;margin-top:231pt;width:230.25pt;height:92.25pt;z-index:-251640832;mso-position-horizontal-relative:text;mso-position-vertical-relative:text" arcsize="10923f">
            <v:textbox>
              <w:txbxContent>
                <w:p w:rsidR="00C55A33" w:rsidRPr="00C55A33" w:rsidRDefault="00C55A33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C55A33">
                    <w:rPr>
                      <w:rStyle w:val="Gl"/>
                      <w:rFonts w:ascii="Kayra" w:hAnsi="Kayra" w:cs="Tahoma"/>
                      <w:sz w:val="24"/>
                      <w:szCs w:val="24"/>
                      <w:shd w:val="clear" w:color="auto" w:fill="FFFFFF"/>
                    </w:rPr>
                    <w:t>Kavşak:</w:t>
                  </w:r>
                  <w:r w:rsidRPr="00C55A33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 İki veya daha fazla karayolunun kesişmesi veya birleşmesi ile oluşan ortak alandır.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28" style="position:absolute;left:0;text-align:left;margin-left:135pt;margin-top:25.5pt;width:230.25pt;height:92.25pt;z-index:-251655168;mso-position-horizontal-relative:text;mso-position-vertical-relative:text" arcsize="10923f">
            <v:textbox>
              <w:txbxContent>
                <w:p w:rsidR="00BB7FA3" w:rsidRPr="00BB7FA3" w:rsidRDefault="00BB7FA3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proofErr w:type="gramStart"/>
                  <w:r w:rsidRPr="00986B26">
                    <w:rPr>
                      <w:rFonts w:ascii="Kayra" w:hAnsi="Kayra"/>
                      <w:b/>
                      <w:sz w:val="24"/>
                      <w:szCs w:val="24"/>
                    </w:rPr>
                    <w:t>Araç</w:t>
                  </w:r>
                  <w:r w:rsidRPr="00BB7FA3">
                    <w:rPr>
                      <w:rFonts w:ascii="Kayra" w:hAnsi="Kayra"/>
                      <w:sz w:val="24"/>
                      <w:szCs w:val="24"/>
                    </w:rPr>
                    <w:t xml:space="preserve"> :</w:t>
                  </w:r>
                  <w:r w:rsidRPr="00BB7FA3">
                    <w:rPr>
                      <w:rFonts w:ascii="Kayra" w:hAnsi="Kayra" w:cs="Tahoma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BB7FA3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Karayollarında</w:t>
                  </w:r>
                  <w:proofErr w:type="gramEnd"/>
                  <w:r w:rsidR="00986B26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kullanılabilen motorlu, motorsu</w:t>
                  </w:r>
                  <w:r w:rsidRPr="00BB7FA3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z</w:t>
                  </w:r>
                  <w:r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tüm taşıtların genel adıdır.</w:t>
                  </w:r>
                </w:p>
                <w:p w:rsidR="00986B26" w:rsidRDefault="00986B26"/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27" style="position:absolute;left:0;text-align:left;margin-left:-7.5pt;margin-top:25.5pt;width:142.5pt;height:92.25pt;z-index:-251656192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29" style="position:absolute;left:0;text-align:left;margin-left:-7.5pt;margin-top:129pt;width:142.5pt;height:92.25pt;z-index:-251654144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1" style="position:absolute;left:0;text-align:left;margin-left:-7.5pt;margin-top:231pt;width:142.5pt;height:92.25pt;z-index:-251652096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4" style="position:absolute;left:0;text-align:left;margin-left:135pt;margin-top:335.25pt;width:230.25pt;height:92.25pt;z-index:-251649024;mso-position-horizontal-relative:text;mso-position-vertical-relative:text" arcsize="10923f">
            <v:textbox>
              <w:txbxContent>
                <w:p w:rsidR="00AE3319" w:rsidRPr="009322E1" w:rsidRDefault="00AE331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9322E1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Trafik </w:t>
                  </w:r>
                  <w:proofErr w:type="gramStart"/>
                  <w:r w:rsidRPr="009322E1">
                    <w:rPr>
                      <w:rFonts w:ascii="Kayra" w:hAnsi="Kayra"/>
                      <w:b/>
                      <w:sz w:val="24"/>
                      <w:szCs w:val="24"/>
                    </w:rPr>
                    <w:t>işaretleri :</w:t>
                  </w:r>
                  <w:r w:rsidR="009322E1" w:rsidRPr="009322E1">
                    <w:rPr>
                      <w:rFonts w:ascii="Kayra" w:hAnsi="Kayra" w:cs="Tahoma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9322E1" w:rsidRPr="009322E1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Trafiği</w:t>
                  </w:r>
                  <w:proofErr w:type="gramEnd"/>
                  <w:r w:rsidR="009322E1" w:rsidRPr="009322E1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düzenleme amacıyla kullanılan ışıklı ve veya ışıksız levhaların tümüne denir.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3" style="position:absolute;left:0;text-align:left;margin-left:-7.5pt;margin-top:335.25pt;width:142.5pt;height:92.25pt;z-index:-251650048;mso-position-horizontal-relative:text;mso-position-vertical-relative:text" arcsize="10923f"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6" style="position:absolute;left:0;text-align:left;margin-left:135pt;margin-top:437.25pt;width:230.25pt;height:92.25pt;z-index:-251646976;mso-position-horizontal-relative:text;mso-position-vertical-relative:text" arcsize="10923f">
            <v:textbox>
              <w:txbxContent>
                <w:p w:rsidR="000C64CC" w:rsidRPr="00B617EB" w:rsidRDefault="000C64C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0C64CC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Trafik </w:t>
                  </w:r>
                  <w:proofErr w:type="gramStart"/>
                  <w:r w:rsidRPr="000C64CC">
                    <w:rPr>
                      <w:rFonts w:ascii="Kayra" w:hAnsi="Kayra"/>
                      <w:b/>
                      <w:sz w:val="24"/>
                      <w:szCs w:val="24"/>
                    </w:rPr>
                    <w:t>polisi :</w:t>
                  </w: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r w:rsidRPr="00B617EB">
                    <w:rPr>
                      <w:rFonts w:ascii="Kayra" w:hAnsi="Kayra"/>
                      <w:sz w:val="24"/>
                      <w:szCs w:val="24"/>
                    </w:rPr>
                    <w:t>Trafiğin</w:t>
                  </w:r>
                  <w:proofErr w:type="gramEnd"/>
                  <w:r w:rsidRPr="00B617EB">
                    <w:rPr>
                      <w:rFonts w:ascii="Kayra" w:hAnsi="Kayra"/>
                      <w:sz w:val="24"/>
                      <w:szCs w:val="24"/>
                    </w:rPr>
                    <w:t xml:space="preserve"> güvenli ve hızlı bir şekilde akışını sağlamakla görevli kişidir.</w:t>
                  </w:r>
                </w:p>
              </w:txbxContent>
            </v:textbox>
            <w10:wrap anchorx="margin" anchory="margin"/>
          </v:roundrect>
        </w:pict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5" style="position:absolute;left:0;text-align:left;margin-left:-7.5pt;margin-top:437.25pt;width:142.5pt;height:92.25pt;z-index:-251648000;mso-position-horizontal-relative:text;mso-position-vertical-relative:text" arcsize="10923f">
            <w10:wrap anchorx="margin" anchory="margin"/>
          </v:roundrect>
        </w:pict>
      </w:r>
      <w:r w:rsidR="009A065C" w:rsidRPr="009A065C">
        <w:rPr>
          <w:rFonts w:ascii="Kayra" w:hAnsi="Kayra"/>
          <w:b/>
          <w:sz w:val="24"/>
          <w:szCs w:val="24"/>
        </w:rPr>
        <w:t>TRAFİK İLE İLGİLİ TERİMLER</w:t>
      </w:r>
    </w:p>
    <w:p w:rsidR="00BB7FA3" w:rsidRDefault="00BB7FA3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9A065C" w:rsidP="00BB7FA3">
      <w:pPr>
        <w:ind w:left="2124" w:firstLine="708"/>
        <w:rPr>
          <w:rFonts w:ascii="Kayra" w:hAnsi="Kayra"/>
          <w:b/>
          <w:sz w:val="24"/>
          <w:szCs w:val="24"/>
        </w:rPr>
      </w:pP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4D789E" w:rsidP="004D789E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35560</wp:posOffset>
            </wp:positionV>
            <wp:extent cx="1360170" cy="1076325"/>
            <wp:effectExtent l="57150" t="19050" r="1143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0" style="position:absolute;margin-left:135pt;margin-top:1.3pt;width:230.25pt;height:92.25pt;z-index:-251653120;mso-position-horizontal-relative:text;mso-position-vertical-relative:text" arcsize="10923f">
            <v:textbox>
              <w:txbxContent>
                <w:p w:rsidR="004D789E" w:rsidRDefault="004D789E">
                  <w:proofErr w:type="gramStart"/>
                  <w:r w:rsidRPr="004D789E">
                    <w:rPr>
                      <w:rFonts w:ascii="Kayra" w:hAnsi="Kayra"/>
                      <w:b/>
                      <w:sz w:val="24"/>
                      <w:szCs w:val="24"/>
                    </w:rPr>
                    <w:t>Yaya :</w:t>
                  </w:r>
                  <w:r w:rsidRPr="004D789E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Pr="004D789E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karayolunda</w:t>
                  </w:r>
                  <w:proofErr w:type="gramEnd"/>
                  <w:r w:rsidRPr="004D789E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hareketsiz veya hareket halinde bulunan insandır</w:t>
                  </w:r>
                  <w:r w:rsidRPr="004D789E">
                    <w:rPr>
                      <w:rStyle w:val="Gl"/>
                      <w:rFonts w:ascii="Tahoma" w:hAnsi="Tahoma" w:cs="Tahoma"/>
                      <w:b w:val="0"/>
                      <w:color w:val="000000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xbxContent>
            </v:textbox>
            <w10:wrap anchorx="margin" anchory="margin"/>
          </v:roundrect>
        </w:pict>
      </w: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AD1DE2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42994</wp:posOffset>
            </wp:positionH>
            <wp:positionV relativeFrom="paragraph">
              <wp:posOffset>162560</wp:posOffset>
            </wp:positionV>
            <wp:extent cx="1562100" cy="1028700"/>
            <wp:effectExtent l="57150" t="19050" r="190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73C56">
        <w:rPr>
          <w:rFonts w:ascii="Kayra" w:hAnsi="Kayra"/>
          <w:b/>
          <w:noProof/>
          <w:sz w:val="24"/>
          <w:szCs w:val="24"/>
        </w:rPr>
        <w:pict>
          <v:roundrect id="_x0000_s1032" style="position:absolute;left:0;text-align:left;margin-left:135pt;margin-top:7.55pt;width:230.25pt;height:92.25pt;z-index:-251651072;mso-position-horizontal-relative:text;mso-position-vertical-relative:text" arcsize="10923f">
            <v:textbox>
              <w:txbxContent>
                <w:p w:rsidR="00AD1DE2" w:rsidRPr="00AD1DE2" w:rsidRDefault="00AD1DE2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AD1DE2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Yaya </w:t>
                  </w:r>
                  <w:proofErr w:type="gramStart"/>
                  <w:r w:rsidRPr="00AD1DE2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yolu : </w:t>
                  </w:r>
                  <w:r w:rsidRPr="00AD1DE2">
                    <w:rPr>
                      <w:rFonts w:ascii="Kayra" w:hAnsi="Kayra"/>
                      <w:sz w:val="24"/>
                      <w:szCs w:val="24"/>
                    </w:rPr>
                    <w:t>Karayolunda</w:t>
                  </w:r>
                  <w:proofErr w:type="gramEnd"/>
                  <w:r w:rsidRPr="00AD1DE2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r w:rsidRPr="00AD1DE2">
                    <w:rPr>
                      <w:rStyle w:val="Gl"/>
                      <w:rFonts w:ascii="Kayra" w:hAnsi="Kayra" w:cs="Tahoma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yalnız yayaların kullanımına ayrılmış olan kısmıdır.</w:t>
                  </w:r>
                </w:p>
              </w:txbxContent>
            </v:textbox>
            <w10:wrap anchorx="margin" anchory="margin"/>
          </v:roundrect>
        </w:pict>
      </w: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AE3319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241935</wp:posOffset>
            </wp:positionV>
            <wp:extent cx="1371600" cy="1066047"/>
            <wp:effectExtent l="19050" t="0" r="0" b="0"/>
            <wp:wrapNone/>
            <wp:docPr id="4" name="Resim 4" descr="C:\Users\okul\Desktop\trafik_isaretleri_levhalari_tabelalari_ik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kul\Desktop\trafik_isaretleri_levhalari_tabelalari_ik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0C64CC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310147</wp:posOffset>
            </wp:positionV>
            <wp:extent cx="1388745" cy="1096378"/>
            <wp:effectExtent l="19050" t="0" r="190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09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65C" w:rsidRDefault="009A065C" w:rsidP="000C64CC">
      <w:pPr>
        <w:rPr>
          <w:rFonts w:ascii="Kayra" w:hAnsi="Kayra"/>
          <w:b/>
          <w:sz w:val="24"/>
          <w:szCs w:val="24"/>
        </w:rPr>
      </w:pPr>
    </w:p>
    <w:p w:rsidR="009A065C" w:rsidRDefault="009A065C" w:rsidP="009A065C">
      <w:pPr>
        <w:jc w:val="center"/>
        <w:rPr>
          <w:rFonts w:ascii="Kayra" w:hAnsi="Kayra"/>
          <w:b/>
          <w:sz w:val="24"/>
          <w:szCs w:val="24"/>
        </w:rPr>
      </w:pPr>
    </w:p>
    <w:p w:rsidR="009A065C" w:rsidRDefault="00573C56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lastRenderedPageBreak/>
        <w:pict>
          <v:roundrect id="_x0000_s1045" style="position:absolute;left:0;text-align:left;margin-left:.1pt;margin-top:405.35pt;width:142.5pt;height:92.25pt;z-index:-251637760" arcsize="10923f">
            <w10:wrap anchorx="margin" anchory="margin"/>
          </v:roundrect>
        </w:pict>
      </w:r>
      <w:r w:rsidR="0036665A">
        <w:rPr>
          <w:rFonts w:ascii="Kayra" w:hAnsi="Kayra"/>
          <w:b/>
          <w:sz w:val="24"/>
          <w:szCs w:val="24"/>
        </w:rPr>
        <w:tab/>
      </w: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110F23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130810</wp:posOffset>
            </wp:positionV>
            <wp:extent cx="1597025" cy="981075"/>
            <wp:effectExtent l="19050" t="0" r="3175" b="0"/>
            <wp:wrapNone/>
            <wp:docPr id="7" name="Resim 3" descr="C:\Users\okul\Desktop\f8b074c1979465133be59a793dd70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kul\Desktop\f8b074c1979465133be59a793dd706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C55A33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163194</wp:posOffset>
            </wp:positionH>
            <wp:positionV relativeFrom="paragraph">
              <wp:posOffset>162560</wp:posOffset>
            </wp:positionV>
            <wp:extent cx="1482725" cy="1028700"/>
            <wp:effectExtent l="19050" t="0" r="317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90771C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241935</wp:posOffset>
            </wp:positionV>
            <wp:extent cx="1485265" cy="1066800"/>
            <wp:effectExtent l="19050" t="0" r="63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043F6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311150</wp:posOffset>
            </wp:positionV>
            <wp:extent cx="1476375" cy="1104900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D411F5" w:rsidRDefault="00D411F5" w:rsidP="009A065C">
      <w:pPr>
        <w:jc w:val="center"/>
        <w:rPr>
          <w:rFonts w:ascii="Kayra" w:hAnsi="Kayra"/>
          <w:b/>
          <w:sz w:val="24"/>
          <w:szCs w:val="24"/>
        </w:rPr>
        <w:sectPr w:rsidR="00D411F5" w:rsidSect="009A065C">
          <w:type w:val="continuous"/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6665A" w:rsidRDefault="00D411F5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lastRenderedPageBreak/>
        <w:t xml:space="preserve">Aşağıdaki </w:t>
      </w:r>
      <w:r w:rsidR="00742319">
        <w:rPr>
          <w:rFonts w:ascii="Kayra" w:hAnsi="Kayra"/>
          <w:b/>
          <w:sz w:val="24"/>
          <w:szCs w:val="24"/>
        </w:rPr>
        <w:t>resmi</w:t>
      </w:r>
      <w:r>
        <w:rPr>
          <w:rFonts w:ascii="Kayra" w:hAnsi="Kayra"/>
          <w:b/>
          <w:sz w:val="24"/>
          <w:szCs w:val="24"/>
        </w:rPr>
        <w:t xml:space="preserve"> </w:t>
      </w:r>
      <w:r w:rsidR="00924001">
        <w:rPr>
          <w:rFonts w:ascii="Kayra" w:hAnsi="Kayra"/>
          <w:b/>
          <w:sz w:val="24"/>
          <w:szCs w:val="24"/>
        </w:rPr>
        <w:t xml:space="preserve">bir şehir trafiğinde olan varlıklar ve </w:t>
      </w:r>
      <w:r>
        <w:rPr>
          <w:rFonts w:ascii="Kayra" w:hAnsi="Kayra"/>
          <w:b/>
          <w:sz w:val="24"/>
          <w:szCs w:val="24"/>
        </w:rPr>
        <w:t>öğrendiğiniz trafik terimleriyle doldurunuz.</w:t>
      </w:r>
    </w:p>
    <w:p w:rsidR="0036665A" w:rsidRDefault="00924001" w:rsidP="009A065C">
      <w:pPr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137795</wp:posOffset>
            </wp:positionV>
            <wp:extent cx="9782175" cy="6076950"/>
            <wp:effectExtent l="19050" t="0" r="9525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607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65A" w:rsidRPr="00924001" w:rsidRDefault="000936BC" w:rsidP="009A065C">
      <w:pPr>
        <w:jc w:val="center"/>
        <w:rPr>
          <w:rFonts w:ascii="Kayra" w:hAnsi="Kayra"/>
          <w:b/>
          <w:sz w:val="24"/>
          <w:szCs w:val="24"/>
        </w:rPr>
      </w:pPr>
      <w:hyperlink r:id="rId16" w:history="1">
        <w:r w:rsidRPr="002E3976">
          <w:rPr>
            <w:rStyle w:val="Kpr"/>
            <w:rFonts w:ascii="Kayra" w:hAnsi="Kayra"/>
            <w:b/>
            <w:sz w:val="24"/>
            <w:szCs w:val="24"/>
          </w:rPr>
          <w:t>www.sorubak.com</w:t>
        </w:r>
      </w:hyperlink>
      <w:r>
        <w:rPr>
          <w:rFonts w:ascii="Kayra" w:hAnsi="Kayra"/>
          <w:b/>
          <w:sz w:val="24"/>
          <w:szCs w:val="24"/>
        </w:rPr>
        <w:t xml:space="preserve"> </w:t>
      </w:r>
    </w:p>
    <w:p w:rsidR="0036665A" w:rsidRPr="00924001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Pr="00924001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p w:rsidR="0036665A" w:rsidRPr="009A065C" w:rsidRDefault="0036665A" w:rsidP="009A065C">
      <w:pPr>
        <w:jc w:val="center"/>
        <w:rPr>
          <w:rFonts w:ascii="Kayra" w:hAnsi="Kayra"/>
          <w:b/>
          <w:sz w:val="24"/>
          <w:szCs w:val="24"/>
        </w:rPr>
      </w:pPr>
    </w:p>
    <w:sectPr w:rsidR="0036665A" w:rsidRPr="009A065C" w:rsidSect="00D411F5">
      <w:type w:val="continuous"/>
      <w:pgSz w:w="16838" w:h="11906" w:orient="landscape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065C"/>
    <w:rsid w:val="000936BC"/>
    <w:rsid w:val="000C64CC"/>
    <w:rsid w:val="000D474C"/>
    <w:rsid w:val="00101408"/>
    <w:rsid w:val="00110F23"/>
    <w:rsid w:val="0023159D"/>
    <w:rsid w:val="003043F6"/>
    <w:rsid w:val="003342C5"/>
    <w:rsid w:val="0036665A"/>
    <w:rsid w:val="003F4E0B"/>
    <w:rsid w:val="00404E24"/>
    <w:rsid w:val="004921D6"/>
    <w:rsid w:val="004A35B5"/>
    <w:rsid w:val="004D789E"/>
    <w:rsid w:val="00573C56"/>
    <w:rsid w:val="00675887"/>
    <w:rsid w:val="006A30E0"/>
    <w:rsid w:val="00722F6D"/>
    <w:rsid w:val="0073759F"/>
    <w:rsid w:val="00742319"/>
    <w:rsid w:val="00841BAC"/>
    <w:rsid w:val="0090771C"/>
    <w:rsid w:val="00913483"/>
    <w:rsid w:val="00924001"/>
    <w:rsid w:val="009322E1"/>
    <w:rsid w:val="00986B26"/>
    <w:rsid w:val="009A065C"/>
    <w:rsid w:val="00A32746"/>
    <w:rsid w:val="00A5733B"/>
    <w:rsid w:val="00AA38ED"/>
    <w:rsid w:val="00AD1DE2"/>
    <w:rsid w:val="00AE3319"/>
    <w:rsid w:val="00B617EB"/>
    <w:rsid w:val="00BB7FA3"/>
    <w:rsid w:val="00BF7F73"/>
    <w:rsid w:val="00C55A33"/>
    <w:rsid w:val="00CB14A0"/>
    <w:rsid w:val="00D411F5"/>
    <w:rsid w:val="00D50B34"/>
    <w:rsid w:val="00EE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5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65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B7FA3"/>
    <w:rPr>
      <w:b/>
      <w:bCs/>
    </w:rPr>
  </w:style>
  <w:style w:type="character" w:styleId="Kpr">
    <w:name w:val="Hyperlink"/>
    <w:basedOn w:val="VarsaylanParagrafYazTipi"/>
    <w:uiPriority w:val="99"/>
    <w:unhideWhenUsed/>
    <w:rsid w:val="00AA3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A33E4-7F02-4AFE-864E-6B774A6E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2018-10-08T06:24:00Z</cp:lastPrinted>
  <dcterms:created xsi:type="dcterms:W3CDTF">2018-10-08T15:48:00Z</dcterms:created>
  <dcterms:modified xsi:type="dcterms:W3CDTF">2018-10-08T15:48:00Z</dcterms:modified>
  <cp:category>www.sorubak.com</cp:category>
</cp:coreProperties>
</file>