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2E9" w:rsidRDefault="005E56DC">
      <w:r>
        <w:rPr>
          <w:noProof/>
          <w:lang w:eastAsia="tr-TR"/>
        </w:rPr>
        <w:drawing>
          <wp:inline distT="0" distB="0" distL="0" distR="0">
            <wp:extent cx="1054677" cy="1267691"/>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054677" cy="1267691"/>
                    </a:xfrm>
                    <a:prstGeom prst="rect">
                      <a:avLst/>
                    </a:prstGeom>
                    <a:noFill/>
                    <a:ln w="9525">
                      <a:noFill/>
                      <a:miter lim="800000"/>
                      <a:headEnd/>
                      <a:tailEnd/>
                    </a:ln>
                  </pic:spPr>
                </pic:pic>
              </a:graphicData>
            </a:graphic>
          </wp:inline>
        </w:drawing>
      </w:r>
      <w:r>
        <w:rPr>
          <w:noProof/>
          <w:lang w:eastAsia="tr-TR"/>
        </w:rPr>
        <w:drawing>
          <wp:inline distT="0" distB="0" distL="0" distR="0">
            <wp:extent cx="1234786" cy="1267691"/>
            <wp:effectExtent l="19050" t="0" r="3464"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234786" cy="1267691"/>
                    </a:xfrm>
                    <a:prstGeom prst="rect">
                      <a:avLst/>
                    </a:prstGeom>
                    <a:noFill/>
                    <a:ln w="9525">
                      <a:noFill/>
                      <a:miter lim="800000"/>
                      <a:headEnd/>
                      <a:tailEnd/>
                    </a:ln>
                  </pic:spPr>
                </pic:pic>
              </a:graphicData>
            </a:graphic>
          </wp:inline>
        </w:drawing>
      </w:r>
      <w:r>
        <w:rPr>
          <w:noProof/>
          <w:lang w:eastAsia="tr-TR"/>
        </w:rPr>
        <w:drawing>
          <wp:inline distT="0" distB="0" distL="0" distR="0">
            <wp:extent cx="1234787" cy="1230197"/>
            <wp:effectExtent l="19050" t="0" r="3463"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236707" cy="1232110"/>
                    </a:xfrm>
                    <a:prstGeom prst="rect">
                      <a:avLst/>
                    </a:prstGeom>
                    <a:noFill/>
                    <a:ln w="9525">
                      <a:noFill/>
                      <a:miter lim="800000"/>
                      <a:headEnd/>
                      <a:tailEnd/>
                    </a:ln>
                  </pic:spPr>
                </pic:pic>
              </a:graphicData>
            </a:graphic>
          </wp:inline>
        </w:drawing>
      </w:r>
      <w:r>
        <w:rPr>
          <w:noProof/>
          <w:lang w:eastAsia="tr-TR"/>
        </w:rPr>
        <w:drawing>
          <wp:inline distT="0" distB="0" distL="0" distR="0">
            <wp:extent cx="1054678" cy="1231565"/>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055776" cy="1232847"/>
                    </a:xfrm>
                    <a:prstGeom prst="rect">
                      <a:avLst/>
                    </a:prstGeom>
                    <a:noFill/>
                    <a:ln w="9525">
                      <a:noFill/>
                      <a:miter lim="800000"/>
                      <a:headEnd/>
                      <a:tailEnd/>
                    </a:ln>
                  </pic:spPr>
                </pic:pic>
              </a:graphicData>
            </a:graphic>
          </wp:inline>
        </w:drawing>
      </w:r>
    </w:p>
    <w:p w:rsidR="005E56DC" w:rsidRDefault="005E56DC" w:rsidP="005E56DC">
      <w:pPr>
        <w:jc w:val="center"/>
        <w:rPr>
          <w:rFonts w:ascii="TTKB Dik Temel Abece" w:hAnsi="TTKB Dik Temel Abece"/>
          <w:b/>
          <w:sz w:val="28"/>
          <w:u w:val="single"/>
        </w:rPr>
      </w:pPr>
      <w:r>
        <w:rPr>
          <w:rFonts w:ascii="TTKB Dik Temel Abece" w:hAnsi="TTKB Dik Temel Abece"/>
          <w:b/>
          <w:sz w:val="28"/>
          <w:u w:val="single"/>
        </w:rPr>
        <w:t>KAZALAR</w:t>
      </w:r>
      <w:r w:rsidR="00787F17">
        <w:rPr>
          <w:rFonts w:ascii="TTKB Dik Temel Abece" w:hAnsi="TTKB Dik Temel Abece"/>
          <w:b/>
          <w:sz w:val="28"/>
          <w:u w:val="single"/>
        </w:rPr>
        <w:t>DAN KORUNMA</w:t>
      </w:r>
    </w:p>
    <w:p w:rsidR="005E56DC" w:rsidRPr="00787F17" w:rsidRDefault="005E56DC" w:rsidP="005E56DC">
      <w:pPr>
        <w:rPr>
          <w:rFonts w:ascii="TTKB Dik Temel Abece" w:hAnsi="TTKB Dik Temel Abece"/>
          <w:i/>
          <w:sz w:val="24"/>
          <w:szCs w:val="23"/>
        </w:rPr>
      </w:pPr>
      <w:r>
        <w:rPr>
          <w:rFonts w:ascii="TTKB Dik Temel Abece" w:hAnsi="TTKB Dik Temel Abece"/>
          <w:i/>
          <w:sz w:val="28"/>
        </w:rPr>
        <w:tab/>
      </w:r>
      <w:r w:rsidRPr="00787F17">
        <w:rPr>
          <w:rFonts w:ascii="TTKB Dik Temel Abece" w:hAnsi="TTKB Dik Temel Abece"/>
          <w:i/>
          <w:sz w:val="24"/>
          <w:szCs w:val="23"/>
        </w:rPr>
        <w:t>Evde, okulda, sokakta veya parkta birçok kaza ile karşılaşabiliriz. Kazalar yaralanmalara hatta ölümlere neden olabilir. Bu yüzden çok dikkatli olmamız gerekir. Kazalardan korunmanın en iyi yolu dikkatli olmak, kurallara uymak ve gerekli tedbirleri almaktır.</w:t>
      </w:r>
    </w:p>
    <w:p w:rsidR="00A878D8" w:rsidRPr="00787F17" w:rsidRDefault="00A878D8" w:rsidP="005E56DC">
      <w:pPr>
        <w:rPr>
          <w:rFonts w:ascii="TTKB Dik Temel Abece" w:hAnsi="TTKB Dik Temel Abece"/>
          <w:i/>
          <w:sz w:val="24"/>
          <w:szCs w:val="23"/>
        </w:rPr>
      </w:pPr>
      <w:r w:rsidRPr="00787F17">
        <w:rPr>
          <w:rFonts w:ascii="TTKB Dik Temel Abece" w:hAnsi="TTKB Dik Temel Abece"/>
          <w:i/>
          <w:sz w:val="24"/>
          <w:szCs w:val="23"/>
        </w:rPr>
        <w:tab/>
        <w:t>Kazalarla karşılaşmamak için almamız gereken tedbirleri şöyle sıralayabiliriz:</w:t>
      </w:r>
    </w:p>
    <w:p w:rsidR="00A878D8" w:rsidRPr="00787F17" w:rsidRDefault="00A878D8" w:rsidP="00A878D8">
      <w:pPr>
        <w:pStyle w:val="ListeParagraf"/>
        <w:numPr>
          <w:ilvl w:val="0"/>
          <w:numId w:val="1"/>
        </w:numPr>
        <w:rPr>
          <w:rFonts w:ascii="TTKB Dik Temel Abece" w:hAnsi="TTKB Dik Temel Abece"/>
          <w:i/>
          <w:sz w:val="24"/>
          <w:szCs w:val="23"/>
        </w:rPr>
      </w:pPr>
      <w:r w:rsidRPr="00787F17">
        <w:rPr>
          <w:rFonts w:ascii="TTKB Dik Temel Abece" w:hAnsi="TTKB Dik Temel Abece"/>
          <w:i/>
          <w:sz w:val="24"/>
          <w:szCs w:val="23"/>
        </w:rPr>
        <w:t>Bıçak, makas gibi kesici ve delici aletlerle oynamamalıyız.</w:t>
      </w:r>
    </w:p>
    <w:p w:rsidR="00A878D8" w:rsidRPr="00787F17" w:rsidRDefault="00A878D8" w:rsidP="00A878D8">
      <w:pPr>
        <w:pStyle w:val="ListeParagraf"/>
        <w:numPr>
          <w:ilvl w:val="0"/>
          <w:numId w:val="1"/>
        </w:numPr>
        <w:rPr>
          <w:rFonts w:ascii="TTKB Dik Temel Abece" w:hAnsi="TTKB Dik Temel Abece"/>
          <w:i/>
          <w:sz w:val="24"/>
          <w:szCs w:val="23"/>
        </w:rPr>
      </w:pPr>
      <w:r w:rsidRPr="00787F17">
        <w:rPr>
          <w:rFonts w:ascii="TTKB Dik Temel Abece" w:hAnsi="TTKB Dik Temel Abece"/>
          <w:i/>
          <w:sz w:val="24"/>
          <w:szCs w:val="23"/>
        </w:rPr>
        <w:t>Kibrit, çakmak gibi yanıcı ve yakıcı maddelerle oynamamalıyız.</w:t>
      </w:r>
    </w:p>
    <w:p w:rsidR="00A878D8" w:rsidRPr="00787F17" w:rsidRDefault="00A878D8" w:rsidP="00A878D8">
      <w:pPr>
        <w:pStyle w:val="ListeParagraf"/>
        <w:numPr>
          <w:ilvl w:val="0"/>
          <w:numId w:val="1"/>
        </w:numPr>
        <w:rPr>
          <w:rFonts w:ascii="TTKB Dik Temel Abece" w:hAnsi="TTKB Dik Temel Abece"/>
          <w:i/>
          <w:sz w:val="24"/>
          <w:szCs w:val="23"/>
        </w:rPr>
      </w:pPr>
      <w:r w:rsidRPr="00787F17">
        <w:rPr>
          <w:rFonts w:ascii="TTKB Dik Temel Abece" w:hAnsi="TTKB Dik Temel Abece"/>
          <w:i/>
          <w:sz w:val="24"/>
          <w:szCs w:val="23"/>
        </w:rPr>
        <w:t>Temizlik malzemelerine dokunmamalıyız.</w:t>
      </w:r>
    </w:p>
    <w:p w:rsidR="00A878D8" w:rsidRPr="00787F17" w:rsidRDefault="00A878D8" w:rsidP="00A878D8">
      <w:pPr>
        <w:pStyle w:val="ListeParagraf"/>
        <w:numPr>
          <w:ilvl w:val="0"/>
          <w:numId w:val="1"/>
        </w:numPr>
        <w:rPr>
          <w:sz w:val="24"/>
          <w:szCs w:val="23"/>
        </w:rPr>
      </w:pPr>
      <w:r w:rsidRPr="00787F17">
        <w:rPr>
          <w:rFonts w:ascii="TTKB Dik Temel Abece" w:hAnsi="TTKB Dik Temel Abece"/>
          <w:i/>
          <w:sz w:val="24"/>
          <w:szCs w:val="23"/>
        </w:rPr>
        <w:t>Ne olduğunu bilmediğimiz hiçbir şeyi yememeli ve içmemeliyiz.</w:t>
      </w:r>
    </w:p>
    <w:p w:rsidR="00A878D8" w:rsidRPr="00787F17" w:rsidRDefault="00A878D8" w:rsidP="00A878D8">
      <w:pPr>
        <w:pStyle w:val="ListeParagraf"/>
        <w:numPr>
          <w:ilvl w:val="0"/>
          <w:numId w:val="1"/>
        </w:numPr>
        <w:rPr>
          <w:sz w:val="24"/>
          <w:szCs w:val="23"/>
        </w:rPr>
      </w:pPr>
      <w:r w:rsidRPr="00787F17">
        <w:rPr>
          <w:sz w:val="24"/>
          <w:szCs w:val="23"/>
        </w:rPr>
        <w:t xml:space="preserve"> </w:t>
      </w:r>
      <w:r w:rsidRPr="00787F17">
        <w:rPr>
          <w:rFonts w:ascii="TTKB Dik Temel Abece" w:hAnsi="TTKB Dik Temel Abece"/>
          <w:i/>
          <w:sz w:val="24"/>
          <w:szCs w:val="23"/>
        </w:rPr>
        <w:t>Yüksek yerlere tırmanmalıyız.</w:t>
      </w:r>
    </w:p>
    <w:p w:rsidR="00A878D8" w:rsidRPr="00787F17" w:rsidRDefault="00F36AFA" w:rsidP="00A878D8">
      <w:pPr>
        <w:pStyle w:val="ListeParagraf"/>
        <w:numPr>
          <w:ilvl w:val="0"/>
          <w:numId w:val="1"/>
        </w:numPr>
        <w:rPr>
          <w:sz w:val="24"/>
          <w:szCs w:val="23"/>
        </w:rPr>
      </w:pPr>
      <w:r w:rsidRPr="00787F17">
        <w:rPr>
          <w:rFonts w:ascii="TTKB Dik Temel Abece" w:hAnsi="TTKB Dik Temel Abece"/>
          <w:i/>
          <w:sz w:val="24"/>
          <w:szCs w:val="23"/>
        </w:rPr>
        <w:t>Soba, fırın, ocak gibi ev eşyalarına dokunmamalıyız.</w:t>
      </w:r>
    </w:p>
    <w:p w:rsidR="00F36AFA" w:rsidRPr="00787F17" w:rsidRDefault="00F36AFA" w:rsidP="00A878D8">
      <w:pPr>
        <w:pStyle w:val="ListeParagraf"/>
        <w:numPr>
          <w:ilvl w:val="0"/>
          <w:numId w:val="1"/>
        </w:numPr>
        <w:rPr>
          <w:rFonts w:ascii="TTKB Dik Temel Abece" w:hAnsi="TTKB Dik Temel Abece"/>
          <w:sz w:val="24"/>
          <w:szCs w:val="23"/>
        </w:rPr>
      </w:pPr>
      <w:r w:rsidRPr="00787F17">
        <w:rPr>
          <w:rFonts w:ascii="TTKB Dik Temel Abece" w:hAnsi="TTKB Dik Temel Abece" w:cs="Comic Sans MS"/>
          <w:i/>
          <w:color w:val="000000"/>
          <w:sz w:val="24"/>
          <w:szCs w:val="23"/>
        </w:rPr>
        <w:t>Elektrikli aletlere, prizlere ve kablolara ıslak elle ve çıplak ayakla dokunmaktan kaçınmalıyız.</w:t>
      </w:r>
    </w:p>
    <w:p w:rsidR="00F36AFA" w:rsidRPr="00787F17" w:rsidRDefault="00F36AFA" w:rsidP="00A878D8">
      <w:pPr>
        <w:pStyle w:val="ListeParagraf"/>
        <w:numPr>
          <w:ilvl w:val="0"/>
          <w:numId w:val="1"/>
        </w:numPr>
        <w:rPr>
          <w:rFonts w:ascii="TTKB Dik Temel Abece" w:hAnsi="TTKB Dik Temel Abece"/>
          <w:sz w:val="24"/>
          <w:szCs w:val="23"/>
        </w:rPr>
      </w:pPr>
      <w:r w:rsidRPr="00787F17">
        <w:rPr>
          <w:rFonts w:ascii="TTKB Dik Temel Abece" w:hAnsi="TTKB Dik Temel Abece" w:cs="Comic Sans MS"/>
          <w:i/>
          <w:color w:val="000000"/>
          <w:sz w:val="24"/>
          <w:szCs w:val="23"/>
        </w:rPr>
        <w:t>Oyuncaklarımızı ortada dağınık bırakmamalıyız.</w:t>
      </w:r>
      <w:r w:rsidRPr="00787F17">
        <w:rPr>
          <w:rFonts w:ascii="TTKB Dik Temel Abece" w:hAnsi="TTKB Dik Temel Abece" w:cs="Comic Sans MS"/>
          <w:color w:val="000000"/>
          <w:sz w:val="24"/>
          <w:szCs w:val="23"/>
        </w:rPr>
        <w:t xml:space="preserve"> </w:t>
      </w:r>
    </w:p>
    <w:p w:rsidR="00F36AFA" w:rsidRPr="00787F17" w:rsidRDefault="00F36AFA" w:rsidP="00A878D8">
      <w:pPr>
        <w:pStyle w:val="ListeParagraf"/>
        <w:numPr>
          <w:ilvl w:val="0"/>
          <w:numId w:val="1"/>
        </w:numPr>
        <w:rPr>
          <w:rFonts w:ascii="TTKB Dik Temel Abece" w:hAnsi="TTKB Dik Temel Abece"/>
          <w:i/>
          <w:sz w:val="24"/>
          <w:szCs w:val="23"/>
        </w:rPr>
      </w:pPr>
      <w:r w:rsidRPr="00787F17">
        <w:rPr>
          <w:rFonts w:ascii="TTKB Dik Temel Abece" w:hAnsi="TTKB Dik Temel Abece" w:cs="Comic Sans MS"/>
          <w:i/>
          <w:color w:val="000000"/>
          <w:sz w:val="24"/>
          <w:szCs w:val="23"/>
        </w:rPr>
        <w:t>Islak zeminlerden uzak durmalıyız.</w:t>
      </w:r>
    </w:p>
    <w:p w:rsidR="00F36AFA" w:rsidRPr="00787F17" w:rsidRDefault="00F36AFA" w:rsidP="00A878D8">
      <w:pPr>
        <w:pStyle w:val="ListeParagraf"/>
        <w:numPr>
          <w:ilvl w:val="0"/>
          <w:numId w:val="1"/>
        </w:numPr>
        <w:rPr>
          <w:rFonts w:ascii="TTKB Dik Temel Abece" w:hAnsi="TTKB Dik Temel Abece"/>
          <w:i/>
          <w:sz w:val="24"/>
          <w:szCs w:val="23"/>
        </w:rPr>
      </w:pPr>
      <w:r w:rsidRPr="00787F17">
        <w:rPr>
          <w:rFonts w:ascii="TTKB Dik Temel Abece" w:hAnsi="TTKB Dik Temel Abece" w:cs="Comic Sans MS"/>
          <w:i/>
          <w:color w:val="000000"/>
          <w:sz w:val="24"/>
          <w:szCs w:val="23"/>
        </w:rPr>
        <w:t>Sınıfımızda, koridorlarda ve merdivenlerden inip çıkarken koşmamalıyız.</w:t>
      </w:r>
    </w:p>
    <w:p w:rsidR="00787F17" w:rsidRPr="00787F17" w:rsidRDefault="00F36AFA" w:rsidP="00A878D8">
      <w:pPr>
        <w:pStyle w:val="ListeParagraf"/>
        <w:numPr>
          <w:ilvl w:val="0"/>
          <w:numId w:val="1"/>
        </w:numPr>
        <w:rPr>
          <w:rFonts w:ascii="TTKB Dik Temel Abece" w:hAnsi="TTKB Dik Temel Abece"/>
          <w:i/>
          <w:sz w:val="24"/>
          <w:szCs w:val="23"/>
        </w:rPr>
      </w:pPr>
      <w:r w:rsidRPr="00787F17">
        <w:rPr>
          <w:rFonts w:ascii="TTKB Dik Temel Abece" w:hAnsi="TTKB Dik Temel Abece" w:cs="Comic Sans MS"/>
          <w:i/>
          <w:color w:val="000000"/>
          <w:sz w:val="24"/>
          <w:szCs w:val="23"/>
        </w:rPr>
        <w:t>Yüzme bilmiyorsak denize veya havuza girmemeliyiz.</w:t>
      </w:r>
      <w:r w:rsidRPr="00787F17">
        <w:rPr>
          <w:rFonts w:ascii="TTKB Dik Temel Abece" w:hAnsi="TTKB Dik Temel Abece" w:cs="HelveticaRegular"/>
          <w:i/>
          <w:sz w:val="24"/>
          <w:szCs w:val="23"/>
        </w:rPr>
        <w:t xml:space="preserve">       </w:t>
      </w:r>
    </w:p>
    <w:p w:rsidR="00F36AFA" w:rsidRPr="00787F17" w:rsidRDefault="00F36AFA" w:rsidP="00787F17">
      <w:pPr>
        <w:pStyle w:val="ListeParagraf"/>
        <w:ind w:left="360"/>
        <w:rPr>
          <w:rFonts w:ascii="TTKB Dik Temel Abece" w:hAnsi="TTKB Dik Temel Abece"/>
          <w:i/>
          <w:sz w:val="24"/>
          <w:szCs w:val="23"/>
        </w:rPr>
      </w:pPr>
      <w:r w:rsidRPr="00787F17">
        <w:rPr>
          <w:rFonts w:ascii="TTKB Dik Temel Abece" w:hAnsi="TTKB Dik Temel Abece" w:cs="HelveticaRegular"/>
          <w:i/>
          <w:sz w:val="24"/>
          <w:szCs w:val="23"/>
        </w:rPr>
        <w:t xml:space="preserve">                                          </w:t>
      </w:r>
    </w:p>
    <w:p w:rsidR="00787F17" w:rsidRPr="00787F17" w:rsidRDefault="00787F17" w:rsidP="00787F17">
      <w:pPr>
        <w:pStyle w:val="NormalWeb"/>
        <w:spacing w:before="0" w:beforeAutospacing="0" w:after="0" w:afterAutospacing="0" w:line="360" w:lineRule="auto"/>
        <w:rPr>
          <w:rFonts w:ascii="Comic Sans MS" w:eastAsia="VagRoundedBold" w:hAnsi="Comic Sans MS"/>
          <w:b/>
          <w:bCs/>
          <w:sz w:val="20"/>
        </w:rPr>
      </w:pPr>
      <w:r w:rsidRPr="00787F17">
        <w:rPr>
          <w:rFonts w:ascii="Comic Sans MS" w:eastAsia="VagRoundedBold" w:hAnsi="Comic Sans MS"/>
          <w:b/>
          <w:bCs/>
          <w:sz w:val="20"/>
        </w:rPr>
        <w:t xml:space="preserve">Yukarıdaki metni yeteri kadar okuyunuz ve anlamaya çalışınız.              </w:t>
      </w:r>
      <w:r>
        <w:rPr>
          <w:rFonts w:ascii="Comic Sans MS" w:eastAsia="VagRoundedBold" w:hAnsi="Comic Sans MS"/>
          <w:b/>
          <w:bCs/>
          <w:sz w:val="20"/>
        </w:rPr>
        <w:t xml:space="preserve">                              </w:t>
      </w:r>
      <w:r w:rsidRPr="00787F17">
        <w:rPr>
          <w:rFonts w:ascii="Comic Sans MS" w:eastAsia="VagRoundedBold" w:hAnsi="Comic Sans MS"/>
          <w:b/>
          <w:bCs/>
          <w:sz w:val="20"/>
        </w:rPr>
        <w:t>Hayat bilgisi defterine yazınız.</w:t>
      </w:r>
    </w:p>
    <w:p w:rsidR="00787F17" w:rsidRPr="00787F17" w:rsidRDefault="00787F17" w:rsidP="00787F17">
      <w:pPr>
        <w:rPr>
          <w:rFonts w:ascii="TTKB Dik Temel Abece" w:hAnsi="TTKB Dik Temel Abece"/>
          <w:szCs w:val="28"/>
        </w:rPr>
      </w:pPr>
    </w:p>
    <w:p w:rsidR="00787F17" w:rsidRDefault="00787F17" w:rsidP="00787F17">
      <w:r>
        <w:rPr>
          <w:noProof/>
          <w:lang w:eastAsia="tr-TR"/>
        </w:rPr>
        <w:lastRenderedPageBreak/>
        <w:drawing>
          <wp:inline distT="0" distB="0" distL="0" distR="0">
            <wp:extent cx="1054677" cy="1267691"/>
            <wp:effectExtent l="1905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054677" cy="1267691"/>
                    </a:xfrm>
                    <a:prstGeom prst="rect">
                      <a:avLst/>
                    </a:prstGeom>
                    <a:noFill/>
                    <a:ln w="9525">
                      <a:noFill/>
                      <a:miter lim="800000"/>
                      <a:headEnd/>
                      <a:tailEnd/>
                    </a:ln>
                  </pic:spPr>
                </pic:pic>
              </a:graphicData>
            </a:graphic>
          </wp:inline>
        </w:drawing>
      </w:r>
      <w:r>
        <w:rPr>
          <w:noProof/>
          <w:lang w:eastAsia="tr-TR"/>
        </w:rPr>
        <w:drawing>
          <wp:inline distT="0" distB="0" distL="0" distR="0">
            <wp:extent cx="1234786" cy="1267691"/>
            <wp:effectExtent l="19050" t="0" r="3464"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234786" cy="1267691"/>
                    </a:xfrm>
                    <a:prstGeom prst="rect">
                      <a:avLst/>
                    </a:prstGeom>
                    <a:noFill/>
                    <a:ln w="9525">
                      <a:noFill/>
                      <a:miter lim="800000"/>
                      <a:headEnd/>
                      <a:tailEnd/>
                    </a:ln>
                  </pic:spPr>
                </pic:pic>
              </a:graphicData>
            </a:graphic>
          </wp:inline>
        </w:drawing>
      </w:r>
      <w:r>
        <w:rPr>
          <w:noProof/>
          <w:lang w:eastAsia="tr-TR"/>
        </w:rPr>
        <w:drawing>
          <wp:inline distT="0" distB="0" distL="0" distR="0">
            <wp:extent cx="1234787" cy="1230197"/>
            <wp:effectExtent l="19050" t="0" r="3463" b="0"/>
            <wp:docPr id="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236707" cy="1232110"/>
                    </a:xfrm>
                    <a:prstGeom prst="rect">
                      <a:avLst/>
                    </a:prstGeom>
                    <a:noFill/>
                    <a:ln w="9525">
                      <a:noFill/>
                      <a:miter lim="800000"/>
                      <a:headEnd/>
                      <a:tailEnd/>
                    </a:ln>
                  </pic:spPr>
                </pic:pic>
              </a:graphicData>
            </a:graphic>
          </wp:inline>
        </w:drawing>
      </w:r>
      <w:r>
        <w:rPr>
          <w:noProof/>
          <w:lang w:eastAsia="tr-TR"/>
        </w:rPr>
        <w:drawing>
          <wp:inline distT="0" distB="0" distL="0" distR="0">
            <wp:extent cx="1054678" cy="1231565"/>
            <wp:effectExtent l="19050" t="0" r="0" b="0"/>
            <wp:docPr id="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055776" cy="1232847"/>
                    </a:xfrm>
                    <a:prstGeom prst="rect">
                      <a:avLst/>
                    </a:prstGeom>
                    <a:noFill/>
                    <a:ln w="9525">
                      <a:noFill/>
                      <a:miter lim="800000"/>
                      <a:headEnd/>
                      <a:tailEnd/>
                    </a:ln>
                  </pic:spPr>
                </pic:pic>
              </a:graphicData>
            </a:graphic>
          </wp:inline>
        </w:drawing>
      </w:r>
    </w:p>
    <w:p w:rsidR="00787F17" w:rsidRDefault="00787F17" w:rsidP="00787F17">
      <w:pPr>
        <w:jc w:val="center"/>
        <w:rPr>
          <w:rFonts w:ascii="TTKB Dik Temel Abece" w:hAnsi="TTKB Dik Temel Abece"/>
          <w:b/>
          <w:sz w:val="28"/>
          <w:u w:val="single"/>
        </w:rPr>
      </w:pPr>
      <w:r>
        <w:rPr>
          <w:rFonts w:ascii="TTKB Dik Temel Abece" w:hAnsi="TTKB Dik Temel Abece"/>
          <w:b/>
          <w:sz w:val="28"/>
          <w:u w:val="single"/>
        </w:rPr>
        <w:t>KAZALARDAN KORUNMA</w:t>
      </w:r>
    </w:p>
    <w:p w:rsidR="00787F17" w:rsidRPr="00787F17" w:rsidRDefault="00787F17" w:rsidP="00787F17">
      <w:pPr>
        <w:rPr>
          <w:rFonts w:ascii="TTKB Dik Temel Abece" w:hAnsi="TTKB Dik Temel Abece"/>
          <w:i/>
          <w:sz w:val="24"/>
          <w:szCs w:val="23"/>
        </w:rPr>
      </w:pPr>
      <w:r>
        <w:rPr>
          <w:rFonts w:ascii="TTKB Dik Temel Abece" w:hAnsi="TTKB Dik Temel Abece"/>
          <w:i/>
          <w:sz w:val="28"/>
        </w:rPr>
        <w:tab/>
      </w:r>
      <w:r w:rsidRPr="00787F17">
        <w:rPr>
          <w:rFonts w:ascii="TTKB Dik Temel Abece" w:hAnsi="TTKB Dik Temel Abece"/>
          <w:i/>
          <w:sz w:val="24"/>
          <w:szCs w:val="23"/>
        </w:rPr>
        <w:t>Evde, okulda, sokakta veya parkta birçok kaza ile karşılaşabiliriz. Kazalar yaralanmalara hatta ölümlere neden olabilir. Bu yüzden çok dikkatli olmamız gerekir. Kazalardan korunmanın en iyi yolu dikkatli olmak, kurallara uymak ve gerekli tedbirleri almaktır.</w:t>
      </w:r>
    </w:p>
    <w:p w:rsidR="00787F17" w:rsidRPr="00787F17" w:rsidRDefault="00787F17" w:rsidP="00787F17">
      <w:pPr>
        <w:rPr>
          <w:rFonts w:ascii="TTKB Dik Temel Abece" w:hAnsi="TTKB Dik Temel Abece"/>
          <w:i/>
          <w:sz w:val="24"/>
          <w:szCs w:val="23"/>
        </w:rPr>
      </w:pPr>
      <w:r w:rsidRPr="00787F17">
        <w:rPr>
          <w:rFonts w:ascii="TTKB Dik Temel Abece" w:hAnsi="TTKB Dik Temel Abece"/>
          <w:i/>
          <w:sz w:val="24"/>
          <w:szCs w:val="23"/>
        </w:rPr>
        <w:tab/>
        <w:t>Kazalarla karşılaşmamak için almamız gereken tedbirleri şöyle sıralayabiliriz:</w:t>
      </w:r>
    </w:p>
    <w:p w:rsidR="00787F17" w:rsidRPr="00787F17" w:rsidRDefault="00787F17" w:rsidP="00787F17">
      <w:pPr>
        <w:pStyle w:val="ListeParagraf"/>
        <w:numPr>
          <w:ilvl w:val="0"/>
          <w:numId w:val="1"/>
        </w:numPr>
        <w:rPr>
          <w:rFonts w:ascii="TTKB Dik Temel Abece" w:hAnsi="TTKB Dik Temel Abece"/>
          <w:i/>
          <w:sz w:val="24"/>
          <w:szCs w:val="23"/>
        </w:rPr>
      </w:pPr>
      <w:r w:rsidRPr="00787F17">
        <w:rPr>
          <w:rFonts w:ascii="TTKB Dik Temel Abece" w:hAnsi="TTKB Dik Temel Abece"/>
          <w:i/>
          <w:sz w:val="24"/>
          <w:szCs w:val="23"/>
        </w:rPr>
        <w:t>Bıçak, makas gibi kesici ve delici aletlerle oynamamalıyız.</w:t>
      </w:r>
    </w:p>
    <w:p w:rsidR="00787F17" w:rsidRPr="00787F17" w:rsidRDefault="00787F17" w:rsidP="00787F17">
      <w:pPr>
        <w:pStyle w:val="ListeParagraf"/>
        <w:numPr>
          <w:ilvl w:val="0"/>
          <w:numId w:val="1"/>
        </w:numPr>
        <w:rPr>
          <w:rFonts w:ascii="TTKB Dik Temel Abece" w:hAnsi="TTKB Dik Temel Abece"/>
          <w:i/>
          <w:sz w:val="24"/>
          <w:szCs w:val="23"/>
        </w:rPr>
      </w:pPr>
      <w:r w:rsidRPr="00787F17">
        <w:rPr>
          <w:rFonts w:ascii="TTKB Dik Temel Abece" w:hAnsi="TTKB Dik Temel Abece"/>
          <w:i/>
          <w:sz w:val="24"/>
          <w:szCs w:val="23"/>
        </w:rPr>
        <w:t>Kibrit, çakmak gibi yanıcı ve yakıcı maddelerle oynamamalıyız.</w:t>
      </w:r>
    </w:p>
    <w:p w:rsidR="00787F17" w:rsidRPr="00787F17" w:rsidRDefault="00787F17" w:rsidP="00787F17">
      <w:pPr>
        <w:pStyle w:val="ListeParagraf"/>
        <w:numPr>
          <w:ilvl w:val="0"/>
          <w:numId w:val="1"/>
        </w:numPr>
        <w:rPr>
          <w:rFonts w:ascii="TTKB Dik Temel Abece" w:hAnsi="TTKB Dik Temel Abece"/>
          <w:i/>
          <w:sz w:val="24"/>
          <w:szCs w:val="23"/>
        </w:rPr>
      </w:pPr>
      <w:r w:rsidRPr="00787F17">
        <w:rPr>
          <w:rFonts w:ascii="TTKB Dik Temel Abece" w:hAnsi="TTKB Dik Temel Abece"/>
          <w:i/>
          <w:sz w:val="24"/>
          <w:szCs w:val="23"/>
        </w:rPr>
        <w:t>Temizlik malzemelerine dokunmamalıyız.</w:t>
      </w:r>
    </w:p>
    <w:p w:rsidR="00787F17" w:rsidRPr="00787F17" w:rsidRDefault="00787F17" w:rsidP="00787F17">
      <w:pPr>
        <w:pStyle w:val="ListeParagraf"/>
        <w:numPr>
          <w:ilvl w:val="0"/>
          <w:numId w:val="1"/>
        </w:numPr>
        <w:rPr>
          <w:sz w:val="24"/>
          <w:szCs w:val="23"/>
        </w:rPr>
      </w:pPr>
      <w:r w:rsidRPr="00787F17">
        <w:rPr>
          <w:rFonts w:ascii="TTKB Dik Temel Abece" w:hAnsi="TTKB Dik Temel Abece"/>
          <w:i/>
          <w:sz w:val="24"/>
          <w:szCs w:val="23"/>
        </w:rPr>
        <w:t>Ne olduğunu bilmediğimiz hiçbir şeyi yememeli ve içmemeliyiz.</w:t>
      </w:r>
    </w:p>
    <w:p w:rsidR="00787F17" w:rsidRPr="00787F17" w:rsidRDefault="00787F17" w:rsidP="00787F17">
      <w:pPr>
        <w:pStyle w:val="ListeParagraf"/>
        <w:numPr>
          <w:ilvl w:val="0"/>
          <w:numId w:val="1"/>
        </w:numPr>
        <w:rPr>
          <w:sz w:val="24"/>
          <w:szCs w:val="23"/>
        </w:rPr>
      </w:pPr>
      <w:r w:rsidRPr="00787F17">
        <w:rPr>
          <w:sz w:val="24"/>
          <w:szCs w:val="23"/>
        </w:rPr>
        <w:t xml:space="preserve"> </w:t>
      </w:r>
      <w:r w:rsidRPr="00787F17">
        <w:rPr>
          <w:rFonts w:ascii="TTKB Dik Temel Abece" w:hAnsi="TTKB Dik Temel Abece"/>
          <w:i/>
          <w:sz w:val="24"/>
          <w:szCs w:val="23"/>
        </w:rPr>
        <w:t>Yüksek yerlere tırmanmalıyız.</w:t>
      </w:r>
    </w:p>
    <w:p w:rsidR="00787F17" w:rsidRPr="00787F17" w:rsidRDefault="00787F17" w:rsidP="00787F17">
      <w:pPr>
        <w:pStyle w:val="ListeParagraf"/>
        <w:numPr>
          <w:ilvl w:val="0"/>
          <w:numId w:val="1"/>
        </w:numPr>
        <w:rPr>
          <w:sz w:val="24"/>
          <w:szCs w:val="23"/>
        </w:rPr>
      </w:pPr>
      <w:r w:rsidRPr="00787F17">
        <w:rPr>
          <w:rFonts w:ascii="TTKB Dik Temel Abece" w:hAnsi="TTKB Dik Temel Abece"/>
          <w:i/>
          <w:sz w:val="24"/>
          <w:szCs w:val="23"/>
        </w:rPr>
        <w:t>Soba, fırın, ocak gibi ev eşyalarına dokunmamalıyız.</w:t>
      </w:r>
    </w:p>
    <w:p w:rsidR="00787F17" w:rsidRPr="00787F17" w:rsidRDefault="00787F17" w:rsidP="00787F17">
      <w:pPr>
        <w:pStyle w:val="ListeParagraf"/>
        <w:numPr>
          <w:ilvl w:val="0"/>
          <w:numId w:val="1"/>
        </w:numPr>
        <w:rPr>
          <w:rFonts w:ascii="TTKB Dik Temel Abece" w:hAnsi="TTKB Dik Temel Abece"/>
          <w:sz w:val="24"/>
          <w:szCs w:val="23"/>
        </w:rPr>
      </w:pPr>
      <w:r w:rsidRPr="00787F17">
        <w:rPr>
          <w:rFonts w:ascii="TTKB Dik Temel Abece" w:hAnsi="TTKB Dik Temel Abece" w:cs="Comic Sans MS"/>
          <w:i/>
          <w:color w:val="000000"/>
          <w:sz w:val="24"/>
          <w:szCs w:val="23"/>
        </w:rPr>
        <w:t>Elektrikli aletlere, prizlere ve kablolara ıslak elle ve çıplak ayakla dokunmaktan kaçınmalıyız.</w:t>
      </w:r>
    </w:p>
    <w:p w:rsidR="00787F17" w:rsidRPr="00787F17" w:rsidRDefault="00787F17" w:rsidP="00787F17">
      <w:pPr>
        <w:pStyle w:val="ListeParagraf"/>
        <w:numPr>
          <w:ilvl w:val="0"/>
          <w:numId w:val="1"/>
        </w:numPr>
        <w:rPr>
          <w:rFonts w:ascii="TTKB Dik Temel Abece" w:hAnsi="TTKB Dik Temel Abece"/>
          <w:sz w:val="24"/>
          <w:szCs w:val="23"/>
        </w:rPr>
      </w:pPr>
      <w:r w:rsidRPr="00787F17">
        <w:rPr>
          <w:rFonts w:ascii="TTKB Dik Temel Abece" w:hAnsi="TTKB Dik Temel Abece" w:cs="Comic Sans MS"/>
          <w:i/>
          <w:color w:val="000000"/>
          <w:sz w:val="24"/>
          <w:szCs w:val="23"/>
        </w:rPr>
        <w:t>Oyuncaklarımızı ortada dağınık bırakmamalıyız.</w:t>
      </w:r>
      <w:r w:rsidRPr="00787F17">
        <w:rPr>
          <w:rFonts w:ascii="TTKB Dik Temel Abece" w:hAnsi="TTKB Dik Temel Abece" w:cs="Comic Sans MS"/>
          <w:color w:val="000000"/>
          <w:sz w:val="24"/>
          <w:szCs w:val="23"/>
        </w:rPr>
        <w:t xml:space="preserve"> </w:t>
      </w:r>
    </w:p>
    <w:p w:rsidR="00787F17" w:rsidRPr="00787F17" w:rsidRDefault="00787F17" w:rsidP="00787F17">
      <w:pPr>
        <w:pStyle w:val="ListeParagraf"/>
        <w:numPr>
          <w:ilvl w:val="0"/>
          <w:numId w:val="1"/>
        </w:numPr>
        <w:rPr>
          <w:rFonts w:ascii="TTKB Dik Temel Abece" w:hAnsi="TTKB Dik Temel Abece"/>
          <w:i/>
          <w:sz w:val="24"/>
          <w:szCs w:val="23"/>
        </w:rPr>
      </w:pPr>
      <w:r w:rsidRPr="00787F17">
        <w:rPr>
          <w:rFonts w:ascii="TTKB Dik Temel Abece" w:hAnsi="TTKB Dik Temel Abece" w:cs="Comic Sans MS"/>
          <w:i/>
          <w:color w:val="000000"/>
          <w:sz w:val="24"/>
          <w:szCs w:val="23"/>
        </w:rPr>
        <w:t>Islak zeminlerden uzak durmalıyız.</w:t>
      </w:r>
    </w:p>
    <w:p w:rsidR="00787F17" w:rsidRPr="00787F17" w:rsidRDefault="00787F17" w:rsidP="00787F17">
      <w:pPr>
        <w:pStyle w:val="ListeParagraf"/>
        <w:numPr>
          <w:ilvl w:val="0"/>
          <w:numId w:val="1"/>
        </w:numPr>
        <w:rPr>
          <w:rFonts w:ascii="TTKB Dik Temel Abece" w:hAnsi="TTKB Dik Temel Abece"/>
          <w:i/>
          <w:sz w:val="24"/>
          <w:szCs w:val="23"/>
        </w:rPr>
      </w:pPr>
      <w:r w:rsidRPr="00787F17">
        <w:rPr>
          <w:rFonts w:ascii="TTKB Dik Temel Abece" w:hAnsi="TTKB Dik Temel Abece" w:cs="Comic Sans MS"/>
          <w:i/>
          <w:color w:val="000000"/>
          <w:sz w:val="24"/>
          <w:szCs w:val="23"/>
        </w:rPr>
        <w:t>Sınıfımızda, koridorlarda ve merdivenlerden inip çıkarken koşmamalıyız.</w:t>
      </w:r>
    </w:p>
    <w:p w:rsidR="00787F17" w:rsidRPr="00787F17" w:rsidRDefault="00787F17" w:rsidP="00787F17">
      <w:pPr>
        <w:pStyle w:val="ListeParagraf"/>
        <w:numPr>
          <w:ilvl w:val="0"/>
          <w:numId w:val="1"/>
        </w:numPr>
        <w:rPr>
          <w:rFonts w:ascii="TTKB Dik Temel Abece" w:hAnsi="TTKB Dik Temel Abece"/>
          <w:i/>
          <w:sz w:val="24"/>
          <w:szCs w:val="23"/>
        </w:rPr>
      </w:pPr>
      <w:r w:rsidRPr="00787F17">
        <w:rPr>
          <w:rFonts w:ascii="TTKB Dik Temel Abece" w:hAnsi="TTKB Dik Temel Abece" w:cs="Comic Sans MS"/>
          <w:i/>
          <w:color w:val="000000"/>
          <w:sz w:val="24"/>
          <w:szCs w:val="23"/>
        </w:rPr>
        <w:t>Yüzme bilmiyorsak denize veya havuza girmemeliyiz.</w:t>
      </w:r>
      <w:r w:rsidRPr="00787F17">
        <w:rPr>
          <w:rFonts w:ascii="TTKB Dik Temel Abece" w:hAnsi="TTKB Dik Temel Abece" w:cs="HelveticaRegular"/>
          <w:i/>
          <w:sz w:val="24"/>
          <w:szCs w:val="23"/>
        </w:rPr>
        <w:t xml:space="preserve">       </w:t>
      </w:r>
    </w:p>
    <w:p w:rsidR="00787F17" w:rsidRPr="00787F17" w:rsidRDefault="009C16BF" w:rsidP="00787F17">
      <w:pPr>
        <w:pStyle w:val="ListeParagraf"/>
        <w:ind w:left="360"/>
        <w:rPr>
          <w:rFonts w:ascii="TTKB Dik Temel Abece" w:hAnsi="TTKB Dik Temel Abece"/>
          <w:i/>
          <w:sz w:val="24"/>
          <w:szCs w:val="23"/>
        </w:rPr>
      </w:pPr>
      <w:hyperlink r:id="rId9" w:history="1">
        <w:r w:rsidRPr="0065601D">
          <w:rPr>
            <w:rStyle w:val="Kpr"/>
            <w:rFonts w:ascii="Century Gothic" w:hAnsi="Century Gothic"/>
          </w:rPr>
          <w:t>https://www.sorubak.com</w:t>
        </w:r>
      </w:hyperlink>
      <w:r>
        <w:rPr>
          <w:rFonts w:ascii="Century Gothic" w:hAnsi="Century Gothic"/>
        </w:rPr>
        <w:t xml:space="preserve"> </w:t>
      </w:r>
      <w:r w:rsidR="00787F17" w:rsidRPr="00787F17">
        <w:rPr>
          <w:rFonts w:ascii="TTKB Dik Temel Abece" w:hAnsi="TTKB Dik Temel Abece" w:cs="HelveticaRegular"/>
          <w:i/>
          <w:sz w:val="24"/>
          <w:szCs w:val="23"/>
        </w:rPr>
        <w:t xml:space="preserve">                                          </w:t>
      </w:r>
    </w:p>
    <w:p w:rsidR="00787F17" w:rsidRPr="00787F17" w:rsidRDefault="00787F17" w:rsidP="00787F17">
      <w:pPr>
        <w:pStyle w:val="NormalWeb"/>
        <w:spacing w:before="0" w:beforeAutospacing="0" w:after="0" w:afterAutospacing="0" w:line="360" w:lineRule="auto"/>
        <w:rPr>
          <w:rFonts w:ascii="Comic Sans MS" w:eastAsia="VagRoundedBold" w:hAnsi="Comic Sans MS"/>
          <w:b/>
          <w:bCs/>
          <w:sz w:val="20"/>
        </w:rPr>
      </w:pPr>
      <w:r w:rsidRPr="00787F17">
        <w:rPr>
          <w:rFonts w:ascii="Comic Sans MS" w:eastAsia="VagRoundedBold" w:hAnsi="Comic Sans MS"/>
          <w:b/>
          <w:bCs/>
          <w:sz w:val="20"/>
        </w:rPr>
        <w:t xml:space="preserve">Yukarıdaki metni yeteri kadar okuyunuz ve anlamaya çalışınız.              </w:t>
      </w:r>
      <w:r>
        <w:rPr>
          <w:rFonts w:ascii="Comic Sans MS" w:eastAsia="VagRoundedBold" w:hAnsi="Comic Sans MS"/>
          <w:b/>
          <w:bCs/>
          <w:sz w:val="20"/>
        </w:rPr>
        <w:t xml:space="preserve">                              </w:t>
      </w:r>
      <w:r w:rsidRPr="00787F17">
        <w:rPr>
          <w:rFonts w:ascii="Comic Sans MS" w:eastAsia="VagRoundedBold" w:hAnsi="Comic Sans MS"/>
          <w:b/>
          <w:bCs/>
          <w:sz w:val="20"/>
        </w:rPr>
        <w:t>Hayat bilgisi defterine yazınız.</w:t>
      </w:r>
    </w:p>
    <w:p w:rsidR="00A878D8" w:rsidRPr="00787F17" w:rsidRDefault="00A878D8" w:rsidP="00A878D8">
      <w:pPr>
        <w:rPr>
          <w:sz w:val="18"/>
        </w:rPr>
      </w:pPr>
    </w:p>
    <w:sectPr w:rsidR="00A878D8" w:rsidRPr="00787F17" w:rsidSect="00787F17">
      <w:pgSz w:w="16838" w:h="11906" w:orient="landscape"/>
      <w:pgMar w:top="284" w:right="567"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Comic Sans MS">
    <w:altName w:val="Comic Sans MS"/>
    <w:panose1 w:val="030F0702030302020204"/>
    <w:charset w:val="A2"/>
    <w:family w:val="script"/>
    <w:pitch w:val="variable"/>
    <w:sig w:usb0="00000287" w:usb1="00000013" w:usb2="00000000" w:usb3="00000000" w:csb0="0000009F" w:csb1="00000000"/>
  </w:font>
  <w:font w:name="HelveticaRegular">
    <w:panose1 w:val="00000000000000000000"/>
    <w:charset w:val="A2"/>
    <w:family w:val="auto"/>
    <w:notTrueType/>
    <w:pitch w:val="default"/>
    <w:sig w:usb0="00000005" w:usb1="00000000" w:usb2="00000000" w:usb3="00000000" w:csb0="00000010" w:csb1="00000000"/>
  </w:font>
  <w:font w:name="VagRoundedBold">
    <w:charset w:val="00"/>
    <w:family w:val="auto"/>
    <w:pitch w:val="variable"/>
    <w:sig w:usb0="00000000" w:usb1="00000000" w:usb2="00000000" w:usb3="00000000" w:csb0="00000000"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EB4C63"/>
    <w:multiLevelType w:val="hybridMultilevel"/>
    <w:tmpl w:val="F95CEECE"/>
    <w:lvl w:ilvl="0" w:tplc="C7D238AE">
      <w:numFmt w:val="bullet"/>
      <w:lvlText w:val=""/>
      <w:lvlJc w:val="left"/>
      <w:pPr>
        <w:ind w:left="36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5E56DC"/>
    <w:rsid w:val="005E56DC"/>
    <w:rsid w:val="00787F17"/>
    <w:rsid w:val="007920A5"/>
    <w:rsid w:val="009C16BF"/>
    <w:rsid w:val="00A878D8"/>
    <w:rsid w:val="00EA32E9"/>
    <w:rsid w:val="00F36A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32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E56D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56DC"/>
    <w:rPr>
      <w:rFonts w:ascii="Tahoma" w:hAnsi="Tahoma" w:cs="Tahoma"/>
      <w:sz w:val="16"/>
      <w:szCs w:val="16"/>
    </w:rPr>
  </w:style>
  <w:style w:type="paragraph" w:styleId="ListeParagraf">
    <w:name w:val="List Paragraph"/>
    <w:basedOn w:val="Normal"/>
    <w:uiPriority w:val="34"/>
    <w:qFormat/>
    <w:rsid w:val="00A878D8"/>
    <w:pPr>
      <w:ind w:left="720"/>
      <w:contextualSpacing/>
    </w:pPr>
  </w:style>
  <w:style w:type="paragraph" w:styleId="NormalWeb">
    <w:name w:val="Normal (Web)"/>
    <w:basedOn w:val="Normal"/>
    <w:uiPriority w:val="99"/>
    <w:unhideWhenUsed/>
    <w:rsid w:val="00A878D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C16B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821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357</Words>
  <Characters>2035</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2019-02-17T08:09:00Z</dcterms:created>
  <dcterms:modified xsi:type="dcterms:W3CDTF">2019-02-17T08:09:00Z</dcterms:modified>
  <cp:category>https://www.sorubak.com</cp:category>
</cp:coreProperties>
</file>