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7B0" w:rsidRDefault="00FE514A" w:rsidP="00FE514A">
      <w:pPr>
        <w:autoSpaceDE w:val="0"/>
        <w:autoSpaceDN w:val="0"/>
        <w:adjustRightInd w:val="0"/>
        <w:spacing w:after="0" w:line="240" w:lineRule="auto"/>
        <w:rPr>
          <w:rFonts w:ascii="Calibri-Bold" w:hAnsi="Calibri-Bold" w:cs="Calibri-Bold"/>
          <w:b/>
          <w:bCs/>
          <w:color w:val="FF0000"/>
          <w:sz w:val="32"/>
          <w:szCs w:val="32"/>
        </w:rPr>
      </w:pPr>
      <w:r>
        <w:rPr>
          <w:rFonts w:ascii="Calibri-Bold" w:hAnsi="Calibri-Bold" w:cs="Calibri-Bold"/>
          <w:b/>
          <w:bCs/>
          <w:noProof/>
          <w:color w:val="FF0000"/>
          <w:sz w:val="32"/>
          <w:szCs w:val="32"/>
          <w:lang w:eastAsia="tr-TR"/>
        </w:rPr>
        <w:drawing>
          <wp:inline distT="0" distB="0" distL="0" distR="0">
            <wp:extent cx="1527810" cy="151638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527810" cy="1516380"/>
                    </a:xfrm>
                    <a:prstGeom prst="rect">
                      <a:avLst/>
                    </a:prstGeom>
                    <a:noFill/>
                    <a:ln w="9525">
                      <a:noFill/>
                      <a:miter lim="800000"/>
                      <a:headEnd/>
                      <a:tailEnd/>
                    </a:ln>
                  </pic:spPr>
                </pic:pic>
              </a:graphicData>
            </a:graphic>
          </wp:inline>
        </w:drawing>
      </w:r>
      <w:r>
        <w:rPr>
          <w:rFonts w:ascii="Calibri-Bold" w:hAnsi="Calibri-Bold" w:cs="Calibri-Bold"/>
          <w:b/>
          <w:bCs/>
          <w:noProof/>
          <w:color w:val="FF0000"/>
          <w:sz w:val="32"/>
          <w:szCs w:val="32"/>
          <w:lang w:eastAsia="tr-TR"/>
        </w:rPr>
        <w:drawing>
          <wp:inline distT="0" distB="0" distL="0" distR="0">
            <wp:extent cx="1489710" cy="1470660"/>
            <wp:effectExtent l="19050" t="0" r="0"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489710" cy="1470660"/>
                    </a:xfrm>
                    <a:prstGeom prst="rect">
                      <a:avLst/>
                    </a:prstGeom>
                    <a:noFill/>
                    <a:ln w="9525">
                      <a:noFill/>
                      <a:miter lim="800000"/>
                      <a:headEnd/>
                      <a:tailEnd/>
                    </a:ln>
                  </pic:spPr>
                </pic:pic>
              </a:graphicData>
            </a:graphic>
          </wp:inline>
        </w:drawing>
      </w:r>
      <w:r>
        <w:rPr>
          <w:rFonts w:ascii="Calibri-Bold" w:hAnsi="Calibri-Bold" w:cs="Calibri-Bold"/>
          <w:b/>
          <w:bCs/>
          <w:noProof/>
          <w:color w:val="FF0000"/>
          <w:sz w:val="32"/>
          <w:szCs w:val="32"/>
          <w:lang w:eastAsia="tr-TR"/>
        </w:rPr>
        <w:drawing>
          <wp:inline distT="0" distB="0" distL="0" distR="0">
            <wp:extent cx="1527810" cy="1394460"/>
            <wp:effectExtent l="19050" t="0" r="0" b="0"/>
            <wp:docPr id="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1527810" cy="1394460"/>
                    </a:xfrm>
                    <a:prstGeom prst="rect">
                      <a:avLst/>
                    </a:prstGeom>
                    <a:noFill/>
                    <a:ln w="9525">
                      <a:noFill/>
                      <a:miter lim="800000"/>
                      <a:headEnd/>
                      <a:tailEnd/>
                    </a:ln>
                  </pic:spPr>
                </pic:pic>
              </a:graphicData>
            </a:graphic>
          </wp:inline>
        </w:drawing>
      </w:r>
    </w:p>
    <w:p w:rsidR="00DA77B0" w:rsidRDefault="00DA77B0" w:rsidP="00DA77B0">
      <w:pPr>
        <w:autoSpaceDE w:val="0"/>
        <w:autoSpaceDN w:val="0"/>
        <w:adjustRightInd w:val="0"/>
        <w:spacing w:after="0" w:line="240" w:lineRule="auto"/>
        <w:jc w:val="center"/>
        <w:rPr>
          <w:rFonts w:ascii="Calibri-Bold" w:hAnsi="Calibri-Bold" w:cs="Calibri-Bold"/>
          <w:b/>
          <w:bCs/>
          <w:color w:val="FF0000"/>
          <w:sz w:val="32"/>
          <w:szCs w:val="32"/>
        </w:rPr>
      </w:pPr>
    </w:p>
    <w:p w:rsidR="00D37F46" w:rsidRPr="00FA7809" w:rsidRDefault="00871764" w:rsidP="00DA77B0">
      <w:pPr>
        <w:autoSpaceDE w:val="0"/>
        <w:autoSpaceDN w:val="0"/>
        <w:adjustRightInd w:val="0"/>
        <w:spacing w:after="0" w:line="240" w:lineRule="auto"/>
        <w:jc w:val="center"/>
        <w:rPr>
          <w:rFonts w:ascii="TTKB Dik Temel Abece" w:hAnsi="TTKB Dik Temel Abece" w:cs="Calibri-Bold"/>
          <w:b/>
          <w:bCs/>
          <w:sz w:val="32"/>
          <w:szCs w:val="32"/>
          <w:u w:val="single"/>
        </w:rPr>
      </w:pPr>
      <w:r w:rsidRPr="00FA7809">
        <w:rPr>
          <w:rFonts w:ascii="TTKB Dik Temel Abece" w:hAnsi="TTKB Dik Temel Abece" w:cs="Calibri-Bold"/>
          <w:b/>
          <w:bCs/>
          <w:sz w:val="32"/>
          <w:szCs w:val="32"/>
          <w:u w:val="single"/>
        </w:rPr>
        <w:t>Bazı Maddeler</w:t>
      </w:r>
      <w:r w:rsidR="00FE514A" w:rsidRPr="00FA7809">
        <w:rPr>
          <w:rFonts w:ascii="TTKB Dik Temel Abece" w:hAnsi="TTKB Dik Temel Abece" w:cs="Calibri-Bold"/>
          <w:b/>
          <w:bCs/>
          <w:sz w:val="32"/>
          <w:szCs w:val="32"/>
          <w:u w:val="single"/>
        </w:rPr>
        <w:t xml:space="preserve"> Vücudumuza</w:t>
      </w:r>
      <w:r w:rsidRPr="00FA7809">
        <w:rPr>
          <w:rFonts w:ascii="TTKB Dik Temel Abece" w:hAnsi="TTKB Dik Temel Abece" w:cs="Calibri-Bold"/>
          <w:b/>
          <w:bCs/>
          <w:sz w:val="32"/>
          <w:szCs w:val="32"/>
          <w:u w:val="single"/>
        </w:rPr>
        <w:t xml:space="preserve"> Zarar Verebilir</w:t>
      </w:r>
    </w:p>
    <w:p w:rsidR="00871764" w:rsidRDefault="00871764" w:rsidP="00871764">
      <w:pPr>
        <w:autoSpaceDE w:val="0"/>
        <w:autoSpaceDN w:val="0"/>
        <w:adjustRightInd w:val="0"/>
        <w:spacing w:after="0" w:line="240" w:lineRule="auto"/>
        <w:rPr>
          <w:rFonts w:ascii="VogueBold" w:hAnsi="VogueBold" w:cs="VogueBold"/>
          <w:b/>
          <w:bCs/>
          <w:color w:val="EE1C24"/>
          <w:sz w:val="26"/>
          <w:szCs w:val="26"/>
        </w:rPr>
      </w:pPr>
    </w:p>
    <w:p w:rsidR="00EF3BFA" w:rsidRDefault="00871764" w:rsidP="00EF3BFA">
      <w:pPr>
        <w:pStyle w:val="Default"/>
        <w:ind w:firstLine="708"/>
        <w:rPr>
          <w:rFonts w:ascii="TTKB Dik Temel Abece" w:hAnsi="TTKB Dik Temel Abece" w:cs="VoguePlain"/>
          <w:i/>
          <w:sz w:val="28"/>
          <w:szCs w:val="26"/>
        </w:rPr>
      </w:pPr>
      <w:r w:rsidRPr="00FA7809">
        <w:rPr>
          <w:rFonts w:ascii="TTKB Dik Temel Abece" w:hAnsi="TTKB Dik Temel Abece" w:cs="VoguePlain"/>
          <w:i/>
          <w:sz w:val="28"/>
          <w:szCs w:val="26"/>
        </w:rPr>
        <w:t xml:space="preserve">Çevremizdeki varlıkları duyu </w:t>
      </w:r>
      <w:r w:rsidR="00DA77B0" w:rsidRPr="00FA7809">
        <w:rPr>
          <w:rFonts w:ascii="TTKB Dik Temel Abece" w:hAnsi="TTKB Dik Temel Abece" w:cs="VoguePlain"/>
          <w:i/>
          <w:sz w:val="28"/>
          <w:szCs w:val="26"/>
        </w:rPr>
        <w:t>o</w:t>
      </w:r>
      <w:r w:rsidRPr="00FA7809">
        <w:rPr>
          <w:rFonts w:ascii="TTKB Dik Temel Abece" w:hAnsi="TTKB Dik Temel Abece" w:cs="VoguePlain"/>
          <w:i/>
          <w:sz w:val="28"/>
          <w:szCs w:val="26"/>
        </w:rPr>
        <w:t>rganlarımızla tanırız. Gözümüzle görür, burnumuzla</w:t>
      </w:r>
      <w:r w:rsidR="00DA77B0" w:rsidRPr="00FA7809">
        <w:rPr>
          <w:rFonts w:ascii="TTKB Dik Temel Abece" w:hAnsi="TTKB Dik Temel Abece" w:cs="VoguePlain"/>
          <w:i/>
          <w:sz w:val="28"/>
          <w:szCs w:val="26"/>
        </w:rPr>
        <w:t xml:space="preserve"> </w:t>
      </w:r>
      <w:r w:rsidRPr="00FA7809">
        <w:rPr>
          <w:rFonts w:ascii="TTKB Dik Temel Abece" w:hAnsi="TTKB Dik Temel Abece" w:cs="VoguePlain"/>
          <w:i/>
          <w:sz w:val="28"/>
          <w:szCs w:val="26"/>
        </w:rPr>
        <w:t>koklar, dilimizle tadına bakar ve derimizle dokunuruz. Ancak bilmedi</w:t>
      </w:r>
      <w:r w:rsidRPr="00FA7809">
        <w:rPr>
          <w:rFonts w:ascii="TTKB Dik Temel Abece" w:hAnsi="TTKB Dik Temel Abece" w:cs="Times New Roman"/>
          <w:i/>
          <w:sz w:val="28"/>
          <w:szCs w:val="26"/>
        </w:rPr>
        <w:t>ğ</w:t>
      </w:r>
      <w:r w:rsidRPr="00FA7809">
        <w:rPr>
          <w:rFonts w:ascii="TTKB Dik Temel Abece" w:hAnsi="TTKB Dik Temel Abece" w:cs="VoguePlain"/>
          <w:i/>
          <w:sz w:val="28"/>
          <w:szCs w:val="26"/>
        </w:rPr>
        <w:t>imiz</w:t>
      </w:r>
      <w:r w:rsidR="00FE514A" w:rsidRPr="00FA7809">
        <w:rPr>
          <w:rFonts w:ascii="TTKB Dik Temel Abece" w:hAnsi="TTKB Dik Temel Abece" w:cs="VoguePlain"/>
          <w:i/>
          <w:sz w:val="28"/>
          <w:szCs w:val="26"/>
        </w:rPr>
        <w:t xml:space="preserve"> bazı maddelere dokunmanın, bakmanın, onları tatmanın veya koklamanın vücudumuza çeşitli zararları olabilir.</w:t>
      </w:r>
      <w:r w:rsidR="00EF3BFA" w:rsidRPr="00FA7809">
        <w:rPr>
          <w:rFonts w:ascii="TTKB Dik Temel Abece" w:hAnsi="TTKB Dik Temel Abece" w:cs="VoguePlain"/>
          <w:i/>
          <w:sz w:val="28"/>
          <w:szCs w:val="26"/>
        </w:rPr>
        <w:t xml:space="preserve"> Bu nedenle bilmediğimiz veya tanımadığımız maddeleri gördüğümüzde çok dikkat etmeli onlara dokunmamalı, koklamamalı veya tatlarına bakmamalıyız. </w:t>
      </w:r>
      <w:r w:rsidR="00FE514A" w:rsidRPr="00FA7809">
        <w:rPr>
          <w:rFonts w:ascii="TTKB Dik Temel Abece" w:hAnsi="TTKB Dik Temel Abece" w:cs="VoguePlain"/>
          <w:i/>
          <w:sz w:val="28"/>
          <w:szCs w:val="26"/>
        </w:rPr>
        <w:t xml:space="preserve"> </w:t>
      </w:r>
      <w:r w:rsidRPr="00FA7809">
        <w:rPr>
          <w:rFonts w:ascii="TTKB Dik Temel Abece" w:hAnsi="TTKB Dik Temel Abece" w:cs="VoguePlain"/>
          <w:i/>
          <w:sz w:val="28"/>
          <w:szCs w:val="26"/>
        </w:rPr>
        <w:t xml:space="preserve">Hatta bu tür maddelerden uzak durmalıyız. </w:t>
      </w:r>
    </w:p>
    <w:p w:rsidR="00FA7809" w:rsidRPr="00FA7809" w:rsidRDefault="00FA7809" w:rsidP="00EF3BFA">
      <w:pPr>
        <w:pStyle w:val="Default"/>
        <w:ind w:firstLine="708"/>
        <w:rPr>
          <w:rFonts w:ascii="TTKB Dik Temel Abece" w:hAnsi="TTKB Dik Temel Abece" w:cs="VoguePlain"/>
          <w:i/>
          <w:sz w:val="28"/>
          <w:szCs w:val="26"/>
        </w:rPr>
      </w:pPr>
    </w:p>
    <w:p w:rsidR="00377983" w:rsidRPr="00FA7809" w:rsidRDefault="00EF3BFA" w:rsidP="00EF3BFA">
      <w:pPr>
        <w:pStyle w:val="Default"/>
        <w:ind w:firstLine="708"/>
        <w:rPr>
          <w:sz w:val="28"/>
        </w:rPr>
      </w:pPr>
      <w:r w:rsidRPr="00FA7809">
        <w:rPr>
          <w:rFonts w:ascii="TTKB Dik Temel Abece" w:hAnsi="TTKB Dik Temel Abece" w:cs="VoguePlain"/>
          <w:i/>
          <w:sz w:val="28"/>
          <w:szCs w:val="26"/>
        </w:rPr>
        <w:t xml:space="preserve">Deterjan, çamaşır suyu gibi temizlik maddeleri; boya, yapıştırıcı ve tiner, sigara gibi ağır kokulu maddeler; </w:t>
      </w:r>
      <w:r w:rsidR="00FA7809" w:rsidRPr="00FA7809">
        <w:rPr>
          <w:rFonts w:ascii="TTKB Dik Temel Abece" w:hAnsi="TTKB Dik Temel Abece" w:cs="VoguePlain"/>
          <w:i/>
          <w:sz w:val="28"/>
          <w:szCs w:val="26"/>
        </w:rPr>
        <w:t>kırılmış veya çatlamış cam veya porselen maddeler; yıpranmış veya kopmuş elektrik kabloları; bıçak, makas, çivi, iğne gibi kesici ve sivri uçlu maddeler tehlikeli olabilir</w:t>
      </w:r>
      <w:r w:rsidR="00871764" w:rsidRPr="00FA7809">
        <w:rPr>
          <w:rFonts w:ascii="TTKB Dik Temel Abece" w:hAnsi="TTKB Dik Temel Abece" w:cs="VoguePlain"/>
          <w:i/>
          <w:sz w:val="28"/>
          <w:szCs w:val="26"/>
        </w:rPr>
        <w:t xml:space="preserve">. Bu nedenle bu maddeleri koklamamalı, tatlarına bakmamalı ve derimizle temasından kaçınmalıyız. </w:t>
      </w:r>
    </w:p>
    <w:p w:rsidR="00DA77B0" w:rsidRPr="00FA7809" w:rsidRDefault="00DA77B0" w:rsidP="00871764">
      <w:pPr>
        <w:autoSpaceDE w:val="0"/>
        <w:autoSpaceDN w:val="0"/>
        <w:adjustRightInd w:val="0"/>
        <w:spacing w:after="0" w:line="240" w:lineRule="auto"/>
        <w:rPr>
          <w:rFonts w:ascii="TTKB Dik Temel Abece" w:hAnsi="TTKB Dik Temel Abece" w:cs="VogueBold"/>
          <w:b/>
          <w:bCs/>
          <w:i/>
          <w:color w:val="EE1C24"/>
          <w:sz w:val="28"/>
          <w:szCs w:val="26"/>
        </w:rPr>
      </w:pPr>
    </w:p>
    <w:p w:rsidR="00DA77B0" w:rsidRDefault="00DA77B0" w:rsidP="00DA77B0">
      <w:pPr>
        <w:autoSpaceDE w:val="0"/>
        <w:autoSpaceDN w:val="0"/>
        <w:adjustRightInd w:val="0"/>
        <w:spacing w:after="0" w:line="240" w:lineRule="auto"/>
        <w:jc w:val="center"/>
        <w:rPr>
          <w:rFonts w:ascii="Calibri-Bold" w:hAnsi="Calibri-Bold" w:cs="Calibri-Bold"/>
          <w:b/>
          <w:bCs/>
          <w:color w:val="FF0000"/>
          <w:sz w:val="32"/>
          <w:szCs w:val="32"/>
        </w:rPr>
      </w:pPr>
      <w:bookmarkStart w:id="0" w:name="_GoBack"/>
      <w:bookmarkEnd w:id="0"/>
    </w:p>
    <w:p w:rsidR="00FA7809" w:rsidRDefault="00FA7809" w:rsidP="00FA7809">
      <w:pPr>
        <w:spacing w:after="0" w:line="240" w:lineRule="auto"/>
        <w:rPr>
          <w:rFonts w:ascii="Comic Sans MS" w:eastAsia="VagRoundedBold" w:hAnsi="Comic Sans MS" w:cs="Times New Roman"/>
          <w:b/>
          <w:bCs/>
          <w:sz w:val="24"/>
          <w:szCs w:val="24"/>
        </w:rPr>
      </w:pPr>
      <w:r>
        <w:rPr>
          <w:rFonts w:ascii="Comic Sans MS" w:eastAsia="VagRoundedBold" w:hAnsi="Comic Sans MS" w:cs="Times New Roman"/>
          <w:b/>
          <w:bCs/>
          <w:sz w:val="24"/>
          <w:szCs w:val="24"/>
        </w:rPr>
        <w:t>Yukarıdaki metni anlayana kadar okuyunuz.</w:t>
      </w:r>
    </w:p>
    <w:p w:rsidR="00FA7809" w:rsidRPr="001A70B1" w:rsidRDefault="00FA7809" w:rsidP="00FA7809">
      <w:pPr>
        <w:spacing w:after="0" w:line="240" w:lineRule="auto"/>
        <w:rPr>
          <w:rFonts w:ascii="Comic Sans MS" w:eastAsia="VagRoundedBold" w:hAnsi="Comic Sans MS" w:cs="Times New Roman"/>
          <w:b/>
          <w:bCs/>
          <w:sz w:val="24"/>
          <w:szCs w:val="24"/>
        </w:rPr>
      </w:pPr>
      <w:r>
        <w:rPr>
          <w:rFonts w:ascii="Comic Sans MS" w:eastAsia="VagRoundedBold" w:hAnsi="Comic Sans MS" w:cs="Times New Roman"/>
          <w:b/>
          <w:bCs/>
          <w:sz w:val="24"/>
          <w:szCs w:val="24"/>
        </w:rPr>
        <w:t>Fen Bilimleri defterine yazınız.</w:t>
      </w:r>
      <w:r>
        <w:rPr>
          <w:rFonts w:ascii="Hand writing Mutlu" w:hAnsi="Hand writing Mutlu"/>
          <w:sz w:val="24"/>
          <w:szCs w:val="24"/>
        </w:rPr>
        <w:tab/>
      </w:r>
    </w:p>
    <w:p w:rsidR="00FA7809" w:rsidRDefault="00FA7809" w:rsidP="00FA7809">
      <w:pPr>
        <w:autoSpaceDE w:val="0"/>
        <w:autoSpaceDN w:val="0"/>
        <w:adjustRightInd w:val="0"/>
        <w:spacing w:after="0" w:line="240" w:lineRule="auto"/>
        <w:rPr>
          <w:rFonts w:ascii="Calibri-Bold" w:hAnsi="Calibri-Bold" w:cs="Calibri-Bold"/>
          <w:b/>
          <w:bCs/>
          <w:color w:val="FF0000"/>
          <w:sz w:val="32"/>
          <w:szCs w:val="32"/>
        </w:rPr>
      </w:pPr>
      <w:r>
        <w:rPr>
          <w:rFonts w:ascii="Calibri-Bold" w:hAnsi="Calibri-Bold" w:cs="Calibri-Bold"/>
          <w:b/>
          <w:bCs/>
          <w:noProof/>
          <w:color w:val="FF0000"/>
          <w:sz w:val="32"/>
          <w:szCs w:val="32"/>
          <w:lang w:eastAsia="tr-TR"/>
        </w:rPr>
        <w:lastRenderedPageBreak/>
        <w:drawing>
          <wp:inline distT="0" distB="0" distL="0" distR="0">
            <wp:extent cx="1527810" cy="1516380"/>
            <wp:effectExtent l="19050" t="0" r="0" b="0"/>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527810" cy="1516380"/>
                    </a:xfrm>
                    <a:prstGeom prst="rect">
                      <a:avLst/>
                    </a:prstGeom>
                    <a:noFill/>
                    <a:ln w="9525">
                      <a:noFill/>
                      <a:miter lim="800000"/>
                      <a:headEnd/>
                      <a:tailEnd/>
                    </a:ln>
                  </pic:spPr>
                </pic:pic>
              </a:graphicData>
            </a:graphic>
          </wp:inline>
        </w:drawing>
      </w:r>
      <w:r>
        <w:rPr>
          <w:rFonts w:ascii="Calibri-Bold" w:hAnsi="Calibri-Bold" w:cs="Calibri-Bold"/>
          <w:b/>
          <w:bCs/>
          <w:noProof/>
          <w:color w:val="FF0000"/>
          <w:sz w:val="32"/>
          <w:szCs w:val="32"/>
          <w:lang w:eastAsia="tr-TR"/>
        </w:rPr>
        <w:drawing>
          <wp:inline distT="0" distB="0" distL="0" distR="0">
            <wp:extent cx="1489710" cy="1470660"/>
            <wp:effectExtent l="19050" t="0" r="0" b="0"/>
            <wp:docPr id="9" name="Resim 2">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489710" cy="1470660"/>
                    </a:xfrm>
                    <a:prstGeom prst="rect">
                      <a:avLst/>
                    </a:prstGeom>
                    <a:noFill/>
                    <a:ln w="9525">
                      <a:noFill/>
                      <a:miter lim="800000"/>
                      <a:headEnd/>
                      <a:tailEnd/>
                    </a:ln>
                  </pic:spPr>
                </pic:pic>
              </a:graphicData>
            </a:graphic>
          </wp:inline>
        </w:drawing>
      </w:r>
      <w:r>
        <w:rPr>
          <w:rFonts w:ascii="Calibri-Bold" w:hAnsi="Calibri-Bold" w:cs="Calibri-Bold"/>
          <w:b/>
          <w:bCs/>
          <w:noProof/>
          <w:color w:val="FF0000"/>
          <w:sz w:val="32"/>
          <w:szCs w:val="32"/>
          <w:lang w:eastAsia="tr-TR"/>
        </w:rPr>
        <w:drawing>
          <wp:inline distT="0" distB="0" distL="0" distR="0">
            <wp:extent cx="1527810" cy="1394460"/>
            <wp:effectExtent l="19050" t="0" r="0" b="0"/>
            <wp:docPr id="10"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1527810" cy="1394460"/>
                    </a:xfrm>
                    <a:prstGeom prst="rect">
                      <a:avLst/>
                    </a:prstGeom>
                    <a:noFill/>
                    <a:ln w="9525">
                      <a:noFill/>
                      <a:miter lim="800000"/>
                      <a:headEnd/>
                      <a:tailEnd/>
                    </a:ln>
                  </pic:spPr>
                </pic:pic>
              </a:graphicData>
            </a:graphic>
          </wp:inline>
        </w:drawing>
      </w:r>
    </w:p>
    <w:p w:rsidR="00FA7809" w:rsidRDefault="00FA7809" w:rsidP="00FA7809">
      <w:pPr>
        <w:autoSpaceDE w:val="0"/>
        <w:autoSpaceDN w:val="0"/>
        <w:adjustRightInd w:val="0"/>
        <w:spacing w:after="0" w:line="240" w:lineRule="auto"/>
        <w:jc w:val="center"/>
        <w:rPr>
          <w:rFonts w:ascii="Calibri-Bold" w:hAnsi="Calibri-Bold" w:cs="Calibri-Bold"/>
          <w:b/>
          <w:bCs/>
          <w:color w:val="FF0000"/>
          <w:sz w:val="32"/>
          <w:szCs w:val="32"/>
        </w:rPr>
      </w:pPr>
    </w:p>
    <w:p w:rsidR="00FA7809" w:rsidRPr="00FA7809" w:rsidRDefault="00FA7809" w:rsidP="00FA7809">
      <w:pPr>
        <w:autoSpaceDE w:val="0"/>
        <w:autoSpaceDN w:val="0"/>
        <w:adjustRightInd w:val="0"/>
        <w:spacing w:after="0" w:line="240" w:lineRule="auto"/>
        <w:jc w:val="center"/>
        <w:rPr>
          <w:rFonts w:ascii="TTKB Dik Temel Abece" w:hAnsi="TTKB Dik Temel Abece" w:cs="Calibri-Bold"/>
          <w:b/>
          <w:bCs/>
          <w:sz w:val="32"/>
          <w:szCs w:val="32"/>
          <w:u w:val="single"/>
        </w:rPr>
      </w:pPr>
      <w:r w:rsidRPr="00FA7809">
        <w:rPr>
          <w:rFonts w:ascii="TTKB Dik Temel Abece" w:hAnsi="TTKB Dik Temel Abece" w:cs="Calibri-Bold"/>
          <w:b/>
          <w:bCs/>
          <w:sz w:val="32"/>
          <w:szCs w:val="32"/>
          <w:u w:val="single"/>
        </w:rPr>
        <w:t>Bazı Maddeler Vücudumuza Zarar Verebilir</w:t>
      </w:r>
    </w:p>
    <w:p w:rsidR="00FA7809" w:rsidRDefault="00FA7809" w:rsidP="00FA7809">
      <w:pPr>
        <w:autoSpaceDE w:val="0"/>
        <w:autoSpaceDN w:val="0"/>
        <w:adjustRightInd w:val="0"/>
        <w:spacing w:after="0" w:line="240" w:lineRule="auto"/>
        <w:rPr>
          <w:rFonts w:ascii="VogueBold" w:hAnsi="VogueBold" w:cs="VogueBold"/>
          <w:b/>
          <w:bCs/>
          <w:color w:val="EE1C24"/>
          <w:sz w:val="26"/>
          <w:szCs w:val="26"/>
        </w:rPr>
      </w:pPr>
    </w:p>
    <w:p w:rsidR="00FA7809" w:rsidRDefault="00FA7809" w:rsidP="00FA7809">
      <w:pPr>
        <w:pStyle w:val="Default"/>
        <w:ind w:firstLine="708"/>
        <w:rPr>
          <w:rFonts w:ascii="TTKB Dik Temel Abece" w:hAnsi="TTKB Dik Temel Abece" w:cs="VoguePlain"/>
          <w:i/>
          <w:sz w:val="28"/>
          <w:szCs w:val="26"/>
        </w:rPr>
      </w:pPr>
      <w:r w:rsidRPr="00FA7809">
        <w:rPr>
          <w:rFonts w:ascii="TTKB Dik Temel Abece" w:hAnsi="TTKB Dik Temel Abece" w:cs="VoguePlain"/>
          <w:i/>
          <w:sz w:val="28"/>
          <w:szCs w:val="26"/>
        </w:rPr>
        <w:t>Çevremizdeki varlıkları duyu organlarımızla tanırız. Gözümüzle görür, burnumuzla koklar, dilimizle tadına bakar ve derimizle dokunuruz. Ancak bilmedi</w:t>
      </w:r>
      <w:r w:rsidRPr="00FA7809">
        <w:rPr>
          <w:rFonts w:ascii="TTKB Dik Temel Abece" w:hAnsi="TTKB Dik Temel Abece" w:cs="Times New Roman"/>
          <w:i/>
          <w:sz w:val="28"/>
          <w:szCs w:val="26"/>
        </w:rPr>
        <w:t>ğ</w:t>
      </w:r>
      <w:r w:rsidRPr="00FA7809">
        <w:rPr>
          <w:rFonts w:ascii="TTKB Dik Temel Abece" w:hAnsi="TTKB Dik Temel Abece" w:cs="VoguePlain"/>
          <w:i/>
          <w:sz w:val="28"/>
          <w:szCs w:val="26"/>
        </w:rPr>
        <w:t xml:space="preserve">imiz bazı maddelere dokunmanın, bakmanın, onları tatmanın veya koklamanın vücudumuza çeşitli zararları olabilir. Bu nedenle bilmediğimiz veya tanımadığımız maddeleri gördüğümüzde çok dikkat etmeli onlara dokunmamalı, koklamamalı veya tatlarına bakmamalıyız.  Hatta bu tür maddelerden uzak durmalıyız. </w:t>
      </w:r>
    </w:p>
    <w:p w:rsidR="00FA7809" w:rsidRPr="00FA7809" w:rsidRDefault="00FA7809" w:rsidP="00FA7809">
      <w:pPr>
        <w:pStyle w:val="Default"/>
        <w:ind w:firstLine="708"/>
        <w:rPr>
          <w:rFonts w:ascii="TTKB Dik Temel Abece" w:hAnsi="TTKB Dik Temel Abece" w:cs="VoguePlain"/>
          <w:i/>
          <w:sz w:val="28"/>
          <w:szCs w:val="26"/>
        </w:rPr>
      </w:pPr>
    </w:p>
    <w:p w:rsidR="00FA7809" w:rsidRPr="00FA7809" w:rsidRDefault="00FA7809" w:rsidP="00FA7809">
      <w:pPr>
        <w:pStyle w:val="Default"/>
        <w:ind w:firstLine="708"/>
        <w:rPr>
          <w:sz w:val="28"/>
        </w:rPr>
      </w:pPr>
      <w:r w:rsidRPr="00FA7809">
        <w:rPr>
          <w:rFonts w:ascii="TTKB Dik Temel Abece" w:hAnsi="TTKB Dik Temel Abece" w:cs="VoguePlain"/>
          <w:i/>
          <w:sz w:val="28"/>
          <w:szCs w:val="26"/>
        </w:rPr>
        <w:t xml:space="preserve">Deterjan, çamaşır suyu gibi temizlik maddeleri; boya, yapıştırıcı ve tiner, sigara gibi ağır kokulu maddeler; kırılmış veya çatlamış cam veya porselen maddeler; yıpranmış veya kopmuş elektrik kabloları; bıçak, makas, çivi, iğne gibi kesici ve sivri uçlu maddeler tehlikeli olabilir. Bu nedenle bu maddeleri koklamamalı, tatlarına bakmamalı ve derimizle temasından kaçınmalıyız. </w:t>
      </w:r>
    </w:p>
    <w:p w:rsidR="00FA7809" w:rsidRPr="00FA7809" w:rsidRDefault="00FA7809" w:rsidP="00FA7809">
      <w:pPr>
        <w:autoSpaceDE w:val="0"/>
        <w:autoSpaceDN w:val="0"/>
        <w:adjustRightInd w:val="0"/>
        <w:spacing w:after="0" w:line="240" w:lineRule="auto"/>
        <w:rPr>
          <w:rFonts w:ascii="TTKB Dik Temel Abece" w:hAnsi="TTKB Dik Temel Abece" w:cs="VogueBold"/>
          <w:b/>
          <w:bCs/>
          <w:i/>
          <w:color w:val="EE1C24"/>
          <w:sz w:val="28"/>
          <w:szCs w:val="26"/>
        </w:rPr>
      </w:pPr>
    </w:p>
    <w:p w:rsidR="00FA7809" w:rsidRDefault="004C7700" w:rsidP="00FA7809">
      <w:pPr>
        <w:spacing w:after="0" w:line="240" w:lineRule="auto"/>
        <w:rPr>
          <w:rFonts w:ascii="Comic Sans MS" w:eastAsia="VagRoundedBold" w:hAnsi="Comic Sans MS" w:cs="Times New Roman"/>
          <w:b/>
          <w:bCs/>
          <w:sz w:val="24"/>
          <w:szCs w:val="24"/>
        </w:rPr>
      </w:pPr>
      <w:hyperlink r:id="rId11" w:history="1">
        <w:r w:rsidRPr="00B0658D">
          <w:rPr>
            <w:rStyle w:val="Kpr"/>
          </w:rPr>
          <w:t>https://www.sorubak.com</w:t>
        </w:r>
      </w:hyperlink>
      <w:r>
        <w:t xml:space="preserve"> </w:t>
      </w:r>
      <w:r w:rsidR="00FA7809">
        <w:rPr>
          <w:rFonts w:ascii="Comic Sans MS" w:eastAsia="VagRoundedBold" w:hAnsi="Comic Sans MS" w:cs="Times New Roman"/>
          <w:b/>
          <w:bCs/>
          <w:sz w:val="24"/>
          <w:szCs w:val="24"/>
        </w:rPr>
        <w:t>Yukarıdaki metni anlayana kadar okuyunuz.</w:t>
      </w:r>
    </w:p>
    <w:p w:rsidR="001305AC" w:rsidRDefault="00FA7809" w:rsidP="00FA7809">
      <w:pPr>
        <w:autoSpaceDE w:val="0"/>
        <w:autoSpaceDN w:val="0"/>
        <w:adjustRightInd w:val="0"/>
        <w:spacing w:after="0" w:line="240" w:lineRule="auto"/>
        <w:rPr>
          <w:rFonts w:ascii="Calibri" w:hAnsi="Calibri" w:cs="Calibri"/>
          <w:sz w:val="28"/>
          <w:szCs w:val="28"/>
        </w:rPr>
      </w:pPr>
      <w:r>
        <w:rPr>
          <w:rFonts w:ascii="Comic Sans MS" w:eastAsia="VagRoundedBold" w:hAnsi="Comic Sans MS" w:cs="Times New Roman"/>
          <w:b/>
          <w:bCs/>
          <w:sz w:val="24"/>
          <w:szCs w:val="24"/>
        </w:rPr>
        <w:t>Fen Bilimleri defterine yazınız.</w:t>
      </w:r>
      <w:r>
        <w:rPr>
          <w:rFonts w:ascii="Hand writing Mutlu" w:hAnsi="Hand writing Mutlu"/>
          <w:sz w:val="24"/>
          <w:szCs w:val="24"/>
        </w:rPr>
        <w:tab/>
      </w:r>
    </w:p>
    <w:sectPr w:rsidR="001305AC" w:rsidSect="00FE514A">
      <w:footerReference w:type="default" r:id="rId12"/>
      <w:pgSz w:w="16838" w:h="11906" w:orient="landscape"/>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EA4" w:rsidRDefault="008B0EA4" w:rsidP="00491128">
      <w:pPr>
        <w:spacing w:after="0" w:line="240" w:lineRule="auto"/>
      </w:pPr>
      <w:r>
        <w:separator/>
      </w:r>
    </w:p>
  </w:endnote>
  <w:endnote w:type="continuationSeparator" w:id="0">
    <w:p w:rsidR="008B0EA4" w:rsidRDefault="008B0EA4" w:rsidP="004911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LFABET98">
    <w:altName w:val="Courier New"/>
    <w:charset w:val="00"/>
    <w:family w:val="auto"/>
    <w:pitch w:val="variable"/>
    <w:sig w:usb0="00000001" w:usb1="00000000" w:usb2="00000000" w:usb3="00000000" w:csb0="00000011" w:csb1="00000000"/>
  </w:font>
  <w:font w:name="Segoe UI">
    <w:panose1 w:val="020B0502040204020203"/>
    <w:charset w:val="A2"/>
    <w:family w:val="swiss"/>
    <w:pitch w:val="variable"/>
    <w:sig w:usb0="E4002EFF" w:usb1="C000E47F"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Bold">
    <w:panose1 w:val="00000000000000000000"/>
    <w:charset w:val="A2"/>
    <w:family w:val="auto"/>
    <w:notTrueType/>
    <w:pitch w:val="default"/>
    <w:sig w:usb0="00000005" w:usb1="00000000" w:usb2="00000000" w:usb3="00000000" w:csb0="00000010" w:csb1="00000000"/>
  </w:font>
  <w:font w:name="TTKB Dik Temel Abece">
    <w:altName w:val="Times New Roman"/>
    <w:charset w:val="A2"/>
    <w:family w:val="auto"/>
    <w:pitch w:val="variable"/>
    <w:sig w:usb0="00000001" w:usb1="10000048" w:usb2="00000000" w:usb3="00000000" w:csb0="00000111" w:csb1="00000000"/>
  </w:font>
  <w:font w:name="VogueBold">
    <w:panose1 w:val="00000000000000000000"/>
    <w:charset w:val="A2"/>
    <w:family w:val="auto"/>
    <w:notTrueType/>
    <w:pitch w:val="default"/>
    <w:sig w:usb0="00000005" w:usb1="00000000" w:usb2="00000000" w:usb3="00000000" w:csb0="00000010" w:csb1="00000000"/>
  </w:font>
  <w:font w:name="VoguePlain">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VagRoundedBold">
    <w:charset w:val="00"/>
    <w:family w:val="auto"/>
    <w:pitch w:val="variable"/>
    <w:sig w:usb0="00000000" w:usb1="00000000" w:usb2="00000000" w:usb3="00000000" w:csb0="00000000"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26586"/>
      <w:docPartObj>
        <w:docPartGallery w:val="Page Numbers (Bottom of Page)"/>
        <w:docPartUnique/>
      </w:docPartObj>
    </w:sdtPr>
    <w:sdtContent>
      <w:p w:rsidR="00491128" w:rsidRDefault="00E4419F">
        <w:pPr>
          <w:pStyle w:val="Altbilgi"/>
        </w:pPr>
        <w:r>
          <w:rPr>
            <w:noProof/>
            <w:lang w:eastAsia="tr-TR"/>
          </w:rPr>
          <w:pict>
            <v:rect id="Rectangle 1" o:spid="_x0000_s2049" style="position:absolute;margin-left:0;margin-top:0;width:60pt;height:70.5pt;z-index:251660288;visibility:visible;mso-position-horizontal:center;mso-position-horizontal-relative:right-margin-area;mso-position-vertical:top;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" stroked="f">
              <v:textbox>
                <w:txbxContent>
                  <w:p w:rsidR="00491128" w:rsidRDefault="00491128">
                    <w:pPr>
                      <w:jc w:val="center"/>
                      <w:rPr>
                        <w:rFonts w:asciiTheme="majorHAnsi" w:hAnsiTheme="majorHAnsi"/>
                        <w:sz w:val="48"/>
                        <w:szCs w:val="44"/>
                      </w:rPr>
                    </w:pPr>
                  </w:p>
                </w:txbxContent>
              </v:textbox>
              <w10:wrap anchorx="margin" anchory="margin"/>
            </v:rect>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EA4" w:rsidRDefault="008B0EA4" w:rsidP="00491128">
      <w:pPr>
        <w:spacing w:after="0" w:line="240" w:lineRule="auto"/>
      </w:pPr>
      <w:r>
        <w:separator/>
      </w:r>
    </w:p>
  </w:footnote>
  <w:footnote w:type="continuationSeparator" w:id="0">
    <w:p w:rsidR="008B0EA4" w:rsidRDefault="008B0EA4" w:rsidP="004911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42A57"/>
    <w:multiLevelType w:val="hybridMultilevel"/>
    <w:tmpl w:val="34CCFD8A"/>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2E650F9"/>
    <w:multiLevelType w:val="hybridMultilevel"/>
    <w:tmpl w:val="34CCFD8A"/>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E4331B2"/>
    <w:multiLevelType w:val="hybridMultilevel"/>
    <w:tmpl w:val="5DD64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45E5303"/>
    <w:multiLevelType w:val="hybridMultilevel"/>
    <w:tmpl w:val="C90AFCD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253D5EE4"/>
    <w:multiLevelType w:val="hybridMultilevel"/>
    <w:tmpl w:val="5DD64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6B64FF2"/>
    <w:multiLevelType w:val="hybridMultilevel"/>
    <w:tmpl w:val="848EDA3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4A13657"/>
    <w:multiLevelType w:val="hybridMultilevel"/>
    <w:tmpl w:val="BE7069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A32464D"/>
    <w:multiLevelType w:val="hybridMultilevel"/>
    <w:tmpl w:val="477263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1FA3230"/>
    <w:multiLevelType w:val="hybridMultilevel"/>
    <w:tmpl w:val="5DD64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B800837"/>
    <w:multiLevelType w:val="hybridMultilevel"/>
    <w:tmpl w:val="ECE25B4E"/>
    <w:lvl w:ilvl="0" w:tplc="47C6FD66">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1FA772D"/>
    <w:multiLevelType w:val="hybridMultilevel"/>
    <w:tmpl w:val="5DD64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5B2272D"/>
    <w:multiLevelType w:val="hybridMultilevel"/>
    <w:tmpl w:val="5DD64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B1B41E0"/>
    <w:multiLevelType w:val="hybridMultilevel"/>
    <w:tmpl w:val="B3AC82BA"/>
    <w:lvl w:ilvl="0" w:tplc="7B6A1C22">
      <w:start w:val="1"/>
      <w:numFmt w:val="decimal"/>
      <w:lvlText w:val="%1."/>
      <w:lvlJc w:val="left"/>
      <w:pPr>
        <w:ind w:left="460" w:hanging="360"/>
      </w:pPr>
      <w:rPr>
        <w:rFonts w:eastAsiaTheme="minorHAnsi" w:cs="ALFABET98" w:hint="default"/>
      </w:rPr>
    </w:lvl>
    <w:lvl w:ilvl="1" w:tplc="041F0019" w:tentative="1">
      <w:start w:val="1"/>
      <w:numFmt w:val="lowerLetter"/>
      <w:lvlText w:val="%2."/>
      <w:lvlJc w:val="left"/>
      <w:pPr>
        <w:ind w:left="1180" w:hanging="360"/>
      </w:pPr>
    </w:lvl>
    <w:lvl w:ilvl="2" w:tplc="041F001B" w:tentative="1">
      <w:start w:val="1"/>
      <w:numFmt w:val="lowerRoman"/>
      <w:lvlText w:val="%3."/>
      <w:lvlJc w:val="right"/>
      <w:pPr>
        <w:ind w:left="1900" w:hanging="180"/>
      </w:pPr>
    </w:lvl>
    <w:lvl w:ilvl="3" w:tplc="041F000F" w:tentative="1">
      <w:start w:val="1"/>
      <w:numFmt w:val="decimal"/>
      <w:lvlText w:val="%4."/>
      <w:lvlJc w:val="left"/>
      <w:pPr>
        <w:ind w:left="2620" w:hanging="360"/>
      </w:pPr>
    </w:lvl>
    <w:lvl w:ilvl="4" w:tplc="041F0019" w:tentative="1">
      <w:start w:val="1"/>
      <w:numFmt w:val="lowerLetter"/>
      <w:lvlText w:val="%5."/>
      <w:lvlJc w:val="left"/>
      <w:pPr>
        <w:ind w:left="3340" w:hanging="360"/>
      </w:pPr>
    </w:lvl>
    <w:lvl w:ilvl="5" w:tplc="041F001B" w:tentative="1">
      <w:start w:val="1"/>
      <w:numFmt w:val="lowerRoman"/>
      <w:lvlText w:val="%6."/>
      <w:lvlJc w:val="right"/>
      <w:pPr>
        <w:ind w:left="4060" w:hanging="180"/>
      </w:pPr>
    </w:lvl>
    <w:lvl w:ilvl="6" w:tplc="041F000F" w:tentative="1">
      <w:start w:val="1"/>
      <w:numFmt w:val="decimal"/>
      <w:lvlText w:val="%7."/>
      <w:lvlJc w:val="left"/>
      <w:pPr>
        <w:ind w:left="4780" w:hanging="360"/>
      </w:pPr>
    </w:lvl>
    <w:lvl w:ilvl="7" w:tplc="041F0019" w:tentative="1">
      <w:start w:val="1"/>
      <w:numFmt w:val="lowerLetter"/>
      <w:lvlText w:val="%8."/>
      <w:lvlJc w:val="left"/>
      <w:pPr>
        <w:ind w:left="5500" w:hanging="360"/>
      </w:pPr>
    </w:lvl>
    <w:lvl w:ilvl="8" w:tplc="041F001B" w:tentative="1">
      <w:start w:val="1"/>
      <w:numFmt w:val="lowerRoman"/>
      <w:lvlText w:val="%9."/>
      <w:lvlJc w:val="right"/>
      <w:pPr>
        <w:ind w:left="6220" w:hanging="180"/>
      </w:pPr>
    </w:lvl>
  </w:abstractNum>
  <w:abstractNum w:abstractNumId="13">
    <w:nsid w:val="6BE464D8"/>
    <w:multiLevelType w:val="hybridMultilevel"/>
    <w:tmpl w:val="D48A71E8"/>
    <w:lvl w:ilvl="0" w:tplc="7F4E6534">
      <w:start w:val="1"/>
      <w:numFmt w:val="decimal"/>
      <w:lvlText w:val="%1."/>
      <w:lvlJc w:val="left"/>
      <w:pPr>
        <w:ind w:left="720" w:hanging="360"/>
      </w:pPr>
      <w:rPr>
        <w:rFonts w:eastAsiaTheme="minorHAnsi" w:cs="ALFABET98"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4274F82"/>
    <w:multiLevelType w:val="hybridMultilevel"/>
    <w:tmpl w:val="5DD64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BBC3FEF"/>
    <w:multiLevelType w:val="hybridMultilevel"/>
    <w:tmpl w:val="2E9438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3"/>
  </w:num>
  <w:num w:numId="3">
    <w:abstractNumId w:val="7"/>
  </w:num>
  <w:num w:numId="4">
    <w:abstractNumId w:val="10"/>
  </w:num>
  <w:num w:numId="5">
    <w:abstractNumId w:val="5"/>
  </w:num>
  <w:num w:numId="6">
    <w:abstractNumId w:val="15"/>
  </w:num>
  <w:num w:numId="7">
    <w:abstractNumId w:val="1"/>
  </w:num>
  <w:num w:numId="8">
    <w:abstractNumId w:val="0"/>
  </w:num>
  <w:num w:numId="9">
    <w:abstractNumId w:val="11"/>
  </w:num>
  <w:num w:numId="10">
    <w:abstractNumId w:val="12"/>
  </w:num>
  <w:num w:numId="11">
    <w:abstractNumId w:val="13"/>
  </w:num>
  <w:num w:numId="12">
    <w:abstractNumId w:val="2"/>
  </w:num>
  <w:num w:numId="13">
    <w:abstractNumId w:val="14"/>
  </w:num>
  <w:num w:numId="14">
    <w:abstractNumId w:val="8"/>
  </w:num>
  <w:num w:numId="15">
    <w:abstractNumId w:val="6"/>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A54D1E"/>
    <w:rsid w:val="00004A7E"/>
    <w:rsid w:val="000107C7"/>
    <w:rsid w:val="00025BCB"/>
    <w:rsid w:val="000C096E"/>
    <w:rsid w:val="000C70F3"/>
    <w:rsid w:val="000F1791"/>
    <w:rsid w:val="000F3405"/>
    <w:rsid w:val="001169E1"/>
    <w:rsid w:val="001305AC"/>
    <w:rsid w:val="00160D82"/>
    <w:rsid w:val="001825A8"/>
    <w:rsid w:val="00190A25"/>
    <w:rsid w:val="001A268A"/>
    <w:rsid w:val="001C2C53"/>
    <w:rsid w:val="001C6835"/>
    <w:rsid w:val="001D27B0"/>
    <w:rsid w:val="001D6670"/>
    <w:rsid w:val="001E6D7C"/>
    <w:rsid w:val="001F0EDA"/>
    <w:rsid w:val="001F6956"/>
    <w:rsid w:val="00220F32"/>
    <w:rsid w:val="00245B5A"/>
    <w:rsid w:val="002616C3"/>
    <w:rsid w:val="00273B63"/>
    <w:rsid w:val="002872B5"/>
    <w:rsid w:val="002922A9"/>
    <w:rsid w:val="002975E5"/>
    <w:rsid w:val="002B3EFE"/>
    <w:rsid w:val="002B7D7E"/>
    <w:rsid w:val="002C50B3"/>
    <w:rsid w:val="002D1F99"/>
    <w:rsid w:val="002F48F0"/>
    <w:rsid w:val="002F62C8"/>
    <w:rsid w:val="003033F0"/>
    <w:rsid w:val="003715F4"/>
    <w:rsid w:val="00377983"/>
    <w:rsid w:val="00392D1B"/>
    <w:rsid w:val="003A26FF"/>
    <w:rsid w:val="003B17D6"/>
    <w:rsid w:val="003E339B"/>
    <w:rsid w:val="003F11B9"/>
    <w:rsid w:val="00401334"/>
    <w:rsid w:val="004344AB"/>
    <w:rsid w:val="00450057"/>
    <w:rsid w:val="00491128"/>
    <w:rsid w:val="004915C5"/>
    <w:rsid w:val="004B251A"/>
    <w:rsid w:val="004C7700"/>
    <w:rsid w:val="004C7BB9"/>
    <w:rsid w:val="00510436"/>
    <w:rsid w:val="0052363F"/>
    <w:rsid w:val="00530909"/>
    <w:rsid w:val="0054504D"/>
    <w:rsid w:val="005723C1"/>
    <w:rsid w:val="005832D9"/>
    <w:rsid w:val="00586702"/>
    <w:rsid w:val="005A5FD6"/>
    <w:rsid w:val="005E4BE1"/>
    <w:rsid w:val="005F31AA"/>
    <w:rsid w:val="00604108"/>
    <w:rsid w:val="006310B2"/>
    <w:rsid w:val="0064795F"/>
    <w:rsid w:val="006A52A6"/>
    <w:rsid w:val="006D0208"/>
    <w:rsid w:val="006D36C1"/>
    <w:rsid w:val="006E1A62"/>
    <w:rsid w:val="00705891"/>
    <w:rsid w:val="00712544"/>
    <w:rsid w:val="007146DD"/>
    <w:rsid w:val="0071659C"/>
    <w:rsid w:val="007272AE"/>
    <w:rsid w:val="00752707"/>
    <w:rsid w:val="0076353B"/>
    <w:rsid w:val="00766491"/>
    <w:rsid w:val="007B6765"/>
    <w:rsid w:val="00846C13"/>
    <w:rsid w:val="00871764"/>
    <w:rsid w:val="00874D71"/>
    <w:rsid w:val="008B0EA4"/>
    <w:rsid w:val="008B5F0C"/>
    <w:rsid w:val="008B7AFA"/>
    <w:rsid w:val="008D60C8"/>
    <w:rsid w:val="008D6AC2"/>
    <w:rsid w:val="008E4FF2"/>
    <w:rsid w:val="008E5790"/>
    <w:rsid w:val="008F3ED5"/>
    <w:rsid w:val="00901CF5"/>
    <w:rsid w:val="009251C8"/>
    <w:rsid w:val="009271E3"/>
    <w:rsid w:val="009321E7"/>
    <w:rsid w:val="00985D3F"/>
    <w:rsid w:val="009A025A"/>
    <w:rsid w:val="009C2523"/>
    <w:rsid w:val="009D2EF8"/>
    <w:rsid w:val="009E5EA0"/>
    <w:rsid w:val="009F3362"/>
    <w:rsid w:val="00A0087D"/>
    <w:rsid w:val="00A01B2B"/>
    <w:rsid w:val="00A3358C"/>
    <w:rsid w:val="00A50151"/>
    <w:rsid w:val="00A54D1E"/>
    <w:rsid w:val="00A55293"/>
    <w:rsid w:val="00A55E65"/>
    <w:rsid w:val="00A72715"/>
    <w:rsid w:val="00A73007"/>
    <w:rsid w:val="00AA2BA6"/>
    <w:rsid w:val="00AD7B73"/>
    <w:rsid w:val="00B06D66"/>
    <w:rsid w:val="00B116AD"/>
    <w:rsid w:val="00B61EDF"/>
    <w:rsid w:val="00B86176"/>
    <w:rsid w:val="00BF088F"/>
    <w:rsid w:val="00C2662D"/>
    <w:rsid w:val="00C40DC0"/>
    <w:rsid w:val="00C50AB5"/>
    <w:rsid w:val="00D020CA"/>
    <w:rsid w:val="00D066CD"/>
    <w:rsid w:val="00D37F46"/>
    <w:rsid w:val="00D563B1"/>
    <w:rsid w:val="00D6294C"/>
    <w:rsid w:val="00D710D5"/>
    <w:rsid w:val="00DA3525"/>
    <w:rsid w:val="00DA77B0"/>
    <w:rsid w:val="00DE609B"/>
    <w:rsid w:val="00E16D9E"/>
    <w:rsid w:val="00E43C98"/>
    <w:rsid w:val="00E4419F"/>
    <w:rsid w:val="00E51422"/>
    <w:rsid w:val="00E553A3"/>
    <w:rsid w:val="00E747A5"/>
    <w:rsid w:val="00EA2A1E"/>
    <w:rsid w:val="00EA3E3B"/>
    <w:rsid w:val="00EB511A"/>
    <w:rsid w:val="00EE0CBD"/>
    <w:rsid w:val="00EE11CA"/>
    <w:rsid w:val="00EE3FA9"/>
    <w:rsid w:val="00EF3BFA"/>
    <w:rsid w:val="00F11345"/>
    <w:rsid w:val="00F15172"/>
    <w:rsid w:val="00F252F7"/>
    <w:rsid w:val="00F41200"/>
    <w:rsid w:val="00F479E7"/>
    <w:rsid w:val="00F84241"/>
    <w:rsid w:val="00FA346E"/>
    <w:rsid w:val="00FA36BC"/>
    <w:rsid w:val="00FA7809"/>
    <w:rsid w:val="00FB64EF"/>
    <w:rsid w:val="00FE514A"/>
    <w:rsid w:val="00FF366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4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911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91128"/>
  </w:style>
  <w:style w:type="paragraph" w:styleId="Altbilgi">
    <w:name w:val="footer"/>
    <w:basedOn w:val="Normal"/>
    <w:link w:val="AltbilgiChar"/>
    <w:uiPriority w:val="99"/>
    <w:unhideWhenUsed/>
    <w:rsid w:val="004911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91128"/>
  </w:style>
  <w:style w:type="paragraph" w:styleId="ListeParagraf">
    <w:name w:val="List Paragraph"/>
    <w:basedOn w:val="Normal"/>
    <w:uiPriority w:val="34"/>
    <w:qFormat/>
    <w:rsid w:val="001E6D7C"/>
    <w:pPr>
      <w:ind w:left="720"/>
      <w:contextualSpacing/>
    </w:pPr>
  </w:style>
  <w:style w:type="paragraph" w:styleId="BalonMetni">
    <w:name w:val="Balloon Text"/>
    <w:basedOn w:val="Normal"/>
    <w:link w:val="BalonMetniChar"/>
    <w:uiPriority w:val="99"/>
    <w:semiHidden/>
    <w:unhideWhenUsed/>
    <w:rsid w:val="0076649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66491"/>
    <w:rPr>
      <w:rFonts w:ascii="Segoe UI" w:hAnsi="Segoe UI" w:cs="Segoe UI"/>
      <w:sz w:val="18"/>
      <w:szCs w:val="18"/>
    </w:rPr>
  </w:style>
  <w:style w:type="paragraph" w:styleId="GvdeMetni">
    <w:name w:val="Body Text"/>
    <w:basedOn w:val="Normal"/>
    <w:link w:val="GvdeMetniChar"/>
    <w:uiPriority w:val="1"/>
    <w:qFormat/>
    <w:rsid w:val="003F11B9"/>
    <w:pPr>
      <w:widowControl w:val="0"/>
      <w:autoSpaceDE w:val="0"/>
      <w:autoSpaceDN w:val="0"/>
      <w:spacing w:after="0" w:line="240" w:lineRule="auto"/>
    </w:pPr>
    <w:rPr>
      <w:rFonts w:ascii="Trebuchet MS" w:eastAsia="Trebuchet MS" w:hAnsi="Trebuchet MS" w:cs="Trebuchet MS"/>
      <w:sz w:val="26"/>
      <w:szCs w:val="26"/>
      <w:lang w:val="en-US"/>
    </w:rPr>
  </w:style>
  <w:style w:type="character" w:customStyle="1" w:styleId="GvdeMetniChar">
    <w:name w:val="Gövde Metni Char"/>
    <w:basedOn w:val="VarsaylanParagrafYazTipi"/>
    <w:link w:val="GvdeMetni"/>
    <w:uiPriority w:val="1"/>
    <w:rsid w:val="003F11B9"/>
    <w:rPr>
      <w:rFonts w:ascii="Trebuchet MS" w:eastAsia="Trebuchet MS" w:hAnsi="Trebuchet MS" w:cs="Trebuchet MS"/>
      <w:sz w:val="26"/>
      <w:szCs w:val="26"/>
      <w:lang w:val="en-US"/>
    </w:rPr>
  </w:style>
  <w:style w:type="paragraph" w:customStyle="1" w:styleId="Default">
    <w:name w:val="Default"/>
    <w:rsid w:val="00EF3BFA"/>
    <w:pPr>
      <w:autoSpaceDE w:val="0"/>
      <w:autoSpaceDN w:val="0"/>
      <w:adjustRightInd w:val="0"/>
      <w:spacing w:after="0" w:line="240" w:lineRule="auto"/>
    </w:pPr>
    <w:rPr>
      <w:rFonts w:ascii="Arial" w:hAnsi="Arial" w:cs="Arial"/>
      <w:color w:val="000000"/>
      <w:sz w:val="24"/>
      <w:szCs w:val="24"/>
    </w:rPr>
  </w:style>
  <w:style w:type="character" w:styleId="Kpr">
    <w:name w:val="Hyperlink"/>
    <w:basedOn w:val="VarsaylanParagrafYazTipi"/>
    <w:uiPriority w:val="99"/>
    <w:unhideWhenUsed/>
    <w:rsid w:val="00160D8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295</Words>
  <Characters>1682</Characters>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2013-11-11T19:47:00Z</cp:lastPrinted>
  <dcterms:created xsi:type="dcterms:W3CDTF">2018-12-25T13:50:00Z</dcterms:created>
  <dcterms:modified xsi:type="dcterms:W3CDTF">2018-12-25T13:50:00Z</dcterms:modified>
  <cp:category>https://www.sorubak.com</cp:category>
</cp:coreProperties>
</file>