
<file path=[Content_Types].xml><?xml version="1.0" encoding="utf-8"?>
<Types xmlns="http://schemas.openxmlformats.org/package/2006/content-types">
  <Override PartName="/word/diagrams/quickStyle1.xml" ContentType="application/vnd.openxmlformats-officedocument.drawingml.diagramStyle+xml"/>
  <Override PartName="/word/diagrams/quickStyle2.xml" ContentType="application/vnd.openxmlformats-officedocument.drawingml.diagramStyle+xml"/>
  <Override PartName="/word/diagrams/data3.xml" ContentType="application/vnd.openxmlformats-officedocument.drawingml.diagramData+xml"/>
  <Override PartName="/word/diagrams/data4.xml" ContentType="application/vnd.openxmlformats-officedocument.drawingml.diagramData+xml"/>
  <Override PartName="/word/diagrams/colors4.xml" ContentType="application/vnd.openxmlformats-officedocument.drawingml.diagramColor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3.xml" ContentType="application/vnd.openxmlformats-officedocument.drawingml.diagramColors+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diagrams/drawing3.xml" ContentType="application/vnd.ms-office.drawingml.diagramDrawing+xml"/>
  <Override PartName="/word/diagrams/drawing4.xml" ContentType="application/vnd.ms-office.drawingml.diagramDrawing+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theme/theme1.xml" ContentType="application/vnd.openxmlformats-officedocument.theme+xml"/>
  <Override PartName="/word/diagrams/layout3.xml" ContentType="application/vnd.openxmlformats-officedocument.drawingml.diagramLayout+xml"/>
  <Override PartName="/word/diagrams/layout4.xml" ContentType="application/vnd.openxmlformats-officedocument.drawingml.diagramLayout+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word/diagrams/quickStyle3.xml" ContentType="application/vnd.openxmlformats-officedocument.drawingml.diagramStyle+xml"/>
  <Override PartName="/word/diagrams/quickStyle4.xml" ContentType="application/vnd.openxmlformats-officedocument.drawingml.diagramStyle+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7FF7" w:rsidRDefault="002E0BED">
      <w:pPr>
        <w:rPr>
          <w:b/>
        </w:rPr>
      </w:pPr>
      <w:r w:rsidRPr="002E0BED">
        <w:rPr>
          <w:noProof/>
          <w:lang w:eastAsia="tr-TR"/>
        </w:rPr>
        <w:pict>
          <v:shapetype id="_x0000_t202" coordsize="21600,21600" o:spt="202" path="m,l,21600r21600,l21600,xe">
            <v:stroke joinstyle="miter"/>
            <v:path gradientshapeok="t" o:connecttype="rect"/>
          </v:shapetype>
          <v:shape id="Metin Kutusu 2" o:spid="_x0000_s1026" type="#_x0000_t202" style="position:absolute;margin-left:-12.2pt;margin-top:2.05pt;width:548.1pt;height:80.65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">
            <v:textbox>
              <w:txbxContent>
                <w:p w:rsidR="00AA76EC" w:rsidRPr="000035C8" w:rsidRDefault="000035C8" w:rsidP="00AA76EC">
                  <w:pPr>
                    <w:jc w:val="center"/>
                    <w:rPr>
                      <w:rStyle w:val="Kpr"/>
                      <w:b/>
                    </w:rPr>
                  </w:pPr>
                  <w:r>
                    <w:rPr>
                      <w:b/>
                    </w:rPr>
                    <w:fldChar w:fldCharType="begin"/>
                  </w:r>
                  <w:r>
                    <w:rPr>
                      <w:b/>
                    </w:rPr>
                    <w:instrText xml:space="preserve"> HYPERLINK "https://www.sorubak.com" </w:instrText>
                  </w:r>
                  <w:r>
                    <w:rPr>
                      <w:b/>
                    </w:rPr>
                  </w:r>
                  <w:r>
                    <w:rPr>
                      <w:b/>
                    </w:rPr>
                    <w:fldChar w:fldCharType="separate"/>
                  </w:r>
                  <w:r w:rsidRPr="000035C8">
                    <w:rPr>
                      <w:rStyle w:val="Kpr"/>
                      <w:b/>
                    </w:rPr>
                    <w:t>2018-2019</w:t>
                  </w:r>
                  <w:r w:rsidR="00AA76EC" w:rsidRPr="000035C8">
                    <w:rPr>
                      <w:rStyle w:val="Kpr"/>
                      <w:b/>
                    </w:rPr>
                    <w:t xml:space="preserve"> EĞİTİM – ÖĞRETİM YILI FATİH ORTAOKULU </w:t>
                  </w:r>
                </w:p>
                <w:p w:rsidR="00AA76EC" w:rsidRDefault="00AA76EC" w:rsidP="00AA76EC">
                  <w:pPr>
                    <w:jc w:val="center"/>
                    <w:rPr>
                      <w:b/>
                    </w:rPr>
                  </w:pPr>
                  <w:r w:rsidRPr="000035C8">
                    <w:rPr>
                      <w:rStyle w:val="Kpr"/>
                      <w:b/>
                    </w:rPr>
                    <w:t xml:space="preserve">T.C. </w:t>
                  </w:r>
                  <w:proofErr w:type="gramStart"/>
                  <w:r w:rsidRPr="000035C8">
                    <w:rPr>
                      <w:rStyle w:val="Kpr"/>
                      <w:b/>
                    </w:rPr>
                    <w:t>İNKILAP</w:t>
                  </w:r>
                  <w:proofErr w:type="gramEnd"/>
                  <w:r w:rsidRPr="000035C8">
                    <w:rPr>
                      <w:rStyle w:val="Kpr"/>
                      <w:b/>
                    </w:rPr>
                    <w:t xml:space="preserve"> TARİHİ VE ATATÜRKÇÜLÜK DERSİ 1.DÖNEM 1.YAZILI SORULARI</w:t>
                  </w:r>
                  <w:r w:rsidR="000035C8">
                    <w:rPr>
                      <w:b/>
                    </w:rPr>
                    <w:fldChar w:fldCharType="end"/>
                  </w:r>
                </w:p>
                <w:p w:rsidR="00AA76EC" w:rsidRDefault="00AA76EC" w:rsidP="00AA76EC">
                  <w:pPr>
                    <w:rPr>
                      <w:b/>
                    </w:rPr>
                  </w:pPr>
                  <w:r>
                    <w:rPr>
                      <w:b/>
                    </w:rPr>
                    <w:t>Ad-</w:t>
                  </w:r>
                  <w:proofErr w:type="spellStart"/>
                  <w:r>
                    <w:rPr>
                      <w:b/>
                    </w:rPr>
                    <w:t>Soyad</w:t>
                  </w:r>
                  <w:proofErr w:type="spellEnd"/>
                  <w:r>
                    <w:rPr>
                      <w:b/>
                    </w:rPr>
                    <w:t>:</w:t>
                  </w:r>
                  <w:r>
                    <w:rPr>
                      <w:b/>
                    </w:rPr>
                    <w:tab/>
                  </w:r>
                  <w:r>
                    <w:rPr>
                      <w:b/>
                    </w:rPr>
                    <w:tab/>
                  </w:r>
                  <w:r>
                    <w:rPr>
                      <w:b/>
                    </w:rPr>
                    <w:tab/>
                  </w:r>
                  <w:r>
                    <w:rPr>
                      <w:b/>
                    </w:rPr>
                    <w:tab/>
                  </w:r>
                  <w:r>
                    <w:rPr>
                      <w:b/>
                    </w:rPr>
                    <w:tab/>
                  </w:r>
                  <w:r>
                    <w:rPr>
                      <w:b/>
                    </w:rPr>
                    <w:tab/>
                  </w:r>
                  <w:r>
                    <w:rPr>
                      <w:b/>
                    </w:rPr>
                    <w:tab/>
                  </w:r>
                  <w:r>
                    <w:rPr>
                      <w:b/>
                    </w:rPr>
                    <w:tab/>
                  </w:r>
                  <w:r>
                    <w:rPr>
                      <w:b/>
                    </w:rPr>
                    <w:tab/>
                    <w:t xml:space="preserve">                          Aldığı Puan: </w:t>
                  </w:r>
                  <w:r>
                    <w:rPr>
                      <w:b/>
                    </w:rPr>
                    <w:br/>
                    <w:t xml:space="preserve">Sınıf / </w:t>
                  </w:r>
                  <w:proofErr w:type="gramStart"/>
                  <w:r>
                    <w:rPr>
                      <w:b/>
                    </w:rPr>
                    <w:t>No :</w:t>
                  </w:r>
                  <w:proofErr w:type="gramEnd"/>
                  <w:r>
                    <w:rPr>
                      <w:b/>
                    </w:rPr>
                    <w:t xml:space="preserve"> </w:t>
                  </w:r>
                </w:p>
                <w:p w:rsidR="00AA76EC" w:rsidRPr="00AA76EC" w:rsidRDefault="00AA76EC" w:rsidP="00AA76EC">
                  <w:pPr>
                    <w:rPr>
                      <w:b/>
                    </w:rPr>
                  </w:pPr>
                </w:p>
              </w:txbxContent>
            </v:textbox>
            <w10:wrap type="square" anchorx="margin"/>
          </v:shape>
        </w:pict>
      </w:r>
      <w:r w:rsidR="00AA76EC">
        <w:rPr>
          <w:b/>
        </w:rPr>
        <w:t>1. Aşağıda Osmanlı Devleti’ni dağılmaktan kurtarmak amacıyla hazırlanan fikir akımları verilmiştir. Boşluklara uygu</w:t>
      </w:r>
      <w:r w:rsidR="00F47FF7">
        <w:rPr>
          <w:b/>
        </w:rPr>
        <w:t>n ol</w:t>
      </w:r>
      <w:r w:rsidR="00133F23">
        <w:rPr>
          <w:b/>
        </w:rPr>
        <w:t>an fikir akımlarını yazınız. (10</w:t>
      </w:r>
      <w:r w:rsidR="00F47FF7">
        <w:rPr>
          <w:b/>
        </w:rPr>
        <w:t xml:space="preserve"> puan)</w:t>
      </w:r>
    </w:p>
    <w:p w:rsidR="00F47FF7" w:rsidRDefault="00AA76EC">
      <w:pPr>
        <w:rPr>
          <w:b/>
        </w:rPr>
      </w:pPr>
      <w:r>
        <w:rPr>
          <w:b/>
          <w:noProof/>
          <w:lang w:eastAsia="tr-TR"/>
        </w:rPr>
        <w:drawing>
          <wp:inline distT="0" distB="0" distL="0" distR="0">
            <wp:extent cx="6783705" cy="1452716"/>
            <wp:effectExtent l="57150" t="38100" r="55245" b="52234"/>
            <wp:docPr id="1" name="Diy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inline>
        </w:drawing>
      </w:r>
    </w:p>
    <w:p w:rsidR="00AA76EC" w:rsidRDefault="00F47FF7" w:rsidP="00F47FF7">
      <w:pPr>
        <w:rPr>
          <w:b/>
        </w:rPr>
      </w:pPr>
      <w:r>
        <w:rPr>
          <w:b/>
        </w:rPr>
        <w:t>2. Atatürk’ün eğitim aldığı okullar aşağıda karışık olarak verilmiştir. Bu okulları kronolojik ( tarih sırası) olarak</w:t>
      </w:r>
      <w:r w:rsidR="00133F23">
        <w:rPr>
          <w:b/>
        </w:rPr>
        <w:t xml:space="preserve"> sıralayınız. (20</w:t>
      </w:r>
      <w:r>
        <w:rPr>
          <w:b/>
        </w:rPr>
        <w:t xml:space="preserve"> puan)</w:t>
      </w:r>
    </w:p>
    <w:tbl>
      <w:tblPr>
        <w:tblStyle w:val="GridTable6ColorfulAccent6"/>
        <w:tblW w:w="10548" w:type="dxa"/>
        <w:tblLook w:val="04A0"/>
      </w:tblPr>
      <w:tblGrid>
        <w:gridCol w:w="5274"/>
        <w:gridCol w:w="5274"/>
      </w:tblGrid>
      <w:tr w:rsidR="00F47FF7" w:rsidTr="00F47FF7">
        <w:trPr>
          <w:cnfStyle w:val="100000000000"/>
          <w:trHeight w:val="308"/>
        </w:trPr>
        <w:tc>
          <w:tcPr>
            <w:cnfStyle w:val="001000000000"/>
            <w:tcW w:w="5274" w:type="dxa"/>
            <w:tcBorders>
              <w:right w:val="double" w:sz="4" w:space="0" w:color="4472C4" w:themeColor="accent5"/>
            </w:tcBorders>
          </w:tcPr>
          <w:p w:rsidR="00F47FF7" w:rsidRPr="00F47FF7" w:rsidRDefault="00F47FF7" w:rsidP="00F47FF7">
            <w:pPr>
              <w:rPr>
                <w:b w:val="0"/>
                <w:i/>
                <w:color w:val="000000" w:themeColor="text1"/>
              </w:rPr>
            </w:pPr>
            <w:r w:rsidRPr="00F47FF7">
              <w:rPr>
                <w:b w:val="0"/>
                <w:i/>
                <w:color w:val="000000" w:themeColor="text1"/>
              </w:rPr>
              <w:t>Mülkiye Rüştiyesi</w:t>
            </w:r>
          </w:p>
        </w:tc>
        <w:tc>
          <w:tcPr>
            <w:tcW w:w="5274" w:type="dxa"/>
            <w:tcBorders>
              <w:top w:val="double" w:sz="4" w:space="0" w:color="4472C4" w:themeColor="accent5"/>
              <w:left w:val="double" w:sz="4" w:space="0" w:color="4472C4" w:themeColor="accent5"/>
              <w:bottom w:val="double" w:sz="4" w:space="0" w:color="4472C4" w:themeColor="accent5"/>
              <w:right w:val="double" w:sz="4" w:space="0" w:color="4472C4" w:themeColor="accent5"/>
            </w:tcBorders>
          </w:tcPr>
          <w:p w:rsidR="00F47FF7" w:rsidRDefault="00F47FF7" w:rsidP="00F47FF7">
            <w:pPr>
              <w:cnfStyle w:val="100000000000"/>
              <w:rPr>
                <w:b w:val="0"/>
              </w:rPr>
            </w:pPr>
            <w:r>
              <w:rPr>
                <w:b w:val="0"/>
              </w:rPr>
              <w:t>1.</w:t>
            </w:r>
          </w:p>
        </w:tc>
      </w:tr>
      <w:tr w:rsidR="00F47FF7" w:rsidTr="00F47FF7">
        <w:trPr>
          <w:cnfStyle w:val="000000100000"/>
          <w:trHeight w:val="308"/>
        </w:trPr>
        <w:tc>
          <w:tcPr>
            <w:cnfStyle w:val="001000000000"/>
            <w:tcW w:w="5274" w:type="dxa"/>
            <w:tcBorders>
              <w:right w:val="double" w:sz="4" w:space="0" w:color="4472C4" w:themeColor="accent5"/>
            </w:tcBorders>
          </w:tcPr>
          <w:p w:rsidR="00F47FF7" w:rsidRPr="00F47FF7" w:rsidRDefault="00F47FF7" w:rsidP="00F47FF7">
            <w:pPr>
              <w:rPr>
                <w:b w:val="0"/>
                <w:i/>
                <w:color w:val="000000" w:themeColor="text1"/>
              </w:rPr>
            </w:pPr>
            <w:r w:rsidRPr="00F47FF7">
              <w:rPr>
                <w:b w:val="0"/>
                <w:i/>
                <w:color w:val="000000" w:themeColor="text1"/>
              </w:rPr>
              <w:t>Harp Okulu</w:t>
            </w:r>
          </w:p>
        </w:tc>
        <w:tc>
          <w:tcPr>
            <w:tcW w:w="5274" w:type="dxa"/>
            <w:tcBorders>
              <w:top w:val="double" w:sz="4" w:space="0" w:color="4472C4" w:themeColor="accent5"/>
              <w:left w:val="double" w:sz="4" w:space="0" w:color="4472C4" w:themeColor="accent5"/>
              <w:bottom w:val="double" w:sz="4" w:space="0" w:color="4472C4" w:themeColor="accent5"/>
              <w:right w:val="double" w:sz="4" w:space="0" w:color="4472C4" w:themeColor="accent5"/>
            </w:tcBorders>
          </w:tcPr>
          <w:p w:rsidR="00F47FF7" w:rsidRDefault="00F47FF7" w:rsidP="00F47FF7">
            <w:pPr>
              <w:cnfStyle w:val="000000100000"/>
              <w:rPr>
                <w:b/>
              </w:rPr>
            </w:pPr>
            <w:r>
              <w:rPr>
                <w:b/>
              </w:rPr>
              <w:t>2.</w:t>
            </w:r>
          </w:p>
        </w:tc>
      </w:tr>
      <w:tr w:rsidR="00F47FF7" w:rsidTr="00F47FF7">
        <w:trPr>
          <w:trHeight w:val="308"/>
        </w:trPr>
        <w:tc>
          <w:tcPr>
            <w:cnfStyle w:val="001000000000"/>
            <w:tcW w:w="5274" w:type="dxa"/>
            <w:tcBorders>
              <w:right w:val="double" w:sz="4" w:space="0" w:color="4472C4" w:themeColor="accent5"/>
            </w:tcBorders>
          </w:tcPr>
          <w:p w:rsidR="00F47FF7" w:rsidRPr="00F47FF7" w:rsidRDefault="00F47FF7" w:rsidP="00F47FF7">
            <w:pPr>
              <w:rPr>
                <w:b w:val="0"/>
                <w:i/>
                <w:color w:val="000000" w:themeColor="text1"/>
              </w:rPr>
            </w:pPr>
            <w:r w:rsidRPr="00F47FF7">
              <w:rPr>
                <w:b w:val="0"/>
                <w:i/>
                <w:color w:val="000000" w:themeColor="text1"/>
              </w:rPr>
              <w:t>Mahalle Mektebi</w:t>
            </w:r>
          </w:p>
        </w:tc>
        <w:tc>
          <w:tcPr>
            <w:tcW w:w="5274" w:type="dxa"/>
            <w:tcBorders>
              <w:top w:val="double" w:sz="4" w:space="0" w:color="4472C4" w:themeColor="accent5"/>
              <w:left w:val="double" w:sz="4" w:space="0" w:color="4472C4" w:themeColor="accent5"/>
              <w:bottom w:val="double" w:sz="4" w:space="0" w:color="4472C4" w:themeColor="accent5"/>
              <w:right w:val="double" w:sz="4" w:space="0" w:color="4472C4" w:themeColor="accent5"/>
            </w:tcBorders>
          </w:tcPr>
          <w:p w:rsidR="00F47FF7" w:rsidRDefault="00F47FF7" w:rsidP="00F47FF7">
            <w:pPr>
              <w:cnfStyle w:val="000000000000"/>
              <w:rPr>
                <w:b/>
              </w:rPr>
            </w:pPr>
            <w:r>
              <w:rPr>
                <w:b/>
              </w:rPr>
              <w:t>3.</w:t>
            </w:r>
          </w:p>
        </w:tc>
      </w:tr>
      <w:tr w:rsidR="00F47FF7" w:rsidTr="00F47FF7">
        <w:trPr>
          <w:cnfStyle w:val="000000100000"/>
          <w:trHeight w:val="308"/>
        </w:trPr>
        <w:tc>
          <w:tcPr>
            <w:cnfStyle w:val="001000000000"/>
            <w:tcW w:w="5274" w:type="dxa"/>
            <w:tcBorders>
              <w:right w:val="double" w:sz="4" w:space="0" w:color="4472C4" w:themeColor="accent5"/>
            </w:tcBorders>
          </w:tcPr>
          <w:p w:rsidR="00F47FF7" w:rsidRPr="00F47FF7" w:rsidRDefault="00F47FF7" w:rsidP="00F47FF7">
            <w:pPr>
              <w:rPr>
                <w:b w:val="0"/>
                <w:i/>
                <w:color w:val="000000" w:themeColor="text1"/>
              </w:rPr>
            </w:pPr>
            <w:r w:rsidRPr="00F47FF7">
              <w:rPr>
                <w:b w:val="0"/>
                <w:i/>
                <w:color w:val="000000" w:themeColor="text1"/>
              </w:rPr>
              <w:t>Askeri İdadi</w:t>
            </w:r>
          </w:p>
        </w:tc>
        <w:tc>
          <w:tcPr>
            <w:tcW w:w="5274" w:type="dxa"/>
            <w:tcBorders>
              <w:top w:val="double" w:sz="4" w:space="0" w:color="4472C4" w:themeColor="accent5"/>
              <w:left w:val="double" w:sz="4" w:space="0" w:color="4472C4" w:themeColor="accent5"/>
              <w:bottom w:val="double" w:sz="4" w:space="0" w:color="4472C4" w:themeColor="accent5"/>
              <w:right w:val="double" w:sz="4" w:space="0" w:color="4472C4" w:themeColor="accent5"/>
            </w:tcBorders>
          </w:tcPr>
          <w:p w:rsidR="00F47FF7" w:rsidRDefault="00F47FF7" w:rsidP="00F47FF7">
            <w:pPr>
              <w:cnfStyle w:val="000000100000"/>
              <w:rPr>
                <w:b/>
              </w:rPr>
            </w:pPr>
            <w:r>
              <w:rPr>
                <w:b/>
              </w:rPr>
              <w:t>4.</w:t>
            </w:r>
          </w:p>
        </w:tc>
      </w:tr>
      <w:tr w:rsidR="00F47FF7" w:rsidTr="00F47FF7">
        <w:trPr>
          <w:trHeight w:val="308"/>
        </w:trPr>
        <w:tc>
          <w:tcPr>
            <w:cnfStyle w:val="001000000000"/>
            <w:tcW w:w="5274" w:type="dxa"/>
            <w:tcBorders>
              <w:right w:val="double" w:sz="4" w:space="0" w:color="4472C4" w:themeColor="accent5"/>
            </w:tcBorders>
          </w:tcPr>
          <w:p w:rsidR="00F47FF7" w:rsidRPr="00F47FF7" w:rsidRDefault="00F47FF7" w:rsidP="00F47FF7">
            <w:pPr>
              <w:rPr>
                <w:b w:val="0"/>
                <w:i/>
                <w:color w:val="000000" w:themeColor="text1"/>
              </w:rPr>
            </w:pPr>
            <w:r w:rsidRPr="00F47FF7">
              <w:rPr>
                <w:b w:val="0"/>
                <w:i/>
                <w:color w:val="000000" w:themeColor="text1"/>
              </w:rPr>
              <w:t>Şemsi Efendi Mektebi</w:t>
            </w:r>
          </w:p>
        </w:tc>
        <w:tc>
          <w:tcPr>
            <w:tcW w:w="5274" w:type="dxa"/>
            <w:tcBorders>
              <w:top w:val="double" w:sz="4" w:space="0" w:color="4472C4" w:themeColor="accent5"/>
              <w:left w:val="double" w:sz="4" w:space="0" w:color="4472C4" w:themeColor="accent5"/>
              <w:bottom w:val="double" w:sz="4" w:space="0" w:color="4472C4" w:themeColor="accent5"/>
              <w:right w:val="double" w:sz="4" w:space="0" w:color="4472C4" w:themeColor="accent5"/>
            </w:tcBorders>
          </w:tcPr>
          <w:p w:rsidR="00F47FF7" w:rsidRDefault="00F47FF7" w:rsidP="00F47FF7">
            <w:pPr>
              <w:cnfStyle w:val="000000000000"/>
              <w:rPr>
                <w:b/>
              </w:rPr>
            </w:pPr>
            <w:r>
              <w:rPr>
                <w:b/>
              </w:rPr>
              <w:t>5.</w:t>
            </w:r>
          </w:p>
        </w:tc>
      </w:tr>
      <w:tr w:rsidR="00F47FF7" w:rsidTr="00F47FF7">
        <w:trPr>
          <w:cnfStyle w:val="000000100000"/>
          <w:trHeight w:val="308"/>
        </w:trPr>
        <w:tc>
          <w:tcPr>
            <w:cnfStyle w:val="001000000000"/>
            <w:tcW w:w="5274" w:type="dxa"/>
            <w:tcBorders>
              <w:right w:val="double" w:sz="4" w:space="0" w:color="4472C4" w:themeColor="accent5"/>
            </w:tcBorders>
          </w:tcPr>
          <w:p w:rsidR="00F47FF7" w:rsidRPr="00F47FF7" w:rsidRDefault="00F47FF7" w:rsidP="00F47FF7">
            <w:pPr>
              <w:rPr>
                <w:b w:val="0"/>
                <w:i/>
                <w:color w:val="000000" w:themeColor="text1"/>
              </w:rPr>
            </w:pPr>
            <w:r w:rsidRPr="00F47FF7">
              <w:rPr>
                <w:b w:val="0"/>
                <w:i/>
                <w:color w:val="000000" w:themeColor="text1"/>
              </w:rPr>
              <w:t>Harp Akademisi</w:t>
            </w:r>
          </w:p>
        </w:tc>
        <w:tc>
          <w:tcPr>
            <w:tcW w:w="5274" w:type="dxa"/>
            <w:tcBorders>
              <w:top w:val="double" w:sz="4" w:space="0" w:color="4472C4" w:themeColor="accent5"/>
              <w:left w:val="double" w:sz="4" w:space="0" w:color="4472C4" w:themeColor="accent5"/>
              <w:bottom w:val="double" w:sz="4" w:space="0" w:color="4472C4" w:themeColor="accent5"/>
              <w:right w:val="double" w:sz="4" w:space="0" w:color="4472C4" w:themeColor="accent5"/>
            </w:tcBorders>
          </w:tcPr>
          <w:p w:rsidR="00F47FF7" w:rsidRDefault="00F47FF7" w:rsidP="00F47FF7">
            <w:pPr>
              <w:cnfStyle w:val="000000100000"/>
              <w:rPr>
                <w:b/>
              </w:rPr>
            </w:pPr>
            <w:r>
              <w:rPr>
                <w:b/>
              </w:rPr>
              <w:t>6.</w:t>
            </w:r>
          </w:p>
        </w:tc>
      </w:tr>
      <w:tr w:rsidR="00F47FF7" w:rsidTr="00975633">
        <w:trPr>
          <w:trHeight w:val="308"/>
        </w:trPr>
        <w:tc>
          <w:tcPr>
            <w:cnfStyle w:val="001000000000"/>
            <w:tcW w:w="5274" w:type="dxa"/>
            <w:tcBorders>
              <w:right w:val="double" w:sz="4" w:space="0" w:color="4472C4" w:themeColor="accent5"/>
            </w:tcBorders>
          </w:tcPr>
          <w:p w:rsidR="00F47FF7" w:rsidRPr="00F47FF7" w:rsidRDefault="00F47FF7" w:rsidP="00F47FF7">
            <w:pPr>
              <w:rPr>
                <w:b w:val="0"/>
                <w:i/>
                <w:color w:val="000000" w:themeColor="text1"/>
              </w:rPr>
            </w:pPr>
            <w:r w:rsidRPr="00F47FF7">
              <w:rPr>
                <w:b w:val="0"/>
                <w:i/>
                <w:color w:val="000000" w:themeColor="text1"/>
              </w:rPr>
              <w:t>Askeri Rüştiye</w:t>
            </w:r>
          </w:p>
        </w:tc>
        <w:tc>
          <w:tcPr>
            <w:tcW w:w="5274" w:type="dxa"/>
            <w:tcBorders>
              <w:top w:val="double" w:sz="4" w:space="0" w:color="4472C4" w:themeColor="accent5"/>
              <w:left w:val="double" w:sz="4" w:space="0" w:color="4472C4" w:themeColor="accent5"/>
              <w:bottom w:val="double" w:sz="4" w:space="0" w:color="4472C4" w:themeColor="accent5"/>
              <w:right w:val="double" w:sz="4" w:space="0" w:color="4472C4" w:themeColor="accent5"/>
            </w:tcBorders>
            <w:shd w:val="clear" w:color="auto" w:fill="auto"/>
          </w:tcPr>
          <w:p w:rsidR="00F47FF7" w:rsidRDefault="00F47FF7" w:rsidP="00F47FF7">
            <w:pPr>
              <w:cnfStyle w:val="000000000000"/>
              <w:rPr>
                <w:b/>
              </w:rPr>
            </w:pPr>
            <w:r>
              <w:rPr>
                <w:b/>
              </w:rPr>
              <w:t>7.</w:t>
            </w:r>
          </w:p>
        </w:tc>
      </w:tr>
    </w:tbl>
    <w:p w:rsidR="00975633" w:rsidRDefault="00975633" w:rsidP="00F47FF7">
      <w:pPr>
        <w:rPr>
          <w:b/>
        </w:rPr>
      </w:pPr>
      <w:r>
        <w:rPr>
          <w:b/>
        </w:rPr>
        <w:br/>
        <w:t>3. Mustafa Kemal’in askerlik hayatında savaştığı yerler aşağıdaki tabloda karışık olarak verilmiştir. Bu yerlerin yanında yer alan rakamları kronolojik sırasına göre verilen diyagrama yerleştiriniz.</w:t>
      </w:r>
      <w:r w:rsidR="00A36BBA">
        <w:rPr>
          <w:b/>
        </w:rPr>
        <w:t xml:space="preserve"> (10 Puan)</w:t>
      </w:r>
    </w:p>
    <w:tbl>
      <w:tblPr>
        <w:tblStyle w:val="TabloKlavuzu"/>
        <w:tblW w:w="11624" w:type="dxa"/>
        <w:tblInd w:w="-572" w:type="dxa"/>
        <w:tblLook w:val="04A0"/>
      </w:tblPr>
      <w:tblGrid>
        <w:gridCol w:w="1855"/>
        <w:gridCol w:w="1572"/>
        <w:gridCol w:w="1573"/>
        <w:gridCol w:w="1573"/>
        <w:gridCol w:w="1791"/>
        <w:gridCol w:w="1417"/>
        <w:gridCol w:w="1843"/>
      </w:tblGrid>
      <w:tr w:rsidR="00975633" w:rsidTr="00133F23">
        <w:trPr>
          <w:trHeight w:val="311"/>
        </w:trPr>
        <w:tc>
          <w:tcPr>
            <w:tcW w:w="1855" w:type="dxa"/>
          </w:tcPr>
          <w:p w:rsidR="00975633" w:rsidRDefault="00975633" w:rsidP="00975633">
            <w:pPr>
              <w:jc w:val="center"/>
              <w:rPr>
                <w:b/>
              </w:rPr>
            </w:pPr>
            <w:r>
              <w:rPr>
                <w:b/>
              </w:rPr>
              <w:t>1</w:t>
            </w:r>
          </w:p>
        </w:tc>
        <w:tc>
          <w:tcPr>
            <w:tcW w:w="1572" w:type="dxa"/>
          </w:tcPr>
          <w:p w:rsidR="00975633" w:rsidRDefault="00975633" w:rsidP="00975633">
            <w:pPr>
              <w:jc w:val="center"/>
              <w:rPr>
                <w:b/>
              </w:rPr>
            </w:pPr>
            <w:r>
              <w:rPr>
                <w:b/>
              </w:rPr>
              <w:t>2</w:t>
            </w:r>
          </w:p>
        </w:tc>
        <w:tc>
          <w:tcPr>
            <w:tcW w:w="1573" w:type="dxa"/>
          </w:tcPr>
          <w:p w:rsidR="00975633" w:rsidRDefault="00975633" w:rsidP="00975633">
            <w:pPr>
              <w:jc w:val="center"/>
              <w:rPr>
                <w:b/>
              </w:rPr>
            </w:pPr>
            <w:r>
              <w:rPr>
                <w:b/>
              </w:rPr>
              <w:t>3</w:t>
            </w:r>
          </w:p>
        </w:tc>
        <w:tc>
          <w:tcPr>
            <w:tcW w:w="1573" w:type="dxa"/>
          </w:tcPr>
          <w:p w:rsidR="00975633" w:rsidRDefault="00975633" w:rsidP="00975633">
            <w:pPr>
              <w:jc w:val="center"/>
              <w:rPr>
                <w:b/>
              </w:rPr>
            </w:pPr>
            <w:r>
              <w:rPr>
                <w:b/>
              </w:rPr>
              <w:t>4</w:t>
            </w:r>
          </w:p>
        </w:tc>
        <w:tc>
          <w:tcPr>
            <w:tcW w:w="1791" w:type="dxa"/>
          </w:tcPr>
          <w:p w:rsidR="00975633" w:rsidRDefault="00975633" w:rsidP="00975633">
            <w:pPr>
              <w:jc w:val="center"/>
              <w:rPr>
                <w:b/>
              </w:rPr>
            </w:pPr>
            <w:r>
              <w:rPr>
                <w:b/>
              </w:rPr>
              <w:t>5</w:t>
            </w:r>
          </w:p>
        </w:tc>
        <w:tc>
          <w:tcPr>
            <w:tcW w:w="1417" w:type="dxa"/>
          </w:tcPr>
          <w:p w:rsidR="00975633" w:rsidRDefault="00975633" w:rsidP="00975633">
            <w:pPr>
              <w:jc w:val="center"/>
              <w:rPr>
                <w:b/>
              </w:rPr>
            </w:pPr>
            <w:r>
              <w:rPr>
                <w:b/>
              </w:rPr>
              <w:t>6</w:t>
            </w:r>
          </w:p>
        </w:tc>
        <w:tc>
          <w:tcPr>
            <w:tcW w:w="1843" w:type="dxa"/>
          </w:tcPr>
          <w:p w:rsidR="00975633" w:rsidRDefault="00975633" w:rsidP="00975633">
            <w:pPr>
              <w:jc w:val="center"/>
              <w:rPr>
                <w:b/>
              </w:rPr>
            </w:pPr>
            <w:r>
              <w:rPr>
                <w:b/>
              </w:rPr>
              <w:t>7</w:t>
            </w:r>
          </w:p>
        </w:tc>
      </w:tr>
      <w:tr w:rsidR="00975633" w:rsidTr="00133F23">
        <w:trPr>
          <w:trHeight w:val="311"/>
        </w:trPr>
        <w:tc>
          <w:tcPr>
            <w:tcW w:w="1855" w:type="dxa"/>
          </w:tcPr>
          <w:p w:rsidR="00975633" w:rsidRPr="00A36BBA" w:rsidRDefault="00975633" w:rsidP="00F47FF7">
            <w:proofErr w:type="spellStart"/>
            <w:r w:rsidRPr="00133F23">
              <w:rPr>
                <w:sz w:val="20"/>
              </w:rPr>
              <w:t>Trablusgarb</w:t>
            </w:r>
            <w:proofErr w:type="spellEnd"/>
            <w:r w:rsidRPr="00133F23">
              <w:rPr>
                <w:sz w:val="20"/>
              </w:rPr>
              <w:t xml:space="preserve"> Savaşı</w:t>
            </w:r>
          </w:p>
        </w:tc>
        <w:tc>
          <w:tcPr>
            <w:tcW w:w="1572" w:type="dxa"/>
          </w:tcPr>
          <w:p w:rsidR="00975633" w:rsidRPr="00A36BBA" w:rsidRDefault="00975633" w:rsidP="00F47FF7">
            <w:r w:rsidRPr="00A36BBA">
              <w:t>Balkan Savaşı</w:t>
            </w:r>
          </w:p>
        </w:tc>
        <w:tc>
          <w:tcPr>
            <w:tcW w:w="1573" w:type="dxa"/>
          </w:tcPr>
          <w:p w:rsidR="00975633" w:rsidRPr="00A36BBA" w:rsidRDefault="00975633" w:rsidP="00F47FF7">
            <w:r w:rsidRPr="00A36BBA">
              <w:t>31 Mart Olayı</w:t>
            </w:r>
          </w:p>
        </w:tc>
        <w:tc>
          <w:tcPr>
            <w:tcW w:w="1573" w:type="dxa"/>
          </w:tcPr>
          <w:p w:rsidR="00975633" w:rsidRPr="00A36BBA" w:rsidRDefault="00975633" w:rsidP="00F47FF7">
            <w:r w:rsidRPr="00A36BBA">
              <w:t>Şam 5.Ordu</w:t>
            </w:r>
          </w:p>
        </w:tc>
        <w:tc>
          <w:tcPr>
            <w:tcW w:w="1791" w:type="dxa"/>
          </w:tcPr>
          <w:p w:rsidR="00975633" w:rsidRPr="00A36BBA" w:rsidRDefault="00975633" w:rsidP="00F47FF7">
            <w:r w:rsidRPr="00A36BBA">
              <w:t>Çanakkale Savaşı</w:t>
            </w:r>
          </w:p>
        </w:tc>
        <w:tc>
          <w:tcPr>
            <w:tcW w:w="1417" w:type="dxa"/>
          </w:tcPr>
          <w:p w:rsidR="00975633" w:rsidRPr="00A36BBA" w:rsidRDefault="00975633" w:rsidP="00F47FF7">
            <w:r w:rsidRPr="00A36BBA">
              <w:t>Kafkas Savaşı</w:t>
            </w:r>
          </w:p>
        </w:tc>
        <w:tc>
          <w:tcPr>
            <w:tcW w:w="1843" w:type="dxa"/>
          </w:tcPr>
          <w:p w:rsidR="00975633" w:rsidRPr="00A36BBA" w:rsidRDefault="00133F23" w:rsidP="00F47FF7">
            <w:r>
              <w:t>Kurtuluş Savaşı</w:t>
            </w:r>
          </w:p>
        </w:tc>
      </w:tr>
    </w:tbl>
    <w:p w:rsidR="00975633" w:rsidRDefault="00A36BBA" w:rsidP="00F47FF7">
      <w:pPr>
        <w:rPr>
          <w:b/>
        </w:rPr>
      </w:pPr>
      <w:r>
        <w:rPr>
          <w:b/>
        </w:rPr>
        <w:t xml:space="preserve">     </w:t>
      </w:r>
      <w:r w:rsidR="00975633">
        <w:rPr>
          <w:b/>
        </w:rPr>
        <w:t xml:space="preserve">  </w:t>
      </w:r>
      <w:r w:rsidR="00975633">
        <w:rPr>
          <w:b/>
          <w:noProof/>
          <w:lang w:eastAsia="tr-TR"/>
        </w:rPr>
        <w:drawing>
          <wp:inline distT="0" distB="0" distL="0" distR="0">
            <wp:extent cx="707390" cy="553003"/>
            <wp:effectExtent l="19050" t="0" r="16510" b="0"/>
            <wp:docPr id="3" name="Diy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r w:rsidR="00975633">
        <w:rPr>
          <w:b/>
        </w:rPr>
        <w:t xml:space="preserve">     </w:t>
      </w:r>
      <w:r w:rsidR="00975633">
        <w:rPr>
          <w:b/>
          <w:noProof/>
          <w:lang w:eastAsia="tr-TR"/>
        </w:rPr>
        <w:drawing>
          <wp:inline distT="0" distB="0" distL="0" distR="0">
            <wp:extent cx="2470354" cy="626745"/>
            <wp:effectExtent l="19050" t="0" r="25196" b="0"/>
            <wp:docPr id="4" name="Diy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r w:rsidR="00975633">
        <w:rPr>
          <w:b/>
        </w:rPr>
        <w:t xml:space="preserve">       </w:t>
      </w:r>
      <w:r w:rsidR="00975633">
        <w:rPr>
          <w:b/>
          <w:noProof/>
          <w:lang w:eastAsia="tr-TR"/>
        </w:rPr>
        <w:drawing>
          <wp:inline distT="0" distB="0" distL="0" distR="0">
            <wp:extent cx="2794635" cy="626806"/>
            <wp:effectExtent l="19050" t="0" r="24765" b="0"/>
            <wp:docPr id="2" name="Diy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inline>
        </w:drawing>
      </w:r>
      <w:r w:rsidR="00975633">
        <w:rPr>
          <w:b/>
        </w:rPr>
        <w:t xml:space="preserve">   </w:t>
      </w:r>
    </w:p>
    <w:p w:rsidR="00A36BBA" w:rsidRPr="00133F23" w:rsidRDefault="00A36BBA" w:rsidP="00F47FF7">
      <w:pPr>
        <w:rPr>
          <w:rFonts w:ascii="Times New Roman" w:hAnsi="Times New Roman" w:cs="Times New Roman"/>
          <w:b/>
        </w:rPr>
      </w:pPr>
      <w:r w:rsidRPr="00133F23">
        <w:rPr>
          <w:rFonts w:ascii="Times New Roman" w:hAnsi="Times New Roman" w:cs="Times New Roman"/>
          <w:b/>
        </w:rPr>
        <w:t xml:space="preserve">4.Aşağıda yer alan bilgileri okuyunuz ve Doğru olanlara </w:t>
      </w:r>
      <w:r w:rsidR="00133F23" w:rsidRPr="00133F23">
        <w:rPr>
          <w:rFonts w:ascii="Times New Roman" w:hAnsi="Times New Roman" w:cs="Times New Roman"/>
          <w:b/>
        </w:rPr>
        <w:t>D, Yanlış olanlara Y koyunuz. (1</w:t>
      </w:r>
      <w:r w:rsidR="004D078F" w:rsidRPr="00133F23">
        <w:rPr>
          <w:rFonts w:ascii="Times New Roman" w:hAnsi="Times New Roman" w:cs="Times New Roman"/>
          <w:b/>
        </w:rPr>
        <w:t>x</w:t>
      </w:r>
      <w:r w:rsidR="00133F23" w:rsidRPr="00133F23">
        <w:rPr>
          <w:rFonts w:ascii="Times New Roman" w:hAnsi="Times New Roman" w:cs="Times New Roman"/>
          <w:b/>
        </w:rPr>
        <w:t>10 = 1</w:t>
      </w:r>
      <w:r w:rsidRPr="00133F23">
        <w:rPr>
          <w:rFonts w:ascii="Times New Roman" w:hAnsi="Times New Roman" w:cs="Times New Roman"/>
          <w:b/>
        </w:rPr>
        <w:t>0 Puan)</w:t>
      </w:r>
    </w:p>
    <w:p w:rsidR="00A36BBA" w:rsidRDefault="00A36BBA" w:rsidP="00F47FF7">
      <w:r>
        <w:rPr>
          <w:b/>
        </w:rPr>
        <w:t>1.(</w:t>
      </w:r>
      <w:r>
        <w:rPr>
          <w:b/>
        </w:rPr>
        <w:tab/>
        <w:t>)</w:t>
      </w:r>
      <w:r>
        <w:rPr>
          <w:b/>
        </w:rPr>
        <w:tab/>
        <w:t xml:space="preserve"> </w:t>
      </w:r>
      <w:r>
        <w:t>Mustafa</w:t>
      </w:r>
      <w:r w:rsidR="00133F23">
        <w:t xml:space="preserve"> Kemal</w:t>
      </w:r>
      <w:r>
        <w:t xml:space="preserve"> Manastır askeri idadisinde iken</w:t>
      </w:r>
      <w:r w:rsidR="00133F23">
        <w:t xml:space="preserve"> öğretmeni tarafından</w:t>
      </w:r>
      <w:r>
        <w:t xml:space="preserve"> </w:t>
      </w:r>
      <w:r>
        <w:rPr>
          <w:u w:val="single"/>
        </w:rPr>
        <w:t xml:space="preserve">KEMAL </w:t>
      </w:r>
      <w:r>
        <w:t xml:space="preserve">adını </w:t>
      </w:r>
      <w:proofErr w:type="gramStart"/>
      <w:r>
        <w:t xml:space="preserve">almıştır </w:t>
      </w:r>
      <w:r w:rsidR="00133F23">
        <w:t>.</w:t>
      </w:r>
      <w:proofErr w:type="gramEnd"/>
    </w:p>
    <w:p w:rsidR="00A36BBA" w:rsidRDefault="00A36BBA" w:rsidP="00F47FF7">
      <w:r>
        <w:rPr>
          <w:b/>
        </w:rPr>
        <w:t>2. (</w:t>
      </w:r>
      <w:r>
        <w:rPr>
          <w:b/>
        </w:rPr>
        <w:tab/>
        <w:t>)</w:t>
      </w:r>
      <w:r>
        <w:rPr>
          <w:b/>
        </w:rPr>
        <w:tab/>
      </w:r>
      <w:r>
        <w:t>Mustafa Kemal annesinin isteği ile Mahalle mektebine yazılmıştır.</w:t>
      </w:r>
    </w:p>
    <w:p w:rsidR="00A36BBA" w:rsidRDefault="00A36BBA" w:rsidP="00F47FF7">
      <w:r>
        <w:rPr>
          <w:b/>
        </w:rPr>
        <w:t>3. (</w:t>
      </w:r>
      <w:r>
        <w:rPr>
          <w:b/>
        </w:rPr>
        <w:tab/>
        <w:t>)</w:t>
      </w:r>
      <w:r>
        <w:rPr>
          <w:b/>
        </w:rPr>
        <w:tab/>
      </w:r>
      <w:r>
        <w:t xml:space="preserve">Osmanlı devleti </w:t>
      </w:r>
      <w:r w:rsidRPr="004D078F">
        <w:rPr>
          <w:u w:val="single"/>
        </w:rPr>
        <w:t>İtilaf devletlerinin</w:t>
      </w:r>
      <w:r>
        <w:t xml:space="preserve"> yanında savaşa </w:t>
      </w:r>
      <w:proofErr w:type="gramStart"/>
      <w:r>
        <w:t>dahil</w:t>
      </w:r>
      <w:proofErr w:type="gramEnd"/>
      <w:r>
        <w:t xml:space="preserve"> olmuştur.</w:t>
      </w:r>
    </w:p>
    <w:p w:rsidR="00A36BBA" w:rsidRDefault="00A36BBA" w:rsidP="00F47FF7">
      <w:r>
        <w:rPr>
          <w:b/>
        </w:rPr>
        <w:t>4. (</w:t>
      </w:r>
      <w:r>
        <w:rPr>
          <w:b/>
        </w:rPr>
        <w:tab/>
        <w:t>)</w:t>
      </w:r>
      <w:r>
        <w:rPr>
          <w:b/>
        </w:rPr>
        <w:tab/>
      </w:r>
      <w:r>
        <w:t>Osmanlı Devleti Kafkas Cephesi’nde İngiltere ile savaşmış ve kazanmıştır.</w:t>
      </w:r>
    </w:p>
    <w:p w:rsidR="00A36BBA" w:rsidRDefault="00A36BBA" w:rsidP="00F47FF7">
      <w:r>
        <w:rPr>
          <w:b/>
        </w:rPr>
        <w:t>5. (</w:t>
      </w:r>
      <w:r>
        <w:rPr>
          <w:b/>
        </w:rPr>
        <w:tab/>
        <w:t>)</w:t>
      </w:r>
      <w:r>
        <w:rPr>
          <w:b/>
        </w:rPr>
        <w:tab/>
      </w:r>
      <w:r>
        <w:t xml:space="preserve">Ömer Naci </w:t>
      </w:r>
      <w:proofErr w:type="gramStart"/>
      <w:r>
        <w:t>sayesinde  Mustafa</w:t>
      </w:r>
      <w:proofErr w:type="gramEnd"/>
      <w:r>
        <w:t xml:space="preserve"> Kemal</w:t>
      </w:r>
      <w:r w:rsidR="00133F23">
        <w:t xml:space="preserve"> </w:t>
      </w:r>
      <w:r>
        <w:t xml:space="preserve"> hitabet sanatına ve Türk edebiyatına ilgi duymuştur.</w:t>
      </w:r>
    </w:p>
    <w:p w:rsidR="00A36BBA" w:rsidRDefault="00A36BBA" w:rsidP="00F47FF7">
      <w:r>
        <w:rPr>
          <w:b/>
        </w:rPr>
        <w:t>6. (</w:t>
      </w:r>
      <w:r>
        <w:rPr>
          <w:b/>
        </w:rPr>
        <w:tab/>
        <w:t>)</w:t>
      </w:r>
      <w:r>
        <w:rPr>
          <w:b/>
        </w:rPr>
        <w:tab/>
      </w:r>
      <w:r>
        <w:t>Mustafa Kemal Trablusgarp Savaşı’nda Arıburnu ve Anafartalar cephelerinde savaşmıştır.</w:t>
      </w:r>
    </w:p>
    <w:p w:rsidR="001D2908" w:rsidRDefault="00A36BBA" w:rsidP="00F47FF7">
      <w:r>
        <w:rPr>
          <w:b/>
        </w:rPr>
        <w:t>7. (</w:t>
      </w:r>
      <w:r>
        <w:rPr>
          <w:b/>
        </w:rPr>
        <w:tab/>
        <w:t>)</w:t>
      </w:r>
      <w:r>
        <w:rPr>
          <w:b/>
        </w:rPr>
        <w:tab/>
      </w:r>
      <w:r>
        <w:t xml:space="preserve">Osmanlı </w:t>
      </w:r>
      <w:r w:rsidR="001D2908">
        <w:t xml:space="preserve">Devleti’nin savaştığı </w:t>
      </w:r>
      <w:r w:rsidR="001D2908" w:rsidRPr="00133F23">
        <w:rPr>
          <w:u w:val="single"/>
        </w:rPr>
        <w:t>savunma</w:t>
      </w:r>
      <w:r w:rsidR="001D2908">
        <w:t xml:space="preserve"> cepheleri KAFKAS ve KANAL cepheleridir.</w:t>
      </w:r>
    </w:p>
    <w:p w:rsidR="001D2908" w:rsidRDefault="001D2908" w:rsidP="00F47FF7">
      <w:r>
        <w:rPr>
          <w:b/>
        </w:rPr>
        <w:t>8. (</w:t>
      </w:r>
      <w:r>
        <w:rPr>
          <w:b/>
        </w:rPr>
        <w:tab/>
        <w:t>)</w:t>
      </w:r>
      <w:r>
        <w:rPr>
          <w:b/>
        </w:rPr>
        <w:tab/>
      </w:r>
      <w:r>
        <w:t xml:space="preserve">Mustafa Kemal’in fikir hayatını etkileyen şehirler Selanik, Manastır, </w:t>
      </w:r>
      <w:proofErr w:type="gramStart"/>
      <w:r>
        <w:t>Sofya , İstanbul’dur</w:t>
      </w:r>
      <w:proofErr w:type="gramEnd"/>
      <w:r>
        <w:t>.</w:t>
      </w:r>
    </w:p>
    <w:p w:rsidR="001D2908" w:rsidRDefault="001D2908" w:rsidP="00F47FF7">
      <w:r>
        <w:rPr>
          <w:b/>
        </w:rPr>
        <w:lastRenderedPageBreak/>
        <w:t>9. (</w:t>
      </w:r>
      <w:r>
        <w:rPr>
          <w:b/>
        </w:rPr>
        <w:tab/>
        <w:t>)</w:t>
      </w:r>
      <w:r>
        <w:rPr>
          <w:b/>
        </w:rPr>
        <w:tab/>
      </w:r>
      <w:proofErr w:type="gramStart"/>
      <w:r>
        <w:t>Selanik , Osmanlı</w:t>
      </w:r>
      <w:proofErr w:type="gramEnd"/>
      <w:r>
        <w:t xml:space="preserve"> Devleti’nin batıya açılan kapısı olduğu gibi önemli bir liman şehridir.</w:t>
      </w:r>
    </w:p>
    <w:p w:rsidR="00A36BBA" w:rsidRDefault="001D2908" w:rsidP="001D2908">
      <w:pPr>
        <w:ind w:left="-142"/>
        <w:rPr>
          <w:b/>
        </w:rPr>
      </w:pPr>
      <w:r>
        <w:rPr>
          <w:b/>
        </w:rPr>
        <w:t>10.  (</w:t>
      </w:r>
      <w:r>
        <w:rPr>
          <w:b/>
        </w:rPr>
        <w:tab/>
        <w:t>)</w:t>
      </w:r>
      <w:r>
        <w:rPr>
          <w:b/>
        </w:rPr>
        <w:tab/>
      </w:r>
      <w:r>
        <w:t xml:space="preserve">Osmanlı Devleti </w:t>
      </w:r>
      <w:proofErr w:type="spellStart"/>
      <w:r>
        <w:t>Uşi</w:t>
      </w:r>
      <w:proofErr w:type="spellEnd"/>
      <w:r>
        <w:t xml:space="preserve"> Anlaşması ile Kuzey </w:t>
      </w:r>
      <w:proofErr w:type="spellStart"/>
      <w:r>
        <w:t>Afrikadaki</w:t>
      </w:r>
      <w:proofErr w:type="spellEnd"/>
      <w:r>
        <w:t xml:space="preserve"> son toprağını (Trablusgarp)</w:t>
      </w:r>
      <w:r w:rsidR="00133F23">
        <w:t xml:space="preserve"> </w:t>
      </w:r>
      <w:r>
        <w:t>kaybetmiştir.</w:t>
      </w:r>
      <w:r>
        <w:rPr>
          <w:b/>
        </w:rPr>
        <w:tab/>
      </w:r>
    </w:p>
    <w:p w:rsidR="001D2908" w:rsidRDefault="001D2908" w:rsidP="001D2908">
      <w:pPr>
        <w:ind w:left="-142"/>
        <w:rPr>
          <w:b/>
        </w:rPr>
      </w:pPr>
      <w:r>
        <w:rPr>
          <w:b/>
        </w:rPr>
        <w:t xml:space="preserve">5. Aşağıda yer alan çoktan seçmeli soruları cevaplayınız. </w:t>
      </w:r>
      <w:r>
        <w:rPr>
          <w:b/>
          <w:u w:val="single"/>
        </w:rPr>
        <w:t xml:space="preserve">Sadece 1 şıkkı işaretleyiniz. İki şık işaretli ise cevap geçersiz sayılacaktır. </w:t>
      </w:r>
      <w:r>
        <w:rPr>
          <w:b/>
        </w:rPr>
        <w:t>Dikkat</w:t>
      </w:r>
      <w:r w:rsidR="00133F23">
        <w:rPr>
          <w:b/>
        </w:rPr>
        <w:t>lice okuyarak cevaplayınız. (5x10 = 5</w:t>
      </w:r>
      <w:r>
        <w:rPr>
          <w:b/>
        </w:rPr>
        <w:t>0 Puan)</w:t>
      </w:r>
    </w:p>
    <w:p w:rsidR="001D2908" w:rsidRDefault="001D2908" w:rsidP="001D2908">
      <w:pPr>
        <w:ind w:left="-142"/>
        <w:rPr>
          <w:b/>
        </w:rPr>
        <w:sectPr w:rsidR="001D2908" w:rsidSect="001D2908">
          <w:pgSz w:w="11906" w:h="16838"/>
          <w:pgMar w:top="284" w:right="720" w:bottom="284" w:left="720" w:header="708" w:footer="708" w:gutter="0"/>
          <w:cols w:space="708"/>
          <w:docGrid w:linePitch="360"/>
        </w:sectPr>
      </w:pPr>
    </w:p>
    <w:p w:rsidR="001D2908" w:rsidRPr="00DA357C" w:rsidRDefault="00DA357C" w:rsidP="001D2908">
      <w:pPr>
        <w:spacing w:line="220" w:lineRule="exact"/>
        <w:ind w:firstLine="170"/>
        <w:jc w:val="both"/>
        <w:rPr>
          <w:rFonts w:ascii="Times New Roman" w:hAnsi="Times New Roman" w:cs="Times New Roman"/>
          <w:sz w:val="24"/>
          <w:szCs w:val="24"/>
        </w:rPr>
      </w:pPr>
      <w:r w:rsidRPr="00DA357C">
        <w:rPr>
          <w:rFonts w:ascii="Times New Roman" w:hAnsi="Times New Roman" w:cs="Times New Roman"/>
          <w:b/>
          <w:sz w:val="24"/>
          <w:szCs w:val="24"/>
        </w:rPr>
        <w:lastRenderedPageBreak/>
        <w:t>1</w:t>
      </w:r>
      <w:r w:rsidR="001D2908" w:rsidRPr="00DA357C">
        <w:rPr>
          <w:rFonts w:ascii="Times New Roman" w:hAnsi="Times New Roman" w:cs="Times New Roman"/>
          <w:b/>
          <w:sz w:val="24"/>
          <w:szCs w:val="24"/>
        </w:rPr>
        <w:t xml:space="preserve">-) </w:t>
      </w:r>
      <w:r w:rsidR="001D2908" w:rsidRPr="00DA357C">
        <w:rPr>
          <w:rFonts w:ascii="Times New Roman" w:hAnsi="Times New Roman" w:cs="Times New Roman"/>
          <w:sz w:val="24"/>
          <w:szCs w:val="24"/>
        </w:rPr>
        <w:t xml:space="preserve"> Mustafa Kemal Paşa Çanakkale Savaşları sırasında düşman donanmasının nereden çıkarma yapacağını önceden sezerek gerekli önlemleri almış ve savaşın kazanılmasında etkili olmuştur. </w:t>
      </w:r>
    </w:p>
    <w:p w:rsidR="001D2908" w:rsidRPr="00DA357C" w:rsidRDefault="001D2908" w:rsidP="001D2908">
      <w:pPr>
        <w:spacing w:line="220" w:lineRule="exact"/>
        <w:ind w:firstLine="170"/>
        <w:jc w:val="both"/>
        <w:rPr>
          <w:rFonts w:ascii="Times New Roman" w:hAnsi="Times New Roman" w:cs="Times New Roman"/>
          <w:b/>
          <w:sz w:val="24"/>
          <w:szCs w:val="24"/>
        </w:rPr>
      </w:pPr>
      <w:r w:rsidRPr="00DA357C">
        <w:rPr>
          <w:rFonts w:ascii="Times New Roman" w:hAnsi="Times New Roman" w:cs="Times New Roman"/>
          <w:b/>
          <w:sz w:val="24"/>
          <w:szCs w:val="24"/>
        </w:rPr>
        <w:t>Bu durum Atatürk'ün;</w:t>
      </w:r>
    </w:p>
    <w:p w:rsidR="001D2908" w:rsidRPr="00DA357C" w:rsidRDefault="001D2908" w:rsidP="00DA357C">
      <w:pPr>
        <w:spacing w:line="240" w:lineRule="auto"/>
        <w:ind w:firstLine="170"/>
        <w:jc w:val="both"/>
        <w:rPr>
          <w:rFonts w:ascii="Times New Roman" w:hAnsi="Times New Roman" w:cs="Times New Roman"/>
          <w:sz w:val="24"/>
          <w:szCs w:val="24"/>
        </w:rPr>
      </w:pPr>
      <w:r w:rsidRPr="00DA357C">
        <w:rPr>
          <w:rFonts w:ascii="Times New Roman" w:hAnsi="Times New Roman" w:cs="Times New Roman"/>
          <w:sz w:val="24"/>
          <w:szCs w:val="24"/>
        </w:rPr>
        <w:t>I.   Sezgilerinin güçlü olduğu</w:t>
      </w:r>
    </w:p>
    <w:p w:rsidR="001D2908" w:rsidRPr="00DA357C" w:rsidRDefault="001D2908" w:rsidP="00DA357C">
      <w:pPr>
        <w:spacing w:line="240" w:lineRule="auto"/>
        <w:ind w:firstLine="170"/>
        <w:jc w:val="both"/>
        <w:rPr>
          <w:rFonts w:ascii="Times New Roman" w:hAnsi="Times New Roman" w:cs="Times New Roman"/>
          <w:sz w:val="24"/>
          <w:szCs w:val="24"/>
        </w:rPr>
      </w:pPr>
      <w:r w:rsidRPr="00DA357C">
        <w:rPr>
          <w:rFonts w:ascii="Times New Roman" w:hAnsi="Times New Roman" w:cs="Times New Roman"/>
          <w:sz w:val="24"/>
          <w:szCs w:val="24"/>
        </w:rPr>
        <w:t>II.  İleri görüşlü olduğu</w:t>
      </w:r>
    </w:p>
    <w:p w:rsidR="001D2908" w:rsidRPr="00DA357C" w:rsidRDefault="00DA357C" w:rsidP="00DA357C">
      <w:pPr>
        <w:spacing w:line="240" w:lineRule="auto"/>
        <w:ind w:firstLine="170"/>
        <w:rPr>
          <w:rFonts w:ascii="Times New Roman" w:hAnsi="Times New Roman" w:cs="Times New Roman"/>
          <w:sz w:val="24"/>
          <w:szCs w:val="24"/>
        </w:rPr>
      </w:pPr>
      <w:proofErr w:type="gramStart"/>
      <w:r w:rsidRPr="00DA357C">
        <w:rPr>
          <w:rFonts w:ascii="Times New Roman" w:hAnsi="Times New Roman" w:cs="Times New Roman"/>
          <w:sz w:val="24"/>
          <w:szCs w:val="24"/>
        </w:rPr>
        <w:t>III.Adaletli</w:t>
      </w:r>
      <w:proofErr w:type="gramEnd"/>
      <w:r w:rsidRPr="00DA357C">
        <w:rPr>
          <w:rFonts w:ascii="Times New Roman" w:hAnsi="Times New Roman" w:cs="Times New Roman"/>
          <w:sz w:val="24"/>
          <w:szCs w:val="24"/>
        </w:rPr>
        <w:t xml:space="preserve"> olduğu</w:t>
      </w:r>
      <w:r w:rsidRPr="00DA357C">
        <w:rPr>
          <w:rFonts w:ascii="Times New Roman" w:hAnsi="Times New Roman" w:cs="Times New Roman"/>
          <w:sz w:val="24"/>
          <w:szCs w:val="24"/>
        </w:rPr>
        <w:br/>
      </w:r>
      <w:r w:rsidRPr="00DA357C">
        <w:rPr>
          <w:rFonts w:ascii="Times New Roman" w:hAnsi="Times New Roman" w:cs="Times New Roman"/>
          <w:b/>
          <w:sz w:val="24"/>
          <w:szCs w:val="24"/>
        </w:rPr>
        <w:br/>
      </w:r>
      <w:r w:rsidR="001D2908" w:rsidRPr="00DA357C">
        <w:rPr>
          <w:rFonts w:ascii="Times New Roman" w:hAnsi="Times New Roman" w:cs="Times New Roman"/>
          <w:b/>
          <w:sz w:val="24"/>
          <w:szCs w:val="24"/>
        </w:rPr>
        <w:t>Özelliklerinden hangilerine sahip olduğunun göstergesidir?</w:t>
      </w:r>
    </w:p>
    <w:p w:rsidR="001D2908" w:rsidRPr="00DA357C" w:rsidRDefault="00DA357C" w:rsidP="00DA357C">
      <w:pPr>
        <w:spacing w:line="220" w:lineRule="exact"/>
        <w:jc w:val="both"/>
        <w:rPr>
          <w:rFonts w:ascii="Times New Roman" w:hAnsi="Times New Roman" w:cs="Times New Roman"/>
          <w:sz w:val="24"/>
          <w:szCs w:val="24"/>
        </w:rPr>
      </w:pPr>
      <w:r w:rsidRPr="00DA357C">
        <w:rPr>
          <w:rFonts w:ascii="Times New Roman" w:hAnsi="Times New Roman" w:cs="Times New Roman"/>
          <w:sz w:val="24"/>
          <w:szCs w:val="24"/>
        </w:rPr>
        <w:t xml:space="preserve">A) Yalnız </w:t>
      </w:r>
      <w:proofErr w:type="gramStart"/>
      <w:r w:rsidRPr="00DA357C">
        <w:rPr>
          <w:rFonts w:ascii="Times New Roman" w:hAnsi="Times New Roman" w:cs="Times New Roman"/>
          <w:sz w:val="24"/>
          <w:szCs w:val="24"/>
        </w:rPr>
        <w:t xml:space="preserve">I    </w:t>
      </w:r>
      <w:r w:rsidR="001D2908" w:rsidRPr="00DA357C">
        <w:rPr>
          <w:rFonts w:ascii="Times New Roman" w:hAnsi="Times New Roman" w:cs="Times New Roman"/>
          <w:sz w:val="24"/>
          <w:szCs w:val="24"/>
        </w:rPr>
        <w:t>B</w:t>
      </w:r>
      <w:proofErr w:type="gramEnd"/>
      <w:r w:rsidR="001D2908" w:rsidRPr="00DA357C">
        <w:rPr>
          <w:rFonts w:ascii="Times New Roman" w:hAnsi="Times New Roman" w:cs="Times New Roman"/>
          <w:sz w:val="24"/>
          <w:szCs w:val="24"/>
        </w:rPr>
        <w:t>) Yalnız III</w:t>
      </w:r>
      <w:r w:rsidRPr="00DA357C">
        <w:rPr>
          <w:rFonts w:ascii="Times New Roman" w:hAnsi="Times New Roman" w:cs="Times New Roman"/>
          <w:sz w:val="24"/>
          <w:szCs w:val="24"/>
        </w:rPr>
        <w:t xml:space="preserve">   </w:t>
      </w:r>
      <w:r w:rsidR="001D2908" w:rsidRPr="00DA357C">
        <w:rPr>
          <w:rFonts w:ascii="Times New Roman" w:hAnsi="Times New Roman" w:cs="Times New Roman"/>
          <w:sz w:val="24"/>
          <w:szCs w:val="24"/>
        </w:rPr>
        <w:t>C) I v</w:t>
      </w:r>
      <w:r w:rsidRPr="00DA357C">
        <w:rPr>
          <w:rFonts w:ascii="Times New Roman" w:hAnsi="Times New Roman" w:cs="Times New Roman"/>
          <w:sz w:val="24"/>
          <w:szCs w:val="24"/>
        </w:rPr>
        <w:t>e II   D</w:t>
      </w:r>
      <w:r w:rsidR="001D2908" w:rsidRPr="00DA357C">
        <w:rPr>
          <w:rFonts w:ascii="Times New Roman" w:hAnsi="Times New Roman" w:cs="Times New Roman"/>
          <w:sz w:val="24"/>
          <w:szCs w:val="24"/>
        </w:rPr>
        <w:t>) II ve III</w:t>
      </w:r>
    </w:p>
    <w:p w:rsidR="00DA357C" w:rsidRPr="00DA357C" w:rsidRDefault="00DA357C" w:rsidP="00DA357C">
      <w:pPr>
        <w:rPr>
          <w:rFonts w:ascii="Times New Roman" w:hAnsi="Times New Roman" w:cs="Times New Roman"/>
          <w:b/>
          <w:sz w:val="24"/>
          <w:szCs w:val="24"/>
        </w:rPr>
      </w:pPr>
      <w:r w:rsidRPr="00DA357C">
        <w:rPr>
          <w:rFonts w:ascii="Times New Roman" w:hAnsi="Times New Roman" w:cs="Times New Roman"/>
          <w:b/>
          <w:color w:val="000000"/>
          <w:sz w:val="24"/>
          <w:szCs w:val="24"/>
        </w:rPr>
        <w:t>2-)</w:t>
      </w:r>
      <w:r w:rsidRPr="00DA357C">
        <w:rPr>
          <w:rFonts w:ascii="Times New Roman" w:hAnsi="Times New Roman" w:cs="Times New Roman"/>
          <w:b/>
          <w:sz w:val="24"/>
          <w:szCs w:val="24"/>
        </w:rPr>
        <w:t xml:space="preserve"> </w:t>
      </w:r>
      <w:r w:rsidRPr="00DA357C">
        <w:rPr>
          <w:rFonts w:ascii="Times New Roman" w:hAnsi="Times New Roman" w:cs="Times New Roman"/>
          <w:sz w:val="24"/>
          <w:szCs w:val="24"/>
        </w:rPr>
        <w:t>Atatürk askerlikten edebiyata sanattan tarihe kadar pek çok alanda fikirler üretmiş ve topluma yeni hedefler göstermiştir. O büyük bir komutan, usta bir siyasetçi, inkılâpçı ve teşkilatçı bir devlet adamıydı</w:t>
      </w:r>
      <w:r w:rsidRPr="00DA357C">
        <w:rPr>
          <w:rFonts w:ascii="Times New Roman" w:hAnsi="Times New Roman" w:cs="Times New Roman"/>
          <w:b/>
          <w:sz w:val="24"/>
          <w:szCs w:val="24"/>
        </w:rPr>
        <w:t>.</w:t>
      </w:r>
    </w:p>
    <w:p w:rsidR="00DA357C" w:rsidRPr="00DA357C" w:rsidRDefault="00DA357C" w:rsidP="00DA357C">
      <w:pPr>
        <w:ind w:right="-90"/>
        <w:rPr>
          <w:rFonts w:ascii="Times New Roman" w:hAnsi="Times New Roman" w:cs="Times New Roman"/>
          <w:b/>
          <w:sz w:val="24"/>
          <w:szCs w:val="24"/>
        </w:rPr>
      </w:pPr>
      <w:r w:rsidRPr="00DA357C">
        <w:rPr>
          <w:rFonts w:ascii="Times New Roman" w:hAnsi="Times New Roman" w:cs="Times New Roman"/>
          <w:b/>
          <w:sz w:val="24"/>
          <w:szCs w:val="24"/>
        </w:rPr>
        <w:t>Bu durum, Atatürk’ün hangi yönünü öne çıkarmaktadır?</w:t>
      </w:r>
    </w:p>
    <w:p w:rsidR="00DA357C" w:rsidRPr="00DA357C" w:rsidRDefault="00DA357C" w:rsidP="00DA357C">
      <w:pPr>
        <w:spacing w:line="220" w:lineRule="exact"/>
        <w:contextualSpacing/>
        <w:jc w:val="both"/>
        <w:rPr>
          <w:rFonts w:ascii="Times New Roman" w:hAnsi="Times New Roman" w:cs="Times New Roman"/>
          <w:color w:val="000000"/>
          <w:sz w:val="24"/>
          <w:szCs w:val="24"/>
        </w:rPr>
      </w:pPr>
      <w:r w:rsidRPr="00DA357C">
        <w:rPr>
          <w:rFonts w:ascii="Times New Roman" w:hAnsi="Times New Roman" w:cs="Times New Roman"/>
          <w:color w:val="000000"/>
          <w:sz w:val="24"/>
          <w:szCs w:val="24"/>
        </w:rPr>
        <w:t xml:space="preserve">A)  Çok yönlülüğünü             B) İleri görüşlülüğünü     </w:t>
      </w:r>
    </w:p>
    <w:p w:rsidR="00DA357C" w:rsidRPr="00DA357C" w:rsidRDefault="00DA357C" w:rsidP="00DA357C">
      <w:pPr>
        <w:spacing w:line="220" w:lineRule="exact"/>
        <w:contextualSpacing/>
        <w:jc w:val="both"/>
        <w:rPr>
          <w:rFonts w:ascii="Times New Roman" w:hAnsi="Times New Roman" w:cs="Times New Roman"/>
          <w:color w:val="000000"/>
          <w:sz w:val="24"/>
          <w:szCs w:val="24"/>
        </w:rPr>
      </w:pPr>
      <w:r w:rsidRPr="00DA357C">
        <w:rPr>
          <w:rFonts w:ascii="Times New Roman" w:hAnsi="Times New Roman" w:cs="Times New Roman"/>
          <w:color w:val="000000"/>
          <w:sz w:val="24"/>
          <w:szCs w:val="24"/>
        </w:rPr>
        <w:t>C)  Mantıklılığını                  D) Eğitimciliğini</w:t>
      </w:r>
    </w:p>
    <w:p w:rsidR="00DA357C" w:rsidRPr="00DA357C" w:rsidRDefault="00DA357C" w:rsidP="00DA357C">
      <w:pPr>
        <w:spacing w:line="220" w:lineRule="exact"/>
        <w:contextualSpacing/>
        <w:jc w:val="both"/>
        <w:rPr>
          <w:rFonts w:ascii="Times New Roman" w:hAnsi="Times New Roman" w:cs="Times New Roman"/>
          <w:color w:val="000000"/>
          <w:sz w:val="24"/>
          <w:szCs w:val="24"/>
        </w:rPr>
      </w:pPr>
    </w:p>
    <w:p w:rsidR="00DA357C" w:rsidRPr="00DA357C" w:rsidRDefault="00DA357C" w:rsidP="00DA357C">
      <w:pPr>
        <w:shd w:val="clear" w:color="auto" w:fill="FFFFFF"/>
        <w:spacing w:line="220" w:lineRule="exact"/>
        <w:ind w:firstLine="170"/>
        <w:rPr>
          <w:rFonts w:ascii="Times New Roman" w:hAnsi="Times New Roman" w:cs="Times New Roman"/>
          <w:b/>
          <w:sz w:val="24"/>
          <w:szCs w:val="24"/>
        </w:rPr>
      </w:pPr>
      <w:r w:rsidRPr="00DA357C">
        <w:rPr>
          <w:rFonts w:ascii="Times New Roman" w:hAnsi="Times New Roman" w:cs="Times New Roman"/>
          <w:b/>
          <w:sz w:val="24"/>
          <w:szCs w:val="24"/>
        </w:rPr>
        <w:t xml:space="preserve">3-) </w:t>
      </w:r>
      <w:r w:rsidRPr="00DA357C">
        <w:rPr>
          <w:rFonts w:ascii="Times New Roman" w:hAnsi="Times New Roman" w:cs="Times New Roman"/>
          <w:i/>
          <w:sz w:val="24"/>
          <w:szCs w:val="24"/>
        </w:rPr>
        <w:t>Ben size taarruzu emretmiyorum, ölmeyi emrediyorum. Biz ölünceye kadar geçecek zaman içinde yerimize başka kuvvetler ve komutanlar geçebilir.</w:t>
      </w:r>
    </w:p>
    <w:p w:rsidR="00DA357C" w:rsidRPr="00DA357C" w:rsidRDefault="00DA357C" w:rsidP="00DA357C">
      <w:pPr>
        <w:pStyle w:val="Style1"/>
        <w:widowControl/>
        <w:spacing w:line="220" w:lineRule="exact"/>
        <w:ind w:firstLine="170"/>
        <w:jc w:val="both"/>
        <w:rPr>
          <w:rFonts w:ascii="Times New Roman" w:hAnsi="Times New Roman"/>
          <w:b/>
          <w:bCs/>
        </w:rPr>
      </w:pPr>
      <w:r w:rsidRPr="00DA357C">
        <w:rPr>
          <w:rFonts w:ascii="Times New Roman" w:hAnsi="Times New Roman"/>
          <w:b/>
          <w:bCs/>
        </w:rPr>
        <w:t>Mustafa Kemal bu tarihi emri aşağıdaki cephelerin hangisinde görev yaparken vermiştir?</w:t>
      </w:r>
    </w:p>
    <w:p w:rsidR="00DA357C" w:rsidRPr="00DA357C" w:rsidRDefault="00DA357C" w:rsidP="00DA357C">
      <w:pPr>
        <w:pStyle w:val="Style1"/>
        <w:widowControl/>
        <w:spacing w:line="220" w:lineRule="exact"/>
        <w:ind w:firstLine="170"/>
        <w:jc w:val="both"/>
        <w:rPr>
          <w:rFonts w:ascii="Times New Roman" w:hAnsi="Times New Roman"/>
          <w:bCs/>
        </w:rPr>
      </w:pPr>
      <w:r w:rsidRPr="00DA357C">
        <w:rPr>
          <w:rFonts w:ascii="Times New Roman" w:hAnsi="Times New Roman"/>
          <w:bCs/>
        </w:rPr>
        <w:t>A) Kafkasya</w:t>
      </w:r>
      <w:r w:rsidRPr="00DA357C">
        <w:rPr>
          <w:rFonts w:ascii="Times New Roman" w:hAnsi="Times New Roman"/>
          <w:bCs/>
        </w:rPr>
        <w:tab/>
      </w:r>
      <w:r w:rsidRPr="00DA357C">
        <w:rPr>
          <w:rFonts w:ascii="Times New Roman" w:hAnsi="Times New Roman"/>
          <w:bCs/>
        </w:rPr>
        <w:tab/>
        <w:t xml:space="preserve">            B) Suriye – Filistin      </w:t>
      </w:r>
    </w:p>
    <w:p w:rsidR="00DA357C" w:rsidRPr="00DA357C" w:rsidRDefault="00DA357C" w:rsidP="00DA357C">
      <w:pPr>
        <w:pStyle w:val="Style1"/>
        <w:widowControl/>
        <w:spacing w:line="220" w:lineRule="exact"/>
        <w:ind w:firstLine="170"/>
        <w:jc w:val="both"/>
        <w:rPr>
          <w:rFonts w:ascii="Times New Roman" w:hAnsi="Times New Roman"/>
          <w:bCs/>
        </w:rPr>
      </w:pPr>
      <w:r w:rsidRPr="00DA357C">
        <w:rPr>
          <w:rFonts w:ascii="Times New Roman" w:hAnsi="Times New Roman"/>
          <w:bCs/>
        </w:rPr>
        <w:t>C) Trablusgarp</w:t>
      </w:r>
      <w:r w:rsidRPr="00DA357C">
        <w:rPr>
          <w:rFonts w:ascii="Times New Roman" w:hAnsi="Times New Roman"/>
          <w:bCs/>
        </w:rPr>
        <w:tab/>
      </w:r>
      <w:r w:rsidRPr="00DA357C">
        <w:rPr>
          <w:rFonts w:ascii="Times New Roman" w:hAnsi="Times New Roman"/>
          <w:bCs/>
        </w:rPr>
        <w:tab/>
        <w:t>D) Çanakkale</w:t>
      </w:r>
    </w:p>
    <w:p w:rsidR="00DA357C" w:rsidRPr="00DA357C" w:rsidRDefault="00DA357C" w:rsidP="00DA357C">
      <w:pPr>
        <w:spacing w:line="220" w:lineRule="exact"/>
        <w:contextualSpacing/>
        <w:jc w:val="both"/>
        <w:rPr>
          <w:rFonts w:ascii="Times New Roman" w:hAnsi="Times New Roman" w:cs="Times New Roman"/>
          <w:color w:val="000000"/>
          <w:sz w:val="24"/>
          <w:szCs w:val="24"/>
        </w:rPr>
      </w:pPr>
    </w:p>
    <w:p w:rsidR="00DA357C" w:rsidRPr="00DA357C" w:rsidRDefault="00DA357C" w:rsidP="00DA357C">
      <w:pPr>
        <w:spacing w:line="220" w:lineRule="exact"/>
        <w:contextualSpacing/>
        <w:jc w:val="both"/>
        <w:rPr>
          <w:rFonts w:ascii="Times New Roman" w:hAnsi="Times New Roman" w:cs="Times New Roman"/>
          <w:color w:val="000000"/>
          <w:sz w:val="24"/>
          <w:szCs w:val="24"/>
        </w:rPr>
      </w:pPr>
      <w:r w:rsidRPr="00DA357C">
        <w:rPr>
          <w:rFonts w:ascii="Times New Roman" w:hAnsi="Times New Roman" w:cs="Times New Roman"/>
          <w:color w:val="000000"/>
          <w:sz w:val="24"/>
          <w:szCs w:val="24"/>
        </w:rPr>
        <w:t xml:space="preserve">    </w:t>
      </w:r>
      <w:r w:rsidRPr="00DA357C">
        <w:rPr>
          <w:rFonts w:ascii="Times New Roman" w:hAnsi="Times New Roman" w:cs="Times New Roman"/>
          <w:b/>
          <w:sz w:val="24"/>
          <w:szCs w:val="24"/>
        </w:rPr>
        <w:t xml:space="preserve">4-) </w:t>
      </w:r>
      <w:r w:rsidRPr="00DA357C">
        <w:rPr>
          <w:rFonts w:ascii="Times New Roman" w:hAnsi="Times New Roman" w:cs="Times New Roman"/>
          <w:color w:val="000000"/>
          <w:sz w:val="24"/>
          <w:szCs w:val="24"/>
        </w:rPr>
        <w:t xml:space="preserve"> “</w:t>
      </w:r>
      <w:r w:rsidRPr="00DA357C">
        <w:rPr>
          <w:rFonts w:ascii="Times New Roman" w:hAnsi="Times New Roman" w:cs="Times New Roman"/>
          <w:b/>
          <w:color w:val="000000"/>
          <w:sz w:val="24"/>
          <w:szCs w:val="24"/>
        </w:rPr>
        <w:t xml:space="preserve">1914 yılında Saraybosna’yı ziyaret eden </w:t>
      </w:r>
      <w:proofErr w:type="gramStart"/>
      <w:r w:rsidRPr="00DA357C">
        <w:rPr>
          <w:rFonts w:ascii="Times New Roman" w:hAnsi="Times New Roman" w:cs="Times New Roman"/>
          <w:b/>
          <w:color w:val="000000"/>
          <w:sz w:val="24"/>
          <w:szCs w:val="24"/>
        </w:rPr>
        <w:t>..........</w:t>
      </w:r>
      <w:proofErr w:type="gramEnd"/>
      <w:r w:rsidRPr="00DA357C">
        <w:rPr>
          <w:rFonts w:ascii="Times New Roman" w:hAnsi="Times New Roman" w:cs="Times New Roman"/>
          <w:b/>
          <w:color w:val="000000"/>
          <w:sz w:val="24"/>
          <w:szCs w:val="24"/>
        </w:rPr>
        <w:t xml:space="preserve"> veliahdı, bir </w:t>
      </w:r>
      <w:proofErr w:type="gramStart"/>
      <w:r w:rsidRPr="00DA357C">
        <w:rPr>
          <w:rFonts w:ascii="Times New Roman" w:hAnsi="Times New Roman" w:cs="Times New Roman"/>
          <w:b/>
          <w:color w:val="000000"/>
          <w:sz w:val="24"/>
          <w:szCs w:val="24"/>
        </w:rPr>
        <w:t>........</w:t>
      </w:r>
      <w:proofErr w:type="gramEnd"/>
      <w:r w:rsidRPr="00DA357C">
        <w:rPr>
          <w:rFonts w:ascii="Times New Roman" w:hAnsi="Times New Roman" w:cs="Times New Roman"/>
          <w:b/>
          <w:color w:val="000000"/>
          <w:sz w:val="24"/>
          <w:szCs w:val="24"/>
        </w:rPr>
        <w:t xml:space="preserve"> </w:t>
      </w:r>
      <w:proofErr w:type="gramStart"/>
      <w:r w:rsidRPr="00DA357C">
        <w:rPr>
          <w:rFonts w:ascii="Times New Roman" w:hAnsi="Times New Roman" w:cs="Times New Roman"/>
          <w:b/>
          <w:color w:val="000000"/>
          <w:sz w:val="24"/>
          <w:szCs w:val="24"/>
        </w:rPr>
        <w:t>milliyetçisi</w:t>
      </w:r>
      <w:proofErr w:type="gramEnd"/>
      <w:r w:rsidRPr="00DA357C">
        <w:rPr>
          <w:rFonts w:ascii="Times New Roman" w:hAnsi="Times New Roman" w:cs="Times New Roman"/>
          <w:b/>
          <w:color w:val="000000"/>
          <w:sz w:val="24"/>
          <w:szCs w:val="24"/>
        </w:rPr>
        <w:t xml:space="preserve"> tarafından öldürülmüş bu olay savaşı başlatan kıvılcım olmuştur. Avusturya-Macaristan </w:t>
      </w:r>
      <w:proofErr w:type="gramStart"/>
      <w:r w:rsidRPr="00DA357C">
        <w:rPr>
          <w:rFonts w:ascii="Times New Roman" w:hAnsi="Times New Roman" w:cs="Times New Roman"/>
          <w:b/>
          <w:color w:val="000000"/>
          <w:sz w:val="24"/>
          <w:szCs w:val="24"/>
        </w:rPr>
        <w:t>..............</w:t>
      </w:r>
      <w:proofErr w:type="gramEnd"/>
      <w:r w:rsidRPr="00DA357C">
        <w:rPr>
          <w:rFonts w:ascii="Times New Roman" w:hAnsi="Times New Roman" w:cs="Times New Roman"/>
          <w:b/>
          <w:color w:val="000000"/>
          <w:sz w:val="24"/>
          <w:szCs w:val="24"/>
        </w:rPr>
        <w:t xml:space="preserve"> ‘a savaş açmış böylece </w:t>
      </w:r>
      <w:proofErr w:type="gramStart"/>
      <w:r w:rsidRPr="00DA357C">
        <w:rPr>
          <w:rFonts w:ascii="Times New Roman" w:hAnsi="Times New Roman" w:cs="Times New Roman"/>
          <w:b/>
          <w:color w:val="000000"/>
          <w:sz w:val="24"/>
          <w:szCs w:val="24"/>
        </w:rPr>
        <w:t>.........</w:t>
      </w:r>
      <w:proofErr w:type="gramEnd"/>
      <w:r w:rsidRPr="00DA357C">
        <w:rPr>
          <w:rFonts w:ascii="Times New Roman" w:hAnsi="Times New Roman" w:cs="Times New Roman"/>
          <w:b/>
          <w:color w:val="000000"/>
          <w:sz w:val="24"/>
          <w:szCs w:val="24"/>
        </w:rPr>
        <w:t xml:space="preserve"> </w:t>
      </w:r>
      <w:proofErr w:type="gramStart"/>
      <w:r w:rsidRPr="00DA357C">
        <w:rPr>
          <w:rFonts w:ascii="Times New Roman" w:hAnsi="Times New Roman" w:cs="Times New Roman"/>
          <w:b/>
          <w:color w:val="000000"/>
          <w:sz w:val="24"/>
          <w:szCs w:val="24"/>
        </w:rPr>
        <w:t>başladı</w:t>
      </w:r>
      <w:proofErr w:type="gramEnd"/>
      <w:r w:rsidRPr="00DA357C">
        <w:rPr>
          <w:rFonts w:ascii="Times New Roman" w:hAnsi="Times New Roman" w:cs="Times New Roman"/>
          <w:color w:val="000000"/>
          <w:sz w:val="24"/>
          <w:szCs w:val="24"/>
        </w:rPr>
        <w:t xml:space="preserve">.” </w:t>
      </w:r>
    </w:p>
    <w:p w:rsidR="00DA357C" w:rsidRPr="00DA357C" w:rsidRDefault="00DA357C" w:rsidP="00DA357C">
      <w:pPr>
        <w:spacing w:line="220" w:lineRule="exact"/>
        <w:contextualSpacing/>
        <w:jc w:val="both"/>
        <w:rPr>
          <w:rFonts w:ascii="Times New Roman" w:hAnsi="Times New Roman" w:cs="Times New Roman"/>
          <w:color w:val="000000"/>
          <w:sz w:val="24"/>
          <w:szCs w:val="24"/>
        </w:rPr>
      </w:pPr>
      <w:r w:rsidRPr="00DA357C">
        <w:rPr>
          <w:rFonts w:ascii="Times New Roman" w:hAnsi="Times New Roman" w:cs="Times New Roman"/>
          <w:color w:val="000000"/>
          <w:sz w:val="24"/>
          <w:szCs w:val="24"/>
        </w:rPr>
        <w:t xml:space="preserve">        Boşluklara sırasıyla hangileri yazılmalıdır?</w:t>
      </w:r>
      <w:r w:rsidRPr="00DA357C">
        <w:rPr>
          <w:rFonts w:ascii="Times New Roman" w:hAnsi="Times New Roman" w:cs="Times New Roman"/>
          <w:color w:val="000000"/>
          <w:sz w:val="24"/>
          <w:szCs w:val="24"/>
        </w:rPr>
        <w:br/>
      </w:r>
    </w:p>
    <w:p w:rsidR="00DA357C" w:rsidRPr="00DA357C" w:rsidRDefault="00DA357C" w:rsidP="00DA357C">
      <w:pPr>
        <w:spacing w:line="220" w:lineRule="exact"/>
        <w:contextualSpacing/>
        <w:jc w:val="both"/>
        <w:rPr>
          <w:rFonts w:ascii="Times New Roman" w:hAnsi="Times New Roman" w:cs="Times New Roman"/>
          <w:color w:val="000000"/>
          <w:sz w:val="24"/>
          <w:szCs w:val="24"/>
        </w:rPr>
      </w:pPr>
      <w:r w:rsidRPr="00DA357C">
        <w:rPr>
          <w:rFonts w:ascii="Times New Roman" w:hAnsi="Times New Roman" w:cs="Times New Roman"/>
          <w:b/>
          <w:color w:val="000000"/>
          <w:sz w:val="24"/>
          <w:szCs w:val="24"/>
        </w:rPr>
        <w:t>A</w:t>
      </w:r>
      <w:r w:rsidRPr="00DA357C">
        <w:rPr>
          <w:rFonts w:ascii="Times New Roman" w:hAnsi="Times New Roman" w:cs="Times New Roman"/>
          <w:color w:val="000000"/>
          <w:sz w:val="24"/>
          <w:szCs w:val="24"/>
        </w:rPr>
        <w:t>- Avusturya-Macaristan, Türk, Fransa, Barış</w:t>
      </w:r>
    </w:p>
    <w:p w:rsidR="00DA357C" w:rsidRPr="00DA357C" w:rsidRDefault="00DA357C" w:rsidP="00DA357C">
      <w:pPr>
        <w:spacing w:line="220" w:lineRule="exact"/>
        <w:contextualSpacing/>
        <w:jc w:val="both"/>
        <w:rPr>
          <w:rFonts w:ascii="Times New Roman" w:hAnsi="Times New Roman" w:cs="Times New Roman"/>
          <w:color w:val="000000"/>
          <w:sz w:val="24"/>
          <w:szCs w:val="24"/>
        </w:rPr>
      </w:pPr>
      <w:r w:rsidRPr="00DA357C">
        <w:rPr>
          <w:rFonts w:ascii="Times New Roman" w:hAnsi="Times New Roman" w:cs="Times New Roman"/>
          <w:b/>
          <w:color w:val="000000"/>
          <w:sz w:val="24"/>
          <w:szCs w:val="24"/>
        </w:rPr>
        <w:t>B</w:t>
      </w:r>
      <w:r w:rsidRPr="00DA357C">
        <w:rPr>
          <w:rFonts w:ascii="Times New Roman" w:hAnsi="Times New Roman" w:cs="Times New Roman"/>
          <w:color w:val="000000"/>
          <w:sz w:val="24"/>
          <w:szCs w:val="24"/>
        </w:rPr>
        <w:t>-Avusturya-Macaristan, Sırp, Sırbistan, I.Dünya Savaşı</w:t>
      </w:r>
    </w:p>
    <w:p w:rsidR="00DA357C" w:rsidRPr="00DA357C" w:rsidRDefault="00DA357C" w:rsidP="00DA357C">
      <w:pPr>
        <w:spacing w:line="220" w:lineRule="exact"/>
        <w:contextualSpacing/>
        <w:jc w:val="both"/>
        <w:rPr>
          <w:rFonts w:ascii="Times New Roman" w:hAnsi="Times New Roman" w:cs="Times New Roman"/>
          <w:color w:val="000000"/>
          <w:sz w:val="24"/>
          <w:szCs w:val="24"/>
        </w:rPr>
      </w:pPr>
      <w:r w:rsidRPr="00DA357C">
        <w:rPr>
          <w:rFonts w:ascii="Times New Roman" w:hAnsi="Times New Roman" w:cs="Times New Roman"/>
          <w:b/>
          <w:color w:val="000000"/>
          <w:sz w:val="24"/>
          <w:szCs w:val="24"/>
        </w:rPr>
        <w:t>C</w:t>
      </w:r>
      <w:r w:rsidRPr="00DA357C">
        <w:rPr>
          <w:rFonts w:ascii="Times New Roman" w:hAnsi="Times New Roman" w:cs="Times New Roman"/>
          <w:color w:val="000000"/>
          <w:sz w:val="24"/>
          <w:szCs w:val="24"/>
        </w:rPr>
        <w:t>- Sırbistan, Avusturya-Macaristan, Sırp, I.Dünya Savaşı</w:t>
      </w:r>
    </w:p>
    <w:p w:rsidR="00DA357C" w:rsidRPr="00DA357C" w:rsidRDefault="00DA357C" w:rsidP="00DA357C">
      <w:pPr>
        <w:spacing w:line="220" w:lineRule="exact"/>
        <w:contextualSpacing/>
        <w:jc w:val="both"/>
        <w:rPr>
          <w:rFonts w:ascii="Times New Roman" w:hAnsi="Times New Roman" w:cs="Times New Roman"/>
          <w:color w:val="000000"/>
          <w:sz w:val="24"/>
          <w:szCs w:val="24"/>
        </w:rPr>
      </w:pPr>
      <w:r w:rsidRPr="00DA357C">
        <w:rPr>
          <w:rFonts w:ascii="Times New Roman" w:hAnsi="Times New Roman" w:cs="Times New Roman"/>
          <w:b/>
          <w:color w:val="000000"/>
          <w:sz w:val="24"/>
          <w:szCs w:val="24"/>
        </w:rPr>
        <w:t>D</w:t>
      </w:r>
      <w:r w:rsidRPr="00DA357C">
        <w:rPr>
          <w:rFonts w:ascii="Times New Roman" w:hAnsi="Times New Roman" w:cs="Times New Roman"/>
          <w:color w:val="000000"/>
          <w:sz w:val="24"/>
          <w:szCs w:val="24"/>
        </w:rPr>
        <w:t>- Türk, Fransa, Avusturya-Macaristan, Balkan Savaşı</w:t>
      </w:r>
    </w:p>
    <w:p w:rsidR="00DA357C" w:rsidRPr="00DA357C" w:rsidRDefault="00DA357C" w:rsidP="00DA357C">
      <w:pPr>
        <w:spacing w:line="220" w:lineRule="exact"/>
        <w:jc w:val="both"/>
        <w:rPr>
          <w:rFonts w:ascii="Times New Roman" w:hAnsi="Times New Roman" w:cs="Times New Roman"/>
          <w:sz w:val="24"/>
          <w:szCs w:val="24"/>
        </w:rPr>
      </w:pPr>
    </w:p>
    <w:p w:rsidR="00DA357C" w:rsidRPr="00DA357C" w:rsidRDefault="00DA357C" w:rsidP="00DA357C">
      <w:pPr>
        <w:shd w:val="clear" w:color="auto" w:fill="FFFFFF"/>
        <w:ind w:right="72"/>
        <w:jc w:val="both"/>
        <w:rPr>
          <w:rFonts w:ascii="Times New Roman" w:hAnsi="Times New Roman" w:cs="Times New Roman"/>
          <w:sz w:val="24"/>
          <w:szCs w:val="24"/>
        </w:rPr>
      </w:pPr>
      <w:r w:rsidRPr="00DA357C">
        <w:rPr>
          <w:rFonts w:ascii="Times New Roman" w:hAnsi="Times New Roman" w:cs="Times New Roman"/>
          <w:bCs/>
          <w:sz w:val="24"/>
          <w:szCs w:val="24"/>
        </w:rPr>
        <w:t xml:space="preserve">  </w:t>
      </w:r>
      <w:r w:rsidRPr="00DA357C">
        <w:rPr>
          <w:rFonts w:ascii="Times New Roman" w:hAnsi="Times New Roman" w:cs="Times New Roman"/>
          <w:b/>
          <w:bCs/>
          <w:sz w:val="24"/>
          <w:szCs w:val="24"/>
        </w:rPr>
        <w:t>5-)</w:t>
      </w:r>
      <w:r w:rsidRPr="00DA357C">
        <w:rPr>
          <w:rFonts w:ascii="Times New Roman" w:hAnsi="Times New Roman" w:cs="Times New Roman"/>
          <w:bCs/>
          <w:sz w:val="24"/>
          <w:szCs w:val="24"/>
        </w:rPr>
        <w:t xml:space="preserve"> Osmanlı’nın savaşa girip kaybettiği toprakları geri alabileceğini düşünerek devleti I. Dünya Savaşına sokan kimdir?</w:t>
      </w:r>
    </w:p>
    <w:p w:rsidR="00DA357C" w:rsidRPr="00DA357C" w:rsidRDefault="00DA357C" w:rsidP="00DA357C">
      <w:pPr>
        <w:shd w:val="clear" w:color="auto" w:fill="FFFFFF"/>
        <w:ind w:left="180" w:right="72"/>
        <w:jc w:val="both"/>
        <w:rPr>
          <w:rFonts w:ascii="Times New Roman" w:hAnsi="Times New Roman" w:cs="Times New Roman"/>
          <w:sz w:val="24"/>
          <w:szCs w:val="24"/>
        </w:rPr>
      </w:pPr>
      <w:r w:rsidRPr="00DA357C">
        <w:rPr>
          <w:rFonts w:ascii="Times New Roman" w:hAnsi="Times New Roman" w:cs="Times New Roman"/>
          <w:b/>
          <w:sz w:val="24"/>
          <w:szCs w:val="24"/>
        </w:rPr>
        <w:t>A</w:t>
      </w:r>
      <w:r w:rsidRPr="00DA357C">
        <w:rPr>
          <w:rFonts w:ascii="Times New Roman" w:hAnsi="Times New Roman" w:cs="Times New Roman"/>
          <w:sz w:val="24"/>
          <w:szCs w:val="24"/>
        </w:rPr>
        <w:t xml:space="preserve">- Atatürk             </w:t>
      </w:r>
      <w:r w:rsidRPr="00DA357C">
        <w:rPr>
          <w:rFonts w:ascii="Times New Roman" w:hAnsi="Times New Roman" w:cs="Times New Roman"/>
          <w:b/>
          <w:sz w:val="24"/>
          <w:szCs w:val="24"/>
        </w:rPr>
        <w:t>B</w:t>
      </w:r>
      <w:r w:rsidRPr="00DA357C">
        <w:rPr>
          <w:rFonts w:ascii="Times New Roman" w:hAnsi="Times New Roman" w:cs="Times New Roman"/>
          <w:sz w:val="24"/>
          <w:szCs w:val="24"/>
        </w:rPr>
        <w:t xml:space="preserve">- Enver Paşa        </w:t>
      </w:r>
    </w:p>
    <w:p w:rsidR="00DA357C" w:rsidRPr="00DA357C" w:rsidRDefault="00DA357C" w:rsidP="00DA357C">
      <w:pPr>
        <w:shd w:val="clear" w:color="auto" w:fill="FFFFFF"/>
        <w:ind w:left="180" w:right="72"/>
        <w:jc w:val="both"/>
        <w:rPr>
          <w:rFonts w:ascii="Times New Roman" w:hAnsi="Times New Roman" w:cs="Times New Roman"/>
          <w:sz w:val="24"/>
          <w:szCs w:val="24"/>
        </w:rPr>
      </w:pPr>
      <w:r w:rsidRPr="00DA357C">
        <w:rPr>
          <w:rFonts w:ascii="Times New Roman" w:hAnsi="Times New Roman" w:cs="Times New Roman"/>
          <w:b/>
          <w:sz w:val="24"/>
          <w:szCs w:val="24"/>
        </w:rPr>
        <w:t>C</w:t>
      </w:r>
      <w:r w:rsidRPr="00DA357C">
        <w:rPr>
          <w:rFonts w:ascii="Times New Roman" w:hAnsi="Times New Roman" w:cs="Times New Roman"/>
          <w:sz w:val="24"/>
          <w:szCs w:val="24"/>
        </w:rPr>
        <w:t xml:space="preserve">- İsmet </w:t>
      </w:r>
      <w:proofErr w:type="gramStart"/>
      <w:r w:rsidRPr="00DA357C">
        <w:rPr>
          <w:rFonts w:ascii="Times New Roman" w:hAnsi="Times New Roman" w:cs="Times New Roman"/>
          <w:sz w:val="24"/>
          <w:szCs w:val="24"/>
        </w:rPr>
        <w:t xml:space="preserve">İnönü      </w:t>
      </w:r>
      <w:r w:rsidRPr="00DA357C">
        <w:rPr>
          <w:rFonts w:ascii="Times New Roman" w:hAnsi="Times New Roman" w:cs="Times New Roman"/>
          <w:b/>
          <w:sz w:val="24"/>
          <w:szCs w:val="24"/>
        </w:rPr>
        <w:t>D</w:t>
      </w:r>
      <w:proofErr w:type="gramEnd"/>
      <w:r w:rsidRPr="00DA357C">
        <w:rPr>
          <w:rFonts w:ascii="Times New Roman" w:hAnsi="Times New Roman" w:cs="Times New Roman"/>
          <w:sz w:val="24"/>
          <w:szCs w:val="24"/>
        </w:rPr>
        <w:t>- Padişah Vahdettin</w:t>
      </w:r>
    </w:p>
    <w:p w:rsidR="00DA357C" w:rsidRPr="00DA357C" w:rsidRDefault="000035C8" w:rsidP="00DA357C">
      <w:pPr>
        <w:shd w:val="clear" w:color="auto" w:fill="FFFFFF"/>
        <w:ind w:left="180" w:right="72"/>
        <w:jc w:val="both"/>
        <w:rPr>
          <w:rFonts w:ascii="Times New Roman" w:hAnsi="Times New Roman" w:cs="Times New Roman"/>
          <w:sz w:val="24"/>
          <w:szCs w:val="24"/>
        </w:rPr>
      </w:pPr>
      <w:hyperlink r:id="rId25" w:history="1">
        <w:r w:rsidRPr="006E2B71">
          <w:rPr>
            <w:rStyle w:val="Kpr"/>
            <w:rFonts w:ascii="Times New Roman" w:hAnsi="Times New Roman" w:cs="Times New Roman"/>
            <w:sz w:val="24"/>
            <w:szCs w:val="24"/>
          </w:rPr>
          <w:t>https://www.sorubak.com</w:t>
        </w:r>
      </w:hyperlink>
      <w:r>
        <w:rPr>
          <w:rFonts w:ascii="Times New Roman" w:hAnsi="Times New Roman" w:cs="Times New Roman"/>
          <w:sz w:val="24"/>
          <w:szCs w:val="24"/>
          <w:u w:val="single"/>
        </w:rPr>
        <w:t xml:space="preserve"> </w:t>
      </w:r>
    </w:p>
    <w:p w:rsidR="00DA357C" w:rsidRPr="00DA357C" w:rsidRDefault="00DA357C" w:rsidP="00DA357C">
      <w:pPr>
        <w:shd w:val="clear" w:color="auto" w:fill="FFFFFF"/>
        <w:ind w:left="180" w:right="72"/>
        <w:jc w:val="both"/>
        <w:rPr>
          <w:rFonts w:ascii="Times New Roman" w:hAnsi="Times New Roman" w:cs="Times New Roman"/>
          <w:sz w:val="24"/>
          <w:szCs w:val="24"/>
        </w:rPr>
      </w:pPr>
    </w:p>
    <w:p w:rsidR="00DA357C" w:rsidRPr="00DA357C" w:rsidRDefault="00DA357C" w:rsidP="00DA357C">
      <w:pPr>
        <w:shd w:val="clear" w:color="auto" w:fill="FFFFFF"/>
        <w:ind w:left="180" w:right="72"/>
        <w:jc w:val="both"/>
        <w:rPr>
          <w:rFonts w:ascii="Times New Roman" w:hAnsi="Times New Roman" w:cs="Times New Roman"/>
          <w:sz w:val="24"/>
          <w:szCs w:val="24"/>
        </w:rPr>
      </w:pPr>
      <w:r w:rsidRPr="00DA357C">
        <w:rPr>
          <w:rFonts w:ascii="Times New Roman" w:hAnsi="Times New Roman" w:cs="Times New Roman"/>
          <w:b/>
          <w:sz w:val="24"/>
          <w:szCs w:val="24"/>
        </w:rPr>
        <w:t>6 -)</w:t>
      </w:r>
      <w:r w:rsidRPr="00DA357C">
        <w:rPr>
          <w:rFonts w:ascii="Times New Roman" w:hAnsi="Times New Roman" w:cs="Times New Roman"/>
          <w:sz w:val="24"/>
          <w:szCs w:val="24"/>
        </w:rPr>
        <w:t xml:space="preserve"> Birinci Dünya Savaşının </w:t>
      </w:r>
      <w:proofErr w:type="gramStart"/>
      <w:r w:rsidRPr="00DA357C">
        <w:rPr>
          <w:rFonts w:ascii="Times New Roman" w:hAnsi="Times New Roman" w:cs="Times New Roman"/>
          <w:sz w:val="24"/>
          <w:szCs w:val="24"/>
        </w:rPr>
        <w:t>başlamasına :</w:t>
      </w:r>
      <w:proofErr w:type="gramEnd"/>
    </w:p>
    <w:p w:rsidR="00DA357C" w:rsidRPr="00DA357C" w:rsidRDefault="00DA357C" w:rsidP="00DA357C">
      <w:pPr>
        <w:pStyle w:val="ListeParagraf"/>
        <w:numPr>
          <w:ilvl w:val="0"/>
          <w:numId w:val="2"/>
        </w:numPr>
        <w:shd w:val="clear" w:color="auto" w:fill="FFFFFF"/>
        <w:ind w:right="72"/>
        <w:jc w:val="both"/>
        <w:rPr>
          <w:rFonts w:ascii="Times New Roman" w:hAnsi="Times New Roman" w:cs="Times New Roman"/>
          <w:sz w:val="24"/>
          <w:szCs w:val="24"/>
        </w:rPr>
      </w:pPr>
      <w:r w:rsidRPr="00DA357C">
        <w:rPr>
          <w:rFonts w:ascii="Times New Roman" w:hAnsi="Times New Roman" w:cs="Times New Roman"/>
          <w:sz w:val="24"/>
          <w:szCs w:val="24"/>
        </w:rPr>
        <w:t>Fransız İhtilali</w:t>
      </w:r>
    </w:p>
    <w:p w:rsidR="00DA357C" w:rsidRPr="00DA357C" w:rsidRDefault="00DA357C" w:rsidP="00DA357C">
      <w:pPr>
        <w:pStyle w:val="ListeParagraf"/>
        <w:numPr>
          <w:ilvl w:val="0"/>
          <w:numId w:val="2"/>
        </w:numPr>
        <w:shd w:val="clear" w:color="auto" w:fill="FFFFFF"/>
        <w:ind w:right="72"/>
        <w:jc w:val="both"/>
        <w:rPr>
          <w:rFonts w:ascii="Times New Roman" w:hAnsi="Times New Roman" w:cs="Times New Roman"/>
          <w:sz w:val="24"/>
          <w:szCs w:val="24"/>
        </w:rPr>
      </w:pPr>
      <w:r w:rsidRPr="00DA357C">
        <w:rPr>
          <w:rFonts w:ascii="Times New Roman" w:hAnsi="Times New Roman" w:cs="Times New Roman"/>
          <w:sz w:val="24"/>
          <w:szCs w:val="24"/>
        </w:rPr>
        <w:t>Sanayi İnkılabı</w:t>
      </w:r>
    </w:p>
    <w:p w:rsidR="00DA357C" w:rsidRPr="00DA357C" w:rsidRDefault="00DA357C" w:rsidP="00DA357C">
      <w:pPr>
        <w:pStyle w:val="ListeParagraf"/>
        <w:numPr>
          <w:ilvl w:val="0"/>
          <w:numId w:val="2"/>
        </w:numPr>
        <w:shd w:val="clear" w:color="auto" w:fill="FFFFFF"/>
        <w:ind w:right="72"/>
        <w:jc w:val="both"/>
        <w:rPr>
          <w:rFonts w:ascii="Times New Roman" w:hAnsi="Times New Roman" w:cs="Times New Roman"/>
          <w:sz w:val="24"/>
          <w:szCs w:val="24"/>
        </w:rPr>
      </w:pPr>
      <w:r w:rsidRPr="00DA357C">
        <w:rPr>
          <w:rFonts w:ascii="Times New Roman" w:hAnsi="Times New Roman" w:cs="Times New Roman"/>
          <w:sz w:val="24"/>
          <w:szCs w:val="24"/>
        </w:rPr>
        <w:t>Panslavizm Akımı</w:t>
      </w:r>
    </w:p>
    <w:p w:rsidR="00DA357C" w:rsidRPr="00DA357C" w:rsidRDefault="00DA357C" w:rsidP="00DA357C">
      <w:pPr>
        <w:shd w:val="clear" w:color="auto" w:fill="FFFFFF"/>
        <w:ind w:left="180" w:right="72"/>
        <w:jc w:val="both"/>
        <w:rPr>
          <w:rFonts w:ascii="Times New Roman" w:hAnsi="Times New Roman" w:cs="Times New Roman"/>
          <w:b/>
          <w:sz w:val="24"/>
          <w:szCs w:val="24"/>
        </w:rPr>
      </w:pPr>
      <w:r w:rsidRPr="00DA357C">
        <w:rPr>
          <w:rFonts w:ascii="Times New Roman" w:hAnsi="Times New Roman" w:cs="Times New Roman"/>
          <w:sz w:val="24"/>
          <w:szCs w:val="24"/>
        </w:rPr>
        <w:t xml:space="preserve">    </w:t>
      </w:r>
      <w:r w:rsidRPr="00DA357C">
        <w:rPr>
          <w:rFonts w:ascii="Times New Roman" w:hAnsi="Times New Roman" w:cs="Times New Roman"/>
          <w:b/>
          <w:sz w:val="24"/>
          <w:szCs w:val="24"/>
        </w:rPr>
        <w:t xml:space="preserve">Yol açan </w:t>
      </w:r>
      <w:r w:rsidRPr="00DA357C">
        <w:rPr>
          <w:rFonts w:ascii="Times New Roman" w:hAnsi="Times New Roman" w:cs="Times New Roman"/>
          <w:b/>
          <w:sz w:val="24"/>
          <w:szCs w:val="24"/>
          <w:u w:val="single"/>
        </w:rPr>
        <w:t>genel sebepler</w:t>
      </w:r>
      <w:r w:rsidRPr="00DA357C">
        <w:rPr>
          <w:rFonts w:ascii="Times New Roman" w:hAnsi="Times New Roman" w:cs="Times New Roman"/>
          <w:b/>
          <w:sz w:val="24"/>
          <w:szCs w:val="24"/>
        </w:rPr>
        <w:t xml:space="preserve"> hangi şıkta doğru olarak </w:t>
      </w:r>
      <w:proofErr w:type="gramStart"/>
      <w:r w:rsidRPr="00DA357C">
        <w:rPr>
          <w:rFonts w:ascii="Times New Roman" w:hAnsi="Times New Roman" w:cs="Times New Roman"/>
          <w:b/>
          <w:sz w:val="24"/>
          <w:szCs w:val="24"/>
        </w:rPr>
        <w:t>verilmiştir ?</w:t>
      </w:r>
      <w:proofErr w:type="gramEnd"/>
    </w:p>
    <w:p w:rsidR="00DA357C" w:rsidRPr="00DA357C" w:rsidRDefault="00DA357C" w:rsidP="00DA357C">
      <w:pPr>
        <w:pStyle w:val="ListeParagraf"/>
        <w:numPr>
          <w:ilvl w:val="0"/>
          <w:numId w:val="4"/>
        </w:numPr>
        <w:shd w:val="clear" w:color="auto" w:fill="FFFFFF"/>
        <w:ind w:right="72"/>
        <w:jc w:val="both"/>
        <w:rPr>
          <w:rFonts w:ascii="Times New Roman" w:hAnsi="Times New Roman" w:cs="Times New Roman"/>
          <w:sz w:val="24"/>
          <w:szCs w:val="24"/>
        </w:rPr>
      </w:pPr>
      <w:r w:rsidRPr="00DA357C">
        <w:rPr>
          <w:rFonts w:ascii="Times New Roman" w:hAnsi="Times New Roman" w:cs="Times New Roman"/>
          <w:sz w:val="24"/>
          <w:szCs w:val="24"/>
        </w:rPr>
        <w:t xml:space="preserve">Yalnız </w:t>
      </w:r>
      <w:proofErr w:type="gramStart"/>
      <w:r w:rsidRPr="00DA357C">
        <w:rPr>
          <w:rFonts w:ascii="Times New Roman" w:hAnsi="Times New Roman" w:cs="Times New Roman"/>
          <w:sz w:val="24"/>
          <w:szCs w:val="24"/>
        </w:rPr>
        <w:t>I    B</w:t>
      </w:r>
      <w:proofErr w:type="gramEnd"/>
      <w:r w:rsidRPr="00DA357C">
        <w:rPr>
          <w:rFonts w:ascii="Times New Roman" w:hAnsi="Times New Roman" w:cs="Times New Roman"/>
          <w:sz w:val="24"/>
          <w:szCs w:val="24"/>
        </w:rPr>
        <w:t>) I ve II    C) I ve III     D) I,II ve III</w:t>
      </w:r>
    </w:p>
    <w:p w:rsidR="00DA357C" w:rsidRDefault="00DA357C" w:rsidP="00DA357C">
      <w:pPr>
        <w:autoSpaceDE w:val="0"/>
        <w:autoSpaceDN w:val="0"/>
        <w:adjustRightInd w:val="0"/>
        <w:rPr>
          <w:rFonts w:ascii="Times New Roman" w:hAnsi="Times New Roman" w:cs="Times New Roman"/>
          <w:sz w:val="24"/>
          <w:szCs w:val="24"/>
        </w:rPr>
      </w:pPr>
      <w:r w:rsidRPr="00DA357C">
        <w:rPr>
          <w:rFonts w:ascii="Times New Roman" w:hAnsi="Times New Roman" w:cs="Times New Roman"/>
          <w:sz w:val="24"/>
          <w:szCs w:val="24"/>
        </w:rPr>
        <w:t xml:space="preserve">     </w:t>
      </w:r>
      <w:r w:rsidRPr="00DA357C">
        <w:rPr>
          <w:rFonts w:ascii="Times New Roman" w:hAnsi="Times New Roman" w:cs="Times New Roman"/>
          <w:b/>
          <w:sz w:val="24"/>
          <w:szCs w:val="24"/>
        </w:rPr>
        <w:t xml:space="preserve">7 -) </w:t>
      </w:r>
      <w:r w:rsidRPr="00DA357C">
        <w:rPr>
          <w:rFonts w:ascii="Times New Roman" w:hAnsi="Times New Roman" w:cs="Times New Roman"/>
          <w:sz w:val="24"/>
          <w:szCs w:val="24"/>
        </w:rPr>
        <w:t xml:space="preserve">1909 yılının nisan ayında, meşrutiyet karşıtları İstanbul’da gösteri yapmaya başladılar. </w:t>
      </w:r>
      <w:proofErr w:type="gramStart"/>
      <w:r w:rsidRPr="00DA357C">
        <w:rPr>
          <w:rFonts w:ascii="Times New Roman" w:eastAsia="Calibri-Bold" w:hAnsi="Times New Roman" w:cs="Times New Roman"/>
          <w:b/>
          <w:bCs/>
          <w:sz w:val="24"/>
          <w:szCs w:val="24"/>
        </w:rPr>
        <w:t>…………</w:t>
      </w:r>
      <w:proofErr w:type="gramEnd"/>
      <w:r w:rsidRPr="00DA357C">
        <w:rPr>
          <w:rFonts w:ascii="Times New Roman" w:hAnsi="Times New Roman" w:cs="Times New Roman"/>
          <w:sz w:val="24"/>
          <w:szCs w:val="24"/>
        </w:rPr>
        <w:t xml:space="preserve">diye tarihe geçen bu olay üzerine meşrutiyeti korumak isteyen İttihat ve Terakki üyesi subaylar,Selanik’te, </w:t>
      </w:r>
      <w:r w:rsidRPr="00DA357C">
        <w:rPr>
          <w:rFonts w:ascii="Times New Roman" w:eastAsia="Calibri-Bold" w:hAnsi="Times New Roman" w:cs="Times New Roman"/>
          <w:b/>
          <w:bCs/>
          <w:sz w:val="24"/>
          <w:szCs w:val="24"/>
        </w:rPr>
        <w:t xml:space="preserve">Hareket Ordusu </w:t>
      </w:r>
      <w:r w:rsidRPr="00DA357C">
        <w:rPr>
          <w:rFonts w:ascii="Times New Roman" w:hAnsi="Times New Roman" w:cs="Times New Roman"/>
          <w:sz w:val="24"/>
          <w:szCs w:val="24"/>
        </w:rPr>
        <w:t xml:space="preserve">adında bir ordu hazırladılar. Başkanlığını Mahmut Şevket Paşa’nın ve kurmay başkanlığını Mustafa Kemal’in yaptığı bu ordu, İstanbul’a gelerek isyanı bastırdı. </w:t>
      </w:r>
    </w:p>
    <w:p w:rsidR="00DA357C" w:rsidRPr="00DA357C" w:rsidRDefault="00DA357C" w:rsidP="00DA357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sidRPr="00DA357C">
        <w:rPr>
          <w:rFonts w:ascii="Times New Roman" w:hAnsi="Times New Roman" w:cs="Times New Roman"/>
          <w:sz w:val="24"/>
          <w:szCs w:val="24"/>
        </w:rPr>
        <w:t xml:space="preserve">Parçada </w:t>
      </w:r>
      <w:r w:rsidRPr="00DA357C">
        <w:rPr>
          <w:rFonts w:ascii="Times New Roman" w:hAnsi="Times New Roman" w:cs="Times New Roman"/>
          <w:sz w:val="24"/>
          <w:szCs w:val="24"/>
          <w:u w:val="single"/>
        </w:rPr>
        <w:t>boş</w:t>
      </w:r>
      <w:r w:rsidRPr="00DA357C">
        <w:rPr>
          <w:rFonts w:ascii="Times New Roman" w:hAnsi="Times New Roman" w:cs="Times New Roman"/>
          <w:sz w:val="24"/>
          <w:szCs w:val="24"/>
        </w:rPr>
        <w:t xml:space="preserve"> bırakılan yere hangi bilgi gelmelidir.</w:t>
      </w:r>
    </w:p>
    <w:p w:rsidR="00DA357C" w:rsidRPr="00DA357C" w:rsidRDefault="00DA357C" w:rsidP="00DA357C">
      <w:pPr>
        <w:pStyle w:val="ListeParagraf"/>
        <w:numPr>
          <w:ilvl w:val="0"/>
          <w:numId w:val="5"/>
        </w:numPr>
        <w:shd w:val="clear" w:color="auto" w:fill="FFFFFF"/>
        <w:ind w:right="72"/>
        <w:jc w:val="both"/>
        <w:rPr>
          <w:rFonts w:ascii="Times New Roman" w:hAnsi="Times New Roman" w:cs="Times New Roman"/>
          <w:sz w:val="24"/>
          <w:szCs w:val="24"/>
        </w:rPr>
      </w:pPr>
      <w:proofErr w:type="spellStart"/>
      <w:r w:rsidRPr="00DA357C">
        <w:rPr>
          <w:rFonts w:ascii="Times New Roman" w:hAnsi="Times New Roman" w:cs="Times New Roman"/>
          <w:sz w:val="24"/>
          <w:szCs w:val="24"/>
        </w:rPr>
        <w:t>Pikardi</w:t>
      </w:r>
      <w:proofErr w:type="spellEnd"/>
      <w:r w:rsidRPr="00DA357C">
        <w:rPr>
          <w:rFonts w:ascii="Times New Roman" w:hAnsi="Times New Roman" w:cs="Times New Roman"/>
          <w:sz w:val="24"/>
          <w:szCs w:val="24"/>
        </w:rPr>
        <w:t xml:space="preserve"> </w:t>
      </w:r>
      <w:proofErr w:type="gramStart"/>
      <w:r w:rsidRPr="00DA357C">
        <w:rPr>
          <w:rFonts w:ascii="Times New Roman" w:hAnsi="Times New Roman" w:cs="Times New Roman"/>
          <w:sz w:val="24"/>
          <w:szCs w:val="24"/>
        </w:rPr>
        <w:t>manevraları</w:t>
      </w:r>
      <w:r w:rsidRPr="00DA357C">
        <w:rPr>
          <w:rFonts w:ascii="Times New Roman" w:hAnsi="Times New Roman" w:cs="Times New Roman"/>
          <w:b/>
          <w:sz w:val="24"/>
          <w:szCs w:val="24"/>
        </w:rPr>
        <w:t xml:space="preserve">    B</w:t>
      </w:r>
      <w:proofErr w:type="gramEnd"/>
      <w:r w:rsidRPr="00DA357C">
        <w:rPr>
          <w:rFonts w:ascii="Times New Roman" w:hAnsi="Times New Roman" w:cs="Times New Roman"/>
          <w:b/>
          <w:sz w:val="24"/>
          <w:szCs w:val="24"/>
        </w:rPr>
        <w:t xml:space="preserve">)  </w:t>
      </w:r>
      <w:proofErr w:type="spellStart"/>
      <w:r w:rsidRPr="00DA357C">
        <w:rPr>
          <w:rFonts w:ascii="Times New Roman" w:hAnsi="Times New Roman" w:cs="Times New Roman"/>
          <w:sz w:val="24"/>
          <w:szCs w:val="24"/>
        </w:rPr>
        <w:t>Trablusgarb</w:t>
      </w:r>
      <w:proofErr w:type="spellEnd"/>
      <w:r w:rsidRPr="00DA357C">
        <w:rPr>
          <w:rFonts w:ascii="Times New Roman" w:hAnsi="Times New Roman" w:cs="Times New Roman"/>
          <w:sz w:val="24"/>
          <w:szCs w:val="24"/>
        </w:rPr>
        <w:t xml:space="preserve"> savaşı</w:t>
      </w:r>
      <w:r w:rsidRPr="00DA357C">
        <w:rPr>
          <w:rFonts w:ascii="Times New Roman" w:hAnsi="Times New Roman" w:cs="Times New Roman"/>
          <w:b/>
          <w:sz w:val="24"/>
          <w:szCs w:val="24"/>
        </w:rPr>
        <w:t xml:space="preserve">  </w:t>
      </w:r>
    </w:p>
    <w:p w:rsidR="00DA357C" w:rsidRDefault="00DA357C" w:rsidP="00DA357C">
      <w:pPr>
        <w:shd w:val="clear" w:color="auto" w:fill="FFFFFF"/>
        <w:ind w:left="180" w:right="72"/>
        <w:jc w:val="both"/>
        <w:rPr>
          <w:rFonts w:ascii="Times New Roman" w:hAnsi="Times New Roman" w:cs="Times New Roman"/>
          <w:sz w:val="24"/>
          <w:szCs w:val="24"/>
        </w:rPr>
      </w:pPr>
      <w:r w:rsidRPr="00DA357C">
        <w:rPr>
          <w:rFonts w:ascii="Times New Roman" w:hAnsi="Times New Roman" w:cs="Times New Roman"/>
          <w:b/>
          <w:sz w:val="24"/>
          <w:szCs w:val="24"/>
        </w:rPr>
        <w:t xml:space="preserve"> C) </w:t>
      </w:r>
      <w:r w:rsidRPr="00DA357C">
        <w:rPr>
          <w:rFonts w:ascii="Times New Roman" w:hAnsi="Times New Roman" w:cs="Times New Roman"/>
          <w:sz w:val="24"/>
          <w:szCs w:val="24"/>
        </w:rPr>
        <w:t>Kafkas cephesi</w:t>
      </w:r>
      <w:r w:rsidRPr="00DA357C">
        <w:rPr>
          <w:rFonts w:ascii="Times New Roman" w:hAnsi="Times New Roman" w:cs="Times New Roman"/>
          <w:b/>
          <w:sz w:val="24"/>
          <w:szCs w:val="24"/>
        </w:rPr>
        <w:t xml:space="preserve">                D) </w:t>
      </w:r>
      <w:r w:rsidRPr="00DA357C">
        <w:rPr>
          <w:rFonts w:ascii="Times New Roman" w:hAnsi="Times New Roman" w:cs="Times New Roman"/>
          <w:sz w:val="24"/>
          <w:szCs w:val="24"/>
        </w:rPr>
        <w:t>31 Mart olayı</w:t>
      </w:r>
    </w:p>
    <w:p w:rsidR="004D078F" w:rsidRPr="004D078F" w:rsidRDefault="004D078F" w:rsidP="004D078F">
      <w:pPr>
        <w:jc w:val="both"/>
        <w:rPr>
          <w:rFonts w:ascii="Times New Roman" w:hAnsi="Times New Roman" w:cs="Times New Roman"/>
          <w:sz w:val="24"/>
          <w:szCs w:val="28"/>
        </w:rPr>
      </w:pPr>
      <w:r w:rsidRPr="004D078F">
        <w:rPr>
          <w:rFonts w:ascii="Times New Roman" w:hAnsi="Times New Roman" w:cs="Times New Roman"/>
          <w:sz w:val="24"/>
          <w:szCs w:val="28"/>
        </w:rPr>
        <w:t xml:space="preserve">       </w:t>
      </w:r>
      <w:r w:rsidRPr="004D078F">
        <w:rPr>
          <w:rFonts w:ascii="Times New Roman" w:hAnsi="Times New Roman" w:cs="Times New Roman"/>
          <w:b/>
          <w:sz w:val="24"/>
          <w:szCs w:val="28"/>
        </w:rPr>
        <w:t>8 -)</w:t>
      </w:r>
      <w:r w:rsidRPr="004D078F">
        <w:rPr>
          <w:rFonts w:ascii="Times New Roman" w:hAnsi="Times New Roman" w:cs="Times New Roman"/>
          <w:sz w:val="24"/>
          <w:szCs w:val="28"/>
        </w:rPr>
        <w:t xml:space="preserve">Selanik; içerisinde pek çok farklı millet ve inançtan olan insanların, mutlu bir biçimde yaşadığı, bir Osmanlı kentiydi. Burada yaşayan insanlar birbirleriyle iyi anlaşıyorlar ve farklılıklara hoşgörü ve saygıyla yaklaşıyorlardı. Ancak bu saygı ortamı, Fransız İhtilali sonrası, özellikle çok uluslu devletleri etkileyen bir düşünce ile bozulmaya başladı. </w:t>
      </w:r>
    </w:p>
    <w:p w:rsidR="004D078F" w:rsidRDefault="004D078F" w:rsidP="004D078F">
      <w:pPr>
        <w:jc w:val="both"/>
        <w:rPr>
          <w:rFonts w:ascii="Times New Roman" w:hAnsi="Times New Roman" w:cs="Times New Roman"/>
          <w:sz w:val="24"/>
          <w:szCs w:val="28"/>
        </w:rPr>
      </w:pPr>
      <w:r w:rsidRPr="004D078F">
        <w:rPr>
          <w:rFonts w:ascii="Times New Roman" w:hAnsi="Times New Roman" w:cs="Times New Roman"/>
          <w:b/>
          <w:sz w:val="24"/>
          <w:szCs w:val="28"/>
        </w:rPr>
        <w:t xml:space="preserve"> Paragrafta bilgileri verilen düşünce aşağıdakilerden hangisidir?</w:t>
      </w:r>
    </w:p>
    <w:p w:rsidR="004D078F" w:rsidRDefault="004D078F" w:rsidP="004D078F">
      <w:pPr>
        <w:jc w:val="both"/>
        <w:rPr>
          <w:rFonts w:ascii="Times New Roman" w:hAnsi="Times New Roman" w:cs="Times New Roman"/>
        </w:rPr>
      </w:pPr>
      <w:r w:rsidRPr="004D078F">
        <w:rPr>
          <w:rFonts w:ascii="Times New Roman" w:hAnsi="Times New Roman" w:cs="Times New Roman"/>
          <w:b/>
        </w:rPr>
        <w:t xml:space="preserve">A) </w:t>
      </w:r>
      <w:proofErr w:type="gramStart"/>
      <w:r w:rsidRPr="004D078F">
        <w:rPr>
          <w:rFonts w:ascii="Times New Roman" w:hAnsi="Times New Roman" w:cs="Times New Roman"/>
        </w:rPr>
        <w:t xml:space="preserve">Osmanlıcılık </w:t>
      </w:r>
      <w:r>
        <w:rPr>
          <w:rFonts w:ascii="Times New Roman" w:hAnsi="Times New Roman" w:cs="Times New Roman"/>
        </w:rPr>
        <w:t xml:space="preserve"> </w:t>
      </w:r>
      <w:r w:rsidRPr="004D078F">
        <w:rPr>
          <w:rFonts w:ascii="Times New Roman" w:hAnsi="Times New Roman" w:cs="Times New Roman"/>
        </w:rPr>
        <w:t>B</w:t>
      </w:r>
      <w:proofErr w:type="gramEnd"/>
      <w:r w:rsidRPr="004D078F">
        <w:rPr>
          <w:rFonts w:ascii="Times New Roman" w:hAnsi="Times New Roman" w:cs="Times New Roman"/>
          <w:b/>
        </w:rPr>
        <w:t xml:space="preserve">) </w:t>
      </w:r>
      <w:r w:rsidRPr="004D078F">
        <w:rPr>
          <w:rFonts w:ascii="Times New Roman" w:hAnsi="Times New Roman" w:cs="Times New Roman"/>
        </w:rPr>
        <w:t>Sömürgecilik C</w:t>
      </w:r>
      <w:r w:rsidRPr="004D078F">
        <w:rPr>
          <w:rFonts w:ascii="Times New Roman" w:hAnsi="Times New Roman" w:cs="Times New Roman"/>
          <w:b/>
        </w:rPr>
        <w:t xml:space="preserve">) </w:t>
      </w:r>
      <w:r w:rsidRPr="004D078F">
        <w:rPr>
          <w:rFonts w:ascii="Times New Roman" w:hAnsi="Times New Roman" w:cs="Times New Roman"/>
        </w:rPr>
        <w:t xml:space="preserve">Eşitlik </w:t>
      </w:r>
      <w:r>
        <w:rPr>
          <w:rFonts w:ascii="Times New Roman" w:hAnsi="Times New Roman" w:cs="Times New Roman"/>
        </w:rPr>
        <w:t xml:space="preserve">  </w:t>
      </w:r>
      <w:r w:rsidRPr="004D078F">
        <w:rPr>
          <w:rFonts w:ascii="Times New Roman" w:hAnsi="Times New Roman" w:cs="Times New Roman"/>
        </w:rPr>
        <w:t>D</w:t>
      </w:r>
      <w:r w:rsidRPr="004D078F">
        <w:rPr>
          <w:rFonts w:ascii="Times New Roman" w:hAnsi="Times New Roman" w:cs="Times New Roman"/>
          <w:b/>
        </w:rPr>
        <w:t xml:space="preserve">) </w:t>
      </w:r>
      <w:r w:rsidRPr="004D078F">
        <w:rPr>
          <w:rFonts w:ascii="Times New Roman" w:hAnsi="Times New Roman" w:cs="Times New Roman"/>
        </w:rPr>
        <w:t>Milliyetçilik</w:t>
      </w:r>
    </w:p>
    <w:p w:rsidR="004D078F" w:rsidRPr="004D078F" w:rsidRDefault="004D078F" w:rsidP="004D078F">
      <w:pPr>
        <w:jc w:val="both"/>
        <w:rPr>
          <w:rFonts w:ascii="Times New Roman" w:hAnsi="Times New Roman" w:cs="Times New Roman"/>
          <w:sz w:val="24"/>
        </w:rPr>
      </w:pPr>
      <w:r>
        <w:rPr>
          <w:rFonts w:ascii="Times New Roman" w:hAnsi="Times New Roman" w:cs="Times New Roman"/>
        </w:rPr>
        <w:t xml:space="preserve">     </w:t>
      </w:r>
      <w:r w:rsidRPr="004D078F">
        <w:rPr>
          <w:rFonts w:ascii="Times New Roman" w:hAnsi="Times New Roman" w:cs="Times New Roman"/>
          <w:b/>
          <w:sz w:val="24"/>
        </w:rPr>
        <w:t xml:space="preserve">9 -) </w:t>
      </w:r>
      <w:r w:rsidRPr="004D078F">
        <w:rPr>
          <w:rFonts w:ascii="Times New Roman" w:hAnsi="Times New Roman" w:cs="Times New Roman"/>
          <w:sz w:val="24"/>
        </w:rPr>
        <w:t xml:space="preserve">Mustafa Kemal 1.Balkan Savaşı sonrasında Osmanlı’nın kaybettiği </w:t>
      </w:r>
      <w:proofErr w:type="gramStart"/>
      <w:r w:rsidRPr="004D078F">
        <w:rPr>
          <w:rFonts w:ascii="Times New Roman" w:hAnsi="Times New Roman" w:cs="Times New Roman"/>
          <w:sz w:val="24"/>
        </w:rPr>
        <w:t>……………..</w:t>
      </w:r>
      <w:proofErr w:type="gramEnd"/>
      <w:r w:rsidRPr="004D078F">
        <w:rPr>
          <w:rFonts w:ascii="Times New Roman" w:hAnsi="Times New Roman" w:cs="Times New Roman"/>
          <w:sz w:val="24"/>
        </w:rPr>
        <w:t xml:space="preserve"> </w:t>
      </w:r>
      <w:proofErr w:type="gramStart"/>
      <w:r w:rsidRPr="004D078F">
        <w:rPr>
          <w:rFonts w:ascii="Times New Roman" w:hAnsi="Times New Roman" w:cs="Times New Roman"/>
          <w:sz w:val="24"/>
        </w:rPr>
        <w:t>ilini</w:t>
      </w:r>
      <w:proofErr w:type="gramEnd"/>
      <w:r w:rsidRPr="004D078F">
        <w:rPr>
          <w:rFonts w:ascii="Times New Roman" w:hAnsi="Times New Roman" w:cs="Times New Roman"/>
          <w:sz w:val="24"/>
        </w:rPr>
        <w:t xml:space="preserve"> 2.Balkan savaşında Bolayır Ordu’sunu komuta ederek geri almıştır.</w:t>
      </w:r>
    </w:p>
    <w:p w:rsidR="004D078F" w:rsidRPr="004D078F" w:rsidRDefault="004D078F" w:rsidP="004D078F">
      <w:pPr>
        <w:jc w:val="both"/>
        <w:rPr>
          <w:rFonts w:ascii="Times New Roman" w:hAnsi="Times New Roman" w:cs="Times New Roman"/>
          <w:sz w:val="24"/>
        </w:rPr>
      </w:pPr>
      <w:r w:rsidRPr="004D078F">
        <w:rPr>
          <w:rFonts w:ascii="Times New Roman" w:hAnsi="Times New Roman" w:cs="Times New Roman"/>
          <w:sz w:val="24"/>
        </w:rPr>
        <w:t xml:space="preserve">        Yukarıda boş bırakılan yere hangi il gelmelidir?</w:t>
      </w:r>
    </w:p>
    <w:p w:rsidR="004D078F" w:rsidRPr="004D078F" w:rsidRDefault="004D078F" w:rsidP="004D078F">
      <w:pPr>
        <w:pStyle w:val="ListeParagraf"/>
        <w:numPr>
          <w:ilvl w:val="0"/>
          <w:numId w:val="7"/>
        </w:numPr>
        <w:jc w:val="both"/>
        <w:rPr>
          <w:rFonts w:ascii="Times New Roman" w:hAnsi="Times New Roman" w:cs="Times New Roman"/>
          <w:sz w:val="24"/>
        </w:rPr>
      </w:pPr>
      <w:proofErr w:type="gramStart"/>
      <w:r w:rsidRPr="004D078F">
        <w:rPr>
          <w:rFonts w:ascii="Times New Roman" w:hAnsi="Times New Roman" w:cs="Times New Roman"/>
          <w:sz w:val="24"/>
        </w:rPr>
        <w:t>Muş   B</w:t>
      </w:r>
      <w:proofErr w:type="gramEnd"/>
      <w:r w:rsidRPr="004D078F">
        <w:rPr>
          <w:rFonts w:ascii="Times New Roman" w:hAnsi="Times New Roman" w:cs="Times New Roman"/>
          <w:sz w:val="24"/>
        </w:rPr>
        <w:t>) Bitlis   C) Edirne     D) Şam</w:t>
      </w:r>
    </w:p>
    <w:p w:rsidR="004D078F" w:rsidRPr="004D078F" w:rsidRDefault="004D078F" w:rsidP="004D078F">
      <w:pPr>
        <w:spacing w:after="0"/>
        <w:rPr>
          <w:rFonts w:ascii="Times New Roman" w:hAnsi="Times New Roman" w:cs="Times New Roman"/>
          <w:b/>
          <w:sz w:val="24"/>
          <w:szCs w:val="24"/>
          <w:u w:val="single"/>
        </w:rPr>
      </w:pPr>
      <w:r>
        <w:rPr>
          <w:rFonts w:ascii="Times New Roman" w:hAnsi="Times New Roman" w:cs="Times New Roman"/>
        </w:rPr>
        <w:t xml:space="preserve">    </w:t>
      </w:r>
      <w:r w:rsidRPr="004D078F">
        <w:rPr>
          <w:rFonts w:ascii="Times New Roman" w:hAnsi="Times New Roman" w:cs="Times New Roman"/>
          <w:b/>
          <w:sz w:val="24"/>
          <w:szCs w:val="24"/>
        </w:rPr>
        <w:t xml:space="preserve">10 -) </w:t>
      </w:r>
      <w:r w:rsidRPr="004D078F">
        <w:rPr>
          <w:rFonts w:ascii="Times New Roman" w:hAnsi="Times New Roman" w:cs="Times New Roman"/>
          <w:b/>
          <w:bCs/>
          <w:iCs/>
          <w:sz w:val="24"/>
          <w:szCs w:val="24"/>
        </w:rPr>
        <w:t>Mustafa Kemal’</w:t>
      </w:r>
      <w:r w:rsidRPr="004D078F">
        <w:rPr>
          <w:rFonts w:ascii="Times New Roman" w:hAnsi="Times New Roman" w:cs="Times New Roman"/>
          <w:b/>
          <w:sz w:val="24"/>
          <w:szCs w:val="24"/>
        </w:rPr>
        <w:t xml:space="preserve">in fikir hayatının şekillenmesinde aşağıdaki aydınlardan hangisi etkili </w:t>
      </w:r>
      <w:r w:rsidRPr="004D078F">
        <w:rPr>
          <w:rFonts w:ascii="Times New Roman" w:hAnsi="Times New Roman" w:cs="Times New Roman"/>
          <w:b/>
          <w:sz w:val="24"/>
          <w:szCs w:val="24"/>
          <w:u w:val="single"/>
        </w:rPr>
        <w:t>olmamıştır?</w:t>
      </w:r>
    </w:p>
    <w:p w:rsidR="004D078F" w:rsidRPr="004D078F" w:rsidRDefault="004D078F" w:rsidP="004D078F">
      <w:pPr>
        <w:spacing w:after="0"/>
        <w:rPr>
          <w:rFonts w:ascii="Times New Roman" w:hAnsi="Times New Roman" w:cs="Times New Roman"/>
          <w:sz w:val="24"/>
          <w:szCs w:val="24"/>
        </w:rPr>
      </w:pPr>
      <w:r>
        <w:rPr>
          <w:rFonts w:ascii="Times New Roman" w:hAnsi="Times New Roman" w:cs="Times New Roman"/>
          <w:sz w:val="24"/>
          <w:szCs w:val="24"/>
        </w:rPr>
        <w:t>A)Tevfik Fikret</w:t>
      </w:r>
      <w:r w:rsidRPr="004D078F">
        <w:rPr>
          <w:rFonts w:ascii="Times New Roman" w:hAnsi="Times New Roman" w:cs="Times New Roman"/>
          <w:sz w:val="24"/>
          <w:szCs w:val="24"/>
        </w:rPr>
        <w:t xml:space="preserve">                                                                    B)Mehmet Emin Yurdakul                </w:t>
      </w:r>
    </w:p>
    <w:p w:rsidR="001D2908" w:rsidRPr="004D078F" w:rsidRDefault="004D078F" w:rsidP="004D078F">
      <w:pPr>
        <w:spacing w:after="0"/>
        <w:rPr>
          <w:rFonts w:ascii="Times New Roman" w:hAnsi="Times New Roman" w:cs="Times New Roman"/>
          <w:sz w:val="24"/>
          <w:szCs w:val="24"/>
        </w:rPr>
      </w:pPr>
      <w:r w:rsidRPr="004D078F">
        <w:rPr>
          <w:rFonts w:ascii="Times New Roman" w:hAnsi="Times New Roman" w:cs="Times New Roman"/>
          <w:sz w:val="24"/>
          <w:szCs w:val="24"/>
        </w:rPr>
        <w:lastRenderedPageBreak/>
        <w:t>C)Halide Edip Adıvar</w:t>
      </w:r>
      <w:r w:rsidRPr="004D078F">
        <w:rPr>
          <w:rFonts w:ascii="Times New Roman" w:hAnsi="Times New Roman" w:cs="Times New Roman"/>
          <w:sz w:val="24"/>
          <w:szCs w:val="24"/>
        </w:rPr>
        <w:tab/>
        <w:t xml:space="preserve">                                                     D)Namık Kemal</w:t>
      </w:r>
      <w:r>
        <w:rPr>
          <w:rFonts w:ascii="Times New Roman" w:hAnsi="Times New Roman" w:cs="Times New Roman"/>
          <w:sz w:val="24"/>
          <w:szCs w:val="24"/>
        </w:rPr>
        <w:br/>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Pr="004D078F">
        <w:rPr>
          <w:rFonts w:ascii="Times New Roman" w:hAnsi="Times New Roman" w:cs="Times New Roman"/>
          <w:i/>
          <w:sz w:val="24"/>
          <w:szCs w:val="24"/>
        </w:rPr>
        <w:t>Sınavınızda başarılar dilerim.</w:t>
      </w:r>
    </w:p>
    <w:p w:rsidR="001D2908" w:rsidRDefault="004D078F" w:rsidP="00133F23">
      <w:pPr>
        <w:ind w:left="2832"/>
        <w:rPr>
          <w:rFonts w:ascii="Times New Roman" w:hAnsi="Times New Roman" w:cs="Times New Roman"/>
          <w:b/>
        </w:rPr>
      </w:pPr>
      <w:r>
        <w:rPr>
          <w:rFonts w:ascii="Times New Roman" w:hAnsi="Times New Roman" w:cs="Times New Roman"/>
          <w:b/>
        </w:rPr>
        <w:t xml:space="preserve">            Enes ESER</w:t>
      </w:r>
      <w:r>
        <w:rPr>
          <w:rFonts w:ascii="Times New Roman" w:hAnsi="Times New Roman" w:cs="Times New Roman"/>
          <w:b/>
        </w:rPr>
        <w:br/>
        <w:t>Sosyal Bilgiler Öğretmeni</w:t>
      </w:r>
    </w:p>
    <w:p w:rsidR="000035C8" w:rsidRPr="000035C8" w:rsidRDefault="000035C8" w:rsidP="00133F23">
      <w:pPr>
        <w:ind w:left="2832"/>
        <w:rPr>
          <w:rFonts w:ascii="Times New Roman" w:hAnsi="Times New Roman" w:cs="Times New Roman"/>
          <w:b/>
          <w:color w:val="FFFFFF" w:themeColor="background1"/>
        </w:rPr>
      </w:pPr>
      <w:hyperlink r:id="rId26" w:history="1">
        <w:r w:rsidRPr="000035C8">
          <w:rPr>
            <w:rStyle w:val="Kpr"/>
            <w:rFonts w:ascii="Times New Roman" w:hAnsi="Times New Roman" w:cs="Times New Roman"/>
            <w:b/>
            <w:color w:val="FFFFFF" w:themeColor="background1"/>
          </w:rPr>
          <w:t>https://www.sorubak.com</w:t>
        </w:r>
      </w:hyperlink>
      <w:r w:rsidRPr="000035C8">
        <w:rPr>
          <w:rFonts w:ascii="Times New Roman" w:hAnsi="Times New Roman" w:cs="Times New Roman"/>
          <w:b/>
          <w:color w:val="FFFFFF" w:themeColor="background1"/>
        </w:rPr>
        <w:t xml:space="preserve"> </w:t>
      </w:r>
    </w:p>
    <w:sectPr w:rsidR="000035C8" w:rsidRPr="000035C8" w:rsidSect="00DA357C">
      <w:type w:val="continuous"/>
      <w:pgSz w:w="11906" w:h="16838"/>
      <w:pgMar w:top="284" w:right="282" w:bottom="284" w:left="284"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ndara">
    <w:panose1 w:val="020E0502030303020204"/>
    <w:charset w:val="A2"/>
    <w:family w:val="swiss"/>
    <w:pitch w:val="variable"/>
    <w:sig w:usb0="A00002EF" w:usb1="4000A44B" w:usb2="00000000" w:usb3="00000000" w:csb0="0000019F" w:csb1="00000000"/>
  </w:font>
  <w:font w:name="Calibri">
    <w:panose1 w:val="020F0502020204030204"/>
    <w:charset w:val="A2"/>
    <w:family w:val="swiss"/>
    <w:pitch w:val="variable"/>
    <w:sig w:usb0="E0002AFF" w:usb1="C000247B" w:usb2="00000009" w:usb3="00000000" w:csb0="000001FF" w:csb1="00000000"/>
  </w:font>
  <w:font w:name="Franklin Gothic Medium">
    <w:panose1 w:val="020B06030201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Bold">
    <w:altName w:val="MS Mincho"/>
    <w:panose1 w:val="00000000000000000000"/>
    <w:charset w:val="80"/>
    <w:family w:val="auto"/>
    <w:notTrueType/>
    <w:pitch w:val="default"/>
    <w:sig w:usb0="00000003" w:usb1="08070000" w:usb2="00000010" w:usb3="00000000" w:csb0="00020001"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0D34B3"/>
    <w:multiLevelType w:val="hybridMultilevel"/>
    <w:tmpl w:val="56B02028"/>
    <w:lvl w:ilvl="0" w:tplc="0414B77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11E248A"/>
    <w:multiLevelType w:val="hybridMultilevel"/>
    <w:tmpl w:val="BCCA1D1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23634EC"/>
    <w:multiLevelType w:val="hybridMultilevel"/>
    <w:tmpl w:val="D83271DC"/>
    <w:lvl w:ilvl="0" w:tplc="3E7C66F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C4C431C"/>
    <w:multiLevelType w:val="hybridMultilevel"/>
    <w:tmpl w:val="EBCA3598"/>
    <w:lvl w:ilvl="0" w:tplc="33A6E75A">
      <w:start w:val="1"/>
      <w:numFmt w:val="upperRoman"/>
      <w:lvlText w:val="%1."/>
      <w:lvlJc w:val="left"/>
      <w:pPr>
        <w:ind w:left="900" w:hanging="72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4">
    <w:nsid w:val="74E964D6"/>
    <w:multiLevelType w:val="hybridMultilevel"/>
    <w:tmpl w:val="BB925D88"/>
    <w:lvl w:ilvl="0" w:tplc="4AF4D7FE">
      <w:start w:val="1"/>
      <w:numFmt w:val="upperLetter"/>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5">
    <w:nsid w:val="79340C5C"/>
    <w:multiLevelType w:val="hybridMultilevel"/>
    <w:tmpl w:val="9028C880"/>
    <w:lvl w:ilvl="0" w:tplc="688AF292">
      <w:start w:val="1"/>
      <w:numFmt w:val="upperLetter"/>
      <w:lvlText w:val="%1)"/>
      <w:lvlJc w:val="left"/>
      <w:pPr>
        <w:ind w:left="540" w:hanging="360"/>
      </w:pPr>
      <w:rPr>
        <w:rFonts w:ascii="Candara" w:hAnsi="Candara" w:cs="Calibri" w:hint="default"/>
        <w:b/>
        <w:sz w:val="22"/>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6">
    <w:nsid w:val="7FC90C24"/>
    <w:multiLevelType w:val="hybridMultilevel"/>
    <w:tmpl w:val="40B61594"/>
    <w:lvl w:ilvl="0" w:tplc="98A67C34">
      <w:start w:val="1"/>
      <w:numFmt w:val="upperLetter"/>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num w:numId="1">
    <w:abstractNumId w:val="1"/>
  </w:num>
  <w:num w:numId="2">
    <w:abstractNumId w:val="3"/>
  </w:num>
  <w:num w:numId="3">
    <w:abstractNumId w:val="6"/>
  </w:num>
  <w:num w:numId="4">
    <w:abstractNumId w:val="4"/>
  </w:num>
  <w:num w:numId="5">
    <w:abstractNumId w:val="5"/>
  </w:num>
  <w:num w:numId="6">
    <w:abstractNumId w:val="0"/>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3539B"/>
    <w:rsid w:val="000035C8"/>
    <w:rsid w:val="00133F23"/>
    <w:rsid w:val="001D2908"/>
    <w:rsid w:val="0023539B"/>
    <w:rsid w:val="002E0BED"/>
    <w:rsid w:val="004D078F"/>
    <w:rsid w:val="00574491"/>
    <w:rsid w:val="00975633"/>
    <w:rsid w:val="00A36BBA"/>
    <w:rsid w:val="00AA76EC"/>
    <w:rsid w:val="00DA357C"/>
    <w:rsid w:val="00E17D58"/>
    <w:rsid w:val="00E60FFE"/>
    <w:rsid w:val="00F47FF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0BE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47F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6ColorfulAccent6">
    <w:name w:val="Grid Table 6 Colorful Accent 6"/>
    <w:basedOn w:val="NormalTablo"/>
    <w:uiPriority w:val="51"/>
    <w:rsid w:val="00F47FF7"/>
    <w:pPr>
      <w:spacing w:after="0" w:line="240" w:lineRule="auto"/>
    </w:pPr>
    <w:rPr>
      <w:color w:val="538135" w:themeColor="accent6" w:themeShade="BF"/>
    </w:rPr>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ListeParagraf">
    <w:name w:val="List Paragraph"/>
    <w:basedOn w:val="Normal"/>
    <w:uiPriority w:val="34"/>
    <w:qFormat/>
    <w:rsid w:val="00975633"/>
    <w:pPr>
      <w:ind w:left="720"/>
      <w:contextualSpacing/>
    </w:pPr>
  </w:style>
  <w:style w:type="paragraph" w:customStyle="1" w:styleId="Style1">
    <w:name w:val="Style1"/>
    <w:basedOn w:val="Normal"/>
    <w:rsid w:val="00DA357C"/>
    <w:pPr>
      <w:widowControl w:val="0"/>
      <w:autoSpaceDE w:val="0"/>
      <w:autoSpaceDN w:val="0"/>
      <w:adjustRightInd w:val="0"/>
      <w:spacing w:after="0" w:line="241" w:lineRule="exact"/>
      <w:jc w:val="right"/>
    </w:pPr>
    <w:rPr>
      <w:rFonts w:ascii="Franklin Gothic Medium" w:eastAsia="Times New Roman" w:hAnsi="Franklin Gothic Medium" w:cs="Times New Roman"/>
      <w:sz w:val="24"/>
      <w:szCs w:val="24"/>
      <w:lang w:eastAsia="tr-TR"/>
    </w:rPr>
  </w:style>
  <w:style w:type="character" w:styleId="Kpr">
    <w:name w:val="Hyperlink"/>
    <w:basedOn w:val="VarsaylanParagrafYazTipi"/>
    <w:uiPriority w:val="99"/>
    <w:unhideWhenUsed/>
    <w:rsid w:val="00574491"/>
    <w:rPr>
      <w:color w:val="0563C1" w:themeColor="hyperlink"/>
      <w:u w:val="single"/>
    </w:rPr>
  </w:style>
  <w:style w:type="paragraph" w:styleId="BalonMetni">
    <w:name w:val="Balloon Text"/>
    <w:basedOn w:val="Normal"/>
    <w:link w:val="BalonMetniChar"/>
    <w:uiPriority w:val="99"/>
    <w:semiHidden/>
    <w:unhideWhenUsed/>
    <w:rsid w:val="000035C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035C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Colors" Target="diagrams/colors1.xml"/><Relationship Id="rId13" Type="http://schemas.openxmlformats.org/officeDocument/2006/relationships/diagramColors" Target="diagrams/colors2.xml"/><Relationship Id="rId18" Type="http://schemas.openxmlformats.org/officeDocument/2006/relationships/diagramColors" Target="diagrams/colors3.xml"/><Relationship Id="rId26" Type="http://schemas.openxmlformats.org/officeDocument/2006/relationships/hyperlink" Target="https://www.sorubak.com" TargetMode="External"/><Relationship Id="rId3" Type="http://schemas.openxmlformats.org/officeDocument/2006/relationships/settings" Target="settings.xml"/><Relationship Id="rId21" Type="http://schemas.openxmlformats.org/officeDocument/2006/relationships/diagramLayout" Target="diagrams/layout4.xml"/><Relationship Id="rId7" Type="http://schemas.openxmlformats.org/officeDocument/2006/relationships/diagramQuickStyle" Target="diagrams/quickStyle1.xml"/><Relationship Id="rId12" Type="http://schemas.openxmlformats.org/officeDocument/2006/relationships/diagramQuickStyle" Target="diagrams/quickStyle2.xml"/><Relationship Id="rId17" Type="http://schemas.openxmlformats.org/officeDocument/2006/relationships/diagramQuickStyle" Target="diagrams/quickStyle3.xml"/><Relationship Id="rId25" Type="http://schemas.openxmlformats.org/officeDocument/2006/relationships/hyperlink" Target="https://www.sorubak.com" TargetMode="External"/><Relationship Id="rId2" Type="http://schemas.openxmlformats.org/officeDocument/2006/relationships/styles" Target="styles.xml"/><Relationship Id="rId16" Type="http://schemas.openxmlformats.org/officeDocument/2006/relationships/diagramLayout" Target="diagrams/layout3.xml"/><Relationship Id="rId20" Type="http://schemas.openxmlformats.org/officeDocument/2006/relationships/diagramData" Target="diagrams/data4.xml"/><Relationship Id="rId1" Type="http://schemas.openxmlformats.org/officeDocument/2006/relationships/numbering" Target="numbering.xml"/><Relationship Id="rId6" Type="http://schemas.openxmlformats.org/officeDocument/2006/relationships/diagramLayout" Target="diagrams/layout1.xml"/><Relationship Id="rId11" Type="http://schemas.openxmlformats.org/officeDocument/2006/relationships/diagramLayout" Target="diagrams/layout2.xml"/><Relationship Id="rId24" Type="http://schemas.microsoft.com/office/2007/relationships/diagramDrawing" Target="diagrams/drawing4.xml"/><Relationship Id="rId5" Type="http://schemas.openxmlformats.org/officeDocument/2006/relationships/diagramData" Target="diagrams/data1.xml"/><Relationship Id="rId15" Type="http://schemas.openxmlformats.org/officeDocument/2006/relationships/diagramData" Target="diagrams/data3.xml"/><Relationship Id="rId23" Type="http://schemas.openxmlformats.org/officeDocument/2006/relationships/diagramColors" Target="diagrams/colors4.xml"/><Relationship Id="rId28" Type="http://schemas.openxmlformats.org/officeDocument/2006/relationships/theme" Target="theme/theme1.xml"/><Relationship Id="rId10" Type="http://schemas.openxmlformats.org/officeDocument/2006/relationships/diagramData" Target="diagrams/data2.xml"/><Relationship Id="rId19" Type="http://schemas.microsoft.com/office/2007/relationships/diagramDrawing" Target="diagrams/drawing3.xml"/><Relationship Id="rId4" Type="http://schemas.openxmlformats.org/officeDocument/2006/relationships/webSettings" Target="webSettings.xml"/><Relationship Id="rId9" Type="http://schemas.microsoft.com/office/2007/relationships/diagramDrawing" Target="diagrams/drawing1.xml"/><Relationship Id="rId14" Type="http://schemas.microsoft.com/office/2007/relationships/diagramDrawing" Target="diagrams/drawing2.xml"/><Relationship Id="rId22" Type="http://schemas.openxmlformats.org/officeDocument/2006/relationships/diagramQuickStyle" Target="diagrams/quickStyle4.xml"/><Relationship Id="rId27"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colorful1#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F33E252-74C5-4E84-B657-8B9DD9E9508E}" type="doc">
      <dgm:prSet loTypeId="urn:microsoft.com/office/officeart/2005/8/layout/matrix1" loCatId="matrix" qsTypeId="urn:microsoft.com/office/officeart/2005/8/quickstyle/simple5" qsCatId="simple" csTypeId="urn:microsoft.com/office/officeart/2005/8/colors/colorful1#1" csCatId="colorful" phldr="1"/>
      <dgm:spPr/>
      <dgm:t>
        <a:bodyPr/>
        <a:lstStyle/>
        <a:p>
          <a:endParaRPr lang="tr-TR"/>
        </a:p>
      </dgm:t>
    </dgm:pt>
    <dgm:pt modelId="{D0FE6997-4AF5-431B-825F-87CBA264FADF}">
      <dgm:prSet phldrT="[Metin]"/>
      <dgm:spPr/>
      <dgm:t>
        <a:bodyPr/>
        <a:lstStyle/>
        <a:p>
          <a:r>
            <a:rPr lang="tr-TR"/>
            <a:t>Fikir Akımı</a:t>
          </a:r>
        </a:p>
      </dgm:t>
    </dgm:pt>
    <dgm:pt modelId="{8C1E836C-3DD5-4110-AABE-C3535A811D35}" type="parTrans" cxnId="{4A339E6E-9573-41EE-BF1E-EC6A608A2FD2}">
      <dgm:prSet/>
      <dgm:spPr/>
      <dgm:t>
        <a:bodyPr/>
        <a:lstStyle/>
        <a:p>
          <a:endParaRPr lang="tr-TR"/>
        </a:p>
      </dgm:t>
    </dgm:pt>
    <dgm:pt modelId="{66471139-FB3E-450C-8277-67EBE22C0345}" type="sibTrans" cxnId="{4A339E6E-9573-41EE-BF1E-EC6A608A2FD2}">
      <dgm:prSet/>
      <dgm:spPr/>
      <dgm:t>
        <a:bodyPr/>
        <a:lstStyle/>
        <a:p>
          <a:endParaRPr lang="tr-TR"/>
        </a:p>
      </dgm:t>
    </dgm:pt>
    <dgm:pt modelId="{48BC44D8-050F-4BF1-9535-351EDA049944}">
      <dgm:prSet phldrT="[Metin]" custT="1"/>
      <dgm:spPr/>
      <dgm:t>
        <a:bodyPr/>
        <a:lstStyle/>
        <a:p>
          <a:endParaRPr lang="tr-TR" sz="900">
            <a:latin typeface="Times New Roman" panose="02020603050405020304" pitchFamily="18" charset="0"/>
            <a:cs typeface="Times New Roman" panose="02020603050405020304" pitchFamily="18" charset="0"/>
          </a:endParaRPr>
        </a:p>
        <a:p>
          <a:r>
            <a:rPr lang="tr-TR" sz="900">
              <a:latin typeface="Times New Roman" panose="02020603050405020304" pitchFamily="18" charset="0"/>
              <a:cs typeface="Times New Roman" panose="02020603050405020304" pitchFamily="18" charset="0"/>
            </a:rPr>
            <a:t>.............................................................................................................</a:t>
          </a:r>
          <a:br>
            <a:rPr lang="tr-TR" sz="900">
              <a:latin typeface="Times New Roman" panose="02020603050405020304" pitchFamily="18" charset="0"/>
              <a:cs typeface="Times New Roman" panose="02020603050405020304" pitchFamily="18" charset="0"/>
            </a:rPr>
          </a:br>
          <a:r>
            <a:rPr lang="tr-TR" sz="900">
              <a:latin typeface="Times New Roman" panose="02020603050405020304" pitchFamily="18" charset="0"/>
              <a:cs typeface="Times New Roman" panose="02020603050405020304" pitchFamily="18" charset="0"/>
            </a:rPr>
            <a:t>Osmanlı ülkesinde yaşayan herkesi osmanlı vatandaşı olarak kabul ederek dağılmaktan kurtulmayı amaçlamıştır.</a:t>
          </a:r>
        </a:p>
      </dgm:t>
    </dgm:pt>
    <dgm:pt modelId="{35BCB8D2-4909-4165-A8FE-7D901E295207}" type="parTrans" cxnId="{B55E1485-44A6-48C2-BFDA-377FFADC32F9}">
      <dgm:prSet/>
      <dgm:spPr/>
      <dgm:t>
        <a:bodyPr/>
        <a:lstStyle/>
        <a:p>
          <a:endParaRPr lang="tr-TR"/>
        </a:p>
      </dgm:t>
    </dgm:pt>
    <dgm:pt modelId="{87C3A034-3829-4D6F-A2A7-14474F404CED}" type="sibTrans" cxnId="{B55E1485-44A6-48C2-BFDA-377FFADC32F9}">
      <dgm:prSet/>
      <dgm:spPr/>
      <dgm:t>
        <a:bodyPr/>
        <a:lstStyle/>
        <a:p>
          <a:endParaRPr lang="tr-TR"/>
        </a:p>
      </dgm:t>
    </dgm:pt>
    <dgm:pt modelId="{D6795381-D375-4D59-ACA6-FEC5D4D29EA5}">
      <dgm:prSet phldrT="[Metin]" custT="1"/>
      <dgm:spPr/>
      <dgm:t>
        <a:bodyPr/>
        <a:lstStyle/>
        <a:p>
          <a:endParaRPr lang="tr-TR" sz="900">
            <a:latin typeface="Times New Roman" panose="02020603050405020304" pitchFamily="18" charset="0"/>
            <a:cs typeface="Times New Roman" panose="02020603050405020304" pitchFamily="18" charset="0"/>
          </a:endParaRPr>
        </a:p>
        <a:p>
          <a:r>
            <a:rPr lang="tr-TR" sz="900">
              <a:latin typeface="Times New Roman" panose="02020603050405020304" pitchFamily="18" charset="0"/>
              <a:cs typeface="Times New Roman" panose="02020603050405020304" pitchFamily="18" charset="0"/>
            </a:rPr>
            <a:t>......................................................................................................</a:t>
          </a:r>
        </a:p>
        <a:p>
          <a:r>
            <a:rPr lang="tr-TR" sz="900">
              <a:latin typeface="Times New Roman" panose="02020603050405020304" pitchFamily="18" charset="0"/>
              <a:cs typeface="Times New Roman" panose="02020603050405020304" pitchFamily="18" charset="0"/>
            </a:rPr>
            <a:t>Osmanlı ülkesinde yaşayan bütün müslümanları halifenin sancağı altında birleştirmek ile dağılmaktan kurtulmayı amaçlamıştır.</a:t>
          </a:r>
        </a:p>
      </dgm:t>
    </dgm:pt>
    <dgm:pt modelId="{ED249583-0EE2-4937-AABD-EBB2FDC4A0C4}" type="parTrans" cxnId="{3B9A4FC5-7307-4330-AC3A-D3FEFA7D483E}">
      <dgm:prSet/>
      <dgm:spPr/>
      <dgm:t>
        <a:bodyPr/>
        <a:lstStyle/>
        <a:p>
          <a:endParaRPr lang="tr-TR"/>
        </a:p>
      </dgm:t>
    </dgm:pt>
    <dgm:pt modelId="{9E4AF3A7-E384-4B5D-827D-88C864883B38}" type="sibTrans" cxnId="{3B9A4FC5-7307-4330-AC3A-D3FEFA7D483E}">
      <dgm:prSet/>
      <dgm:spPr/>
      <dgm:t>
        <a:bodyPr/>
        <a:lstStyle/>
        <a:p>
          <a:endParaRPr lang="tr-TR"/>
        </a:p>
      </dgm:t>
    </dgm:pt>
    <dgm:pt modelId="{89C974ED-931E-46B3-8DBF-FF1696C5213C}">
      <dgm:prSet phldrT="[Metin]" custT="1"/>
      <dgm:spPr/>
      <dgm:t>
        <a:bodyPr/>
        <a:lstStyle/>
        <a:p>
          <a:r>
            <a:rPr lang="tr-TR" sz="900">
              <a:latin typeface="Times New Roman" panose="02020603050405020304" pitchFamily="18" charset="0"/>
              <a:cs typeface="Times New Roman" panose="02020603050405020304" pitchFamily="18" charset="0"/>
            </a:rPr>
            <a:t>............................................................................................................</a:t>
          </a:r>
          <a:br>
            <a:rPr lang="tr-TR" sz="900">
              <a:latin typeface="Times New Roman" panose="02020603050405020304" pitchFamily="18" charset="0"/>
              <a:cs typeface="Times New Roman" panose="02020603050405020304" pitchFamily="18" charset="0"/>
            </a:rPr>
          </a:br>
          <a:r>
            <a:rPr lang="tr-TR" sz="900">
              <a:latin typeface="Times New Roman" panose="02020603050405020304" pitchFamily="18" charset="0"/>
              <a:cs typeface="Times New Roman" panose="02020603050405020304" pitchFamily="18" charset="0"/>
            </a:rPr>
            <a:t>Osmanlı ülkesinde yaşayan bütün türkleri tek bir çatı altında toplayarak dağılmaktan kurtulmayı amaçlamıştır.</a:t>
          </a:r>
        </a:p>
      </dgm:t>
    </dgm:pt>
    <dgm:pt modelId="{B85D0520-994F-407F-AA4B-3B04AA4322EC}" type="parTrans" cxnId="{03CBD536-9B8E-4C73-87AB-22AA6CF34F90}">
      <dgm:prSet/>
      <dgm:spPr/>
      <dgm:t>
        <a:bodyPr/>
        <a:lstStyle/>
        <a:p>
          <a:endParaRPr lang="tr-TR"/>
        </a:p>
      </dgm:t>
    </dgm:pt>
    <dgm:pt modelId="{251BE3F1-AB93-4EDC-9590-E1818A3DCF67}" type="sibTrans" cxnId="{03CBD536-9B8E-4C73-87AB-22AA6CF34F90}">
      <dgm:prSet/>
      <dgm:spPr/>
      <dgm:t>
        <a:bodyPr/>
        <a:lstStyle/>
        <a:p>
          <a:endParaRPr lang="tr-TR"/>
        </a:p>
      </dgm:t>
    </dgm:pt>
    <dgm:pt modelId="{1F4B0A1D-8ABA-4DE4-9DD3-2BA33AC2F05E}">
      <dgm:prSet phldrT="[Metin]" custT="1"/>
      <dgm:spPr/>
      <dgm:t>
        <a:bodyPr/>
        <a:lstStyle/>
        <a:p>
          <a:r>
            <a:rPr lang="tr-TR" sz="900">
              <a:latin typeface="Times New Roman" panose="02020603050405020304" pitchFamily="18" charset="0"/>
              <a:cs typeface="Times New Roman" panose="02020603050405020304" pitchFamily="18" charset="0"/>
            </a:rPr>
            <a:t>...................................................................................................</a:t>
          </a:r>
          <a:br>
            <a:rPr lang="tr-TR" sz="900">
              <a:latin typeface="Times New Roman" panose="02020603050405020304" pitchFamily="18" charset="0"/>
              <a:cs typeface="Times New Roman" panose="02020603050405020304" pitchFamily="18" charset="0"/>
            </a:rPr>
          </a:br>
          <a:r>
            <a:rPr lang="tr-TR" sz="900">
              <a:latin typeface="Times New Roman" panose="02020603050405020304" pitchFamily="18" charset="0"/>
              <a:cs typeface="Times New Roman" panose="02020603050405020304" pitchFamily="18" charset="0"/>
            </a:rPr>
            <a:t>Çağın gereklerine uygun hareket ederek bilim ve fen ışığında ilerlemeyi sağlayarak dağılmaktan kurtulmayı amaçlamıştır.</a:t>
          </a:r>
        </a:p>
      </dgm:t>
    </dgm:pt>
    <dgm:pt modelId="{7B6B310C-94B0-48EF-BE4F-9810BDD35C21}" type="parTrans" cxnId="{EAACEF00-D059-41C7-823F-54F28BF9B66B}">
      <dgm:prSet/>
      <dgm:spPr/>
      <dgm:t>
        <a:bodyPr/>
        <a:lstStyle/>
        <a:p>
          <a:endParaRPr lang="tr-TR"/>
        </a:p>
      </dgm:t>
    </dgm:pt>
    <dgm:pt modelId="{D221BE79-1F51-41E9-9687-DF10A0B00EF9}" type="sibTrans" cxnId="{EAACEF00-D059-41C7-823F-54F28BF9B66B}">
      <dgm:prSet/>
      <dgm:spPr/>
      <dgm:t>
        <a:bodyPr/>
        <a:lstStyle/>
        <a:p>
          <a:endParaRPr lang="tr-TR"/>
        </a:p>
      </dgm:t>
    </dgm:pt>
    <dgm:pt modelId="{DD974972-9611-4250-94CC-828061CDC3EF}" type="pres">
      <dgm:prSet presAssocID="{AF33E252-74C5-4E84-B657-8B9DD9E9508E}" presName="diagram" presStyleCnt="0">
        <dgm:presLayoutVars>
          <dgm:chMax val="1"/>
          <dgm:dir/>
          <dgm:animLvl val="ctr"/>
          <dgm:resizeHandles val="exact"/>
        </dgm:presLayoutVars>
      </dgm:prSet>
      <dgm:spPr/>
      <dgm:t>
        <a:bodyPr/>
        <a:lstStyle/>
        <a:p>
          <a:endParaRPr lang="tr-TR"/>
        </a:p>
      </dgm:t>
    </dgm:pt>
    <dgm:pt modelId="{DF0E7757-B5BB-4655-80EE-661783471A1E}" type="pres">
      <dgm:prSet presAssocID="{AF33E252-74C5-4E84-B657-8B9DD9E9508E}" presName="matrix" presStyleCnt="0"/>
      <dgm:spPr/>
    </dgm:pt>
    <dgm:pt modelId="{FA1B3017-FA44-462D-87CE-FB7C2DD0DB84}" type="pres">
      <dgm:prSet presAssocID="{AF33E252-74C5-4E84-B657-8B9DD9E9508E}" presName="tile1" presStyleLbl="node1" presStyleIdx="0" presStyleCnt="4" custLinFactNeighborX="652" custLinFactNeighborY="-9138"/>
      <dgm:spPr/>
      <dgm:t>
        <a:bodyPr/>
        <a:lstStyle/>
        <a:p>
          <a:endParaRPr lang="tr-TR"/>
        </a:p>
      </dgm:t>
    </dgm:pt>
    <dgm:pt modelId="{0DA3117B-292F-422A-AD61-AD9D92047010}" type="pres">
      <dgm:prSet presAssocID="{AF33E252-74C5-4E84-B657-8B9DD9E9508E}" presName="tile1text" presStyleLbl="node1" presStyleIdx="0" presStyleCnt="4">
        <dgm:presLayoutVars>
          <dgm:chMax val="0"/>
          <dgm:chPref val="0"/>
          <dgm:bulletEnabled val="1"/>
        </dgm:presLayoutVars>
      </dgm:prSet>
      <dgm:spPr/>
      <dgm:t>
        <a:bodyPr/>
        <a:lstStyle/>
        <a:p>
          <a:endParaRPr lang="tr-TR"/>
        </a:p>
      </dgm:t>
    </dgm:pt>
    <dgm:pt modelId="{DDDD7168-953F-40BD-9C17-39BD87183FE0}" type="pres">
      <dgm:prSet presAssocID="{AF33E252-74C5-4E84-B657-8B9DD9E9508E}" presName="tile2" presStyleLbl="node1" presStyleIdx="1" presStyleCnt="4" custLinFactNeighborX="7258" custLinFactNeighborY="461"/>
      <dgm:spPr/>
      <dgm:t>
        <a:bodyPr/>
        <a:lstStyle/>
        <a:p>
          <a:endParaRPr lang="tr-TR"/>
        </a:p>
      </dgm:t>
    </dgm:pt>
    <dgm:pt modelId="{BDDBA9CB-AAA8-4846-AD58-87F85656C0B8}" type="pres">
      <dgm:prSet presAssocID="{AF33E252-74C5-4E84-B657-8B9DD9E9508E}" presName="tile2text" presStyleLbl="node1" presStyleIdx="1" presStyleCnt="4">
        <dgm:presLayoutVars>
          <dgm:chMax val="0"/>
          <dgm:chPref val="0"/>
          <dgm:bulletEnabled val="1"/>
        </dgm:presLayoutVars>
      </dgm:prSet>
      <dgm:spPr/>
      <dgm:t>
        <a:bodyPr/>
        <a:lstStyle/>
        <a:p>
          <a:endParaRPr lang="tr-TR"/>
        </a:p>
      </dgm:t>
    </dgm:pt>
    <dgm:pt modelId="{BFFFD625-05BC-4407-9A2D-DCA6379ECE2C}" type="pres">
      <dgm:prSet presAssocID="{AF33E252-74C5-4E84-B657-8B9DD9E9508E}" presName="tile3" presStyleLbl="node1" presStyleIdx="2" presStyleCnt="4" custScaleY="104746" custLinFactNeighborX="435" custLinFactNeighborY="-2956"/>
      <dgm:spPr/>
      <dgm:t>
        <a:bodyPr/>
        <a:lstStyle/>
        <a:p>
          <a:endParaRPr lang="tr-TR"/>
        </a:p>
      </dgm:t>
    </dgm:pt>
    <dgm:pt modelId="{C723DF89-4A70-484A-9A4F-558D4B9400EC}" type="pres">
      <dgm:prSet presAssocID="{AF33E252-74C5-4E84-B657-8B9DD9E9508E}" presName="tile3text" presStyleLbl="node1" presStyleIdx="2" presStyleCnt="4">
        <dgm:presLayoutVars>
          <dgm:chMax val="0"/>
          <dgm:chPref val="0"/>
          <dgm:bulletEnabled val="1"/>
        </dgm:presLayoutVars>
      </dgm:prSet>
      <dgm:spPr/>
      <dgm:t>
        <a:bodyPr/>
        <a:lstStyle/>
        <a:p>
          <a:endParaRPr lang="tr-TR"/>
        </a:p>
      </dgm:t>
    </dgm:pt>
    <dgm:pt modelId="{467A134E-4051-4C5F-80DB-DF448F4C61C1}" type="pres">
      <dgm:prSet presAssocID="{AF33E252-74C5-4E84-B657-8B9DD9E9508E}" presName="tile4" presStyleLbl="node1" presStyleIdx="3" presStyleCnt="4"/>
      <dgm:spPr/>
      <dgm:t>
        <a:bodyPr/>
        <a:lstStyle/>
        <a:p>
          <a:endParaRPr lang="tr-TR"/>
        </a:p>
      </dgm:t>
    </dgm:pt>
    <dgm:pt modelId="{DF987207-81DB-4E78-A7FB-5EB7F76ACA74}" type="pres">
      <dgm:prSet presAssocID="{AF33E252-74C5-4E84-B657-8B9DD9E9508E}" presName="tile4text" presStyleLbl="node1" presStyleIdx="3" presStyleCnt="4">
        <dgm:presLayoutVars>
          <dgm:chMax val="0"/>
          <dgm:chPref val="0"/>
          <dgm:bulletEnabled val="1"/>
        </dgm:presLayoutVars>
      </dgm:prSet>
      <dgm:spPr/>
      <dgm:t>
        <a:bodyPr/>
        <a:lstStyle/>
        <a:p>
          <a:endParaRPr lang="tr-TR"/>
        </a:p>
      </dgm:t>
    </dgm:pt>
    <dgm:pt modelId="{98DEF151-AC4B-4DF1-A55B-97499ADEF54E}" type="pres">
      <dgm:prSet presAssocID="{AF33E252-74C5-4E84-B657-8B9DD9E9508E}" presName="centerTile" presStyleLbl="fgShp" presStyleIdx="0" presStyleCnt="1" custScaleY="71219">
        <dgm:presLayoutVars>
          <dgm:chMax val="0"/>
          <dgm:chPref val="0"/>
        </dgm:presLayoutVars>
      </dgm:prSet>
      <dgm:spPr/>
      <dgm:t>
        <a:bodyPr/>
        <a:lstStyle/>
        <a:p>
          <a:endParaRPr lang="tr-TR"/>
        </a:p>
      </dgm:t>
    </dgm:pt>
  </dgm:ptLst>
  <dgm:cxnLst>
    <dgm:cxn modelId="{B55E1485-44A6-48C2-BFDA-377FFADC32F9}" srcId="{D0FE6997-4AF5-431B-825F-87CBA264FADF}" destId="{48BC44D8-050F-4BF1-9535-351EDA049944}" srcOrd="0" destOrd="0" parTransId="{35BCB8D2-4909-4165-A8FE-7D901E295207}" sibTransId="{87C3A034-3829-4D6F-A2A7-14474F404CED}"/>
    <dgm:cxn modelId="{EAACEF00-D059-41C7-823F-54F28BF9B66B}" srcId="{D0FE6997-4AF5-431B-825F-87CBA264FADF}" destId="{1F4B0A1D-8ABA-4DE4-9DD3-2BA33AC2F05E}" srcOrd="3" destOrd="0" parTransId="{7B6B310C-94B0-48EF-BE4F-9810BDD35C21}" sibTransId="{D221BE79-1F51-41E9-9687-DF10A0B00EF9}"/>
    <dgm:cxn modelId="{D34071AB-432A-460E-BECE-AF21FC442F2C}" type="presOf" srcId="{89C974ED-931E-46B3-8DBF-FF1696C5213C}" destId="{C723DF89-4A70-484A-9A4F-558D4B9400EC}" srcOrd="1" destOrd="0" presId="urn:microsoft.com/office/officeart/2005/8/layout/matrix1"/>
    <dgm:cxn modelId="{4213D890-0749-4A5B-A3D0-FC3AEE2DBAC6}" type="presOf" srcId="{AF33E252-74C5-4E84-B657-8B9DD9E9508E}" destId="{DD974972-9611-4250-94CC-828061CDC3EF}" srcOrd="0" destOrd="0" presId="urn:microsoft.com/office/officeart/2005/8/layout/matrix1"/>
    <dgm:cxn modelId="{06733359-2895-499B-BCC9-4F264B6AB05B}" type="presOf" srcId="{D6795381-D375-4D59-ACA6-FEC5D4D29EA5}" destId="{DDDD7168-953F-40BD-9C17-39BD87183FE0}" srcOrd="0" destOrd="0" presId="urn:microsoft.com/office/officeart/2005/8/layout/matrix1"/>
    <dgm:cxn modelId="{4A339E6E-9573-41EE-BF1E-EC6A608A2FD2}" srcId="{AF33E252-74C5-4E84-B657-8B9DD9E9508E}" destId="{D0FE6997-4AF5-431B-825F-87CBA264FADF}" srcOrd="0" destOrd="0" parTransId="{8C1E836C-3DD5-4110-AABE-C3535A811D35}" sibTransId="{66471139-FB3E-450C-8277-67EBE22C0345}"/>
    <dgm:cxn modelId="{1E0B28D6-9183-455E-B26E-F8BE6F1EEC6B}" type="presOf" srcId="{1F4B0A1D-8ABA-4DE4-9DD3-2BA33AC2F05E}" destId="{DF987207-81DB-4E78-A7FB-5EB7F76ACA74}" srcOrd="1" destOrd="0" presId="urn:microsoft.com/office/officeart/2005/8/layout/matrix1"/>
    <dgm:cxn modelId="{C455F009-D2E3-4183-AEA7-BA39E8F6A6B0}" type="presOf" srcId="{48BC44D8-050F-4BF1-9535-351EDA049944}" destId="{FA1B3017-FA44-462D-87CE-FB7C2DD0DB84}" srcOrd="0" destOrd="0" presId="urn:microsoft.com/office/officeart/2005/8/layout/matrix1"/>
    <dgm:cxn modelId="{03CBD536-9B8E-4C73-87AB-22AA6CF34F90}" srcId="{D0FE6997-4AF5-431B-825F-87CBA264FADF}" destId="{89C974ED-931E-46B3-8DBF-FF1696C5213C}" srcOrd="2" destOrd="0" parTransId="{B85D0520-994F-407F-AA4B-3B04AA4322EC}" sibTransId="{251BE3F1-AB93-4EDC-9590-E1818A3DCF67}"/>
    <dgm:cxn modelId="{D59EDF70-7FA9-4C55-855D-00606D3F459D}" type="presOf" srcId="{89C974ED-931E-46B3-8DBF-FF1696C5213C}" destId="{BFFFD625-05BC-4407-9A2D-DCA6379ECE2C}" srcOrd="0" destOrd="0" presId="urn:microsoft.com/office/officeart/2005/8/layout/matrix1"/>
    <dgm:cxn modelId="{DB1B4753-9BB5-4215-8232-0E9480CA4C68}" type="presOf" srcId="{1F4B0A1D-8ABA-4DE4-9DD3-2BA33AC2F05E}" destId="{467A134E-4051-4C5F-80DB-DF448F4C61C1}" srcOrd="0" destOrd="0" presId="urn:microsoft.com/office/officeart/2005/8/layout/matrix1"/>
    <dgm:cxn modelId="{15BABF84-1E16-41B0-9419-05AD79C74515}" type="presOf" srcId="{D0FE6997-4AF5-431B-825F-87CBA264FADF}" destId="{98DEF151-AC4B-4DF1-A55B-97499ADEF54E}" srcOrd="0" destOrd="0" presId="urn:microsoft.com/office/officeart/2005/8/layout/matrix1"/>
    <dgm:cxn modelId="{3B9A4FC5-7307-4330-AC3A-D3FEFA7D483E}" srcId="{D0FE6997-4AF5-431B-825F-87CBA264FADF}" destId="{D6795381-D375-4D59-ACA6-FEC5D4D29EA5}" srcOrd="1" destOrd="0" parTransId="{ED249583-0EE2-4937-AABD-EBB2FDC4A0C4}" sibTransId="{9E4AF3A7-E384-4B5D-827D-88C864883B38}"/>
    <dgm:cxn modelId="{FCCB966F-D8A1-475D-B3DE-E778E4AF472F}" type="presOf" srcId="{48BC44D8-050F-4BF1-9535-351EDA049944}" destId="{0DA3117B-292F-422A-AD61-AD9D92047010}" srcOrd="1" destOrd="0" presId="urn:microsoft.com/office/officeart/2005/8/layout/matrix1"/>
    <dgm:cxn modelId="{1A5FF8B9-2A72-4574-8894-2B0D76EB9BD0}" type="presOf" srcId="{D6795381-D375-4D59-ACA6-FEC5D4D29EA5}" destId="{BDDBA9CB-AAA8-4846-AD58-87F85656C0B8}" srcOrd="1" destOrd="0" presId="urn:microsoft.com/office/officeart/2005/8/layout/matrix1"/>
    <dgm:cxn modelId="{C9943F3D-750D-4555-A62A-4747574B806B}" type="presParOf" srcId="{DD974972-9611-4250-94CC-828061CDC3EF}" destId="{DF0E7757-B5BB-4655-80EE-661783471A1E}" srcOrd="0" destOrd="0" presId="urn:microsoft.com/office/officeart/2005/8/layout/matrix1"/>
    <dgm:cxn modelId="{C8F7E162-AC5F-43FD-A4BD-A03FC37EB339}" type="presParOf" srcId="{DF0E7757-B5BB-4655-80EE-661783471A1E}" destId="{FA1B3017-FA44-462D-87CE-FB7C2DD0DB84}" srcOrd="0" destOrd="0" presId="urn:microsoft.com/office/officeart/2005/8/layout/matrix1"/>
    <dgm:cxn modelId="{7E2155F0-FECB-47F5-89E7-56EE6CE4D54D}" type="presParOf" srcId="{DF0E7757-B5BB-4655-80EE-661783471A1E}" destId="{0DA3117B-292F-422A-AD61-AD9D92047010}" srcOrd="1" destOrd="0" presId="urn:microsoft.com/office/officeart/2005/8/layout/matrix1"/>
    <dgm:cxn modelId="{B0BF8288-4258-4BFD-9437-D9F90E23AA91}" type="presParOf" srcId="{DF0E7757-B5BB-4655-80EE-661783471A1E}" destId="{DDDD7168-953F-40BD-9C17-39BD87183FE0}" srcOrd="2" destOrd="0" presId="urn:microsoft.com/office/officeart/2005/8/layout/matrix1"/>
    <dgm:cxn modelId="{7ACD5D2E-AD62-440B-BD0D-38892E6875C9}" type="presParOf" srcId="{DF0E7757-B5BB-4655-80EE-661783471A1E}" destId="{BDDBA9CB-AAA8-4846-AD58-87F85656C0B8}" srcOrd="3" destOrd="0" presId="urn:microsoft.com/office/officeart/2005/8/layout/matrix1"/>
    <dgm:cxn modelId="{3F4EC2EF-5D29-4D9E-8A70-8C2C3457674D}" type="presParOf" srcId="{DF0E7757-B5BB-4655-80EE-661783471A1E}" destId="{BFFFD625-05BC-4407-9A2D-DCA6379ECE2C}" srcOrd="4" destOrd="0" presId="urn:microsoft.com/office/officeart/2005/8/layout/matrix1"/>
    <dgm:cxn modelId="{A0660CCA-0F9A-46F4-9FF4-49065D0586BC}" type="presParOf" srcId="{DF0E7757-B5BB-4655-80EE-661783471A1E}" destId="{C723DF89-4A70-484A-9A4F-558D4B9400EC}" srcOrd="5" destOrd="0" presId="urn:microsoft.com/office/officeart/2005/8/layout/matrix1"/>
    <dgm:cxn modelId="{00DF9549-33D9-407E-99D9-D38ABB353ED1}" type="presParOf" srcId="{DF0E7757-B5BB-4655-80EE-661783471A1E}" destId="{467A134E-4051-4C5F-80DB-DF448F4C61C1}" srcOrd="6" destOrd="0" presId="urn:microsoft.com/office/officeart/2005/8/layout/matrix1"/>
    <dgm:cxn modelId="{44C0B084-13CC-4B3E-A717-1FFE61E9D787}" type="presParOf" srcId="{DF0E7757-B5BB-4655-80EE-661783471A1E}" destId="{DF987207-81DB-4E78-A7FB-5EB7F76ACA74}" srcOrd="7" destOrd="0" presId="urn:microsoft.com/office/officeart/2005/8/layout/matrix1"/>
    <dgm:cxn modelId="{0E6EA982-2E4D-40CA-8C78-D77728DDE5A1}" type="presParOf" srcId="{DD974972-9611-4250-94CC-828061CDC3EF}" destId="{98DEF151-AC4B-4DF1-A55B-97499ADEF54E}" srcOrd="1" destOrd="0" presId="urn:microsoft.com/office/officeart/2005/8/layout/matrix1"/>
  </dgm:cxnLst>
  <dgm:bg/>
  <dgm:whole/>
  <dgm:extLst>
    <a:ext uri="http://schemas.microsoft.com/office/drawing/2008/diagram">
      <dsp:dataModelExt xmlns:dsp="http://schemas.microsoft.com/office/drawing/2008/diagram" xmlns="" relId="rId9"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5C663FEA-0F5D-4578-AEDD-8D7C4C98A419}" type="doc">
      <dgm:prSet loTypeId="urn:microsoft.com/office/officeart/2005/8/layout/process1" loCatId="process" qsTypeId="urn:microsoft.com/office/officeart/2005/8/quickstyle/simple1" qsCatId="simple" csTypeId="urn:microsoft.com/office/officeart/2005/8/colors/accent1_2" csCatId="accent1" phldr="1"/>
      <dgm:spPr/>
    </dgm:pt>
    <dgm:pt modelId="{E7C11E85-A13D-4951-A53B-B32946132C0C}">
      <dgm:prSet phldrT="[Metin]"/>
      <dgm:spPr/>
      <dgm:t>
        <a:bodyPr/>
        <a:lstStyle/>
        <a:p>
          <a:r>
            <a:rPr lang="tr-TR"/>
            <a:t>......</a:t>
          </a:r>
        </a:p>
      </dgm:t>
    </dgm:pt>
    <dgm:pt modelId="{443D8A00-4C2F-4552-A0F8-65502CF0317D}" type="parTrans" cxnId="{59EEF2D1-1425-4975-9591-751C58C1C870}">
      <dgm:prSet/>
      <dgm:spPr/>
      <dgm:t>
        <a:bodyPr/>
        <a:lstStyle/>
        <a:p>
          <a:endParaRPr lang="tr-TR"/>
        </a:p>
      </dgm:t>
    </dgm:pt>
    <dgm:pt modelId="{5D68DDC3-B798-4D6F-95B9-6E015421524A}" type="sibTrans" cxnId="{59EEF2D1-1425-4975-9591-751C58C1C870}">
      <dgm:prSet/>
      <dgm:spPr/>
      <dgm:t>
        <a:bodyPr/>
        <a:lstStyle/>
        <a:p>
          <a:endParaRPr lang="tr-TR"/>
        </a:p>
      </dgm:t>
    </dgm:pt>
    <dgm:pt modelId="{9D81977A-BC14-4B75-AD94-33EE36D0DBF6}" type="pres">
      <dgm:prSet presAssocID="{5C663FEA-0F5D-4578-AEDD-8D7C4C98A419}" presName="Name0" presStyleCnt="0">
        <dgm:presLayoutVars>
          <dgm:dir/>
          <dgm:resizeHandles val="exact"/>
        </dgm:presLayoutVars>
      </dgm:prSet>
      <dgm:spPr/>
    </dgm:pt>
    <dgm:pt modelId="{72EBB977-E5FB-4A4F-A977-7155DB00BF98}" type="pres">
      <dgm:prSet presAssocID="{E7C11E85-A13D-4951-A53B-B32946132C0C}" presName="node" presStyleLbl="node1" presStyleIdx="0" presStyleCnt="1" custLinFactNeighborY="-5208">
        <dgm:presLayoutVars>
          <dgm:bulletEnabled val="1"/>
        </dgm:presLayoutVars>
      </dgm:prSet>
      <dgm:spPr/>
      <dgm:t>
        <a:bodyPr/>
        <a:lstStyle/>
        <a:p>
          <a:endParaRPr lang="tr-TR"/>
        </a:p>
      </dgm:t>
    </dgm:pt>
  </dgm:ptLst>
  <dgm:cxnLst>
    <dgm:cxn modelId="{0DD397C9-D284-4161-B7D8-80445765A50A}" type="presOf" srcId="{5C663FEA-0F5D-4578-AEDD-8D7C4C98A419}" destId="{9D81977A-BC14-4B75-AD94-33EE36D0DBF6}" srcOrd="0" destOrd="0" presId="urn:microsoft.com/office/officeart/2005/8/layout/process1"/>
    <dgm:cxn modelId="{3FA4D9D6-43F1-437D-BCDE-E88001FCE4C7}" type="presOf" srcId="{E7C11E85-A13D-4951-A53B-B32946132C0C}" destId="{72EBB977-E5FB-4A4F-A977-7155DB00BF98}" srcOrd="0" destOrd="0" presId="urn:microsoft.com/office/officeart/2005/8/layout/process1"/>
    <dgm:cxn modelId="{59EEF2D1-1425-4975-9591-751C58C1C870}" srcId="{5C663FEA-0F5D-4578-AEDD-8D7C4C98A419}" destId="{E7C11E85-A13D-4951-A53B-B32946132C0C}" srcOrd="0" destOrd="0" parTransId="{443D8A00-4C2F-4552-A0F8-65502CF0317D}" sibTransId="{5D68DDC3-B798-4D6F-95B9-6E015421524A}"/>
    <dgm:cxn modelId="{B501E52B-C0BD-452E-8C66-C3B73374814D}" type="presParOf" srcId="{9D81977A-BC14-4B75-AD94-33EE36D0DBF6}" destId="{72EBB977-E5FB-4A4F-A977-7155DB00BF98}" srcOrd="0" destOrd="0" presId="urn:microsoft.com/office/officeart/2005/8/layout/process1"/>
  </dgm:cxnLst>
  <dgm:bg/>
  <dgm:whole/>
  <dgm:extLst>
    <a:ext uri="http://schemas.microsoft.com/office/drawing/2008/diagram">
      <dsp:dataModelExt xmlns:dsp="http://schemas.microsoft.com/office/drawing/2008/diagram" xmlns="" relId="rId14"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5C663FEA-0F5D-4578-AEDD-8D7C4C98A419}" type="doc">
      <dgm:prSet loTypeId="urn:microsoft.com/office/officeart/2005/8/layout/process1" loCatId="process" qsTypeId="urn:microsoft.com/office/officeart/2005/8/quickstyle/simple1" qsCatId="simple" csTypeId="urn:microsoft.com/office/officeart/2005/8/colors/accent1_2" csCatId="accent1" phldr="1"/>
      <dgm:spPr/>
    </dgm:pt>
    <dgm:pt modelId="{E7C11E85-A13D-4951-A53B-B32946132C0C}">
      <dgm:prSet phldrT="[Metin]"/>
      <dgm:spPr/>
      <dgm:t>
        <a:bodyPr/>
        <a:lstStyle/>
        <a:p>
          <a:r>
            <a:rPr lang="tr-TR"/>
            <a:t>......</a:t>
          </a:r>
        </a:p>
      </dgm:t>
    </dgm:pt>
    <dgm:pt modelId="{443D8A00-4C2F-4552-A0F8-65502CF0317D}" type="parTrans" cxnId="{59EEF2D1-1425-4975-9591-751C58C1C870}">
      <dgm:prSet/>
      <dgm:spPr/>
      <dgm:t>
        <a:bodyPr/>
        <a:lstStyle/>
        <a:p>
          <a:endParaRPr lang="tr-TR"/>
        </a:p>
      </dgm:t>
    </dgm:pt>
    <dgm:pt modelId="{5D68DDC3-B798-4D6F-95B9-6E015421524A}" type="sibTrans" cxnId="{59EEF2D1-1425-4975-9591-751C58C1C870}">
      <dgm:prSet/>
      <dgm:spPr/>
      <dgm:t>
        <a:bodyPr/>
        <a:lstStyle/>
        <a:p>
          <a:endParaRPr lang="tr-TR"/>
        </a:p>
      </dgm:t>
    </dgm:pt>
    <dgm:pt modelId="{5E43DF81-6F83-499B-842C-AA80C8CA06E2}">
      <dgm:prSet phldrT="[Metin]"/>
      <dgm:spPr/>
      <dgm:t>
        <a:bodyPr/>
        <a:lstStyle/>
        <a:p>
          <a:r>
            <a:rPr lang="tr-TR"/>
            <a:t>......</a:t>
          </a:r>
        </a:p>
      </dgm:t>
    </dgm:pt>
    <dgm:pt modelId="{89A3F1DA-824E-4FCA-80A8-052E23D222B6}" type="parTrans" cxnId="{EF585F04-91C3-42D1-9895-D52729393F09}">
      <dgm:prSet/>
      <dgm:spPr/>
      <dgm:t>
        <a:bodyPr/>
        <a:lstStyle/>
        <a:p>
          <a:endParaRPr lang="tr-TR"/>
        </a:p>
      </dgm:t>
    </dgm:pt>
    <dgm:pt modelId="{23018C14-37E8-4811-80FC-66734B28FFF4}" type="sibTrans" cxnId="{EF585F04-91C3-42D1-9895-D52729393F09}">
      <dgm:prSet/>
      <dgm:spPr/>
      <dgm:t>
        <a:bodyPr/>
        <a:lstStyle/>
        <a:p>
          <a:endParaRPr lang="tr-TR"/>
        </a:p>
      </dgm:t>
    </dgm:pt>
    <dgm:pt modelId="{BB232820-D759-487C-B8A1-A9BA399A2CD3}">
      <dgm:prSet phldrT="[Metin]"/>
      <dgm:spPr/>
      <dgm:t>
        <a:bodyPr/>
        <a:lstStyle/>
        <a:p>
          <a:r>
            <a:rPr lang="tr-TR"/>
            <a:t>......</a:t>
          </a:r>
        </a:p>
      </dgm:t>
    </dgm:pt>
    <dgm:pt modelId="{3DFDC9BF-F1C9-49AA-B358-54A1E6599F63}" type="parTrans" cxnId="{0B29FDE1-6B2F-4285-B2A8-816970F2D385}">
      <dgm:prSet/>
      <dgm:spPr/>
      <dgm:t>
        <a:bodyPr/>
        <a:lstStyle/>
        <a:p>
          <a:endParaRPr lang="tr-TR"/>
        </a:p>
      </dgm:t>
    </dgm:pt>
    <dgm:pt modelId="{4033744C-CA1D-4B08-B3FB-126C40C4F92A}" type="sibTrans" cxnId="{0B29FDE1-6B2F-4285-B2A8-816970F2D385}">
      <dgm:prSet/>
      <dgm:spPr/>
      <dgm:t>
        <a:bodyPr/>
        <a:lstStyle/>
        <a:p>
          <a:endParaRPr lang="tr-TR"/>
        </a:p>
      </dgm:t>
    </dgm:pt>
    <dgm:pt modelId="{9D81977A-BC14-4B75-AD94-33EE36D0DBF6}" type="pres">
      <dgm:prSet presAssocID="{5C663FEA-0F5D-4578-AEDD-8D7C4C98A419}" presName="Name0" presStyleCnt="0">
        <dgm:presLayoutVars>
          <dgm:dir/>
          <dgm:resizeHandles val="exact"/>
        </dgm:presLayoutVars>
      </dgm:prSet>
      <dgm:spPr/>
    </dgm:pt>
    <dgm:pt modelId="{72EBB977-E5FB-4A4F-A977-7155DB00BF98}" type="pres">
      <dgm:prSet presAssocID="{E7C11E85-A13D-4951-A53B-B32946132C0C}" presName="node" presStyleLbl="node1" presStyleIdx="0" presStyleCnt="3">
        <dgm:presLayoutVars>
          <dgm:bulletEnabled val="1"/>
        </dgm:presLayoutVars>
      </dgm:prSet>
      <dgm:spPr/>
      <dgm:t>
        <a:bodyPr/>
        <a:lstStyle/>
        <a:p>
          <a:endParaRPr lang="tr-TR"/>
        </a:p>
      </dgm:t>
    </dgm:pt>
    <dgm:pt modelId="{1AD21058-6EE5-4297-91C8-1DA91B6B9B6E}" type="pres">
      <dgm:prSet presAssocID="{5D68DDC3-B798-4D6F-95B9-6E015421524A}" presName="sibTrans" presStyleLbl="sibTrans2D1" presStyleIdx="0" presStyleCnt="2"/>
      <dgm:spPr/>
      <dgm:t>
        <a:bodyPr/>
        <a:lstStyle/>
        <a:p>
          <a:endParaRPr lang="tr-TR"/>
        </a:p>
      </dgm:t>
    </dgm:pt>
    <dgm:pt modelId="{D952CE26-B7AC-4E50-80BC-6CBC46F66360}" type="pres">
      <dgm:prSet presAssocID="{5D68DDC3-B798-4D6F-95B9-6E015421524A}" presName="connectorText" presStyleLbl="sibTrans2D1" presStyleIdx="0" presStyleCnt="2"/>
      <dgm:spPr/>
      <dgm:t>
        <a:bodyPr/>
        <a:lstStyle/>
        <a:p>
          <a:endParaRPr lang="tr-TR"/>
        </a:p>
      </dgm:t>
    </dgm:pt>
    <dgm:pt modelId="{0B66BF6E-7138-4105-8385-443BA024DBB8}" type="pres">
      <dgm:prSet presAssocID="{5E43DF81-6F83-499B-842C-AA80C8CA06E2}" presName="node" presStyleLbl="node1" presStyleIdx="1" presStyleCnt="3">
        <dgm:presLayoutVars>
          <dgm:bulletEnabled val="1"/>
        </dgm:presLayoutVars>
      </dgm:prSet>
      <dgm:spPr/>
      <dgm:t>
        <a:bodyPr/>
        <a:lstStyle/>
        <a:p>
          <a:endParaRPr lang="tr-TR"/>
        </a:p>
      </dgm:t>
    </dgm:pt>
    <dgm:pt modelId="{888150D1-8616-42C8-8DBA-77461FA5414B}" type="pres">
      <dgm:prSet presAssocID="{23018C14-37E8-4811-80FC-66734B28FFF4}" presName="sibTrans" presStyleLbl="sibTrans2D1" presStyleIdx="1" presStyleCnt="2"/>
      <dgm:spPr/>
      <dgm:t>
        <a:bodyPr/>
        <a:lstStyle/>
        <a:p>
          <a:endParaRPr lang="tr-TR"/>
        </a:p>
      </dgm:t>
    </dgm:pt>
    <dgm:pt modelId="{E5EA5170-E739-4A85-A45E-02D81FAC75E3}" type="pres">
      <dgm:prSet presAssocID="{23018C14-37E8-4811-80FC-66734B28FFF4}" presName="connectorText" presStyleLbl="sibTrans2D1" presStyleIdx="1" presStyleCnt="2"/>
      <dgm:spPr/>
      <dgm:t>
        <a:bodyPr/>
        <a:lstStyle/>
        <a:p>
          <a:endParaRPr lang="tr-TR"/>
        </a:p>
      </dgm:t>
    </dgm:pt>
    <dgm:pt modelId="{5B63F586-AA2D-4D49-8130-58643E8B8BC9}" type="pres">
      <dgm:prSet presAssocID="{BB232820-D759-487C-B8A1-A9BA399A2CD3}" presName="node" presStyleLbl="node1" presStyleIdx="2" presStyleCnt="3" custLinFactNeighborX="8523">
        <dgm:presLayoutVars>
          <dgm:bulletEnabled val="1"/>
        </dgm:presLayoutVars>
      </dgm:prSet>
      <dgm:spPr/>
      <dgm:t>
        <a:bodyPr/>
        <a:lstStyle/>
        <a:p>
          <a:endParaRPr lang="tr-TR"/>
        </a:p>
      </dgm:t>
    </dgm:pt>
  </dgm:ptLst>
  <dgm:cxnLst>
    <dgm:cxn modelId="{CB40543E-69FD-4DC7-BE7A-58470E5DD7A0}" type="presOf" srcId="{5D68DDC3-B798-4D6F-95B9-6E015421524A}" destId="{D952CE26-B7AC-4E50-80BC-6CBC46F66360}" srcOrd="1" destOrd="0" presId="urn:microsoft.com/office/officeart/2005/8/layout/process1"/>
    <dgm:cxn modelId="{6C484B67-9EE5-456C-8F73-36B24310E985}" type="presOf" srcId="{5D68DDC3-B798-4D6F-95B9-6E015421524A}" destId="{1AD21058-6EE5-4297-91C8-1DA91B6B9B6E}" srcOrd="0" destOrd="0" presId="urn:microsoft.com/office/officeart/2005/8/layout/process1"/>
    <dgm:cxn modelId="{732A878E-621F-4BB0-902D-04B2479F01EA}" type="presOf" srcId="{E7C11E85-A13D-4951-A53B-B32946132C0C}" destId="{72EBB977-E5FB-4A4F-A977-7155DB00BF98}" srcOrd="0" destOrd="0" presId="urn:microsoft.com/office/officeart/2005/8/layout/process1"/>
    <dgm:cxn modelId="{59EEF2D1-1425-4975-9591-751C58C1C870}" srcId="{5C663FEA-0F5D-4578-AEDD-8D7C4C98A419}" destId="{E7C11E85-A13D-4951-A53B-B32946132C0C}" srcOrd="0" destOrd="0" parTransId="{443D8A00-4C2F-4552-A0F8-65502CF0317D}" sibTransId="{5D68DDC3-B798-4D6F-95B9-6E015421524A}"/>
    <dgm:cxn modelId="{2C20EC07-05F2-4F10-82F8-CE62765D7BEE}" type="presOf" srcId="{BB232820-D759-487C-B8A1-A9BA399A2CD3}" destId="{5B63F586-AA2D-4D49-8130-58643E8B8BC9}" srcOrd="0" destOrd="0" presId="urn:microsoft.com/office/officeart/2005/8/layout/process1"/>
    <dgm:cxn modelId="{B1309115-3CCC-4715-81B8-F245EFA445A9}" type="presOf" srcId="{23018C14-37E8-4811-80FC-66734B28FFF4}" destId="{E5EA5170-E739-4A85-A45E-02D81FAC75E3}" srcOrd="1" destOrd="0" presId="urn:microsoft.com/office/officeart/2005/8/layout/process1"/>
    <dgm:cxn modelId="{F5286E87-DB1D-484E-8DEC-94E7F09E5960}" type="presOf" srcId="{5C663FEA-0F5D-4578-AEDD-8D7C4C98A419}" destId="{9D81977A-BC14-4B75-AD94-33EE36D0DBF6}" srcOrd="0" destOrd="0" presId="urn:microsoft.com/office/officeart/2005/8/layout/process1"/>
    <dgm:cxn modelId="{EF585F04-91C3-42D1-9895-D52729393F09}" srcId="{5C663FEA-0F5D-4578-AEDD-8D7C4C98A419}" destId="{5E43DF81-6F83-499B-842C-AA80C8CA06E2}" srcOrd="1" destOrd="0" parTransId="{89A3F1DA-824E-4FCA-80A8-052E23D222B6}" sibTransId="{23018C14-37E8-4811-80FC-66734B28FFF4}"/>
    <dgm:cxn modelId="{0B29FDE1-6B2F-4285-B2A8-816970F2D385}" srcId="{5C663FEA-0F5D-4578-AEDD-8D7C4C98A419}" destId="{BB232820-D759-487C-B8A1-A9BA399A2CD3}" srcOrd="2" destOrd="0" parTransId="{3DFDC9BF-F1C9-49AA-B358-54A1E6599F63}" sibTransId="{4033744C-CA1D-4B08-B3FB-126C40C4F92A}"/>
    <dgm:cxn modelId="{33D3723C-A9AD-4AE2-92A3-E71B764B081B}" type="presOf" srcId="{5E43DF81-6F83-499B-842C-AA80C8CA06E2}" destId="{0B66BF6E-7138-4105-8385-443BA024DBB8}" srcOrd="0" destOrd="0" presId="urn:microsoft.com/office/officeart/2005/8/layout/process1"/>
    <dgm:cxn modelId="{F17DCEA7-D866-4F38-8C81-13A55E6F8E90}" type="presOf" srcId="{23018C14-37E8-4811-80FC-66734B28FFF4}" destId="{888150D1-8616-42C8-8DBA-77461FA5414B}" srcOrd="0" destOrd="0" presId="urn:microsoft.com/office/officeart/2005/8/layout/process1"/>
    <dgm:cxn modelId="{E9F65B70-8B0F-40A2-AC69-0E0EB55B6B2C}" type="presParOf" srcId="{9D81977A-BC14-4B75-AD94-33EE36D0DBF6}" destId="{72EBB977-E5FB-4A4F-A977-7155DB00BF98}" srcOrd="0" destOrd="0" presId="urn:microsoft.com/office/officeart/2005/8/layout/process1"/>
    <dgm:cxn modelId="{247503B8-F75F-4822-8267-A3A06CDC5AA4}" type="presParOf" srcId="{9D81977A-BC14-4B75-AD94-33EE36D0DBF6}" destId="{1AD21058-6EE5-4297-91C8-1DA91B6B9B6E}" srcOrd="1" destOrd="0" presId="urn:microsoft.com/office/officeart/2005/8/layout/process1"/>
    <dgm:cxn modelId="{F352C746-3571-487C-A68D-19EC9845C25B}" type="presParOf" srcId="{1AD21058-6EE5-4297-91C8-1DA91B6B9B6E}" destId="{D952CE26-B7AC-4E50-80BC-6CBC46F66360}" srcOrd="0" destOrd="0" presId="urn:microsoft.com/office/officeart/2005/8/layout/process1"/>
    <dgm:cxn modelId="{EEAF6691-9477-464C-BEE6-64453E3CDA1C}" type="presParOf" srcId="{9D81977A-BC14-4B75-AD94-33EE36D0DBF6}" destId="{0B66BF6E-7138-4105-8385-443BA024DBB8}" srcOrd="2" destOrd="0" presId="urn:microsoft.com/office/officeart/2005/8/layout/process1"/>
    <dgm:cxn modelId="{4DCD7011-918B-4E6C-86BB-579ADCF4771B}" type="presParOf" srcId="{9D81977A-BC14-4B75-AD94-33EE36D0DBF6}" destId="{888150D1-8616-42C8-8DBA-77461FA5414B}" srcOrd="3" destOrd="0" presId="urn:microsoft.com/office/officeart/2005/8/layout/process1"/>
    <dgm:cxn modelId="{9D6B9B0B-E939-421A-BF87-D492B78C87B6}" type="presParOf" srcId="{888150D1-8616-42C8-8DBA-77461FA5414B}" destId="{E5EA5170-E739-4A85-A45E-02D81FAC75E3}" srcOrd="0" destOrd="0" presId="urn:microsoft.com/office/officeart/2005/8/layout/process1"/>
    <dgm:cxn modelId="{39C4DF57-EF21-4BCA-89FD-5DE5A401A123}" type="presParOf" srcId="{9D81977A-BC14-4B75-AD94-33EE36D0DBF6}" destId="{5B63F586-AA2D-4D49-8130-58643E8B8BC9}" srcOrd="4" destOrd="0" presId="urn:microsoft.com/office/officeart/2005/8/layout/process1"/>
  </dgm:cxnLst>
  <dgm:bg/>
  <dgm:whole/>
  <dgm:extLst>
    <a:ext uri="http://schemas.microsoft.com/office/drawing/2008/diagram">
      <dsp:dataModelExt xmlns:dsp="http://schemas.microsoft.com/office/drawing/2008/diagram" xmlns="" relId="rId19"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5C663FEA-0F5D-4578-AEDD-8D7C4C98A419}" type="doc">
      <dgm:prSet loTypeId="urn:microsoft.com/office/officeart/2005/8/layout/process1" loCatId="process" qsTypeId="urn:microsoft.com/office/officeart/2005/8/quickstyle/simple1" qsCatId="simple" csTypeId="urn:microsoft.com/office/officeart/2005/8/colors/accent1_2" csCatId="accent1" phldr="1"/>
      <dgm:spPr/>
    </dgm:pt>
    <dgm:pt modelId="{E7C11E85-A13D-4951-A53B-B32946132C0C}">
      <dgm:prSet phldrT="[Metin]"/>
      <dgm:spPr/>
      <dgm:t>
        <a:bodyPr/>
        <a:lstStyle/>
        <a:p>
          <a:r>
            <a:rPr lang="tr-TR"/>
            <a:t>......</a:t>
          </a:r>
        </a:p>
      </dgm:t>
    </dgm:pt>
    <dgm:pt modelId="{443D8A00-4C2F-4552-A0F8-65502CF0317D}" type="parTrans" cxnId="{59EEF2D1-1425-4975-9591-751C58C1C870}">
      <dgm:prSet/>
      <dgm:spPr/>
      <dgm:t>
        <a:bodyPr/>
        <a:lstStyle/>
        <a:p>
          <a:endParaRPr lang="tr-TR"/>
        </a:p>
      </dgm:t>
    </dgm:pt>
    <dgm:pt modelId="{5D68DDC3-B798-4D6F-95B9-6E015421524A}" type="sibTrans" cxnId="{59EEF2D1-1425-4975-9591-751C58C1C870}">
      <dgm:prSet/>
      <dgm:spPr/>
      <dgm:t>
        <a:bodyPr/>
        <a:lstStyle/>
        <a:p>
          <a:endParaRPr lang="tr-TR"/>
        </a:p>
      </dgm:t>
    </dgm:pt>
    <dgm:pt modelId="{5E43DF81-6F83-499B-842C-AA80C8CA06E2}">
      <dgm:prSet phldrT="[Metin]"/>
      <dgm:spPr/>
      <dgm:t>
        <a:bodyPr/>
        <a:lstStyle/>
        <a:p>
          <a:r>
            <a:rPr lang="tr-TR"/>
            <a:t>......</a:t>
          </a:r>
        </a:p>
      </dgm:t>
    </dgm:pt>
    <dgm:pt modelId="{89A3F1DA-824E-4FCA-80A8-052E23D222B6}" type="parTrans" cxnId="{EF585F04-91C3-42D1-9895-D52729393F09}">
      <dgm:prSet/>
      <dgm:spPr/>
      <dgm:t>
        <a:bodyPr/>
        <a:lstStyle/>
        <a:p>
          <a:endParaRPr lang="tr-TR"/>
        </a:p>
      </dgm:t>
    </dgm:pt>
    <dgm:pt modelId="{23018C14-37E8-4811-80FC-66734B28FFF4}" type="sibTrans" cxnId="{EF585F04-91C3-42D1-9895-D52729393F09}">
      <dgm:prSet/>
      <dgm:spPr/>
      <dgm:t>
        <a:bodyPr/>
        <a:lstStyle/>
        <a:p>
          <a:endParaRPr lang="tr-TR"/>
        </a:p>
      </dgm:t>
    </dgm:pt>
    <dgm:pt modelId="{BB232820-D759-487C-B8A1-A9BA399A2CD3}">
      <dgm:prSet phldrT="[Metin]"/>
      <dgm:spPr/>
      <dgm:t>
        <a:bodyPr/>
        <a:lstStyle/>
        <a:p>
          <a:r>
            <a:rPr lang="tr-TR"/>
            <a:t>......</a:t>
          </a:r>
        </a:p>
      </dgm:t>
    </dgm:pt>
    <dgm:pt modelId="{3DFDC9BF-F1C9-49AA-B358-54A1E6599F63}" type="parTrans" cxnId="{0B29FDE1-6B2F-4285-B2A8-816970F2D385}">
      <dgm:prSet/>
      <dgm:spPr/>
      <dgm:t>
        <a:bodyPr/>
        <a:lstStyle/>
        <a:p>
          <a:endParaRPr lang="tr-TR"/>
        </a:p>
      </dgm:t>
    </dgm:pt>
    <dgm:pt modelId="{4033744C-CA1D-4B08-B3FB-126C40C4F92A}" type="sibTrans" cxnId="{0B29FDE1-6B2F-4285-B2A8-816970F2D385}">
      <dgm:prSet/>
      <dgm:spPr/>
      <dgm:t>
        <a:bodyPr/>
        <a:lstStyle/>
        <a:p>
          <a:endParaRPr lang="tr-TR"/>
        </a:p>
      </dgm:t>
    </dgm:pt>
    <dgm:pt modelId="{9D81977A-BC14-4B75-AD94-33EE36D0DBF6}" type="pres">
      <dgm:prSet presAssocID="{5C663FEA-0F5D-4578-AEDD-8D7C4C98A419}" presName="Name0" presStyleCnt="0">
        <dgm:presLayoutVars>
          <dgm:dir/>
          <dgm:resizeHandles val="exact"/>
        </dgm:presLayoutVars>
      </dgm:prSet>
      <dgm:spPr/>
    </dgm:pt>
    <dgm:pt modelId="{72EBB977-E5FB-4A4F-A977-7155DB00BF98}" type="pres">
      <dgm:prSet presAssocID="{E7C11E85-A13D-4951-A53B-B32946132C0C}" presName="node" presStyleLbl="node1" presStyleIdx="0" presStyleCnt="3">
        <dgm:presLayoutVars>
          <dgm:bulletEnabled val="1"/>
        </dgm:presLayoutVars>
      </dgm:prSet>
      <dgm:spPr/>
      <dgm:t>
        <a:bodyPr/>
        <a:lstStyle/>
        <a:p>
          <a:endParaRPr lang="tr-TR"/>
        </a:p>
      </dgm:t>
    </dgm:pt>
    <dgm:pt modelId="{1AD21058-6EE5-4297-91C8-1DA91B6B9B6E}" type="pres">
      <dgm:prSet presAssocID="{5D68DDC3-B798-4D6F-95B9-6E015421524A}" presName="sibTrans" presStyleLbl="sibTrans2D1" presStyleIdx="0" presStyleCnt="2"/>
      <dgm:spPr/>
      <dgm:t>
        <a:bodyPr/>
        <a:lstStyle/>
        <a:p>
          <a:endParaRPr lang="tr-TR"/>
        </a:p>
      </dgm:t>
    </dgm:pt>
    <dgm:pt modelId="{D952CE26-B7AC-4E50-80BC-6CBC46F66360}" type="pres">
      <dgm:prSet presAssocID="{5D68DDC3-B798-4D6F-95B9-6E015421524A}" presName="connectorText" presStyleLbl="sibTrans2D1" presStyleIdx="0" presStyleCnt="2"/>
      <dgm:spPr/>
      <dgm:t>
        <a:bodyPr/>
        <a:lstStyle/>
        <a:p>
          <a:endParaRPr lang="tr-TR"/>
        </a:p>
      </dgm:t>
    </dgm:pt>
    <dgm:pt modelId="{0B66BF6E-7138-4105-8385-443BA024DBB8}" type="pres">
      <dgm:prSet presAssocID="{5E43DF81-6F83-499B-842C-AA80C8CA06E2}" presName="node" presStyleLbl="node1" presStyleIdx="1" presStyleCnt="3">
        <dgm:presLayoutVars>
          <dgm:bulletEnabled val="1"/>
        </dgm:presLayoutVars>
      </dgm:prSet>
      <dgm:spPr/>
      <dgm:t>
        <a:bodyPr/>
        <a:lstStyle/>
        <a:p>
          <a:endParaRPr lang="tr-TR"/>
        </a:p>
      </dgm:t>
    </dgm:pt>
    <dgm:pt modelId="{888150D1-8616-42C8-8DBA-77461FA5414B}" type="pres">
      <dgm:prSet presAssocID="{23018C14-37E8-4811-80FC-66734B28FFF4}" presName="sibTrans" presStyleLbl="sibTrans2D1" presStyleIdx="1" presStyleCnt="2"/>
      <dgm:spPr/>
      <dgm:t>
        <a:bodyPr/>
        <a:lstStyle/>
        <a:p>
          <a:endParaRPr lang="tr-TR"/>
        </a:p>
      </dgm:t>
    </dgm:pt>
    <dgm:pt modelId="{E5EA5170-E739-4A85-A45E-02D81FAC75E3}" type="pres">
      <dgm:prSet presAssocID="{23018C14-37E8-4811-80FC-66734B28FFF4}" presName="connectorText" presStyleLbl="sibTrans2D1" presStyleIdx="1" presStyleCnt="2"/>
      <dgm:spPr/>
      <dgm:t>
        <a:bodyPr/>
        <a:lstStyle/>
        <a:p>
          <a:endParaRPr lang="tr-TR"/>
        </a:p>
      </dgm:t>
    </dgm:pt>
    <dgm:pt modelId="{5B63F586-AA2D-4D49-8130-58643E8B8BC9}" type="pres">
      <dgm:prSet presAssocID="{BB232820-D759-487C-B8A1-A9BA399A2CD3}" presName="node" presStyleLbl="node1" presStyleIdx="2" presStyleCnt="3">
        <dgm:presLayoutVars>
          <dgm:bulletEnabled val="1"/>
        </dgm:presLayoutVars>
      </dgm:prSet>
      <dgm:spPr/>
      <dgm:t>
        <a:bodyPr/>
        <a:lstStyle/>
        <a:p>
          <a:endParaRPr lang="tr-TR"/>
        </a:p>
      </dgm:t>
    </dgm:pt>
  </dgm:ptLst>
  <dgm:cxnLst>
    <dgm:cxn modelId="{5EC5CE3F-4D6A-45FB-BBCE-B8E9EDF5386E}" type="presOf" srcId="{E7C11E85-A13D-4951-A53B-B32946132C0C}" destId="{72EBB977-E5FB-4A4F-A977-7155DB00BF98}" srcOrd="0" destOrd="0" presId="urn:microsoft.com/office/officeart/2005/8/layout/process1"/>
    <dgm:cxn modelId="{59EEF2D1-1425-4975-9591-751C58C1C870}" srcId="{5C663FEA-0F5D-4578-AEDD-8D7C4C98A419}" destId="{E7C11E85-A13D-4951-A53B-B32946132C0C}" srcOrd="0" destOrd="0" parTransId="{443D8A00-4C2F-4552-A0F8-65502CF0317D}" sibTransId="{5D68DDC3-B798-4D6F-95B9-6E015421524A}"/>
    <dgm:cxn modelId="{DA270B26-66E1-4D51-A783-0FD5CB4FD8E9}" type="presOf" srcId="{5C663FEA-0F5D-4578-AEDD-8D7C4C98A419}" destId="{9D81977A-BC14-4B75-AD94-33EE36D0DBF6}" srcOrd="0" destOrd="0" presId="urn:microsoft.com/office/officeart/2005/8/layout/process1"/>
    <dgm:cxn modelId="{089BF913-0EB7-4231-BACC-2DFAE0469893}" type="presOf" srcId="{23018C14-37E8-4811-80FC-66734B28FFF4}" destId="{888150D1-8616-42C8-8DBA-77461FA5414B}" srcOrd="0" destOrd="0" presId="urn:microsoft.com/office/officeart/2005/8/layout/process1"/>
    <dgm:cxn modelId="{BCDE6219-D344-4468-BC28-B682848E454C}" type="presOf" srcId="{5D68DDC3-B798-4D6F-95B9-6E015421524A}" destId="{1AD21058-6EE5-4297-91C8-1DA91B6B9B6E}" srcOrd="0" destOrd="0" presId="urn:microsoft.com/office/officeart/2005/8/layout/process1"/>
    <dgm:cxn modelId="{EF585F04-91C3-42D1-9895-D52729393F09}" srcId="{5C663FEA-0F5D-4578-AEDD-8D7C4C98A419}" destId="{5E43DF81-6F83-499B-842C-AA80C8CA06E2}" srcOrd="1" destOrd="0" parTransId="{89A3F1DA-824E-4FCA-80A8-052E23D222B6}" sibTransId="{23018C14-37E8-4811-80FC-66734B28FFF4}"/>
    <dgm:cxn modelId="{E37DDDEE-45B8-409B-9F34-CBA53F2F6A94}" type="presOf" srcId="{BB232820-D759-487C-B8A1-A9BA399A2CD3}" destId="{5B63F586-AA2D-4D49-8130-58643E8B8BC9}" srcOrd="0" destOrd="0" presId="urn:microsoft.com/office/officeart/2005/8/layout/process1"/>
    <dgm:cxn modelId="{0B29FDE1-6B2F-4285-B2A8-816970F2D385}" srcId="{5C663FEA-0F5D-4578-AEDD-8D7C4C98A419}" destId="{BB232820-D759-487C-B8A1-A9BA399A2CD3}" srcOrd="2" destOrd="0" parTransId="{3DFDC9BF-F1C9-49AA-B358-54A1E6599F63}" sibTransId="{4033744C-CA1D-4B08-B3FB-126C40C4F92A}"/>
    <dgm:cxn modelId="{57445306-8DBB-43B5-B361-C6F253D42195}" type="presOf" srcId="{5E43DF81-6F83-499B-842C-AA80C8CA06E2}" destId="{0B66BF6E-7138-4105-8385-443BA024DBB8}" srcOrd="0" destOrd="0" presId="urn:microsoft.com/office/officeart/2005/8/layout/process1"/>
    <dgm:cxn modelId="{4E09BEFE-7F2B-41E8-8848-9CC59DC2C21D}" type="presOf" srcId="{23018C14-37E8-4811-80FC-66734B28FFF4}" destId="{E5EA5170-E739-4A85-A45E-02D81FAC75E3}" srcOrd="1" destOrd="0" presId="urn:microsoft.com/office/officeart/2005/8/layout/process1"/>
    <dgm:cxn modelId="{EE0E0FBB-14E3-483D-82E6-85F6959AA295}" type="presOf" srcId="{5D68DDC3-B798-4D6F-95B9-6E015421524A}" destId="{D952CE26-B7AC-4E50-80BC-6CBC46F66360}" srcOrd="1" destOrd="0" presId="urn:microsoft.com/office/officeart/2005/8/layout/process1"/>
    <dgm:cxn modelId="{FE38BE9A-D3F3-4687-B788-169763050781}" type="presParOf" srcId="{9D81977A-BC14-4B75-AD94-33EE36D0DBF6}" destId="{72EBB977-E5FB-4A4F-A977-7155DB00BF98}" srcOrd="0" destOrd="0" presId="urn:microsoft.com/office/officeart/2005/8/layout/process1"/>
    <dgm:cxn modelId="{C62F12A4-D33C-44CA-A13D-6B33BFB0CB8F}" type="presParOf" srcId="{9D81977A-BC14-4B75-AD94-33EE36D0DBF6}" destId="{1AD21058-6EE5-4297-91C8-1DA91B6B9B6E}" srcOrd="1" destOrd="0" presId="urn:microsoft.com/office/officeart/2005/8/layout/process1"/>
    <dgm:cxn modelId="{9174E749-EB1C-446B-8C84-CC5764C49ED1}" type="presParOf" srcId="{1AD21058-6EE5-4297-91C8-1DA91B6B9B6E}" destId="{D952CE26-B7AC-4E50-80BC-6CBC46F66360}" srcOrd="0" destOrd="0" presId="urn:microsoft.com/office/officeart/2005/8/layout/process1"/>
    <dgm:cxn modelId="{C865C28D-4039-4C95-B7F3-3A0F633CAF9E}" type="presParOf" srcId="{9D81977A-BC14-4B75-AD94-33EE36D0DBF6}" destId="{0B66BF6E-7138-4105-8385-443BA024DBB8}" srcOrd="2" destOrd="0" presId="urn:microsoft.com/office/officeart/2005/8/layout/process1"/>
    <dgm:cxn modelId="{91B589C7-8036-4CA4-8A25-DDFD5455502E}" type="presParOf" srcId="{9D81977A-BC14-4B75-AD94-33EE36D0DBF6}" destId="{888150D1-8616-42C8-8DBA-77461FA5414B}" srcOrd="3" destOrd="0" presId="urn:microsoft.com/office/officeart/2005/8/layout/process1"/>
    <dgm:cxn modelId="{43A663F9-FC9B-4129-A7F3-B59233A06D0B}" type="presParOf" srcId="{888150D1-8616-42C8-8DBA-77461FA5414B}" destId="{E5EA5170-E739-4A85-A45E-02D81FAC75E3}" srcOrd="0" destOrd="0" presId="urn:microsoft.com/office/officeart/2005/8/layout/process1"/>
    <dgm:cxn modelId="{BED8409B-E3ED-4294-8986-68869B4457EE}" type="presParOf" srcId="{9D81977A-BC14-4B75-AD94-33EE36D0DBF6}" destId="{5B63F586-AA2D-4D49-8130-58643E8B8BC9}" srcOrd="4" destOrd="0" presId="urn:microsoft.com/office/officeart/2005/8/layout/process1"/>
  </dgm:cxnLst>
  <dgm:bg/>
  <dgm:whole/>
  <dgm:extLst>
    <a:ext uri="http://schemas.microsoft.com/office/drawing/2008/diagram">
      <dsp:dataModelExt xmlns:dsp="http://schemas.microsoft.com/office/drawing/2008/diagram" xmlns="" relId="rId24"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FA1B3017-FA44-462D-87CE-FB7C2DD0DB84}">
      <dsp:nvSpPr>
        <dsp:cNvPr id="0" name=""/>
        <dsp:cNvSpPr/>
      </dsp:nvSpPr>
      <dsp:spPr>
        <a:xfrm rot="16200000">
          <a:off x="1354862" y="-1341365"/>
          <a:ext cx="726358" cy="3391852"/>
        </a:xfrm>
        <a:prstGeom prst="round1Rect">
          <a:avLst/>
        </a:prstGeom>
        <a:gradFill rotWithShape="0">
          <a:gsLst>
            <a:gs pos="0">
              <a:schemeClr val="accent2">
                <a:hueOff val="0"/>
                <a:satOff val="0"/>
                <a:lumOff val="0"/>
                <a:alphaOff val="0"/>
                <a:satMod val="103000"/>
                <a:lumMod val="102000"/>
                <a:tint val="94000"/>
              </a:schemeClr>
            </a:gs>
            <a:gs pos="50000">
              <a:schemeClr val="accent2">
                <a:hueOff val="0"/>
                <a:satOff val="0"/>
                <a:lumOff val="0"/>
                <a:alphaOff val="0"/>
                <a:satMod val="110000"/>
                <a:lumMod val="100000"/>
                <a:shade val="100000"/>
              </a:schemeClr>
            </a:gs>
            <a:gs pos="100000">
              <a:schemeClr val="accent2">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64008" tIns="64008" rIns="64008" bIns="64008" numCol="1" spcCol="1270" anchor="ctr" anchorCtr="0">
          <a:noAutofit/>
        </a:bodyPr>
        <a:lstStyle/>
        <a:p>
          <a:pPr lvl="0" algn="ctr" defTabSz="400050">
            <a:lnSpc>
              <a:spcPct val="90000"/>
            </a:lnSpc>
            <a:spcBef>
              <a:spcPct val="0"/>
            </a:spcBef>
            <a:spcAft>
              <a:spcPct val="35000"/>
            </a:spcAft>
          </a:pPr>
          <a:endParaRPr lang="tr-TR" sz="900" kern="1200">
            <a:latin typeface="Times New Roman" panose="02020603050405020304" pitchFamily="18" charset="0"/>
            <a:cs typeface="Times New Roman" panose="02020603050405020304" pitchFamily="18" charset="0"/>
          </a:endParaRPr>
        </a:p>
        <a:p>
          <a:pPr lvl="0" algn="ctr" defTabSz="400050">
            <a:lnSpc>
              <a:spcPct val="90000"/>
            </a:lnSpc>
            <a:spcBef>
              <a:spcPct val="0"/>
            </a:spcBef>
            <a:spcAft>
              <a:spcPct val="35000"/>
            </a:spcAft>
          </a:pPr>
          <a:r>
            <a:rPr lang="tr-TR" sz="900" kern="1200">
              <a:latin typeface="Times New Roman" panose="02020603050405020304" pitchFamily="18" charset="0"/>
              <a:cs typeface="Times New Roman" panose="02020603050405020304" pitchFamily="18" charset="0"/>
            </a:rPr>
            <a:t>.............................................................................................................</a:t>
          </a:r>
          <a:br>
            <a:rPr lang="tr-TR" sz="900" kern="1200">
              <a:latin typeface="Times New Roman" panose="02020603050405020304" pitchFamily="18" charset="0"/>
              <a:cs typeface="Times New Roman" panose="02020603050405020304" pitchFamily="18" charset="0"/>
            </a:rPr>
          </a:br>
          <a:r>
            <a:rPr lang="tr-TR" sz="900" kern="1200">
              <a:latin typeface="Times New Roman" panose="02020603050405020304" pitchFamily="18" charset="0"/>
              <a:cs typeface="Times New Roman" panose="02020603050405020304" pitchFamily="18" charset="0"/>
            </a:rPr>
            <a:t>Osmanlı ülkesinde yaşayan herkesi osmanlı vatandaşı olarak kabul ederek dağılmaktan kurtulmayı amaçlamıştır.</a:t>
          </a:r>
        </a:p>
      </dsp:txBody>
      <dsp:txXfrm rot="16200000">
        <a:off x="1445656" y="-1432160"/>
        <a:ext cx="544768" cy="3391852"/>
      </dsp:txXfrm>
    </dsp:sp>
    <dsp:sp modelId="{DDDD7168-953F-40BD-9C17-39BD87183FE0}">
      <dsp:nvSpPr>
        <dsp:cNvPr id="0" name=""/>
        <dsp:cNvSpPr/>
      </dsp:nvSpPr>
      <dsp:spPr>
        <a:xfrm>
          <a:off x="3391852" y="-5269"/>
          <a:ext cx="3391852" cy="726358"/>
        </a:xfrm>
        <a:prstGeom prst="round1Rect">
          <a:avLst/>
        </a:prstGeom>
        <a:gradFill rotWithShape="0">
          <a:gsLst>
            <a:gs pos="0">
              <a:schemeClr val="accent3">
                <a:hueOff val="0"/>
                <a:satOff val="0"/>
                <a:lumOff val="0"/>
                <a:alphaOff val="0"/>
                <a:satMod val="103000"/>
                <a:lumMod val="102000"/>
                <a:tint val="94000"/>
              </a:schemeClr>
            </a:gs>
            <a:gs pos="50000">
              <a:schemeClr val="accent3">
                <a:hueOff val="0"/>
                <a:satOff val="0"/>
                <a:lumOff val="0"/>
                <a:alphaOff val="0"/>
                <a:satMod val="110000"/>
                <a:lumMod val="100000"/>
                <a:shade val="100000"/>
              </a:schemeClr>
            </a:gs>
            <a:gs pos="100000">
              <a:schemeClr val="accent3">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64008" tIns="64008" rIns="64008" bIns="64008" numCol="1" spcCol="1270" anchor="ctr" anchorCtr="0">
          <a:noAutofit/>
        </a:bodyPr>
        <a:lstStyle/>
        <a:p>
          <a:pPr lvl="0" algn="ctr" defTabSz="400050">
            <a:lnSpc>
              <a:spcPct val="90000"/>
            </a:lnSpc>
            <a:spcBef>
              <a:spcPct val="0"/>
            </a:spcBef>
            <a:spcAft>
              <a:spcPct val="35000"/>
            </a:spcAft>
          </a:pPr>
          <a:endParaRPr lang="tr-TR" sz="900" kern="1200">
            <a:latin typeface="Times New Roman" panose="02020603050405020304" pitchFamily="18" charset="0"/>
            <a:cs typeface="Times New Roman" panose="02020603050405020304" pitchFamily="18" charset="0"/>
          </a:endParaRPr>
        </a:p>
        <a:p>
          <a:pPr lvl="0" algn="ctr" defTabSz="400050">
            <a:lnSpc>
              <a:spcPct val="90000"/>
            </a:lnSpc>
            <a:spcBef>
              <a:spcPct val="0"/>
            </a:spcBef>
            <a:spcAft>
              <a:spcPct val="35000"/>
            </a:spcAft>
          </a:pPr>
          <a:r>
            <a:rPr lang="tr-TR" sz="900" kern="1200">
              <a:latin typeface="Times New Roman" panose="02020603050405020304" pitchFamily="18" charset="0"/>
              <a:cs typeface="Times New Roman" panose="02020603050405020304" pitchFamily="18" charset="0"/>
            </a:rPr>
            <a:t>......................................................................................................</a:t>
          </a:r>
        </a:p>
        <a:p>
          <a:pPr lvl="0" algn="ctr" defTabSz="400050">
            <a:lnSpc>
              <a:spcPct val="90000"/>
            </a:lnSpc>
            <a:spcBef>
              <a:spcPct val="0"/>
            </a:spcBef>
            <a:spcAft>
              <a:spcPct val="35000"/>
            </a:spcAft>
          </a:pPr>
          <a:r>
            <a:rPr lang="tr-TR" sz="900" kern="1200">
              <a:latin typeface="Times New Roman" panose="02020603050405020304" pitchFamily="18" charset="0"/>
              <a:cs typeface="Times New Roman" panose="02020603050405020304" pitchFamily="18" charset="0"/>
            </a:rPr>
            <a:t>Osmanlı ülkesinde yaşayan bütün müslümanları halifenin sancağı altında birleştirmek ile dağılmaktan kurtulmayı amaçlamıştır.</a:t>
          </a:r>
        </a:p>
      </dsp:txBody>
      <dsp:txXfrm>
        <a:off x="3391852" y="-5269"/>
        <a:ext cx="3391852" cy="544768"/>
      </dsp:txXfrm>
    </dsp:sp>
    <dsp:sp modelId="{BFFFD625-05BC-4407-9A2D-DCA6379ECE2C}">
      <dsp:nvSpPr>
        <dsp:cNvPr id="0" name=""/>
        <dsp:cNvSpPr/>
      </dsp:nvSpPr>
      <dsp:spPr>
        <a:xfrm rot="10800000">
          <a:off x="14754" y="679032"/>
          <a:ext cx="3391852" cy="760830"/>
        </a:xfrm>
        <a:prstGeom prst="round1Rect">
          <a:avLst/>
        </a:prstGeom>
        <a:gradFill rotWithShape="0">
          <a:gsLst>
            <a:gs pos="0">
              <a:schemeClr val="accent4">
                <a:hueOff val="0"/>
                <a:satOff val="0"/>
                <a:lumOff val="0"/>
                <a:alphaOff val="0"/>
                <a:satMod val="103000"/>
                <a:lumMod val="102000"/>
                <a:tint val="94000"/>
              </a:schemeClr>
            </a:gs>
            <a:gs pos="50000">
              <a:schemeClr val="accent4">
                <a:hueOff val="0"/>
                <a:satOff val="0"/>
                <a:lumOff val="0"/>
                <a:alphaOff val="0"/>
                <a:satMod val="110000"/>
                <a:lumMod val="100000"/>
                <a:shade val="100000"/>
              </a:schemeClr>
            </a:gs>
            <a:gs pos="100000">
              <a:schemeClr val="accent4">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64008" tIns="64008" rIns="64008" bIns="64008" numCol="1" spcCol="1270" anchor="ctr" anchorCtr="0">
          <a:noAutofit/>
        </a:bodyPr>
        <a:lstStyle/>
        <a:p>
          <a:pPr lvl="0" algn="ctr" defTabSz="400050">
            <a:lnSpc>
              <a:spcPct val="90000"/>
            </a:lnSpc>
            <a:spcBef>
              <a:spcPct val="0"/>
            </a:spcBef>
            <a:spcAft>
              <a:spcPct val="35000"/>
            </a:spcAft>
          </a:pPr>
          <a:r>
            <a:rPr lang="tr-TR" sz="900" kern="1200">
              <a:latin typeface="Times New Roman" panose="02020603050405020304" pitchFamily="18" charset="0"/>
              <a:cs typeface="Times New Roman" panose="02020603050405020304" pitchFamily="18" charset="0"/>
            </a:rPr>
            <a:t>............................................................................................................</a:t>
          </a:r>
          <a:br>
            <a:rPr lang="tr-TR" sz="900" kern="1200">
              <a:latin typeface="Times New Roman" panose="02020603050405020304" pitchFamily="18" charset="0"/>
              <a:cs typeface="Times New Roman" panose="02020603050405020304" pitchFamily="18" charset="0"/>
            </a:rPr>
          </a:br>
          <a:r>
            <a:rPr lang="tr-TR" sz="900" kern="1200">
              <a:latin typeface="Times New Roman" panose="02020603050405020304" pitchFamily="18" charset="0"/>
              <a:cs typeface="Times New Roman" panose="02020603050405020304" pitchFamily="18" charset="0"/>
            </a:rPr>
            <a:t>Osmanlı ülkesinde yaşayan bütün türkleri tek bir çatı altında toplayarak dağılmaktan kurtulmayı amaçlamıştır.</a:t>
          </a:r>
        </a:p>
      </dsp:txBody>
      <dsp:txXfrm rot="10800000">
        <a:off x="14754" y="869239"/>
        <a:ext cx="3391852" cy="570623"/>
      </dsp:txXfrm>
    </dsp:sp>
    <dsp:sp modelId="{467A134E-4051-4C5F-80DB-DF448F4C61C1}">
      <dsp:nvSpPr>
        <dsp:cNvPr id="0" name=""/>
        <dsp:cNvSpPr/>
      </dsp:nvSpPr>
      <dsp:spPr>
        <a:xfrm rot="5400000">
          <a:off x="4724599" y="-615007"/>
          <a:ext cx="726358" cy="3391852"/>
        </a:xfrm>
        <a:prstGeom prst="round1Rect">
          <a:avLst/>
        </a:prstGeom>
        <a:gradFill rotWithShape="0">
          <a:gsLst>
            <a:gs pos="0">
              <a:schemeClr val="accent5">
                <a:hueOff val="0"/>
                <a:satOff val="0"/>
                <a:lumOff val="0"/>
                <a:alphaOff val="0"/>
                <a:satMod val="103000"/>
                <a:lumMod val="102000"/>
                <a:tint val="94000"/>
              </a:schemeClr>
            </a:gs>
            <a:gs pos="50000">
              <a:schemeClr val="accent5">
                <a:hueOff val="0"/>
                <a:satOff val="0"/>
                <a:lumOff val="0"/>
                <a:alphaOff val="0"/>
                <a:satMod val="110000"/>
                <a:lumMod val="100000"/>
                <a:shade val="100000"/>
              </a:schemeClr>
            </a:gs>
            <a:gs pos="100000">
              <a:schemeClr val="accent5">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64008" tIns="64008" rIns="64008" bIns="64008" numCol="1" spcCol="1270" anchor="ctr" anchorCtr="0">
          <a:noAutofit/>
        </a:bodyPr>
        <a:lstStyle/>
        <a:p>
          <a:pPr lvl="0" algn="ctr" defTabSz="400050">
            <a:lnSpc>
              <a:spcPct val="90000"/>
            </a:lnSpc>
            <a:spcBef>
              <a:spcPct val="0"/>
            </a:spcBef>
            <a:spcAft>
              <a:spcPct val="35000"/>
            </a:spcAft>
          </a:pPr>
          <a:r>
            <a:rPr lang="tr-TR" sz="900" kern="1200">
              <a:latin typeface="Times New Roman" panose="02020603050405020304" pitchFamily="18" charset="0"/>
              <a:cs typeface="Times New Roman" panose="02020603050405020304" pitchFamily="18" charset="0"/>
            </a:rPr>
            <a:t>...................................................................................................</a:t>
          </a:r>
          <a:br>
            <a:rPr lang="tr-TR" sz="900" kern="1200">
              <a:latin typeface="Times New Roman" panose="02020603050405020304" pitchFamily="18" charset="0"/>
              <a:cs typeface="Times New Roman" panose="02020603050405020304" pitchFamily="18" charset="0"/>
            </a:rPr>
          </a:br>
          <a:r>
            <a:rPr lang="tr-TR" sz="900" kern="1200">
              <a:latin typeface="Times New Roman" panose="02020603050405020304" pitchFamily="18" charset="0"/>
              <a:cs typeface="Times New Roman" panose="02020603050405020304" pitchFamily="18" charset="0"/>
            </a:rPr>
            <a:t>Çağın gereklerine uygun hareket ederek bilim ve fen ışığında ilerlemeyi sağlayarak dağılmaktan kurtulmayı amaçlamıştır.</a:t>
          </a:r>
        </a:p>
      </dsp:txBody>
      <dsp:txXfrm rot="5400000">
        <a:off x="4815394" y="-524212"/>
        <a:ext cx="544768" cy="3391852"/>
      </dsp:txXfrm>
    </dsp:sp>
    <dsp:sp modelId="{98DEF151-AC4B-4DF1-A55B-97499ADEF54E}">
      <dsp:nvSpPr>
        <dsp:cNvPr id="0" name=""/>
        <dsp:cNvSpPr/>
      </dsp:nvSpPr>
      <dsp:spPr>
        <a:xfrm>
          <a:off x="2374296" y="597031"/>
          <a:ext cx="2035111" cy="258652"/>
        </a:xfrm>
        <a:prstGeom prst="roundRect">
          <a:avLst/>
        </a:prstGeom>
        <a:gradFill rotWithShape="0">
          <a:gsLst>
            <a:gs pos="0">
              <a:schemeClr val="accent2">
                <a:tint val="40000"/>
                <a:hueOff val="0"/>
                <a:satOff val="0"/>
                <a:lumOff val="0"/>
                <a:alphaOff val="0"/>
                <a:satMod val="103000"/>
                <a:lumMod val="102000"/>
                <a:tint val="94000"/>
              </a:schemeClr>
            </a:gs>
            <a:gs pos="50000">
              <a:schemeClr val="accent2">
                <a:tint val="40000"/>
                <a:hueOff val="0"/>
                <a:satOff val="0"/>
                <a:lumOff val="0"/>
                <a:alphaOff val="0"/>
                <a:satMod val="110000"/>
                <a:lumMod val="100000"/>
                <a:shade val="100000"/>
              </a:schemeClr>
            </a:gs>
            <a:gs pos="100000">
              <a:schemeClr val="accent2">
                <a:tint val="40000"/>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kern="1200"/>
            <a:t>Fikir Akımı</a:t>
          </a:r>
        </a:p>
      </dsp:txBody>
      <dsp:txXfrm>
        <a:off x="2374296" y="597031"/>
        <a:ext cx="2035111" cy="258652"/>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72EBB977-E5FB-4A4F-A977-7155DB00BF98}">
      <dsp:nvSpPr>
        <dsp:cNvPr id="0" name=""/>
        <dsp:cNvSpPr/>
      </dsp:nvSpPr>
      <dsp:spPr>
        <a:xfrm>
          <a:off x="0" y="42179"/>
          <a:ext cx="707390" cy="424434"/>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8580" tIns="68580" rIns="68580" bIns="68580" numCol="1" spcCol="1270" anchor="ctr" anchorCtr="0">
          <a:noAutofit/>
        </a:bodyPr>
        <a:lstStyle/>
        <a:p>
          <a:pPr lvl="0" algn="ctr" defTabSz="800100">
            <a:lnSpc>
              <a:spcPct val="90000"/>
            </a:lnSpc>
            <a:spcBef>
              <a:spcPct val="0"/>
            </a:spcBef>
            <a:spcAft>
              <a:spcPct val="35000"/>
            </a:spcAft>
          </a:pPr>
          <a:r>
            <a:rPr lang="tr-TR" sz="1800" kern="1200"/>
            <a:t>......</a:t>
          </a:r>
        </a:p>
      </dsp:txBody>
      <dsp:txXfrm>
        <a:off x="0" y="42179"/>
        <a:ext cx="707390" cy="424434"/>
      </dsp:txXfrm>
    </dsp:sp>
  </dsp:spTree>
</dsp:drawing>
</file>

<file path=word/diagrams/drawing3.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72EBB977-E5FB-4A4F-A977-7155DB00BF98}">
      <dsp:nvSpPr>
        <dsp:cNvPr id="0" name=""/>
        <dsp:cNvSpPr/>
      </dsp:nvSpPr>
      <dsp:spPr>
        <a:xfrm>
          <a:off x="2171" y="100435"/>
          <a:ext cx="648950" cy="425873"/>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8580" tIns="68580" rIns="68580" bIns="68580" numCol="1" spcCol="1270" anchor="ctr" anchorCtr="0">
          <a:noAutofit/>
        </a:bodyPr>
        <a:lstStyle/>
        <a:p>
          <a:pPr lvl="0" algn="ctr" defTabSz="800100">
            <a:lnSpc>
              <a:spcPct val="90000"/>
            </a:lnSpc>
            <a:spcBef>
              <a:spcPct val="0"/>
            </a:spcBef>
            <a:spcAft>
              <a:spcPct val="35000"/>
            </a:spcAft>
          </a:pPr>
          <a:r>
            <a:rPr lang="tr-TR" sz="1800" kern="1200"/>
            <a:t>......</a:t>
          </a:r>
        </a:p>
      </dsp:txBody>
      <dsp:txXfrm>
        <a:off x="2171" y="100435"/>
        <a:ext cx="648950" cy="425873"/>
      </dsp:txXfrm>
    </dsp:sp>
    <dsp:sp modelId="{1AD21058-6EE5-4297-91C8-1DA91B6B9B6E}">
      <dsp:nvSpPr>
        <dsp:cNvPr id="0" name=""/>
        <dsp:cNvSpPr/>
      </dsp:nvSpPr>
      <dsp:spPr>
        <a:xfrm>
          <a:off x="716016" y="232902"/>
          <a:ext cx="137577" cy="160939"/>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66700">
            <a:lnSpc>
              <a:spcPct val="90000"/>
            </a:lnSpc>
            <a:spcBef>
              <a:spcPct val="0"/>
            </a:spcBef>
            <a:spcAft>
              <a:spcPct val="35000"/>
            </a:spcAft>
          </a:pPr>
          <a:endParaRPr lang="tr-TR" sz="600" kern="1200"/>
        </a:p>
      </dsp:txBody>
      <dsp:txXfrm>
        <a:off x="716016" y="232902"/>
        <a:ext cx="137577" cy="160939"/>
      </dsp:txXfrm>
    </dsp:sp>
    <dsp:sp modelId="{0B66BF6E-7138-4105-8385-443BA024DBB8}">
      <dsp:nvSpPr>
        <dsp:cNvPr id="0" name=""/>
        <dsp:cNvSpPr/>
      </dsp:nvSpPr>
      <dsp:spPr>
        <a:xfrm>
          <a:off x="910701" y="100435"/>
          <a:ext cx="648950" cy="425873"/>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8580" tIns="68580" rIns="68580" bIns="68580" numCol="1" spcCol="1270" anchor="ctr" anchorCtr="0">
          <a:noAutofit/>
        </a:bodyPr>
        <a:lstStyle/>
        <a:p>
          <a:pPr lvl="0" algn="ctr" defTabSz="800100">
            <a:lnSpc>
              <a:spcPct val="90000"/>
            </a:lnSpc>
            <a:spcBef>
              <a:spcPct val="0"/>
            </a:spcBef>
            <a:spcAft>
              <a:spcPct val="35000"/>
            </a:spcAft>
          </a:pPr>
          <a:r>
            <a:rPr lang="tr-TR" sz="1800" kern="1200"/>
            <a:t>......</a:t>
          </a:r>
        </a:p>
      </dsp:txBody>
      <dsp:txXfrm>
        <a:off x="910701" y="100435"/>
        <a:ext cx="648950" cy="425873"/>
      </dsp:txXfrm>
    </dsp:sp>
    <dsp:sp modelId="{888150D1-8616-42C8-8DBA-77461FA5414B}">
      <dsp:nvSpPr>
        <dsp:cNvPr id="0" name=""/>
        <dsp:cNvSpPr/>
      </dsp:nvSpPr>
      <dsp:spPr>
        <a:xfrm>
          <a:off x="1625090" y="232902"/>
          <a:ext cx="138728" cy="160939"/>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66700">
            <a:lnSpc>
              <a:spcPct val="90000"/>
            </a:lnSpc>
            <a:spcBef>
              <a:spcPct val="0"/>
            </a:spcBef>
            <a:spcAft>
              <a:spcPct val="35000"/>
            </a:spcAft>
          </a:pPr>
          <a:endParaRPr lang="tr-TR" sz="600" kern="1200"/>
        </a:p>
      </dsp:txBody>
      <dsp:txXfrm>
        <a:off x="1625090" y="232902"/>
        <a:ext cx="138728" cy="160939"/>
      </dsp:txXfrm>
    </dsp:sp>
    <dsp:sp modelId="{5B63F586-AA2D-4D49-8130-58643E8B8BC9}">
      <dsp:nvSpPr>
        <dsp:cNvPr id="0" name=""/>
        <dsp:cNvSpPr/>
      </dsp:nvSpPr>
      <dsp:spPr>
        <a:xfrm>
          <a:off x="1821403" y="100435"/>
          <a:ext cx="648950" cy="425873"/>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8580" tIns="68580" rIns="68580" bIns="68580" numCol="1" spcCol="1270" anchor="ctr" anchorCtr="0">
          <a:noAutofit/>
        </a:bodyPr>
        <a:lstStyle/>
        <a:p>
          <a:pPr lvl="0" algn="ctr" defTabSz="800100">
            <a:lnSpc>
              <a:spcPct val="90000"/>
            </a:lnSpc>
            <a:spcBef>
              <a:spcPct val="0"/>
            </a:spcBef>
            <a:spcAft>
              <a:spcPct val="35000"/>
            </a:spcAft>
          </a:pPr>
          <a:r>
            <a:rPr lang="tr-TR" sz="1800" kern="1200"/>
            <a:t>......</a:t>
          </a:r>
        </a:p>
      </dsp:txBody>
      <dsp:txXfrm>
        <a:off x="1821403" y="100435"/>
        <a:ext cx="648950" cy="425873"/>
      </dsp:txXfrm>
    </dsp:sp>
  </dsp:spTree>
</dsp:drawing>
</file>

<file path=word/diagrams/drawing4.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72EBB977-E5FB-4A4F-A977-7155DB00BF98}">
      <dsp:nvSpPr>
        <dsp:cNvPr id="0" name=""/>
        <dsp:cNvSpPr/>
      </dsp:nvSpPr>
      <dsp:spPr>
        <a:xfrm>
          <a:off x="2456" y="93161"/>
          <a:ext cx="734137" cy="440482"/>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390" tIns="72390" rIns="72390" bIns="72390" numCol="1" spcCol="1270" anchor="ctr" anchorCtr="0">
          <a:noAutofit/>
        </a:bodyPr>
        <a:lstStyle/>
        <a:p>
          <a:pPr lvl="0" algn="ctr" defTabSz="844550">
            <a:lnSpc>
              <a:spcPct val="90000"/>
            </a:lnSpc>
            <a:spcBef>
              <a:spcPct val="0"/>
            </a:spcBef>
            <a:spcAft>
              <a:spcPct val="35000"/>
            </a:spcAft>
          </a:pPr>
          <a:r>
            <a:rPr lang="tr-TR" sz="1900" kern="1200"/>
            <a:t>......</a:t>
          </a:r>
        </a:p>
      </dsp:txBody>
      <dsp:txXfrm>
        <a:off x="2456" y="93161"/>
        <a:ext cx="734137" cy="440482"/>
      </dsp:txXfrm>
    </dsp:sp>
    <dsp:sp modelId="{1AD21058-6EE5-4297-91C8-1DA91B6B9B6E}">
      <dsp:nvSpPr>
        <dsp:cNvPr id="0" name=""/>
        <dsp:cNvSpPr/>
      </dsp:nvSpPr>
      <dsp:spPr>
        <a:xfrm>
          <a:off x="810007" y="222369"/>
          <a:ext cx="155637" cy="182066"/>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tr-TR" sz="700" kern="1200"/>
        </a:p>
      </dsp:txBody>
      <dsp:txXfrm>
        <a:off x="810007" y="222369"/>
        <a:ext cx="155637" cy="182066"/>
      </dsp:txXfrm>
    </dsp:sp>
    <dsp:sp modelId="{0B66BF6E-7138-4105-8385-443BA024DBB8}">
      <dsp:nvSpPr>
        <dsp:cNvPr id="0" name=""/>
        <dsp:cNvSpPr/>
      </dsp:nvSpPr>
      <dsp:spPr>
        <a:xfrm>
          <a:off x="1030248" y="93161"/>
          <a:ext cx="734137" cy="440482"/>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390" tIns="72390" rIns="72390" bIns="72390" numCol="1" spcCol="1270" anchor="ctr" anchorCtr="0">
          <a:noAutofit/>
        </a:bodyPr>
        <a:lstStyle/>
        <a:p>
          <a:pPr lvl="0" algn="ctr" defTabSz="844550">
            <a:lnSpc>
              <a:spcPct val="90000"/>
            </a:lnSpc>
            <a:spcBef>
              <a:spcPct val="0"/>
            </a:spcBef>
            <a:spcAft>
              <a:spcPct val="35000"/>
            </a:spcAft>
          </a:pPr>
          <a:r>
            <a:rPr lang="tr-TR" sz="1900" kern="1200"/>
            <a:t>......</a:t>
          </a:r>
        </a:p>
      </dsp:txBody>
      <dsp:txXfrm>
        <a:off x="1030248" y="93161"/>
        <a:ext cx="734137" cy="440482"/>
      </dsp:txXfrm>
    </dsp:sp>
    <dsp:sp modelId="{888150D1-8616-42C8-8DBA-77461FA5414B}">
      <dsp:nvSpPr>
        <dsp:cNvPr id="0" name=""/>
        <dsp:cNvSpPr/>
      </dsp:nvSpPr>
      <dsp:spPr>
        <a:xfrm>
          <a:off x="1837800" y="222369"/>
          <a:ext cx="155637" cy="182066"/>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tr-TR" sz="700" kern="1200"/>
        </a:p>
      </dsp:txBody>
      <dsp:txXfrm>
        <a:off x="1837800" y="222369"/>
        <a:ext cx="155637" cy="182066"/>
      </dsp:txXfrm>
    </dsp:sp>
    <dsp:sp modelId="{5B63F586-AA2D-4D49-8130-58643E8B8BC9}">
      <dsp:nvSpPr>
        <dsp:cNvPr id="0" name=""/>
        <dsp:cNvSpPr/>
      </dsp:nvSpPr>
      <dsp:spPr>
        <a:xfrm>
          <a:off x="2058041" y="93161"/>
          <a:ext cx="734137" cy="440482"/>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390" tIns="72390" rIns="72390" bIns="72390" numCol="1" spcCol="1270" anchor="ctr" anchorCtr="0">
          <a:noAutofit/>
        </a:bodyPr>
        <a:lstStyle/>
        <a:p>
          <a:pPr lvl="0" algn="ctr" defTabSz="844550">
            <a:lnSpc>
              <a:spcPct val="90000"/>
            </a:lnSpc>
            <a:spcBef>
              <a:spcPct val="0"/>
            </a:spcBef>
            <a:spcAft>
              <a:spcPct val="35000"/>
            </a:spcAft>
          </a:pPr>
          <a:r>
            <a:rPr lang="tr-TR" sz="1900" kern="1200"/>
            <a:t>......</a:t>
          </a:r>
        </a:p>
      </dsp:txBody>
      <dsp:txXfrm>
        <a:off x="2058041" y="93161"/>
        <a:ext cx="734137" cy="440482"/>
      </dsp:txXfrm>
    </dsp:sp>
  </dsp:spTree>
</dsp:drawing>
</file>

<file path=word/diagrams/layout1.xml><?xml version="1.0" encoding="utf-8"?>
<dgm:layoutDef xmlns:dgm="http://schemas.openxmlformats.org/drawingml/2006/diagram" xmlns:a="http://schemas.openxmlformats.org/drawingml/2006/main" uniqueId="urn:microsoft.com/office/officeart/2005/8/layout/matrix1">
  <dgm:title val=""/>
  <dgm:desc val=""/>
  <dgm:catLst>
    <dgm:cat type="matrix" pri="2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3" destOrd="0"/>
      </dgm:cxnLst>
      <dgm:bg/>
      <dgm:whole/>
    </dgm:dataModel>
  </dgm:styleData>
  <dgm:clrData>
    <dgm:dataModel>
      <dgm:ptLst>
        <dgm:pt modelId="0" type="doc"/>
        <dgm:pt modelId="1"/>
        <dgm:pt modelId="11"/>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3" destOrd="0"/>
      </dgm:cxnLst>
      <dgm:bg/>
      <dgm:whole/>
    </dgm:dataModel>
  </dgm:clrData>
  <dgm:layoutNode name="diagram">
    <dgm:varLst>
      <dgm:chMax val="1"/>
      <dgm:dir/>
      <dgm:animLvl val="ctr"/>
      <dgm:resizeHandles val="exact"/>
    </dgm:varLst>
    <dgm:alg type="composite"/>
    <dgm:shape xmlns:r="http://schemas.openxmlformats.org/officeDocument/2006/relationships" r:blip="">
      <dgm:adjLst/>
    </dgm:shape>
    <dgm:presOf/>
    <dgm:constrLst>
      <dgm:constr type="ctrX" for="ch" forName="matrix" refType="w" fact="0.5"/>
      <dgm:constr type="ctrY" for="ch" forName="matrix" refType="h" fact="0.5"/>
      <dgm:constr type="w" for="ch" forName="matrix" refType="w"/>
      <dgm:constr type="h" for="ch" forName="matrix" refType="h"/>
      <dgm:constr type="ctrX" for="ch" forName="centerTile" refType="w" fact="0.5"/>
      <dgm:constr type="ctrY" for="ch" forName="centerTile" refType="h" fact="0.5"/>
      <dgm:constr type="w" for="ch" forName="centerTile" refType="w" fact="0.3"/>
      <dgm:constr type="h" for="ch" forName="centerTile" refType="h" fact="0.25"/>
      <dgm:constr type="primFontSz" for="des" ptType="node" op="equ" val="65"/>
    </dgm:constrLst>
    <dgm:ruleLst/>
    <dgm:choose name="Name0">
      <dgm:if name="Name1" axis="ch" ptType="node" func="cnt" op="gte" val="1">
        <dgm:layoutNode name="matrix">
          <dgm:alg type="composite"/>
          <dgm:shape xmlns:r="http://schemas.openxmlformats.org/officeDocument/2006/relationships" r:blip="">
            <dgm:adjLst/>
          </dgm:shape>
          <dgm:presOf/>
          <dgm:constrLst>
            <dgm:constr type="l" for="ch" forName="tile1"/>
            <dgm:constr type="t" for="ch" forName="tile1"/>
            <dgm:constr type="r" for="ch" forName="tile1" refType="w" fact="0.5"/>
            <dgm:constr type="b" for="ch" forName="tile1" refType="h" fact="0.5"/>
            <dgm:constr type="l" for="ch" forName="tile1text" refType="l" refFor="ch" refForName="tile1"/>
            <dgm:constr type="t" for="ch" forName="tile1text" refType="t" refFor="ch" refForName="tile1"/>
            <dgm:constr type="w" for="ch" forName="tile1text" refType="w" refFor="ch" refForName="tile1"/>
            <dgm:constr type="h" for="ch" forName="tile1text" refType="h" refFor="ch" refForName="tile1" fact="0.75"/>
            <dgm:constr type="r" for="ch" forName="tile2" refType="w"/>
            <dgm:constr type="t" for="ch" forName="tile2"/>
            <dgm:constr type="l" for="ch" forName="tile2" refType="w" fact="0.5"/>
            <dgm:constr type="b" for="ch" forName="tile2" refType="h" fact="0.5"/>
            <dgm:constr type="r" for="ch" forName="tile2text" refType="r" refFor="ch" refForName="tile2"/>
            <dgm:constr type="t" for="ch" forName="tile2text" refType="t" refFor="ch" refForName="tile2"/>
            <dgm:constr type="w" for="ch" forName="tile2text" refType="w" refFor="ch" refForName="tile2"/>
            <dgm:constr type="h" for="ch" forName="tile2text" refType="h" refFor="ch" refForName="tile2" fact="0.75"/>
            <dgm:constr type="l" for="ch" forName="tile3"/>
            <dgm:constr type="b" for="ch" forName="tile3" refType="h"/>
            <dgm:constr type="r" for="ch" forName="tile3" refType="w" fact="0.5"/>
            <dgm:constr type="t" for="ch" forName="tile3" refType="h" fact="0.5"/>
            <dgm:constr type="l" for="ch" forName="tile3text" refType="l" refFor="ch" refForName="tile3"/>
            <dgm:constr type="b" for="ch" forName="tile3text" refType="b" refFor="ch" refForName="tile3"/>
            <dgm:constr type="w" for="ch" forName="tile3text" refType="w" refFor="ch" refForName="tile3"/>
            <dgm:constr type="h" for="ch" forName="tile3text" refType="h" refFor="ch" refForName="tile3" fact="0.75"/>
            <dgm:constr type="r" for="ch" forName="tile4" refType="w"/>
            <dgm:constr type="b" for="ch" forName="tile4" refType="h"/>
            <dgm:constr type="l" for="ch" forName="tile4" refType="w" fact="0.5"/>
            <dgm:constr type="t" for="ch" forName="tile4" refType="h" fact="0.5"/>
            <dgm:constr type="r" for="ch" forName="tile4text" refType="r" refFor="ch" refForName="tile4"/>
            <dgm:constr type="b" for="ch" forName="tile4text" refType="b" refFor="ch" refForName="tile4"/>
            <dgm:constr type="w" for="ch" forName="tile4text" refType="w" refFor="ch" refForName="tile4"/>
            <dgm:constr type="h" for="ch" forName="tile4text" refType="h" refFor="ch" refForName="tile4" fact="0.75"/>
          </dgm:constrLst>
          <dgm:ruleLst/>
          <dgm:layoutNode name="tile1" styleLbl="node1">
            <dgm:alg type="sp"/>
            <dgm:shape xmlns:r="http://schemas.openxmlformats.org/officeDocument/2006/relationships" rot="270" type="round1Rect" r:blip="">
              <dgm:adjLst/>
            </dgm:shape>
            <dgm:choose name="Name2">
              <dgm:if name="Name3" func="var" arg="dir" op="equ" val="norm">
                <dgm:presOf axis="ch ch desOrSelf" ptType="node node node" st="1 1 1" cnt="1 1 0"/>
              </dgm:if>
              <dgm:else name="Name4">
                <dgm:presOf axis="ch ch desOrSelf" ptType="node node node" st="1 2 1" cnt="1 1 0"/>
              </dgm:else>
            </dgm:choose>
            <dgm:constrLst/>
            <dgm:ruleLst/>
          </dgm:layoutNode>
          <dgm:layoutNode name="tile1text" styleLbl="node1">
            <dgm:varLst>
              <dgm:chMax val="0"/>
              <dgm:chPref val="0"/>
              <dgm:bulletEnabled val="1"/>
            </dgm:varLst>
            <dgm:choose name="Name5">
              <dgm:if name="Name6" axis="root des" func="maxDepth" op="gte" val="3">
                <dgm:alg type="tx">
                  <dgm:param type="txAnchorVert" val="t"/>
                  <dgm:param type="parTxLTRAlign" val="l"/>
                  <dgm:param type="parTxRTLAlign" val="r"/>
                </dgm:alg>
              </dgm:if>
              <dgm:else name="Name7">
                <dgm:alg type="tx"/>
              </dgm:else>
            </dgm:choose>
            <dgm:shape xmlns:r="http://schemas.openxmlformats.org/officeDocument/2006/relationships" rot="270" type="rect" r:blip="" hideGeom="1">
              <dgm:adjLst>
                <dgm:adj idx="1" val="0.2"/>
              </dgm:adjLst>
            </dgm:shape>
            <dgm:choose name="Name8">
              <dgm:if name="Name9" func="var" arg="dir" op="equ" val="norm">
                <dgm:presOf axis="ch ch desOrSelf" ptType="node node node" st="1 1 1" cnt="1 1 0"/>
              </dgm:if>
              <dgm:else name="Name10">
                <dgm:presOf axis="ch ch desOrSelf" ptType="node node node" st="1 2 1" cnt="1 1 0"/>
              </dgm:else>
            </dgm:choose>
            <dgm:constrLst/>
            <dgm:ruleLst>
              <dgm:rule type="primFontSz" val="5" fact="NaN" max="NaN"/>
            </dgm:ruleLst>
          </dgm:layoutNode>
          <dgm:layoutNode name="tile2" styleLbl="node1">
            <dgm:alg type="sp"/>
            <dgm:shape xmlns:r="http://schemas.openxmlformats.org/officeDocument/2006/relationships" type="round1Rect" r:blip="">
              <dgm:adjLst/>
            </dgm:shape>
            <dgm:choose name="Name11">
              <dgm:if name="Name12" func="var" arg="dir" op="equ" val="norm">
                <dgm:presOf axis="ch ch desOrSelf" ptType="node node node" st="1 2 1" cnt="1 1 0"/>
              </dgm:if>
              <dgm:else name="Name13">
                <dgm:presOf axis="ch ch desOrSelf" ptType="node node node" st="1 1 1" cnt="1 1 0"/>
              </dgm:else>
            </dgm:choose>
            <dgm:constrLst/>
            <dgm:ruleLst/>
          </dgm:layoutNode>
          <dgm:layoutNode name="tile2text" styleLbl="node1">
            <dgm:varLst>
              <dgm:chMax val="0"/>
              <dgm:chPref val="0"/>
              <dgm:bulletEnabled val="1"/>
            </dgm:varLst>
            <dgm:choose name="Name14">
              <dgm:if name="Name15" axis="root des" func="maxDepth" op="gte" val="3">
                <dgm:alg type="tx">
                  <dgm:param type="txAnchorVert" val="t"/>
                  <dgm:param type="parTxLTRAlign" val="l"/>
                  <dgm:param type="parTxRTLAlign" val="r"/>
                </dgm:alg>
              </dgm:if>
              <dgm:else name="Name16">
                <dgm:alg type="tx"/>
              </dgm:else>
            </dgm:choose>
            <dgm:shape xmlns:r="http://schemas.openxmlformats.org/officeDocument/2006/relationships" type="rect" r:blip="" hideGeom="1">
              <dgm:adjLst/>
            </dgm:shape>
            <dgm:choose name="Name17">
              <dgm:if name="Name18" func="var" arg="dir" op="equ" val="norm">
                <dgm:presOf axis="ch ch desOrSelf" ptType="node node node" st="1 2 1" cnt="1 1 0"/>
              </dgm:if>
              <dgm:else name="Name19">
                <dgm:presOf axis="ch ch desOrSelf" ptType="node node node" st="1 1 1" cnt="1 1 0"/>
              </dgm:else>
            </dgm:choose>
            <dgm:constrLst/>
            <dgm:ruleLst>
              <dgm:rule type="primFontSz" val="5" fact="NaN" max="NaN"/>
            </dgm:ruleLst>
          </dgm:layoutNode>
          <dgm:layoutNode name="tile3" styleLbl="node1">
            <dgm:alg type="sp"/>
            <dgm:shape xmlns:r="http://schemas.openxmlformats.org/officeDocument/2006/relationships" rot="180" type="round1Rect" r:blip="">
              <dgm:adjLst/>
            </dgm:shape>
            <dgm:choose name="Name20">
              <dgm:if name="Name21" func="var" arg="dir" op="equ" val="norm">
                <dgm:presOf axis="ch ch desOrSelf" ptType="node node node" st="1 3 1" cnt="1 1 0"/>
              </dgm:if>
              <dgm:else name="Name22">
                <dgm:presOf axis="ch ch desOrSelf" ptType="node node node" st="1 4 1" cnt="1 1 0"/>
              </dgm:else>
            </dgm:choose>
            <dgm:constrLst/>
            <dgm:ruleLst/>
          </dgm:layoutNode>
          <dgm:layoutNode name="tile3text" styleLbl="node1">
            <dgm:varLst>
              <dgm:chMax val="0"/>
              <dgm:chPref val="0"/>
              <dgm:bulletEnabled val="1"/>
            </dgm:varLst>
            <dgm:choose name="Name23">
              <dgm:if name="Name24" axis="root des" func="maxDepth" op="gte" val="3">
                <dgm:alg type="tx">
                  <dgm:param type="txAnchorVert" val="t"/>
                  <dgm:param type="parTxLTRAlign" val="l"/>
                  <dgm:param type="parTxRTLAlign" val="r"/>
                </dgm:alg>
              </dgm:if>
              <dgm:else name="Name25">
                <dgm:alg type="tx"/>
              </dgm:else>
            </dgm:choose>
            <dgm:shape xmlns:r="http://schemas.openxmlformats.org/officeDocument/2006/relationships" rot="180" type="rect" r:blip="" hideGeom="1">
              <dgm:adjLst/>
            </dgm:shape>
            <dgm:choose name="Name26">
              <dgm:if name="Name27" func="var" arg="dir" op="equ" val="norm">
                <dgm:presOf axis="ch ch desOrSelf" ptType="node node node" st="1 3 1" cnt="1 1 0"/>
              </dgm:if>
              <dgm:else name="Name28">
                <dgm:presOf axis="ch ch desOrSelf" ptType="node node node" st="1 4 1" cnt="1 1 0"/>
              </dgm:else>
            </dgm:choose>
            <dgm:constrLst/>
            <dgm:ruleLst>
              <dgm:rule type="primFontSz" val="5" fact="NaN" max="NaN"/>
            </dgm:ruleLst>
          </dgm:layoutNode>
          <dgm:layoutNode name="tile4" styleLbl="node1">
            <dgm:alg type="sp"/>
            <dgm:shape xmlns:r="http://schemas.openxmlformats.org/officeDocument/2006/relationships" rot="90" type="round1Rect" r:blip="">
              <dgm:adjLst/>
            </dgm:shape>
            <dgm:choose name="Name29">
              <dgm:if name="Name30" func="var" arg="dir" op="equ" val="norm">
                <dgm:presOf axis="ch ch desOrSelf" ptType="node node node" st="1 4 1" cnt="1 1 0"/>
              </dgm:if>
              <dgm:else name="Name31">
                <dgm:presOf axis="ch ch desOrSelf" ptType="node node node" st="1 3 1" cnt="1 1 0"/>
              </dgm:else>
            </dgm:choose>
            <dgm:constrLst/>
            <dgm:ruleLst/>
          </dgm:layoutNode>
          <dgm:layoutNode name="tile4text" styleLbl="node1">
            <dgm:varLst>
              <dgm:chMax val="0"/>
              <dgm:chPref val="0"/>
              <dgm:bulletEnabled val="1"/>
            </dgm:varLst>
            <dgm:choose name="Name32">
              <dgm:if name="Name33" axis="root des" func="maxDepth" op="gte" val="3">
                <dgm:alg type="tx">
                  <dgm:param type="txAnchorVert" val="t"/>
                  <dgm:param type="parTxLTRAlign" val="l"/>
                  <dgm:param type="parTxRTLAlign" val="r"/>
                </dgm:alg>
              </dgm:if>
              <dgm:else name="Name34">
                <dgm:alg type="tx"/>
              </dgm:else>
            </dgm:choose>
            <dgm:shape xmlns:r="http://schemas.openxmlformats.org/officeDocument/2006/relationships" rot="90" type="rect" r:blip="" hideGeom="1">
              <dgm:adjLst/>
            </dgm:shape>
            <dgm:choose name="Name35">
              <dgm:if name="Name36" func="var" arg="dir" op="equ" val="norm">
                <dgm:presOf axis="ch ch desOrSelf" ptType="node node node" st="1 4 1" cnt="1 1 0"/>
              </dgm:if>
              <dgm:else name="Name37">
                <dgm:presOf axis="ch ch desOrSelf" ptType="node node node" st="1 3 1" cnt="1 1 0"/>
              </dgm:else>
            </dgm:choose>
            <dgm:constrLst/>
            <dgm:ruleLst>
              <dgm:rule type="primFontSz" val="5" fact="NaN" max="NaN"/>
            </dgm:ruleLst>
          </dgm:layoutNode>
        </dgm:layoutNode>
        <dgm:layoutNode name="centerTile" styleLbl="fgShp">
          <dgm:varLst>
            <dgm:chMax val="0"/>
            <dgm:chPref val="0"/>
          </dgm:varLst>
          <dgm:alg type="tx"/>
          <dgm:shape xmlns:r="http://schemas.openxmlformats.org/officeDocument/2006/relationships" type="roundRect" r:blip="">
            <dgm:adjLst/>
          </dgm:shape>
          <dgm:presOf axis="ch" ptType="node" cnt="1"/>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38"/>
    </dgm:choose>
  </dgm:layoutNode>
</dgm:layoutDef>
</file>

<file path=word/diagrams/layout2.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871</Words>
  <Characters>4969</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2018-11-08T16:02:00Z</dcterms:created>
  <dcterms:modified xsi:type="dcterms:W3CDTF">2018-11-08T16:02:00Z</dcterms:modified>
  <cp:category>https://www.sorubak.com</cp:category>
</cp:coreProperties>
</file>