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71D" w:rsidRDefault="001A042A" w:rsidP="001A042A">
      <w:pPr>
        <w:jc w:val="center"/>
        <w:rPr>
          <w:rFonts w:ascii="Segoe Print" w:hAnsi="Segoe Print"/>
          <w:b/>
          <w:color w:val="FF0000"/>
          <w:sz w:val="28"/>
        </w:rPr>
      </w:pPr>
      <w:r w:rsidRPr="001A042A">
        <w:rPr>
          <w:rFonts w:ascii="Segoe Print" w:hAnsi="Segoe Print"/>
          <w:b/>
          <w:color w:val="FF0000"/>
          <w:sz w:val="28"/>
        </w:rPr>
        <w:t>HÜCRE ZARI VE MADDE GEÇİŞLERİ</w:t>
      </w:r>
    </w:p>
    <w:p w:rsidR="001A042A" w:rsidRDefault="001A042A" w:rsidP="00740CDB">
      <w:pPr>
        <w:ind w:firstLine="708"/>
        <w:jc w:val="both"/>
        <w:rPr>
          <w:rFonts w:ascii="Segoe Print" w:hAnsi="Segoe Print"/>
        </w:rPr>
      </w:pPr>
      <w:r w:rsidRPr="001A042A">
        <w:rPr>
          <w:rFonts w:ascii="Segoe Print" w:hAnsi="Segoe Print"/>
        </w:rPr>
        <w:t>Hücre canlıyı meydana getiren en küçük birimdir. En küçük birim atom gibi düşünülebilir. Ama atom canlılık özellikleri olan beslenme, solunum vb özelliklere sahip değildir.</w:t>
      </w:r>
      <w:r>
        <w:rPr>
          <w:rFonts w:ascii="Segoe Print" w:hAnsi="Segoe Print"/>
        </w:rPr>
        <w:t xml:space="preserve"> </w:t>
      </w:r>
      <w:r w:rsidR="009D0EC0">
        <w:rPr>
          <w:rFonts w:ascii="Segoe Print" w:hAnsi="Segoe Print"/>
        </w:rPr>
        <w:t xml:space="preserve"> Canlı vücudundaki olaylar</w:t>
      </w:r>
      <w:r w:rsidR="00BB10CA">
        <w:rPr>
          <w:rFonts w:ascii="Segoe Print" w:hAnsi="Segoe Print"/>
        </w:rPr>
        <w:t xml:space="preserve"> daima</w:t>
      </w:r>
      <w:r w:rsidR="009D0EC0">
        <w:rPr>
          <w:rFonts w:ascii="Segoe Print" w:hAnsi="Segoe Print"/>
        </w:rPr>
        <w:t xml:space="preserve"> hücresel düzeyde devam eder. Hücre enerji üretir ve bu enerji ile organizma hareket eder </w:t>
      </w:r>
      <w:proofErr w:type="gramStart"/>
      <w:r w:rsidR="009D0EC0">
        <w:rPr>
          <w:rFonts w:ascii="Segoe Print" w:hAnsi="Segoe Print"/>
        </w:rPr>
        <w:t>yada</w:t>
      </w:r>
      <w:proofErr w:type="gramEnd"/>
      <w:r w:rsidR="009D0EC0">
        <w:rPr>
          <w:rFonts w:ascii="Segoe Print" w:hAnsi="Segoe Print"/>
        </w:rPr>
        <w:t xml:space="preserve"> ısınır vs.</w:t>
      </w:r>
    </w:p>
    <w:p w:rsidR="001A042A" w:rsidRDefault="004C191A" w:rsidP="00740CDB">
      <w:pPr>
        <w:jc w:val="both"/>
        <w:rPr>
          <w:rFonts w:ascii="Segoe Print" w:hAnsi="Segoe Print"/>
        </w:rPr>
      </w:pPr>
      <w:proofErr w:type="spellStart"/>
      <w:r>
        <w:rPr>
          <w:rFonts w:ascii="Segoe Print" w:hAnsi="Segoe Print"/>
        </w:rPr>
        <w:t>Wirchow’un</w:t>
      </w:r>
      <w:proofErr w:type="spellEnd"/>
      <w:r>
        <w:rPr>
          <w:rFonts w:ascii="Segoe Print" w:hAnsi="Segoe Print"/>
        </w:rPr>
        <w:t xml:space="preserve"> h</w:t>
      </w:r>
      <w:r w:rsidR="001A042A">
        <w:rPr>
          <w:rFonts w:ascii="Segoe Print" w:hAnsi="Segoe Print"/>
        </w:rPr>
        <w:t>ücre teorisine</w:t>
      </w:r>
      <w:r>
        <w:rPr>
          <w:rFonts w:ascii="Segoe Print" w:hAnsi="Segoe Print"/>
        </w:rPr>
        <w:t xml:space="preserve"> (1858) göre </w:t>
      </w:r>
    </w:p>
    <w:p w:rsidR="00740CDB" w:rsidRDefault="00740CDB" w:rsidP="00740CDB">
      <w:pPr>
        <w:pStyle w:val="ListeParagraf"/>
        <w:numPr>
          <w:ilvl w:val="0"/>
          <w:numId w:val="10"/>
        </w:numPr>
        <w:ind w:left="426"/>
        <w:jc w:val="both"/>
        <w:rPr>
          <w:rFonts w:ascii="Segoe Print" w:hAnsi="Segoe Print"/>
        </w:rPr>
      </w:pPr>
      <w:r>
        <w:rPr>
          <w:rFonts w:ascii="Segoe Print" w:hAnsi="Segoe Print"/>
        </w:rPr>
        <w:t xml:space="preserve">Canlılar </w:t>
      </w:r>
      <w:r w:rsidRPr="00BB10CA">
        <w:rPr>
          <w:rFonts w:ascii="Segoe Print" w:hAnsi="Segoe Print"/>
          <w:b/>
        </w:rPr>
        <w:t>hücre</w:t>
      </w:r>
      <w:r>
        <w:rPr>
          <w:rFonts w:ascii="Segoe Print" w:hAnsi="Segoe Print"/>
        </w:rPr>
        <w:t xml:space="preserve"> veya hücrelerden oluşur.</w:t>
      </w:r>
    </w:p>
    <w:p w:rsidR="004C191A" w:rsidRDefault="004C191A" w:rsidP="00740CDB">
      <w:pPr>
        <w:pStyle w:val="ListeParagraf"/>
        <w:numPr>
          <w:ilvl w:val="0"/>
          <w:numId w:val="10"/>
        </w:numPr>
        <w:ind w:left="426"/>
        <w:jc w:val="both"/>
        <w:rPr>
          <w:rFonts w:ascii="Segoe Print" w:hAnsi="Segoe Print"/>
        </w:rPr>
      </w:pPr>
      <w:r>
        <w:rPr>
          <w:rFonts w:ascii="Segoe Print" w:hAnsi="Segoe Print"/>
        </w:rPr>
        <w:t xml:space="preserve">Bir hücre ancak </w:t>
      </w:r>
      <w:r w:rsidRPr="00BB10CA">
        <w:rPr>
          <w:rFonts w:ascii="Segoe Print" w:hAnsi="Segoe Print"/>
          <w:b/>
        </w:rPr>
        <w:t>başka</w:t>
      </w:r>
      <w:r>
        <w:rPr>
          <w:rFonts w:ascii="Segoe Print" w:hAnsi="Segoe Print"/>
        </w:rPr>
        <w:t xml:space="preserve"> bir hücrenin bölünmesi sonucu oluşur.</w:t>
      </w:r>
    </w:p>
    <w:p w:rsidR="004C191A" w:rsidRDefault="004C191A" w:rsidP="00740CDB">
      <w:pPr>
        <w:pStyle w:val="ListeParagraf"/>
        <w:numPr>
          <w:ilvl w:val="0"/>
          <w:numId w:val="10"/>
        </w:numPr>
        <w:ind w:left="426"/>
        <w:jc w:val="both"/>
        <w:rPr>
          <w:rFonts w:ascii="Segoe Print" w:hAnsi="Segoe Print"/>
        </w:rPr>
      </w:pPr>
      <w:r>
        <w:rPr>
          <w:rFonts w:ascii="Segoe Print" w:hAnsi="Segoe Print"/>
        </w:rPr>
        <w:t>Canlıların temel yapısı hücredir.</w:t>
      </w:r>
    </w:p>
    <w:p w:rsidR="004C191A" w:rsidRDefault="004C191A" w:rsidP="004C191A">
      <w:pPr>
        <w:jc w:val="both"/>
        <w:rPr>
          <w:rFonts w:ascii="Segoe Print" w:hAnsi="Segoe Print"/>
        </w:rPr>
      </w:pPr>
      <w:r>
        <w:rPr>
          <w:rFonts w:ascii="Segoe Print" w:hAnsi="Segoe Print"/>
        </w:rPr>
        <w:t>Hücre çıplak gözle görülemez. (tavuk yumurtası, devekuşu yumurtası vb hariç)</w:t>
      </w:r>
    </w:p>
    <w:p w:rsidR="00A611A0" w:rsidRDefault="00A611A0" w:rsidP="004C191A">
      <w:pPr>
        <w:jc w:val="both"/>
        <w:rPr>
          <w:rFonts w:ascii="Segoe Print" w:hAnsi="Segoe Print"/>
        </w:rPr>
      </w:pPr>
      <w:r>
        <w:rPr>
          <w:rFonts w:ascii="Segoe Print" w:hAnsi="Segoe Print"/>
        </w:rPr>
        <w:t>Ayrıca hücreler</w:t>
      </w:r>
    </w:p>
    <w:p w:rsidR="00A611A0" w:rsidRPr="00A611A0" w:rsidRDefault="00A611A0" w:rsidP="00A611A0">
      <w:pPr>
        <w:spacing w:after="0" w:line="240" w:lineRule="auto"/>
        <w:jc w:val="both"/>
        <w:rPr>
          <w:rFonts w:ascii="Segoe Print" w:hAnsi="Segoe Print" w:cs="Sakkal Majalla"/>
        </w:rPr>
      </w:pPr>
      <w:r w:rsidRPr="00A611A0">
        <w:rPr>
          <w:rFonts w:ascii="Segoe Print" w:hAnsi="Segoe Print" w:cs="Sakkal Majalla"/>
        </w:rPr>
        <w:t xml:space="preserve">Kendi moleküllerini </w:t>
      </w:r>
      <w:r w:rsidRPr="00BB10CA">
        <w:rPr>
          <w:rFonts w:ascii="Segoe Print" w:hAnsi="Segoe Print" w:cs="Sakkal Majalla"/>
          <w:b/>
        </w:rPr>
        <w:t>sentez</w:t>
      </w:r>
      <w:r w:rsidRPr="00A611A0">
        <w:rPr>
          <w:rFonts w:ascii="Segoe Print" w:hAnsi="Segoe Print" w:cs="Sakkal Majalla"/>
        </w:rPr>
        <w:t xml:space="preserve"> ederler. </w:t>
      </w:r>
    </w:p>
    <w:p w:rsidR="00A611A0" w:rsidRPr="00A611A0" w:rsidRDefault="00A611A0" w:rsidP="00A611A0">
      <w:pPr>
        <w:spacing w:after="0" w:line="240" w:lineRule="auto"/>
        <w:jc w:val="both"/>
        <w:rPr>
          <w:rFonts w:ascii="Segoe Print" w:hAnsi="Segoe Print" w:cs="Sakkal Majalla"/>
        </w:rPr>
      </w:pPr>
      <w:r w:rsidRPr="00A611A0">
        <w:rPr>
          <w:rFonts w:ascii="Segoe Print" w:hAnsi="Segoe Print" w:cs="Sakkal Majalla"/>
        </w:rPr>
        <w:t xml:space="preserve">Organize bir şekilde büyürler. </w:t>
      </w:r>
    </w:p>
    <w:p w:rsidR="00A611A0" w:rsidRPr="00A611A0" w:rsidRDefault="00A611A0" w:rsidP="00A611A0">
      <w:pPr>
        <w:spacing w:after="0" w:line="240" w:lineRule="auto"/>
        <w:jc w:val="both"/>
        <w:rPr>
          <w:rFonts w:ascii="Segoe Print" w:hAnsi="Segoe Print" w:cs="Sakkal Majalla"/>
        </w:rPr>
      </w:pPr>
      <w:r w:rsidRPr="00A611A0">
        <w:rPr>
          <w:rFonts w:ascii="Segoe Print" w:hAnsi="Segoe Print" w:cs="Sakkal Majalla"/>
        </w:rPr>
        <w:t xml:space="preserve">Çevreden gelen uyarılara cevap verirler. </w:t>
      </w:r>
    </w:p>
    <w:p w:rsidR="00A611A0" w:rsidRPr="00A611A0" w:rsidRDefault="00A611A0" w:rsidP="00A611A0">
      <w:pPr>
        <w:spacing w:after="0" w:line="240" w:lineRule="auto"/>
        <w:jc w:val="both"/>
        <w:rPr>
          <w:rFonts w:ascii="Segoe Print" w:hAnsi="Segoe Print" w:cs="Sakkal Majalla"/>
        </w:rPr>
      </w:pPr>
      <w:r w:rsidRPr="00A611A0">
        <w:rPr>
          <w:rFonts w:ascii="Segoe Print" w:hAnsi="Segoe Print" w:cs="Sakkal Majalla"/>
        </w:rPr>
        <w:t xml:space="preserve">Çoğalırlar (bazı istisnalar haricinde). </w:t>
      </w:r>
    </w:p>
    <w:p w:rsidR="00A611A0" w:rsidRPr="00A611A0" w:rsidRDefault="00A611A0" w:rsidP="00A611A0">
      <w:pPr>
        <w:spacing w:after="0" w:line="240" w:lineRule="auto"/>
        <w:jc w:val="both"/>
        <w:rPr>
          <w:rFonts w:ascii="Segoe Print" w:hAnsi="Segoe Print"/>
        </w:rPr>
      </w:pPr>
      <w:r w:rsidRPr="00A611A0">
        <w:rPr>
          <w:rFonts w:ascii="Segoe Print" w:hAnsi="Segoe Print"/>
        </w:rPr>
        <w:t xml:space="preserve">Kalıtsal bilgiler </w:t>
      </w:r>
      <w:r w:rsidRPr="00BB10CA">
        <w:rPr>
          <w:rFonts w:ascii="Segoe Print" w:hAnsi="Segoe Print"/>
          <w:b/>
        </w:rPr>
        <w:t>DNA</w:t>
      </w:r>
      <w:r w:rsidRPr="00A611A0">
        <w:rPr>
          <w:rFonts w:ascii="Segoe Print" w:hAnsi="Segoe Print"/>
        </w:rPr>
        <w:t xml:space="preserve"> içinde saklanır. </w:t>
      </w:r>
    </w:p>
    <w:p w:rsidR="00A611A0" w:rsidRPr="00A611A0" w:rsidRDefault="00A611A0" w:rsidP="00A611A0">
      <w:pPr>
        <w:spacing w:after="0" w:line="240" w:lineRule="auto"/>
        <w:jc w:val="both"/>
        <w:rPr>
          <w:rFonts w:ascii="Segoe Print" w:hAnsi="Segoe Print"/>
        </w:rPr>
      </w:pPr>
      <w:r w:rsidRPr="00A611A0">
        <w:rPr>
          <w:rFonts w:ascii="Segoe Print" w:hAnsi="Segoe Print"/>
        </w:rPr>
        <w:t xml:space="preserve">Bilgi DNA </w:t>
      </w:r>
      <w:proofErr w:type="gramStart"/>
      <w:r w:rsidRPr="00A611A0">
        <w:rPr>
          <w:rFonts w:ascii="Segoe Print" w:hAnsi="Segoe Print"/>
        </w:rPr>
        <w:t>dan</w:t>
      </w:r>
      <w:proofErr w:type="gramEnd"/>
      <w:r w:rsidRPr="00A611A0">
        <w:rPr>
          <w:rFonts w:ascii="Segoe Print" w:hAnsi="Segoe Print"/>
        </w:rPr>
        <w:t xml:space="preserve"> proteinlere </w:t>
      </w:r>
      <w:r w:rsidRPr="00BB10CA">
        <w:rPr>
          <w:rFonts w:ascii="Segoe Print" w:hAnsi="Segoe Print"/>
          <w:b/>
        </w:rPr>
        <w:t>RNA</w:t>
      </w:r>
      <w:r w:rsidRPr="00A611A0">
        <w:rPr>
          <w:rFonts w:ascii="Segoe Print" w:hAnsi="Segoe Print"/>
        </w:rPr>
        <w:t xml:space="preserve"> aracılığı ile geçer. </w:t>
      </w:r>
    </w:p>
    <w:p w:rsidR="00A611A0" w:rsidRPr="00A611A0" w:rsidRDefault="00A611A0" w:rsidP="00A611A0">
      <w:pPr>
        <w:spacing w:after="0" w:line="240" w:lineRule="auto"/>
        <w:jc w:val="both"/>
        <w:rPr>
          <w:rFonts w:ascii="Segoe Print" w:hAnsi="Segoe Print"/>
        </w:rPr>
      </w:pPr>
      <w:r w:rsidRPr="00A611A0">
        <w:rPr>
          <w:rFonts w:ascii="Segoe Print" w:hAnsi="Segoe Print"/>
        </w:rPr>
        <w:t xml:space="preserve">Proteinler ribozomlar tarafından yapılır. </w:t>
      </w:r>
    </w:p>
    <w:p w:rsidR="00A611A0" w:rsidRPr="00A611A0" w:rsidRDefault="00A611A0" w:rsidP="00A611A0">
      <w:pPr>
        <w:spacing w:after="0" w:line="240" w:lineRule="auto"/>
        <w:jc w:val="both"/>
        <w:rPr>
          <w:rFonts w:ascii="Segoe Print" w:hAnsi="Segoe Print"/>
        </w:rPr>
      </w:pPr>
      <w:r w:rsidRPr="00A611A0">
        <w:rPr>
          <w:rFonts w:ascii="Segoe Print" w:hAnsi="Segoe Print"/>
        </w:rPr>
        <w:t xml:space="preserve">Proteinler hücrenin fonksiyon ve yapısını düzenlerler. </w:t>
      </w:r>
    </w:p>
    <w:p w:rsidR="00A611A0" w:rsidRPr="00A611A0" w:rsidRDefault="00A611A0" w:rsidP="00A611A0">
      <w:pPr>
        <w:spacing w:after="0" w:line="240" w:lineRule="auto"/>
        <w:jc w:val="both"/>
        <w:rPr>
          <w:rFonts w:ascii="Segoe Print" w:hAnsi="Segoe Print"/>
        </w:rPr>
      </w:pPr>
      <w:r w:rsidRPr="00A611A0">
        <w:rPr>
          <w:rFonts w:ascii="Segoe Print" w:hAnsi="Segoe Print"/>
        </w:rPr>
        <w:lastRenderedPageBreak/>
        <w:t xml:space="preserve">Bütün hücreler </w:t>
      </w:r>
      <w:r w:rsidRPr="00BB10CA">
        <w:rPr>
          <w:rFonts w:ascii="Segoe Print" w:hAnsi="Segoe Print"/>
          <w:b/>
        </w:rPr>
        <w:t>seçici geçirgen</w:t>
      </w:r>
      <w:r w:rsidRPr="00A611A0">
        <w:rPr>
          <w:rFonts w:ascii="Segoe Print" w:hAnsi="Segoe Print"/>
        </w:rPr>
        <w:t xml:space="preserve"> bir zar olan plazma </w:t>
      </w:r>
      <w:proofErr w:type="spellStart"/>
      <w:r w:rsidRPr="00A611A0">
        <w:rPr>
          <w:rFonts w:ascii="Segoe Print" w:hAnsi="Segoe Print"/>
        </w:rPr>
        <w:t>membranı</w:t>
      </w:r>
      <w:proofErr w:type="spellEnd"/>
      <w:r w:rsidRPr="00A611A0">
        <w:rPr>
          <w:rFonts w:ascii="Segoe Print" w:hAnsi="Segoe Print"/>
        </w:rPr>
        <w:t xml:space="preserve"> ile çevrilmiştir. </w:t>
      </w:r>
    </w:p>
    <w:p w:rsidR="00A611A0" w:rsidRDefault="00A611A0" w:rsidP="004C191A">
      <w:pPr>
        <w:jc w:val="both"/>
        <w:rPr>
          <w:rFonts w:ascii="Segoe Print" w:hAnsi="Segoe Print"/>
        </w:rPr>
      </w:pPr>
    </w:p>
    <w:p w:rsidR="004C191A" w:rsidRDefault="004C191A" w:rsidP="004C191A">
      <w:pPr>
        <w:jc w:val="both"/>
        <w:rPr>
          <w:rFonts w:ascii="Segoe Print" w:hAnsi="Segoe Print"/>
        </w:rPr>
      </w:pPr>
      <w:r>
        <w:rPr>
          <w:rFonts w:ascii="Segoe Print" w:hAnsi="Segoe Print"/>
        </w:rPr>
        <w:t xml:space="preserve">Hücreler iki çeşittir; </w:t>
      </w:r>
      <w:proofErr w:type="spellStart"/>
      <w:r>
        <w:rPr>
          <w:rFonts w:ascii="Segoe Print" w:hAnsi="Segoe Print"/>
        </w:rPr>
        <w:t>Prokaryot</w:t>
      </w:r>
      <w:proofErr w:type="spellEnd"/>
      <w:r>
        <w:rPr>
          <w:rFonts w:ascii="Segoe Print" w:hAnsi="Segoe Print"/>
        </w:rPr>
        <w:t xml:space="preserve"> ve </w:t>
      </w:r>
      <w:proofErr w:type="spellStart"/>
      <w:r>
        <w:rPr>
          <w:rFonts w:ascii="Segoe Print" w:hAnsi="Segoe Print"/>
        </w:rPr>
        <w:t>Ökaryot</w:t>
      </w:r>
      <w:proofErr w:type="spellEnd"/>
      <w:r>
        <w:rPr>
          <w:rFonts w:ascii="Segoe Print" w:hAnsi="Segoe Print"/>
        </w:rPr>
        <w:t xml:space="preserve"> </w:t>
      </w:r>
      <w:proofErr w:type="gramStart"/>
      <w:r>
        <w:rPr>
          <w:rFonts w:ascii="Segoe Print" w:hAnsi="Segoe Print"/>
        </w:rPr>
        <w:t>hücre .</w:t>
      </w:r>
      <w:proofErr w:type="gramEnd"/>
    </w:p>
    <w:tbl>
      <w:tblPr>
        <w:tblStyle w:val="TabloKlavuzu"/>
        <w:tblW w:w="0" w:type="auto"/>
        <w:tblLook w:val="04A0"/>
      </w:tblPr>
      <w:tblGrid>
        <w:gridCol w:w="1714"/>
        <w:gridCol w:w="1649"/>
        <w:gridCol w:w="1459"/>
      </w:tblGrid>
      <w:tr w:rsidR="004C191A" w:rsidTr="00353E72">
        <w:tc>
          <w:tcPr>
            <w:tcW w:w="2173" w:type="dxa"/>
            <w:tcBorders>
              <w:bottom w:val="single" w:sz="4" w:space="0" w:color="000000" w:themeColor="text1"/>
            </w:tcBorders>
          </w:tcPr>
          <w:p w:rsidR="004C191A" w:rsidRPr="00353E72" w:rsidRDefault="004C191A" w:rsidP="004C191A">
            <w:pPr>
              <w:jc w:val="both"/>
              <w:rPr>
                <w:rFonts w:ascii="Segoe Print" w:hAnsi="Segoe Print"/>
                <w:b/>
                <w:sz w:val="28"/>
                <w:u w:val="single"/>
              </w:rPr>
            </w:pPr>
            <w:r w:rsidRPr="00353E72">
              <w:rPr>
                <w:rFonts w:ascii="Segoe Print" w:hAnsi="Segoe Print"/>
                <w:b/>
                <w:sz w:val="28"/>
                <w:u w:val="single"/>
              </w:rPr>
              <w:t>Özellik</w:t>
            </w:r>
          </w:p>
        </w:tc>
        <w:tc>
          <w:tcPr>
            <w:tcW w:w="1337" w:type="dxa"/>
            <w:tcBorders>
              <w:bottom w:val="single" w:sz="4" w:space="0" w:color="000000" w:themeColor="text1"/>
            </w:tcBorders>
          </w:tcPr>
          <w:p w:rsidR="004C191A" w:rsidRPr="00353E72" w:rsidRDefault="004C191A" w:rsidP="004C191A">
            <w:pPr>
              <w:jc w:val="both"/>
              <w:rPr>
                <w:rFonts w:ascii="Segoe Print" w:hAnsi="Segoe Print"/>
                <w:b/>
                <w:sz w:val="28"/>
                <w:u w:val="single"/>
              </w:rPr>
            </w:pPr>
            <w:proofErr w:type="spellStart"/>
            <w:r w:rsidRPr="00353E72">
              <w:rPr>
                <w:rFonts w:ascii="Segoe Print" w:hAnsi="Segoe Print"/>
                <w:b/>
                <w:sz w:val="28"/>
                <w:u w:val="single"/>
              </w:rPr>
              <w:t>Prokaryot</w:t>
            </w:r>
            <w:proofErr w:type="spellEnd"/>
          </w:p>
        </w:tc>
        <w:tc>
          <w:tcPr>
            <w:tcW w:w="1236" w:type="dxa"/>
            <w:tcBorders>
              <w:bottom w:val="single" w:sz="4" w:space="0" w:color="000000" w:themeColor="text1"/>
            </w:tcBorders>
          </w:tcPr>
          <w:p w:rsidR="004C191A" w:rsidRPr="00353E72" w:rsidRDefault="004C191A" w:rsidP="004C191A">
            <w:pPr>
              <w:jc w:val="both"/>
              <w:rPr>
                <w:rFonts w:ascii="Segoe Print" w:hAnsi="Segoe Print"/>
                <w:b/>
                <w:sz w:val="28"/>
                <w:u w:val="single"/>
              </w:rPr>
            </w:pPr>
            <w:proofErr w:type="spellStart"/>
            <w:r w:rsidRPr="00353E72">
              <w:rPr>
                <w:rFonts w:ascii="Segoe Print" w:hAnsi="Segoe Print"/>
                <w:b/>
                <w:sz w:val="28"/>
                <w:u w:val="single"/>
              </w:rPr>
              <w:t>Ökaryot</w:t>
            </w:r>
            <w:proofErr w:type="spellEnd"/>
          </w:p>
        </w:tc>
      </w:tr>
      <w:tr w:rsidR="004C191A" w:rsidTr="00353E72">
        <w:tc>
          <w:tcPr>
            <w:tcW w:w="2173" w:type="dxa"/>
            <w:shd w:val="clear" w:color="auto" w:fill="EEECE1" w:themeFill="background2"/>
          </w:tcPr>
          <w:p w:rsidR="004C191A" w:rsidRPr="00353E72" w:rsidRDefault="00353E72" w:rsidP="004C191A">
            <w:pPr>
              <w:jc w:val="both"/>
              <w:rPr>
                <w:rFonts w:ascii="Segoe Print" w:hAnsi="Segoe Print"/>
                <w:b/>
              </w:rPr>
            </w:pPr>
            <w:r w:rsidRPr="00353E72">
              <w:rPr>
                <w:rFonts w:ascii="Segoe Print" w:hAnsi="Segoe Print"/>
                <w:b/>
              </w:rPr>
              <w:t>Çekirdek</w:t>
            </w:r>
          </w:p>
        </w:tc>
        <w:tc>
          <w:tcPr>
            <w:tcW w:w="1337" w:type="dxa"/>
            <w:shd w:val="clear" w:color="auto" w:fill="EEECE1" w:themeFill="background2"/>
          </w:tcPr>
          <w:p w:rsidR="004C191A" w:rsidRPr="00353E72" w:rsidRDefault="00353E72" w:rsidP="004C191A">
            <w:pPr>
              <w:jc w:val="both"/>
              <w:rPr>
                <w:rFonts w:ascii="Segoe Print" w:hAnsi="Segoe Print"/>
                <w:b/>
              </w:rPr>
            </w:pPr>
            <w:r w:rsidRPr="00353E72">
              <w:rPr>
                <w:rFonts w:ascii="Segoe Print" w:hAnsi="Segoe Print"/>
                <w:b/>
              </w:rPr>
              <w:t>Yok</w:t>
            </w:r>
          </w:p>
        </w:tc>
        <w:tc>
          <w:tcPr>
            <w:tcW w:w="1236" w:type="dxa"/>
            <w:shd w:val="clear" w:color="auto" w:fill="EEECE1" w:themeFill="background2"/>
          </w:tcPr>
          <w:p w:rsidR="004C191A" w:rsidRPr="00353E72" w:rsidRDefault="00353E72" w:rsidP="004C191A">
            <w:pPr>
              <w:jc w:val="both"/>
              <w:rPr>
                <w:rFonts w:ascii="Segoe Print" w:hAnsi="Segoe Print"/>
                <w:b/>
              </w:rPr>
            </w:pPr>
            <w:r w:rsidRPr="00353E72">
              <w:rPr>
                <w:rFonts w:ascii="Segoe Print" w:hAnsi="Segoe Print"/>
                <w:b/>
              </w:rPr>
              <w:t>Var</w:t>
            </w:r>
          </w:p>
        </w:tc>
      </w:tr>
      <w:tr w:rsidR="00353E72" w:rsidTr="00353E72">
        <w:tc>
          <w:tcPr>
            <w:tcW w:w="2173" w:type="dxa"/>
            <w:tcBorders>
              <w:bottom w:val="single" w:sz="4" w:space="0" w:color="000000" w:themeColor="text1"/>
            </w:tcBorders>
          </w:tcPr>
          <w:p w:rsidR="00353E72" w:rsidRDefault="00353E72" w:rsidP="004C191A">
            <w:pPr>
              <w:jc w:val="both"/>
              <w:rPr>
                <w:rFonts w:ascii="Segoe Print" w:hAnsi="Segoe Print"/>
              </w:rPr>
            </w:pPr>
            <w:r>
              <w:rPr>
                <w:rFonts w:ascii="Segoe Print" w:hAnsi="Segoe Print"/>
              </w:rPr>
              <w:t>Çekirdek zarı</w:t>
            </w:r>
          </w:p>
        </w:tc>
        <w:tc>
          <w:tcPr>
            <w:tcW w:w="1337" w:type="dxa"/>
            <w:tcBorders>
              <w:bottom w:val="single" w:sz="4" w:space="0" w:color="000000" w:themeColor="text1"/>
            </w:tcBorders>
          </w:tcPr>
          <w:p w:rsidR="00353E72" w:rsidRDefault="00353E72" w:rsidP="004C191A">
            <w:pPr>
              <w:jc w:val="both"/>
              <w:rPr>
                <w:rFonts w:ascii="Segoe Print" w:hAnsi="Segoe Print"/>
              </w:rPr>
            </w:pPr>
            <w:r>
              <w:rPr>
                <w:rFonts w:ascii="Segoe Print" w:hAnsi="Segoe Print"/>
              </w:rPr>
              <w:t>Yok</w:t>
            </w:r>
          </w:p>
        </w:tc>
        <w:tc>
          <w:tcPr>
            <w:tcW w:w="1236" w:type="dxa"/>
            <w:tcBorders>
              <w:bottom w:val="single" w:sz="4" w:space="0" w:color="000000" w:themeColor="text1"/>
            </w:tcBorders>
          </w:tcPr>
          <w:p w:rsidR="00353E72" w:rsidRDefault="00353E72" w:rsidP="004C191A">
            <w:pPr>
              <w:jc w:val="both"/>
              <w:rPr>
                <w:rFonts w:ascii="Segoe Print" w:hAnsi="Segoe Print"/>
              </w:rPr>
            </w:pPr>
            <w:r>
              <w:rPr>
                <w:rFonts w:ascii="Segoe Print" w:hAnsi="Segoe Print"/>
              </w:rPr>
              <w:t>Var</w:t>
            </w:r>
          </w:p>
        </w:tc>
      </w:tr>
      <w:tr w:rsidR="00353E72" w:rsidTr="00353E72">
        <w:tc>
          <w:tcPr>
            <w:tcW w:w="2173" w:type="dxa"/>
            <w:shd w:val="clear" w:color="auto" w:fill="EEECE1" w:themeFill="background2"/>
          </w:tcPr>
          <w:p w:rsidR="00353E72" w:rsidRPr="00353E72" w:rsidRDefault="00353E72" w:rsidP="004C191A">
            <w:pPr>
              <w:jc w:val="both"/>
              <w:rPr>
                <w:rFonts w:ascii="Segoe Print" w:hAnsi="Segoe Print"/>
                <w:b/>
              </w:rPr>
            </w:pPr>
            <w:proofErr w:type="spellStart"/>
            <w:r w:rsidRPr="00353E72">
              <w:rPr>
                <w:rFonts w:ascii="Segoe Print" w:hAnsi="Segoe Print"/>
                <w:b/>
              </w:rPr>
              <w:t>Histon</w:t>
            </w:r>
            <w:proofErr w:type="spellEnd"/>
            <w:r w:rsidRPr="00353E72">
              <w:rPr>
                <w:rFonts w:ascii="Segoe Print" w:hAnsi="Segoe Print"/>
                <w:b/>
              </w:rPr>
              <w:t xml:space="preserve"> Proteini</w:t>
            </w:r>
          </w:p>
        </w:tc>
        <w:tc>
          <w:tcPr>
            <w:tcW w:w="1337" w:type="dxa"/>
            <w:shd w:val="clear" w:color="auto" w:fill="EEECE1" w:themeFill="background2"/>
          </w:tcPr>
          <w:p w:rsidR="00353E72" w:rsidRPr="00353E72" w:rsidRDefault="00353E72" w:rsidP="004C191A">
            <w:pPr>
              <w:jc w:val="both"/>
              <w:rPr>
                <w:rFonts w:ascii="Segoe Print" w:hAnsi="Segoe Print"/>
                <w:b/>
              </w:rPr>
            </w:pPr>
            <w:proofErr w:type="gramStart"/>
            <w:r w:rsidRPr="00353E72">
              <w:rPr>
                <w:rFonts w:ascii="Segoe Print" w:hAnsi="Segoe Print"/>
                <w:b/>
              </w:rPr>
              <w:t>Yok</w:t>
            </w:r>
            <w:proofErr w:type="gramEnd"/>
            <w:r w:rsidRPr="00353E72">
              <w:rPr>
                <w:rFonts w:ascii="Segoe Print" w:hAnsi="Segoe Print"/>
                <w:b/>
              </w:rPr>
              <w:t xml:space="preserve"> (</w:t>
            </w:r>
            <w:proofErr w:type="spellStart"/>
            <w:r w:rsidRPr="00353E72">
              <w:rPr>
                <w:rFonts w:ascii="Segoe Print" w:hAnsi="Segoe Print"/>
                <w:b/>
              </w:rPr>
              <w:t>dna</w:t>
            </w:r>
            <w:proofErr w:type="spellEnd"/>
            <w:r w:rsidRPr="00353E72">
              <w:rPr>
                <w:rFonts w:ascii="Segoe Print" w:hAnsi="Segoe Print"/>
                <w:b/>
              </w:rPr>
              <w:t xml:space="preserve"> çıplak)</w:t>
            </w:r>
          </w:p>
        </w:tc>
        <w:tc>
          <w:tcPr>
            <w:tcW w:w="1236" w:type="dxa"/>
            <w:shd w:val="clear" w:color="auto" w:fill="EEECE1" w:themeFill="background2"/>
          </w:tcPr>
          <w:p w:rsidR="00353E72" w:rsidRPr="00353E72" w:rsidRDefault="00353E72" w:rsidP="004C191A">
            <w:pPr>
              <w:jc w:val="both"/>
              <w:rPr>
                <w:rFonts w:ascii="Segoe Print" w:hAnsi="Segoe Print"/>
                <w:b/>
              </w:rPr>
            </w:pPr>
            <w:r w:rsidRPr="00353E72">
              <w:rPr>
                <w:rFonts w:ascii="Segoe Print" w:hAnsi="Segoe Print"/>
                <w:b/>
              </w:rPr>
              <w:t>Var (</w:t>
            </w:r>
            <w:proofErr w:type="spellStart"/>
            <w:r w:rsidRPr="00353E72">
              <w:rPr>
                <w:rFonts w:ascii="Segoe Print" w:hAnsi="Segoe Print"/>
                <w:b/>
              </w:rPr>
              <w:t>Dna</w:t>
            </w:r>
            <w:proofErr w:type="spellEnd"/>
            <w:r w:rsidRPr="00353E72">
              <w:rPr>
                <w:rFonts w:ascii="Segoe Print" w:hAnsi="Segoe Print"/>
                <w:b/>
              </w:rPr>
              <w:t xml:space="preserve"> kromozom)</w:t>
            </w:r>
          </w:p>
        </w:tc>
      </w:tr>
      <w:tr w:rsidR="004C191A" w:rsidTr="00353E72">
        <w:tc>
          <w:tcPr>
            <w:tcW w:w="2173" w:type="dxa"/>
            <w:tcBorders>
              <w:bottom w:val="single" w:sz="4" w:space="0" w:color="000000" w:themeColor="text1"/>
            </w:tcBorders>
          </w:tcPr>
          <w:p w:rsidR="004C191A" w:rsidRDefault="00353E72" w:rsidP="004C191A">
            <w:pPr>
              <w:jc w:val="both"/>
              <w:rPr>
                <w:rFonts w:ascii="Segoe Print" w:hAnsi="Segoe Print"/>
              </w:rPr>
            </w:pPr>
            <w:r>
              <w:rPr>
                <w:rFonts w:ascii="Segoe Print" w:hAnsi="Segoe Print"/>
              </w:rPr>
              <w:t xml:space="preserve">Zarlı </w:t>
            </w:r>
            <w:proofErr w:type="spellStart"/>
            <w:r>
              <w:rPr>
                <w:rFonts w:ascii="Segoe Print" w:hAnsi="Segoe Print"/>
              </w:rPr>
              <w:t>organel</w:t>
            </w:r>
            <w:proofErr w:type="spellEnd"/>
          </w:p>
        </w:tc>
        <w:tc>
          <w:tcPr>
            <w:tcW w:w="1337" w:type="dxa"/>
            <w:tcBorders>
              <w:bottom w:val="single" w:sz="4" w:space="0" w:color="000000" w:themeColor="text1"/>
            </w:tcBorders>
          </w:tcPr>
          <w:p w:rsidR="004C191A" w:rsidRDefault="00353E72" w:rsidP="004C191A">
            <w:pPr>
              <w:jc w:val="both"/>
              <w:rPr>
                <w:rFonts w:ascii="Segoe Print" w:hAnsi="Segoe Print"/>
              </w:rPr>
            </w:pPr>
            <w:r>
              <w:rPr>
                <w:rFonts w:ascii="Segoe Print" w:hAnsi="Segoe Print"/>
              </w:rPr>
              <w:t>Yok</w:t>
            </w:r>
          </w:p>
        </w:tc>
        <w:tc>
          <w:tcPr>
            <w:tcW w:w="1236" w:type="dxa"/>
            <w:tcBorders>
              <w:bottom w:val="single" w:sz="4" w:space="0" w:color="000000" w:themeColor="text1"/>
            </w:tcBorders>
          </w:tcPr>
          <w:p w:rsidR="004C191A" w:rsidRDefault="00353E72" w:rsidP="004C191A">
            <w:pPr>
              <w:jc w:val="both"/>
              <w:rPr>
                <w:rFonts w:ascii="Segoe Print" w:hAnsi="Segoe Print"/>
              </w:rPr>
            </w:pPr>
            <w:r>
              <w:rPr>
                <w:rFonts w:ascii="Segoe Print" w:hAnsi="Segoe Print"/>
              </w:rPr>
              <w:t>Var</w:t>
            </w:r>
          </w:p>
        </w:tc>
      </w:tr>
      <w:tr w:rsidR="004C191A" w:rsidTr="00353E72">
        <w:tc>
          <w:tcPr>
            <w:tcW w:w="2173" w:type="dxa"/>
            <w:shd w:val="clear" w:color="auto" w:fill="EEECE1" w:themeFill="background2"/>
          </w:tcPr>
          <w:p w:rsidR="004C191A" w:rsidRPr="00353E72" w:rsidRDefault="00353E72" w:rsidP="004C191A">
            <w:pPr>
              <w:jc w:val="both"/>
              <w:rPr>
                <w:rFonts w:ascii="Segoe Print" w:hAnsi="Segoe Print"/>
                <w:b/>
              </w:rPr>
            </w:pPr>
            <w:proofErr w:type="spellStart"/>
            <w:r w:rsidRPr="00353E72">
              <w:rPr>
                <w:rFonts w:ascii="Segoe Print" w:hAnsi="Segoe Print"/>
                <w:b/>
              </w:rPr>
              <w:t>Dna</w:t>
            </w:r>
            <w:proofErr w:type="spellEnd"/>
          </w:p>
        </w:tc>
        <w:tc>
          <w:tcPr>
            <w:tcW w:w="1337" w:type="dxa"/>
            <w:shd w:val="clear" w:color="auto" w:fill="EEECE1" w:themeFill="background2"/>
          </w:tcPr>
          <w:p w:rsidR="004C191A" w:rsidRPr="00353E72" w:rsidRDefault="00353E72" w:rsidP="004C191A">
            <w:pPr>
              <w:jc w:val="both"/>
              <w:rPr>
                <w:rFonts w:ascii="Segoe Print" w:hAnsi="Segoe Print"/>
                <w:b/>
              </w:rPr>
            </w:pPr>
            <w:proofErr w:type="spellStart"/>
            <w:r w:rsidRPr="00353E72">
              <w:rPr>
                <w:rFonts w:ascii="Segoe Print" w:hAnsi="Segoe Print"/>
                <w:b/>
              </w:rPr>
              <w:t>Stoplazmada</w:t>
            </w:r>
            <w:proofErr w:type="spellEnd"/>
          </w:p>
        </w:tc>
        <w:tc>
          <w:tcPr>
            <w:tcW w:w="1236" w:type="dxa"/>
            <w:shd w:val="clear" w:color="auto" w:fill="EEECE1" w:themeFill="background2"/>
          </w:tcPr>
          <w:p w:rsidR="004C191A" w:rsidRPr="00353E72" w:rsidRDefault="00353E72" w:rsidP="00353E72">
            <w:pPr>
              <w:jc w:val="both"/>
              <w:rPr>
                <w:rFonts w:ascii="Segoe Print" w:hAnsi="Segoe Print"/>
                <w:b/>
              </w:rPr>
            </w:pPr>
            <w:r w:rsidRPr="00353E72">
              <w:rPr>
                <w:rFonts w:ascii="Segoe Print" w:hAnsi="Segoe Print"/>
                <w:b/>
              </w:rPr>
              <w:t>Çekirdekte</w:t>
            </w:r>
          </w:p>
        </w:tc>
      </w:tr>
      <w:tr w:rsidR="004C191A" w:rsidTr="00353E72">
        <w:tc>
          <w:tcPr>
            <w:tcW w:w="2173" w:type="dxa"/>
            <w:tcBorders>
              <w:bottom w:val="single" w:sz="4" w:space="0" w:color="000000" w:themeColor="text1"/>
            </w:tcBorders>
          </w:tcPr>
          <w:p w:rsidR="004C191A" w:rsidRDefault="00353E72" w:rsidP="004C191A">
            <w:pPr>
              <w:jc w:val="both"/>
              <w:rPr>
                <w:rFonts w:ascii="Segoe Print" w:hAnsi="Segoe Print"/>
              </w:rPr>
            </w:pPr>
            <w:r>
              <w:rPr>
                <w:rFonts w:ascii="Segoe Print" w:hAnsi="Segoe Print"/>
              </w:rPr>
              <w:t>Hücre</w:t>
            </w:r>
          </w:p>
        </w:tc>
        <w:tc>
          <w:tcPr>
            <w:tcW w:w="1337" w:type="dxa"/>
            <w:tcBorders>
              <w:bottom w:val="single" w:sz="4" w:space="0" w:color="000000" w:themeColor="text1"/>
            </w:tcBorders>
          </w:tcPr>
          <w:p w:rsidR="004C191A" w:rsidRDefault="00353E72" w:rsidP="004C191A">
            <w:pPr>
              <w:jc w:val="both"/>
              <w:rPr>
                <w:rFonts w:ascii="Segoe Print" w:hAnsi="Segoe Print"/>
              </w:rPr>
            </w:pPr>
            <w:r>
              <w:rPr>
                <w:rFonts w:ascii="Segoe Print" w:hAnsi="Segoe Print"/>
              </w:rPr>
              <w:t>Küçük</w:t>
            </w:r>
          </w:p>
        </w:tc>
        <w:tc>
          <w:tcPr>
            <w:tcW w:w="1236" w:type="dxa"/>
            <w:tcBorders>
              <w:bottom w:val="single" w:sz="4" w:space="0" w:color="000000" w:themeColor="text1"/>
            </w:tcBorders>
          </w:tcPr>
          <w:p w:rsidR="004C191A" w:rsidRDefault="00353E72" w:rsidP="004C191A">
            <w:pPr>
              <w:jc w:val="both"/>
              <w:rPr>
                <w:rFonts w:ascii="Segoe Print" w:hAnsi="Segoe Print"/>
              </w:rPr>
            </w:pPr>
            <w:r>
              <w:rPr>
                <w:rFonts w:ascii="Segoe Print" w:hAnsi="Segoe Print"/>
              </w:rPr>
              <w:t>Büyük</w:t>
            </w:r>
          </w:p>
        </w:tc>
      </w:tr>
      <w:tr w:rsidR="004C191A" w:rsidTr="00353E72">
        <w:tc>
          <w:tcPr>
            <w:tcW w:w="2173" w:type="dxa"/>
            <w:shd w:val="clear" w:color="auto" w:fill="EEECE1" w:themeFill="background2"/>
          </w:tcPr>
          <w:p w:rsidR="004C191A" w:rsidRPr="00353E72" w:rsidRDefault="00353E72" w:rsidP="004C191A">
            <w:pPr>
              <w:jc w:val="both"/>
              <w:rPr>
                <w:rFonts w:ascii="Segoe Print" w:hAnsi="Segoe Print"/>
                <w:b/>
              </w:rPr>
            </w:pPr>
            <w:r w:rsidRPr="00353E72">
              <w:rPr>
                <w:rFonts w:ascii="Segoe Print" w:hAnsi="Segoe Print"/>
                <w:b/>
              </w:rPr>
              <w:t>Ribozom</w:t>
            </w:r>
          </w:p>
        </w:tc>
        <w:tc>
          <w:tcPr>
            <w:tcW w:w="1337" w:type="dxa"/>
            <w:shd w:val="clear" w:color="auto" w:fill="EEECE1" w:themeFill="background2"/>
          </w:tcPr>
          <w:p w:rsidR="004C191A" w:rsidRPr="00353E72" w:rsidRDefault="00353E72" w:rsidP="004C191A">
            <w:pPr>
              <w:jc w:val="both"/>
              <w:rPr>
                <w:rFonts w:ascii="Segoe Print" w:hAnsi="Segoe Print"/>
                <w:b/>
              </w:rPr>
            </w:pPr>
            <w:r w:rsidRPr="00353E72">
              <w:rPr>
                <w:rFonts w:ascii="Segoe Print" w:hAnsi="Segoe Print"/>
                <w:b/>
              </w:rPr>
              <w:t>Küçük</w:t>
            </w:r>
          </w:p>
        </w:tc>
        <w:tc>
          <w:tcPr>
            <w:tcW w:w="1236" w:type="dxa"/>
            <w:shd w:val="clear" w:color="auto" w:fill="EEECE1" w:themeFill="background2"/>
          </w:tcPr>
          <w:p w:rsidR="004C191A" w:rsidRPr="00353E72" w:rsidRDefault="00353E72" w:rsidP="004C191A">
            <w:pPr>
              <w:jc w:val="both"/>
              <w:rPr>
                <w:rFonts w:ascii="Segoe Print" w:hAnsi="Segoe Print"/>
                <w:b/>
              </w:rPr>
            </w:pPr>
            <w:r w:rsidRPr="00353E72">
              <w:rPr>
                <w:rFonts w:ascii="Segoe Print" w:hAnsi="Segoe Print"/>
                <w:b/>
              </w:rPr>
              <w:t>Büyük</w:t>
            </w:r>
          </w:p>
        </w:tc>
      </w:tr>
    </w:tbl>
    <w:p w:rsidR="004C191A" w:rsidRPr="004C191A" w:rsidRDefault="004C191A" w:rsidP="004C191A">
      <w:pPr>
        <w:jc w:val="both"/>
        <w:rPr>
          <w:rFonts w:ascii="Segoe Print" w:hAnsi="Segoe Print"/>
        </w:rPr>
      </w:pPr>
    </w:p>
    <w:p w:rsidR="00A611A0" w:rsidRPr="00A611A0" w:rsidRDefault="00A611A0" w:rsidP="00A611A0">
      <w:pPr>
        <w:pStyle w:val="Balk1"/>
        <w:jc w:val="center"/>
        <w:rPr>
          <w:rFonts w:ascii="Segoe Print" w:hAnsi="Segoe Print" w:cs="Times New Roman"/>
          <w:color w:val="FF0000"/>
          <w:sz w:val="28"/>
          <w:szCs w:val="22"/>
        </w:rPr>
      </w:pPr>
      <w:r w:rsidRPr="00A611A0">
        <w:rPr>
          <w:rFonts w:ascii="Segoe Print" w:hAnsi="Segoe Print" w:cs="Times New Roman"/>
          <w:color w:val="FF0000"/>
          <w:sz w:val="28"/>
          <w:szCs w:val="22"/>
        </w:rPr>
        <w:t>HÜCRE ZARI</w:t>
      </w:r>
    </w:p>
    <w:p w:rsidR="00A611A0" w:rsidRPr="00A611A0" w:rsidRDefault="00A611A0" w:rsidP="00A611A0">
      <w:pPr>
        <w:pStyle w:val="GvdeMetniGirintisi"/>
        <w:rPr>
          <w:rFonts w:ascii="Segoe Print" w:hAnsi="Segoe Print"/>
          <w:sz w:val="22"/>
          <w:szCs w:val="22"/>
        </w:rPr>
      </w:pPr>
      <w:r w:rsidRPr="00A611A0">
        <w:rPr>
          <w:rFonts w:ascii="Segoe Print" w:hAnsi="Segoe Print"/>
          <w:sz w:val="22"/>
          <w:szCs w:val="22"/>
        </w:rPr>
        <w:t xml:space="preserve">Hücre zarının yapısı en basit olarak </w:t>
      </w:r>
      <w:proofErr w:type="spellStart"/>
      <w:r w:rsidRPr="00A611A0">
        <w:rPr>
          <w:rFonts w:ascii="Segoe Print" w:hAnsi="Segoe Print"/>
          <w:sz w:val="22"/>
          <w:szCs w:val="22"/>
        </w:rPr>
        <w:t>Fosfolipit</w:t>
      </w:r>
      <w:proofErr w:type="spellEnd"/>
      <w:r w:rsidRPr="00A611A0">
        <w:rPr>
          <w:rFonts w:ascii="Segoe Print" w:hAnsi="Segoe Print"/>
          <w:sz w:val="22"/>
          <w:szCs w:val="22"/>
        </w:rPr>
        <w:t xml:space="preserve"> adı verilen </w:t>
      </w:r>
      <w:r w:rsidR="00BB10CA">
        <w:rPr>
          <w:rFonts w:ascii="Segoe Print" w:hAnsi="Segoe Print"/>
          <w:sz w:val="22"/>
          <w:szCs w:val="22"/>
        </w:rPr>
        <w:t>iki</w:t>
      </w:r>
      <w:r w:rsidRPr="00A611A0">
        <w:rPr>
          <w:rFonts w:ascii="Segoe Print" w:hAnsi="Segoe Print"/>
          <w:sz w:val="22"/>
          <w:szCs w:val="22"/>
        </w:rPr>
        <w:t xml:space="preserve"> tabakadan oluşur. Bu tabakanın ortalam</w:t>
      </w:r>
      <w:r>
        <w:rPr>
          <w:rFonts w:ascii="Segoe Print" w:hAnsi="Segoe Print"/>
          <w:sz w:val="22"/>
          <w:szCs w:val="22"/>
        </w:rPr>
        <w:t xml:space="preserve">a kalınlığı 8 - 10 </w:t>
      </w:r>
      <w:proofErr w:type="spellStart"/>
      <w:r>
        <w:rPr>
          <w:rFonts w:ascii="Segoe Print" w:hAnsi="Segoe Print"/>
          <w:sz w:val="22"/>
          <w:szCs w:val="22"/>
        </w:rPr>
        <w:t>nm</w:t>
      </w:r>
      <w:proofErr w:type="spellEnd"/>
      <w:r>
        <w:rPr>
          <w:rFonts w:ascii="Segoe Print" w:hAnsi="Segoe Print"/>
          <w:sz w:val="22"/>
          <w:szCs w:val="22"/>
        </w:rPr>
        <w:t xml:space="preserve"> </w:t>
      </w:r>
      <w:proofErr w:type="spellStart"/>
      <w:r>
        <w:rPr>
          <w:rFonts w:ascii="Segoe Print" w:hAnsi="Segoe Print"/>
          <w:sz w:val="22"/>
          <w:szCs w:val="22"/>
        </w:rPr>
        <w:t>dir</w:t>
      </w:r>
      <w:proofErr w:type="spellEnd"/>
      <w:r>
        <w:rPr>
          <w:rFonts w:ascii="Segoe Print" w:hAnsi="Segoe Print"/>
          <w:sz w:val="22"/>
          <w:szCs w:val="22"/>
        </w:rPr>
        <w:t xml:space="preserve"> (Nano</w:t>
      </w:r>
      <w:r w:rsidRPr="00A611A0">
        <w:rPr>
          <w:rFonts w:ascii="Segoe Print" w:hAnsi="Segoe Print"/>
          <w:sz w:val="22"/>
          <w:szCs w:val="22"/>
        </w:rPr>
        <w:t xml:space="preserve">metre metrenin milyarda biridir). Aşağıdaki şekilde de gördüğümüz gibi </w:t>
      </w:r>
      <w:proofErr w:type="spellStart"/>
      <w:r w:rsidRPr="00A611A0">
        <w:rPr>
          <w:rFonts w:ascii="Segoe Print" w:hAnsi="Segoe Print"/>
          <w:sz w:val="22"/>
          <w:szCs w:val="22"/>
        </w:rPr>
        <w:t>fosfolipit</w:t>
      </w:r>
      <w:proofErr w:type="spellEnd"/>
      <w:r w:rsidRPr="00A611A0">
        <w:rPr>
          <w:rFonts w:ascii="Segoe Print" w:hAnsi="Segoe Print"/>
          <w:sz w:val="22"/>
          <w:szCs w:val="22"/>
        </w:rPr>
        <w:t xml:space="preserve"> tabakası birbirlerine sırt sırta dayanmış molekül gruplarından oluşmaktadır.</w:t>
      </w:r>
    </w:p>
    <w:p w:rsidR="00A611A0" w:rsidRDefault="00A611A0" w:rsidP="00A611A0">
      <w:pPr>
        <w:ind w:firstLine="567"/>
        <w:jc w:val="both"/>
        <w:rPr>
          <w:rFonts w:ascii="Segoe Print" w:hAnsi="Segoe Print"/>
        </w:rPr>
      </w:pPr>
      <w:r w:rsidRPr="00A611A0">
        <w:rPr>
          <w:rFonts w:ascii="Segoe Print" w:hAnsi="Segoe Print"/>
        </w:rPr>
        <w:t>Altın rengindeki bilyeler proteinlerdir. Bu moleküller biyokimyasal özellikleri itibariyle sulu ortamlara yaklaşma eğilimi gösterirler.</w:t>
      </w:r>
      <w:r>
        <w:rPr>
          <w:rFonts w:ascii="Segoe Print" w:hAnsi="Segoe Print"/>
        </w:rPr>
        <w:t xml:space="preserve"> </w:t>
      </w:r>
      <w:r w:rsidRPr="00A611A0">
        <w:rPr>
          <w:rFonts w:ascii="Segoe Print" w:hAnsi="Segoe Print"/>
        </w:rPr>
        <w:t xml:space="preserve">Suyu seven moleküllere ise " </w:t>
      </w:r>
      <w:proofErr w:type="spellStart"/>
      <w:r w:rsidRPr="00A611A0">
        <w:rPr>
          <w:rFonts w:ascii="Segoe Print" w:hAnsi="Segoe Print"/>
          <w:b/>
          <w:bCs/>
        </w:rPr>
        <w:t>Hidrofilik</w:t>
      </w:r>
      <w:proofErr w:type="spellEnd"/>
      <w:r w:rsidRPr="00A611A0">
        <w:rPr>
          <w:rFonts w:ascii="Segoe Print" w:hAnsi="Segoe Print"/>
        </w:rPr>
        <w:t xml:space="preserve"> " denir. </w:t>
      </w:r>
    </w:p>
    <w:p w:rsidR="00A611A0" w:rsidRPr="00A611A0" w:rsidRDefault="00A611A0" w:rsidP="00A611A0">
      <w:pPr>
        <w:ind w:firstLine="567"/>
        <w:jc w:val="both"/>
        <w:rPr>
          <w:rFonts w:ascii="Segoe Print" w:hAnsi="Segoe Print"/>
        </w:rPr>
      </w:pPr>
      <w:r w:rsidRPr="00A611A0">
        <w:rPr>
          <w:rFonts w:ascii="Segoe Print" w:hAnsi="Segoe Print"/>
        </w:rPr>
        <w:t xml:space="preserve">Bu moleküllerin hemen altında bulunan ve karşı karşıya gelmiş ipliksi moleküller ise </w:t>
      </w:r>
      <w:proofErr w:type="spellStart"/>
      <w:r>
        <w:rPr>
          <w:rFonts w:ascii="Segoe Print" w:hAnsi="Segoe Print"/>
        </w:rPr>
        <w:t>fosfolipit</w:t>
      </w:r>
      <w:proofErr w:type="spellEnd"/>
      <w:r w:rsidRPr="00A611A0">
        <w:rPr>
          <w:rFonts w:ascii="Segoe Print" w:hAnsi="Segoe Print"/>
        </w:rPr>
        <w:t xml:space="preserve"> molekülleridir.</w:t>
      </w:r>
      <w:r>
        <w:rPr>
          <w:rFonts w:ascii="Segoe Print" w:hAnsi="Segoe Print"/>
        </w:rPr>
        <w:t xml:space="preserve"> </w:t>
      </w:r>
      <w:proofErr w:type="spellStart"/>
      <w:proofErr w:type="gramStart"/>
      <w:r>
        <w:rPr>
          <w:rFonts w:ascii="Segoe Print" w:hAnsi="Segoe Print"/>
        </w:rPr>
        <w:t>Fosfolipit</w:t>
      </w:r>
      <w:proofErr w:type="spellEnd"/>
      <w:r>
        <w:rPr>
          <w:rFonts w:ascii="Segoe Print" w:hAnsi="Segoe Print"/>
        </w:rPr>
        <w:t xml:space="preserve"> </w:t>
      </w:r>
      <w:r w:rsidRPr="00A611A0">
        <w:rPr>
          <w:rFonts w:ascii="Segoe Print" w:hAnsi="Segoe Print"/>
        </w:rPr>
        <w:t xml:space="preserve"> molekülleri</w:t>
      </w:r>
      <w:proofErr w:type="gramEnd"/>
      <w:r w:rsidRPr="00A611A0">
        <w:rPr>
          <w:rFonts w:ascii="Segoe Print" w:hAnsi="Segoe Print"/>
        </w:rPr>
        <w:t xml:space="preserve"> ise suya yaklaşma </w:t>
      </w:r>
      <w:r w:rsidRPr="00A611A0">
        <w:rPr>
          <w:rFonts w:ascii="Segoe Print" w:hAnsi="Segoe Print"/>
        </w:rPr>
        <w:lastRenderedPageBreak/>
        <w:t>değil kaçma eğilimi gösterirler. Suyu sevmediklerinden dolayı bunlara da</w:t>
      </w:r>
      <w:r w:rsidRPr="00A611A0">
        <w:rPr>
          <w:rFonts w:ascii="Segoe Print" w:hAnsi="Segoe Print"/>
        </w:rPr>
        <w:br/>
        <w:t xml:space="preserve">" </w:t>
      </w:r>
      <w:proofErr w:type="spellStart"/>
      <w:r w:rsidRPr="00A611A0">
        <w:rPr>
          <w:rFonts w:ascii="Segoe Print" w:hAnsi="Segoe Print"/>
          <w:b/>
          <w:bCs/>
        </w:rPr>
        <w:t>Hidrofobik</w:t>
      </w:r>
      <w:proofErr w:type="spellEnd"/>
      <w:r w:rsidRPr="00A611A0">
        <w:rPr>
          <w:rFonts w:ascii="Segoe Print" w:hAnsi="Segoe Print"/>
        </w:rPr>
        <w:t xml:space="preserve"> " denir.  </w:t>
      </w:r>
    </w:p>
    <w:p w:rsidR="00A611A0" w:rsidRPr="00A611A0" w:rsidRDefault="00A611A0" w:rsidP="00A611A0">
      <w:pPr>
        <w:jc w:val="both"/>
        <w:rPr>
          <w:rFonts w:ascii="Segoe Print" w:hAnsi="Segoe Print"/>
        </w:rPr>
      </w:pPr>
      <w:r w:rsidRPr="00A611A0">
        <w:rPr>
          <w:rFonts w:ascii="Segoe Print" w:hAnsi="Segoe Print"/>
        </w:rPr>
        <w:t xml:space="preserve"> Yağ ve protein molekülleri, </w:t>
      </w:r>
      <w:proofErr w:type="spellStart"/>
      <w:r w:rsidRPr="00A611A0">
        <w:rPr>
          <w:rFonts w:ascii="Segoe Print" w:hAnsi="Segoe Print"/>
        </w:rPr>
        <w:t>hidrofilik</w:t>
      </w:r>
      <w:proofErr w:type="spellEnd"/>
      <w:r w:rsidRPr="00A611A0">
        <w:rPr>
          <w:rFonts w:ascii="Segoe Print" w:hAnsi="Segoe Print"/>
        </w:rPr>
        <w:t xml:space="preserve"> ve </w:t>
      </w:r>
      <w:proofErr w:type="spellStart"/>
      <w:r w:rsidRPr="00A611A0">
        <w:rPr>
          <w:rFonts w:ascii="Segoe Print" w:hAnsi="Segoe Print"/>
        </w:rPr>
        <w:t>hidrofobik</w:t>
      </w:r>
      <w:proofErr w:type="spellEnd"/>
      <w:r w:rsidRPr="00A611A0">
        <w:rPr>
          <w:rFonts w:ascii="Segoe Print" w:hAnsi="Segoe Print"/>
        </w:rPr>
        <w:t xml:space="preserve"> özellikleri sayesinde şekildeki gibi bir dizilim gösterirler. </w:t>
      </w:r>
    </w:p>
    <w:p w:rsidR="00A611A0" w:rsidRPr="00A611A0" w:rsidRDefault="00A611A0" w:rsidP="00A611A0">
      <w:pPr>
        <w:jc w:val="both"/>
        <w:rPr>
          <w:rFonts w:ascii="Segoe Print" w:hAnsi="Segoe Print"/>
        </w:rPr>
      </w:pPr>
      <w:r w:rsidRPr="00A611A0">
        <w:rPr>
          <w:rFonts w:ascii="Segoe Print" w:hAnsi="Segoe Print"/>
          <w:noProof/>
        </w:rPr>
        <w:drawing>
          <wp:inline distT="0" distB="0" distL="0" distR="0">
            <wp:extent cx="2973705" cy="2100580"/>
            <wp:effectExtent l="19050" t="0" r="0" b="0"/>
            <wp:docPr id="1" name="Resim 1" descr="membra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bran3"/>
                    <pic:cNvPicPr>
                      <a:picLocks noChangeAspect="1" noChangeArrowheads="1"/>
                    </pic:cNvPicPr>
                  </pic:nvPicPr>
                  <pic:blipFill>
                    <a:blip r:embed="rId7" cstate="print"/>
                    <a:srcRect/>
                    <a:stretch>
                      <a:fillRect/>
                    </a:stretch>
                  </pic:blipFill>
                  <pic:spPr bwMode="auto">
                    <a:xfrm>
                      <a:off x="0" y="0"/>
                      <a:ext cx="2973705" cy="2100580"/>
                    </a:xfrm>
                    <a:prstGeom prst="rect">
                      <a:avLst/>
                    </a:prstGeom>
                    <a:noFill/>
                    <a:ln w="9525">
                      <a:noFill/>
                      <a:miter lim="800000"/>
                      <a:headEnd/>
                      <a:tailEnd/>
                    </a:ln>
                  </pic:spPr>
                </pic:pic>
              </a:graphicData>
            </a:graphic>
          </wp:inline>
        </w:drawing>
      </w:r>
    </w:p>
    <w:p w:rsidR="00A611A0" w:rsidRPr="00A611A0" w:rsidRDefault="00A611A0" w:rsidP="00A611A0">
      <w:pPr>
        <w:pStyle w:val="GvdeMetniGirintisi"/>
        <w:rPr>
          <w:rFonts w:ascii="Segoe Print" w:hAnsi="Segoe Print"/>
          <w:sz w:val="22"/>
          <w:szCs w:val="22"/>
        </w:rPr>
      </w:pPr>
      <w:r w:rsidRPr="00A611A0">
        <w:rPr>
          <w:rFonts w:ascii="Segoe Print" w:hAnsi="Segoe Print"/>
          <w:sz w:val="22"/>
          <w:szCs w:val="22"/>
        </w:rPr>
        <w:t xml:space="preserve">Şekilde, hücre zarının enine kesitini </w:t>
      </w:r>
      <w:proofErr w:type="gramStart"/>
      <w:r w:rsidRPr="00A611A0">
        <w:rPr>
          <w:rFonts w:ascii="Segoe Print" w:hAnsi="Segoe Print"/>
          <w:sz w:val="22"/>
          <w:szCs w:val="22"/>
        </w:rPr>
        <w:t>görmektesiniz</w:t>
      </w:r>
      <w:r>
        <w:rPr>
          <w:rFonts w:ascii="Segoe Print" w:hAnsi="Segoe Print"/>
          <w:sz w:val="22"/>
          <w:szCs w:val="22"/>
        </w:rPr>
        <w:t xml:space="preserve"> </w:t>
      </w:r>
      <w:r w:rsidRPr="00A611A0">
        <w:rPr>
          <w:rFonts w:ascii="Segoe Print" w:hAnsi="Segoe Print"/>
          <w:sz w:val="22"/>
          <w:szCs w:val="22"/>
        </w:rPr>
        <w:t>.Zarın</w:t>
      </w:r>
      <w:proofErr w:type="gramEnd"/>
      <w:r w:rsidRPr="00A611A0">
        <w:rPr>
          <w:rFonts w:ascii="Segoe Print" w:hAnsi="Segoe Print"/>
          <w:sz w:val="22"/>
          <w:szCs w:val="22"/>
        </w:rPr>
        <w:t xml:space="preserve"> içinde moleküllerin bir taraftan diğer tarafa transferini sağlayan taşıyıcı molekül görülüyor.</w:t>
      </w:r>
      <w:r>
        <w:rPr>
          <w:rFonts w:ascii="Segoe Print" w:hAnsi="Segoe Print"/>
          <w:sz w:val="22"/>
          <w:szCs w:val="22"/>
        </w:rPr>
        <w:t xml:space="preserve"> </w:t>
      </w:r>
    </w:p>
    <w:p w:rsidR="00A611A0" w:rsidRPr="00A611A0" w:rsidRDefault="00A611A0" w:rsidP="00A611A0">
      <w:pPr>
        <w:pStyle w:val="GvdeMetniGirintisi"/>
        <w:rPr>
          <w:rFonts w:ascii="Segoe Print" w:hAnsi="Segoe Print"/>
          <w:sz w:val="22"/>
          <w:szCs w:val="22"/>
        </w:rPr>
      </w:pPr>
      <w:r w:rsidRPr="00A611A0">
        <w:rPr>
          <w:rFonts w:ascii="Segoe Print" w:hAnsi="Segoe Print"/>
          <w:sz w:val="22"/>
          <w:szCs w:val="22"/>
        </w:rPr>
        <w:t xml:space="preserve">Hücrenin zarı oldukça elastik bir yapıya sahip olup hücrenin büyümesine paralel olarak yüzeysel bir genişleme gösterir. </w:t>
      </w:r>
    </w:p>
    <w:p w:rsidR="001A042A" w:rsidRDefault="00A611A0" w:rsidP="00A611A0">
      <w:pPr>
        <w:ind w:firstLine="567"/>
        <w:jc w:val="both"/>
        <w:rPr>
          <w:rFonts w:ascii="Segoe Print" w:hAnsi="Segoe Print"/>
        </w:rPr>
      </w:pPr>
      <w:r w:rsidRPr="00A611A0">
        <w:rPr>
          <w:rFonts w:ascii="Segoe Print" w:hAnsi="Segoe Print"/>
        </w:rPr>
        <w:t>Yukarıdaki ilk şekilde hücre zarı üzerinde boncuk dizisine benzer yapılar görülmektedir. Bu moleküller</w:t>
      </w:r>
      <w:r>
        <w:rPr>
          <w:rFonts w:ascii="Segoe Print" w:hAnsi="Segoe Print"/>
        </w:rPr>
        <w:t xml:space="preserve">               </w:t>
      </w:r>
      <w:r w:rsidRPr="00A611A0">
        <w:rPr>
          <w:rFonts w:ascii="Segoe Print" w:hAnsi="Segoe Print"/>
        </w:rPr>
        <w:t xml:space="preserve"> " </w:t>
      </w:r>
      <w:r w:rsidRPr="00A611A0">
        <w:rPr>
          <w:rFonts w:ascii="Segoe Print" w:hAnsi="Segoe Print"/>
          <w:b/>
          <w:bCs/>
        </w:rPr>
        <w:t>Karbonhidrat</w:t>
      </w:r>
      <w:r w:rsidRPr="00A611A0">
        <w:rPr>
          <w:rFonts w:ascii="Segoe Print" w:hAnsi="Segoe Print"/>
        </w:rPr>
        <w:t xml:space="preserve"> " molekülleri olup yan yana dizildiklerinde hücre zarının dış yüzeyinde ikinci bir örtüyü meydana getirir. Bu örtüye ise " </w:t>
      </w:r>
      <w:proofErr w:type="spellStart"/>
      <w:r w:rsidRPr="00A611A0">
        <w:rPr>
          <w:rFonts w:ascii="Segoe Print" w:hAnsi="Segoe Print"/>
          <w:b/>
          <w:bCs/>
        </w:rPr>
        <w:t>Glikokaliks</w:t>
      </w:r>
      <w:proofErr w:type="spellEnd"/>
      <w:r w:rsidRPr="00A611A0">
        <w:rPr>
          <w:rFonts w:ascii="Segoe Print" w:hAnsi="Segoe Print"/>
        </w:rPr>
        <w:t xml:space="preserve"> " adı verilir. </w:t>
      </w:r>
    </w:p>
    <w:p w:rsidR="00A611A0" w:rsidRDefault="00A611A0" w:rsidP="00A611A0">
      <w:pPr>
        <w:ind w:firstLine="567"/>
        <w:jc w:val="both"/>
        <w:rPr>
          <w:rFonts w:ascii="Segoe Print" w:hAnsi="Segoe Print"/>
        </w:rPr>
      </w:pPr>
      <w:r w:rsidRPr="00A611A0">
        <w:rPr>
          <w:rFonts w:ascii="Segoe Print" w:hAnsi="Segoe Print"/>
        </w:rPr>
        <w:t xml:space="preserve">Zarda aynı zamanda kolesterol, zar proteinleri, reseptörler, karbonhidratlar, iyon pompaları ve enzimler iş görür. </w:t>
      </w:r>
      <w:r w:rsidRPr="00BB10CA">
        <w:rPr>
          <w:rFonts w:ascii="Segoe Print" w:hAnsi="Segoe Print"/>
          <w:b/>
        </w:rPr>
        <w:lastRenderedPageBreak/>
        <w:t>Kolesterol</w:t>
      </w:r>
      <w:r w:rsidRPr="00A611A0">
        <w:rPr>
          <w:rFonts w:ascii="Segoe Print" w:hAnsi="Segoe Print"/>
        </w:rPr>
        <w:t xml:space="preserve"> molekülleri protein - </w:t>
      </w:r>
      <w:proofErr w:type="spellStart"/>
      <w:r w:rsidRPr="00A611A0">
        <w:rPr>
          <w:rFonts w:ascii="Segoe Print" w:hAnsi="Segoe Print"/>
        </w:rPr>
        <w:t>lipid</w:t>
      </w:r>
      <w:proofErr w:type="spellEnd"/>
      <w:r w:rsidRPr="00A611A0">
        <w:rPr>
          <w:rFonts w:ascii="Segoe Print" w:hAnsi="Segoe Print"/>
        </w:rPr>
        <w:t xml:space="preserve"> tabakadaki sırt sırta vermiş molekülleri birbirine bağlamada iş görür. Zar proteinleri ise bazılar iyonları transfer etmede görev görürken bazılarda zarın üzerinde bulunan karbonhidrat </w:t>
      </w:r>
      <w:proofErr w:type="gramStart"/>
      <w:r w:rsidRPr="00A611A0">
        <w:rPr>
          <w:rFonts w:ascii="Segoe Print" w:hAnsi="Segoe Print"/>
        </w:rPr>
        <w:t xml:space="preserve">moleküllerine </w:t>
      </w:r>
      <w:r>
        <w:rPr>
          <w:rFonts w:ascii="Segoe Print" w:hAnsi="Segoe Print"/>
        </w:rPr>
        <w:t xml:space="preserve"> </w:t>
      </w:r>
      <w:r w:rsidRPr="00A611A0">
        <w:rPr>
          <w:rFonts w:ascii="Segoe Print" w:hAnsi="Segoe Print"/>
        </w:rPr>
        <w:t>yataklık</w:t>
      </w:r>
      <w:proofErr w:type="gramEnd"/>
      <w:r w:rsidRPr="00A611A0">
        <w:rPr>
          <w:rFonts w:ascii="Segoe Print" w:hAnsi="Segoe Print"/>
        </w:rPr>
        <w:t xml:space="preserve"> yapar.</w:t>
      </w:r>
    </w:p>
    <w:p w:rsidR="007660E4" w:rsidRDefault="007660E4" w:rsidP="007660E4">
      <w:pPr>
        <w:ind w:firstLine="567"/>
        <w:jc w:val="both"/>
        <w:rPr>
          <w:rFonts w:ascii="Segoe Print" w:hAnsi="Segoe Print"/>
        </w:rPr>
      </w:pPr>
      <w:r>
        <w:rPr>
          <w:rFonts w:ascii="Segoe Print" w:hAnsi="Segoe Print"/>
        </w:rPr>
        <w:t xml:space="preserve">Hücre zarının en geçerli modeli olan </w:t>
      </w:r>
      <w:r w:rsidRPr="00BB10CA">
        <w:rPr>
          <w:rFonts w:ascii="Segoe Print" w:hAnsi="Segoe Print"/>
          <w:b/>
        </w:rPr>
        <w:t xml:space="preserve">“Akıcı Mozaik Zar Modeli” </w:t>
      </w:r>
      <w:proofErr w:type="spellStart"/>
      <w:r w:rsidRPr="00BB10CA">
        <w:rPr>
          <w:rFonts w:ascii="Segoe Print" w:hAnsi="Segoe Print"/>
          <w:b/>
        </w:rPr>
        <w:t>Singer</w:t>
      </w:r>
      <w:proofErr w:type="spellEnd"/>
      <w:r w:rsidRPr="00BB10CA">
        <w:rPr>
          <w:rFonts w:ascii="Segoe Print" w:hAnsi="Segoe Print"/>
          <w:b/>
        </w:rPr>
        <w:t>-</w:t>
      </w:r>
      <w:proofErr w:type="spellStart"/>
      <w:proofErr w:type="gramStart"/>
      <w:r w:rsidRPr="00BB10CA">
        <w:rPr>
          <w:rFonts w:ascii="Segoe Print" w:hAnsi="Segoe Print"/>
          <w:b/>
        </w:rPr>
        <w:t>Nicholson</w:t>
      </w:r>
      <w:proofErr w:type="spellEnd"/>
      <w:r>
        <w:rPr>
          <w:rFonts w:ascii="Segoe Print" w:hAnsi="Segoe Print"/>
        </w:rPr>
        <w:t xml:space="preserve">  tarafınd</w:t>
      </w:r>
      <w:r w:rsidR="00BB10CA">
        <w:rPr>
          <w:rFonts w:ascii="Segoe Print" w:hAnsi="Segoe Print"/>
        </w:rPr>
        <w:t>an</w:t>
      </w:r>
      <w:proofErr w:type="gramEnd"/>
      <w:r w:rsidR="00BB10CA">
        <w:rPr>
          <w:rFonts w:ascii="Segoe Print" w:hAnsi="Segoe Print"/>
        </w:rPr>
        <w:t xml:space="preserve"> ortaya (1972) atılmıştır.  Bu </w:t>
      </w:r>
      <w:r>
        <w:rPr>
          <w:rFonts w:ascii="Segoe Print" w:hAnsi="Segoe Print"/>
        </w:rPr>
        <w:t>modele</w:t>
      </w:r>
      <w:r w:rsidR="00BB10CA">
        <w:rPr>
          <w:rFonts w:ascii="Segoe Print" w:hAnsi="Segoe Print"/>
        </w:rPr>
        <w:t xml:space="preserve"> </w:t>
      </w:r>
      <w:r>
        <w:rPr>
          <w:rFonts w:ascii="Segoe Print" w:hAnsi="Segoe Print"/>
        </w:rPr>
        <w:t xml:space="preserve">göre hücre zarı </w:t>
      </w:r>
      <w:r w:rsidRPr="00BB10CA">
        <w:rPr>
          <w:rFonts w:ascii="Segoe Print" w:hAnsi="Segoe Print"/>
          <w:b/>
        </w:rPr>
        <w:t>CANLI, ESNEK VE SEÇİCİ GEÇİRGENDİR</w:t>
      </w:r>
      <w:r>
        <w:rPr>
          <w:rFonts w:ascii="Segoe Print" w:hAnsi="Segoe Print"/>
        </w:rPr>
        <w:t xml:space="preserve">. Maddeler </w:t>
      </w:r>
      <w:proofErr w:type="spellStart"/>
      <w:r>
        <w:rPr>
          <w:rFonts w:ascii="Segoe Print" w:hAnsi="Segoe Print"/>
        </w:rPr>
        <w:t>Porlardan</w:t>
      </w:r>
      <w:proofErr w:type="spellEnd"/>
      <w:r>
        <w:rPr>
          <w:rFonts w:ascii="Segoe Print" w:hAnsi="Segoe Print"/>
        </w:rPr>
        <w:t xml:space="preserve"> geçerek hücreye girer </w:t>
      </w:r>
      <w:proofErr w:type="gramStart"/>
      <w:r>
        <w:rPr>
          <w:rFonts w:ascii="Segoe Print" w:hAnsi="Segoe Print"/>
        </w:rPr>
        <w:t>yada</w:t>
      </w:r>
      <w:proofErr w:type="gramEnd"/>
      <w:r>
        <w:rPr>
          <w:rFonts w:ascii="Segoe Print" w:hAnsi="Segoe Print"/>
        </w:rPr>
        <w:t xml:space="preserve"> hücreden çıkarlar.  Bu modele göre;</w:t>
      </w:r>
    </w:p>
    <w:p w:rsidR="007660E4" w:rsidRDefault="007660E4" w:rsidP="007660E4">
      <w:pPr>
        <w:pStyle w:val="ListeParagraf"/>
        <w:numPr>
          <w:ilvl w:val="0"/>
          <w:numId w:val="13"/>
        </w:numPr>
        <w:ind w:left="426"/>
        <w:jc w:val="both"/>
        <w:rPr>
          <w:rFonts w:ascii="Segoe Print" w:hAnsi="Segoe Print"/>
        </w:rPr>
      </w:pPr>
      <w:r>
        <w:rPr>
          <w:rFonts w:ascii="Segoe Print" w:hAnsi="Segoe Print"/>
        </w:rPr>
        <w:t xml:space="preserve">Küçük moleküller büyük moleküllere göre daha kolay ve daha hızlı geçer. Ör; </w:t>
      </w:r>
      <w:proofErr w:type="spellStart"/>
      <w:r>
        <w:rPr>
          <w:rFonts w:ascii="Segoe Print" w:hAnsi="Segoe Print"/>
        </w:rPr>
        <w:t>Na</w:t>
      </w:r>
      <w:proofErr w:type="spellEnd"/>
      <w:r>
        <w:rPr>
          <w:rFonts w:ascii="Segoe Print" w:hAnsi="Segoe Print"/>
        </w:rPr>
        <w:t xml:space="preserve"> zardan </w:t>
      </w:r>
      <w:proofErr w:type="spellStart"/>
      <w:r>
        <w:rPr>
          <w:rFonts w:ascii="Segoe Print" w:hAnsi="Segoe Print"/>
        </w:rPr>
        <w:t>I’a</w:t>
      </w:r>
      <w:proofErr w:type="spellEnd"/>
      <w:r>
        <w:rPr>
          <w:rFonts w:ascii="Segoe Print" w:hAnsi="Segoe Print"/>
        </w:rPr>
        <w:t xml:space="preserve"> (iyot) göre daha kolay geçer.</w:t>
      </w:r>
    </w:p>
    <w:p w:rsidR="007660E4" w:rsidRDefault="007660E4" w:rsidP="007660E4">
      <w:pPr>
        <w:pStyle w:val="ListeParagraf"/>
        <w:numPr>
          <w:ilvl w:val="0"/>
          <w:numId w:val="13"/>
        </w:numPr>
        <w:ind w:left="426"/>
        <w:jc w:val="both"/>
        <w:rPr>
          <w:rFonts w:ascii="Segoe Print" w:hAnsi="Segoe Print"/>
        </w:rPr>
      </w:pPr>
      <w:r>
        <w:rPr>
          <w:rFonts w:ascii="Segoe Print" w:hAnsi="Segoe Print"/>
        </w:rPr>
        <w:t>Yağda çözünen moleküller, yağda çözünmeyene göre</w:t>
      </w:r>
      <w:r w:rsidR="00BB10CA">
        <w:rPr>
          <w:rFonts w:ascii="Segoe Print" w:hAnsi="Segoe Print"/>
        </w:rPr>
        <w:t xml:space="preserve"> </w:t>
      </w:r>
      <w:r>
        <w:rPr>
          <w:rFonts w:ascii="Segoe Print" w:hAnsi="Segoe Print"/>
        </w:rPr>
        <w:t xml:space="preserve">daha kolay ve daha hızlı geçer. Ör; A </w:t>
      </w:r>
      <w:proofErr w:type="gramStart"/>
      <w:r>
        <w:rPr>
          <w:rFonts w:ascii="Segoe Print" w:hAnsi="Segoe Print"/>
        </w:rPr>
        <w:t>vitamini , C</w:t>
      </w:r>
      <w:proofErr w:type="gramEnd"/>
      <w:r>
        <w:rPr>
          <w:rFonts w:ascii="Segoe Print" w:hAnsi="Segoe Print"/>
        </w:rPr>
        <w:t xml:space="preserve"> vitaminine göre daha kolay ve daha hızlı geçer. </w:t>
      </w:r>
    </w:p>
    <w:p w:rsidR="007660E4" w:rsidRDefault="007660E4" w:rsidP="007660E4">
      <w:pPr>
        <w:pStyle w:val="ListeParagraf"/>
        <w:numPr>
          <w:ilvl w:val="0"/>
          <w:numId w:val="13"/>
        </w:numPr>
        <w:ind w:left="426"/>
        <w:jc w:val="both"/>
        <w:rPr>
          <w:rFonts w:ascii="Segoe Print" w:hAnsi="Segoe Print"/>
        </w:rPr>
      </w:pPr>
      <w:r>
        <w:rPr>
          <w:rFonts w:ascii="Segoe Print" w:hAnsi="Segoe Print"/>
        </w:rPr>
        <w:t>Yağı çözen moleküller çözmeyene göre daha kolay daha hızlı geçer. Ör; eter, alkol, kloroform ve deterjan hücre zarından çok hızlı geçerler.</w:t>
      </w:r>
    </w:p>
    <w:p w:rsidR="007660E4" w:rsidRDefault="007660E4" w:rsidP="007660E4">
      <w:pPr>
        <w:pStyle w:val="ListeParagraf"/>
        <w:numPr>
          <w:ilvl w:val="0"/>
          <w:numId w:val="13"/>
        </w:numPr>
        <w:ind w:left="426"/>
        <w:jc w:val="both"/>
        <w:rPr>
          <w:rFonts w:ascii="Segoe Print" w:hAnsi="Segoe Print"/>
        </w:rPr>
      </w:pPr>
      <w:r>
        <w:rPr>
          <w:rFonts w:ascii="Segoe Print" w:hAnsi="Segoe Print"/>
        </w:rPr>
        <w:t xml:space="preserve">Nötr atomlar, negatife göre daha kolay ve daha hızlı geçer. Negatif </w:t>
      </w:r>
      <w:r w:rsidR="0005664D">
        <w:rPr>
          <w:rFonts w:ascii="Segoe Print" w:hAnsi="Segoe Print"/>
        </w:rPr>
        <w:t>i</w:t>
      </w:r>
      <w:r>
        <w:rPr>
          <w:rFonts w:ascii="Segoe Print" w:hAnsi="Segoe Print"/>
        </w:rPr>
        <w:t>yonlar ise pozitif iyonlara göre daha hızlı ve daha kolay geçer.</w:t>
      </w:r>
    </w:p>
    <w:p w:rsidR="007660E4" w:rsidRDefault="007660E4" w:rsidP="007660E4">
      <w:pPr>
        <w:pStyle w:val="ListeParagraf"/>
        <w:numPr>
          <w:ilvl w:val="0"/>
          <w:numId w:val="13"/>
        </w:numPr>
        <w:ind w:left="426"/>
        <w:jc w:val="both"/>
        <w:rPr>
          <w:rFonts w:ascii="Segoe Print" w:hAnsi="Segoe Print"/>
        </w:rPr>
      </w:pPr>
      <w:r>
        <w:rPr>
          <w:rFonts w:ascii="Segoe Print" w:hAnsi="Segoe Print"/>
        </w:rPr>
        <w:lastRenderedPageBreak/>
        <w:t>Hücre zarı negatif yüklüdür.</w:t>
      </w:r>
    </w:p>
    <w:p w:rsidR="007660E4" w:rsidRDefault="007660E4" w:rsidP="007660E4">
      <w:pPr>
        <w:pStyle w:val="ListeParagraf"/>
        <w:numPr>
          <w:ilvl w:val="0"/>
          <w:numId w:val="13"/>
        </w:numPr>
        <w:ind w:left="426"/>
        <w:jc w:val="both"/>
        <w:rPr>
          <w:rFonts w:ascii="Segoe Print" w:hAnsi="Segoe Print"/>
        </w:rPr>
      </w:pPr>
      <w:r>
        <w:rPr>
          <w:rFonts w:ascii="Segoe Print" w:hAnsi="Segoe Print"/>
        </w:rPr>
        <w:t>Sıcaklık difüzyon hızını arttırır.</w:t>
      </w:r>
    </w:p>
    <w:p w:rsidR="00C94C76" w:rsidRDefault="00C94C76" w:rsidP="007660E4">
      <w:pPr>
        <w:ind w:left="66"/>
        <w:jc w:val="both"/>
        <w:rPr>
          <w:rFonts w:ascii="Segoe Print" w:hAnsi="Segoe Print"/>
        </w:rPr>
      </w:pPr>
      <w:r>
        <w:rPr>
          <w:rFonts w:ascii="Segoe Print" w:hAnsi="Segoe Print"/>
        </w:rPr>
        <w:t xml:space="preserve">Bu iki bilim adamından sonra yapılan bazı deneylerde; glikoz ile </w:t>
      </w:r>
      <w:proofErr w:type="spellStart"/>
      <w:r>
        <w:rPr>
          <w:rFonts w:ascii="Segoe Print" w:hAnsi="Segoe Print"/>
        </w:rPr>
        <w:t>Na</w:t>
      </w:r>
      <w:proofErr w:type="spellEnd"/>
      <w:r>
        <w:rPr>
          <w:rFonts w:ascii="Segoe Print" w:hAnsi="Segoe Print"/>
        </w:rPr>
        <w:t xml:space="preserve"> aynı anda bir ortama </w:t>
      </w:r>
      <w:proofErr w:type="gramStart"/>
      <w:r>
        <w:rPr>
          <w:rFonts w:ascii="Segoe Print" w:hAnsi="Segoe Print"/>
        </w:rPr>
        <w:t>konulduğunda ; daha</w:t>
      </w:r>
      <w:proofErr w:type="gramEnd"/>
      <w:r>
        <w:rPr>
          <w:rFonts w:ascii="Segoe Print" w:hAnsi="Segoe Print"/>
        </w:rPr>
        <w:t xml:space="preserve"> büyük olmasına rağmen glikozun </w:t>
      </w:r>
      <w:proofErr w:type="spellStart"/>
      <w:r>
        <w:rPr>
          <w:rFonts w:ascii="Segoe Print" w:hAnsi="Segoe Print"/>
        </w:rPr>
        <w:t>Na’dan</w:t>
      </w:r>
      <w:proofErr w:type="spellEnd"/>
      <w:r>
        <w:rPr>
          <w:rFonts w:ascii="Segoe Print" w:hAnsi="Segoe Print"/>
        </w:rPr>
        <w:t xml:space="preserve"> daha önce hücreye alındığı görülmüştür. Sebebi araştırıldığında hücre zarının dış yüzeyinde bulunan </w:t>
      </w:r>
      <w:proofErr w:type="spellStart"/>
      <w:r>
        <w:rPr>
          <w:rFonts w:ascii="Segoe Print" w:hAnsi="Segoe Print"/>
        </w:rPr>
        <w:t>Glikoprotein</w:t>
      </w:r>
      <w:proofErr w:type="spellEnd"/>
      <w:r>
        <w:rPr>
          <w:rFonts w:ascii="Segoe Print" w:hAnsi="Segoe Print"/>
        </w:rPr>
        <w:t xml:space="preserve"> molekülünden olduğu anlaşılmıştır.</w:t>
      </w:r>
    </w:p>
    <w:p w:rsidR="00C94C76" w:rsidRDefault="00C94C76" w:rsidP="007660E4">
      <w:pPr>
        <w:ind w:left="66"/>
        <w:jc w:val="both"/>
        <w:rPr>
          <w:rFonts w:ascii="Segoe Print" w:hAnsi="Segoe Print"/>
        </w:rPr>
      </w:pPr>
      <w:r>
        <w:rPr>
          <w:rFonts w:ascii="Segoe Print" w:hAnsi="Segoe Print"/>
        </w:rPr>
        <w:t>GLİKOPROTEİNLER;</w:t>
      </w:r>
    </w:p>
    <w:p w:rsidR="008438D7" w:rsidRDefault="008438D7" w:rsidP="008438D7">
      <w:pPr>
        <w:pStyle w:val="ListeParagraf"/>
        <w:numPr>
          <w:ilvl w:val="0"/>
          <w:numId w:val="14"/>
        </w:numPr>
        <w:ind w:left="426"/>
        <w:jc w:val="both"/>
        <w:rPr>
          <w:rFonts w:ascii="Segoe Print" w:hAnsi="Segoe Print"/>
        </w:rPr>
      </w:pPr>
      <w:r>
        <w:rPr>
          <w:rFonts w:ascii="Segoe Print" w:hAnsi="Segoe Print"/>
        </w:rPr>
        <w:t xml:space="preserve">Hücreye alınacak maddeleri </w:t>
      </w:r>
      <w:r w:rsidRPr="00BB10CA">
        <w:rPr>
          <w:rFonts w:ascii="Segoe Print" w:hAnsi="Segoe Print"/>
          <w:b/>
        </w:rPr>
        <w:t>seçer</w:t>
      </w:r>
      <w:r>
        <w:rPr>
          <w:rFonts w:ascii="Segoe Print" w:hAnsi="Segoe Print"/>
        </w:rPr>
        <w:t>.</w:t>
      </w:r>
    </w:p>
    <w:p w:rsidR="008438D7" w:rsidRDefault="0076490B" w:rsidP="008438D7">
      <w:pPr>
        <w:pStyle w:val="ListeParagraf"/>
        <w:numPr>
          <w:ilvl w:val="0"/>
          <w:numId w:val="14"/>
        </w:numPr>
        <w:ind w:left="426"/>
        <w:jc w:val="both"/>
        <w:rPr>
          <w:rFonts w:ascii="Segoe Print" w:hAnsi="Segoe Print"/>
        </w:rPr>
      </w:pPr>
      <w:r>
        <w:rPr>
          <w:rFonts w:ascii="Segoe Print" w:hAnsi="Segoe Print"/>
        </w:rPr>
        <w:t xml:space="preserve">Hücrelerin birbirini </w:t>
      </w:r>
      <w:r w:rsidRPr="00BB10CA">
        <w:rPr>
          <w:rFonts w:ascii="Segoe Print" w:hAnsi="Segoe Print"/>
          <w:b/>
        </w:rPr>
        <w:t>tanımasını</w:t>
      </w:r>
      <w:r>
        <w:rPr>
          <w:rFonts w:ascii="Segoe Print" w:hAnsi="Segoe Print"/>
        </w:rPr>
        <w:t xml:space="preserve"> sağlar.</w:t>
      </w:r>
    </w:p>
    <w:p w:rsidR="0076490B" w:rsidRDefault="0076490B" w:rsidP="008438D7">
      <w:pPr>
        <w:pStyle w:val="ListeParagraf"/>
        <w:numPr>
          <w:ilvl w:val="0"/>
          <w:numId w:val="14"/>
        </w:numPr>
        <w:ind w:left="426"/>
        <w:jc w:val="both"/>
        <w:rPr>
          <w:rFonts w:ascii="Segoe Print" w:hAnsi="Segoe Print"/>
        </w:rPr>
      </w:pPr>
      <w:r>
        <w:rPr>
          <w:rFonts w:ascii="Segoe Print" w:hAnsi="Segoe Print"/>
        </w:rPr>
        <w:t xml:space="preserve">Hücrelerin birbirine </w:t>
      </w:r>
      <w:r w:rsidRPr="00BB10CA">
        <w:rPr>
          <w:rFonts w:ascii="Segoe Print" w:hAnsi="Segoe Print"/>
          <w:b/>
        </w:rPr>
        <w:t>tutunmasını</w:t>
      </w:r>
      <w:r>
        <w:rPr>
          <w:rFonts w:ascii="Segoe Print" w:hAnsi="Segoe Print"/>
        </w:rPr>
        <w:t xml:space="preserve"> sağlar.</w:t>
      </w:r>
    </w:p>
    <w:p w:rsidR="0076490B" w:rsidRDefault="0076490B" w:rsidP="008438D7">
      <w:pPr>
        <w:pStyle w:val="ListeParagraf"/>
        <w:numPr>
          <w:ilvl w:val="0"/>
          <w:numId w:val="14"/>
        </w:numPr>
        <w:ind w:left="426"/>
        <w:jc w:val="both"/>
        <w:rPr>
          <w:rFonts w:ascii="Segoe Print" w:hAnsi="Segoe Print"/>
        </w:rPr>
      </w:pPr>
      <w:r>
        <w:rPr>
          <w:rFonts w:ascii="Segoe Print" w:hAnsi="Segoe Print"/>
        </w:rPr>
        <w:t xml:space="preserve">Hücrelerin bir araya gelmesi için GP yapılarının birbirine uyum göstermesi gerekir. Yani hücrelerin </w:t>
      </w:r>
      <w:r w:rsidRPr="00BB10CA">
        <w:rPr>
          <w:rFonts w:ascii="Segoe Print" w:hAnsi="Segoe Print"/>
          <w:b/>
        </w:rPr>
        <w:t>dokuya</w:t>
      </w:r>
      <w:r>
        <w:rPr>
          <w:rFonts w:ascii="Segoe Print" w:hAnsi="Segoe Print"/>
        </w:rPr>
        <w:t xml:space="preserve"> dönüşmesi için GP uyumu şarttır.</w:t>
      </w:r>
    </w:p>
    <w:p w:rsidR="0076490B" w:rsidRDefault="0076490B" w:rsidP="008438D7">
      <w:pPr>
        <w:pStyle w:val="ListeParagraf"/>
        <w:numPr>
          <w:ilvl w:val="0"/>
          <w:numId w:val="14"/>
        </w:numPr>
        <w:ind w:left="426"/>
        <w:jc w:val="both"/>
        <w:rPr>
          <w:rFonts w:ascii="Segoe Print" w:hAnsi="Segoe Print"/>
        </w:rPr>
      </w:pPr>
      <w:r>
        <w:rPr>
          <w:rFonts w:ascii="Segoe Print" w:hAnsi="Segoe Print"/>
        </w:rPr>
        <w:t xml:space="preserve">Hücrelerin </w:t>
      </w:r>
      <w:r w:rsidR="008347F2">
        <w:rPr>
          <w:rFonts w:ascii="Segoe Print" w:hAnsi="Segoe Print"/>
        </w:rPr>
        <w:t xml:space="preserve">birbirine tutunması GP uyumu ile olacağından doku veya organ naklinde GP uyumu şarttır. Bu yüzden yakın akrabalar ile </w:t>
      </w:r>
      <w:proofErr w:type="spellStart"/>
      <w:r w:rsidR="008347F2">
        <w:rPr>
          <w:rFonts w:ascii="Segoe Print" w:hAnsi="Segoe Print"/>
        </w:rPr>
        <w:t>Dna</w:t>
      </w:r>
      <w:proofErr w:type="spellEnd"/>
      <w:r w:rsidR="008347F2">
        <w:rPr>
          <w:rFonts w:ascii="Segoe Print" w:hAnsi="Segoe Print"/>
        </w:rPr>
        <w:t xml:space="preserve"> ve doku (</w:t>
      </w:r>
      <w:proofErr w:type="spellStart"/>
      <w:r w:rsidR="008347F2">
        <w:rPr>
          <w:rFonts w:ascii="Segoe Print" w:hAnsi="Segoe Print"/>
        </w:rPr>
        <w:t>gp</w:t>
      </w:r>
      <w:proofErr w:type="spellEnd"/>
      <w:r w:rsidR="008347F2">
        <w:rPr>
          <w:rFonts w:ascii="Segoe Print" w:hAnsi="Segoe Print"/>
        </w:rPr>
        <w:t>) uyumu daha yüksektir.</w:t>
      </w:r>
    </w:p>
    <w:p w:rsidR="008347F2" w:rsidRDefault="008347F2" w:rsidP="008438D7">
      <w:pPr>
        <w:pStyle w:val="ListeParagraf"/>
        <w:numPr>
          <w:ilvl w:val="0"/>
          <w:numId w:val="14"/>
        </w:numPr>
        <w:ind w:left="426"/>
        <w:jc w:val="both"/>
        <w:rPr>
          <w:rFonts w:ascii="Segoe Print" w:hAnsi="Segoe Print"/>
        </w:rPr>
      </w:pPr>
      <w:r>
        <w:rPr>
          <w:rFonts w:ascii="Segoe Print" w:hAnsi="Segoe Print"/>
        </w:rPr>
        <w:t xml:space="preserve">Bir hücre GP uzantılarını kaybederse, hiçbir hücreye </w:t>
      </w:r>
      <w:proofErr w:type="gramStart"/>
      <w:r>
        <w:rPr>
          <w:rFonts w:ascii="Segoe Print" w:hAnsi="Segoe Print"/>
        </w:rPr>
        <w:t>yada</w:t>
      </w:r>
      <w:proofErr w:type="gramEnd"/>
      <w:r>
        <w:rPr>
          <w:rFonts w:ascii="Segoe Print" w:hAnsi="Segoe Print"/>
        </w:rPr>
        <w:t xml:space="preserve"> dokuya </w:t>
      </w:r>
      <w:r w:rsidRPr="00BB10CA">
        <w:rPr>
          <w:rFonts w:ascii="Segoe Print" w:hAnsi="Segoe Print"/>
          <w:b/>
        </w:rPr>
        <w:t>tutunamaz</w:t>
      </w:r>
      <w:r>
        <w:rPr>
          <w:rFonts w:ascii="Segoe Print" w:hAnsi="Segoe Print"/>
        </w:rPr>
        <w:t xml:space="preserve">. Yani sahipsiz kalır. Kendi başına bölünen bu hücre, diğer dokuların arasında korsan yaşar. İşte bu hücreye </w:t>
      </w:r>
      <w:r w:rsidRPr="00BB10CA">
        <w:rPr>
          <w:rFonts w:ascii="Segoe Print" w:hAnsi="Segoe Print"/>
          <w:b/>
        </w:rPr>
        <w:t>Kanser</w:t>
      </w:r>
      <w:r>
        <w:rPr>
          <w:rFonts w:ascii="Segoe Print" w:hAnsi="Segoe Print"/>
        </w:rPr>
        <w:t xml:space="preserve"> hücresi denir. Eğer </w:t>
      </w:r>
      <w:r w:rsidR="00844F5E">
        <w:rPr>
          <w:rFonts w:ascii="Segoe Print" w:hAnsi="Segoe Print"/>
        </w:rPr>
        <w:t xml:space="preserve">bu hücre </w:t>
      </w:r>
      <w:r>
        <w:rPr>
          <w:rFonts w:ascii="Segoe Print" w:hAnsi="Segoe Print"/>
        </w:rPr>
        <w:t>vücudun bir yerinde kalıyor</w:t>
      </w:r>
      <w:r w:rsidR="00844F5E">
        <w:rPr>
          <w:rFonts w:ascii="Segoe Print" w:hAnsi="Segoe Print"/>
        </w:rPr>
        <w:t>, bölünüyor</w:t>
      </w:r>
      <w:r>
        <w:rPr>
          <w:rFonts w:ascii="Segoe Print" w:hAnsi="Segoe Print"/>
        </w:rPr>
        <w:t xml:space="preserve"> ve yayılmıyorsa </w:t>
      </w:r>
      <w:r w:rsidRPr="00BB10CA">
        <w:rPr>
          <w:rFonts w:ascii="Segoe Print" w:hAnsi="Segoe Print"/>
          <w:b/>
        </w:rPr>
        <w:lastRenderedPageBreak/>
        <w:t>“İyi Huylu”</w:t>
      </w:r>
      <w:r>
        <w:rPr>
          <w:rFonts w:ascii="Segoe Print" w:hAnsi="Segoe Print"/>
        </w:rPr>
        <w:t xml:space="preserve"> , vücudun farklı kısımlarında çoğalıyor ise </w:t>
      </w:r>
      <w:r w:rsidRPr="00BB10CA">
        <w:rPr>
          <w:rFonts w:ascii="Segoe Print" w:hAnsi="Segoe Print"/>
          <w:b/>
        </w:rPr>
        <w:t>“kötü huylu”</w:t>
      </w:r>
      <w:r>
        <w:rPr>
          <w:rFonts w:ascii="Segoe Print" w:hAnsi="Segoe Print"/>
        </w:rPr>
        <w:t xml:space="preserve"> tümör olarak adlandırılır.</w:t>
      </w:r>
      <w:r w:rsidR="00844F5E">
        <w:rPr>
          <w:rFonts w:ascii="Segoe Print" w:hAnsi="Segoe Print"/>
        </w:rPr>
        <w:t xml:space="preserve"> </w:t>
      </w:r>
    </w:p>
    <w:p w:rsidR="009F1179" w:rsidRDefault="009F1179" w:rsidP="008438D7">
      <w:pPr>
        <w:pStyle w:val="ListeParagraf"/>
        <w:numPr>
          <w:ilvl w:val="0"/>
          <w:numId w:val="14"/>
        </w:numPr>
        <w:ind w:left="426"/>
        <w:jc w:val="both"/>
        <w:rPr>
          <w:rFonts w:ascii="Segoe Print" w:hAnsi="Segoe Print"/>
        </w:rPr>
      </w:pPr>
      <w:r>
        <w:rPr>
          <w:rFonts w:ascii="Segoe Print" w:hAnsi="Segoe Print"/>
        </w:rPr>
        <w:t xml:space="preserve">GP hücreye gelen maddenin virüs mü yoksa hormon mu olduğunu tanır.  </w:t>
      </w:r>
    </w:p>
    <w:p w:rsidR="003575FF" w:rsidRDefault="003575FF" w:rsidP="008438D7">
      <w:pPr>
        <w:pStyle w:val="ListeParagraf"/>
        <w:numPr>
          <w:ilvl w:val="0"/>
          <w:numId w:val="14"/>
        </w:numPr>
        <w:ind w:left="426"/>
        <w:jc w:val="both"/>
        <w:rPr>
          <w:rFonts w:ascii="Segoe Print" w:hAnsi="Segoe Print"/>
        </w:rPr>
      </w:pPr>
      <w:r>
        <w:rPr>
          <w:rFonts w:ascii="Segoe Print" w:hAnsi="Segoe Print"/>
        </w:rPr>
        <w:t xml:space="preserve">GP </w:t>
      </w:r>
      <w:proofErr w:type="spellStart"/>
      <w:r w:rsidRPr="00BB10CA">
        <w:rPr>
          <w:rFonts w:ascii="Segoe Print" w:hAnsi="Segoe Print"/>
          <w:b/>
        </w:rPr>
        <w:t>golgide</w:t>
      </w:r>
      <w:proofErr w:type="spellEnd"/>
      <w:r>
        <w:rPr>
          <w:rFonts w:ascii="Segoe Print" w:hAnsi="Segoe Print"/>
        </w:rPr>
        <w:t xml:space="preserve"> üretilir.</w:t>
      </w:r>
    </w:p>
    <w:p w:rsidR="00356CE7" w:rsidRDefault="00356CE7" w:rsidP="00356CE7">
      <w:pPr>
        <w:pStyle w:val="ListeParagraf"/>
        <w:ind w:left="426"/>
        <w:jc w:val="both"/>
        <w:rPr>
          <w:rFonts w:ascii="Segoe Print" w:hAnsi="Segoe Print"/>
        </w:rPr>
      </w:pPr>
    </w:p>
    <w:tbl>
      <w:tblPr>
        <w:tblStyle w:val="TabloKlavuzu"/>
        <w:tblW w:w="0" w:type="auto"/>
        <w:tblInd w:w="142" w:type="dxa"/>
        <w:tblLayout w:type="fixed"/>
        <w:tblLook w:val="04A0"/>
      </w:tblPr>
      <w:tblGrid>
        <w:gridCol w:w="1384"/>
        <w:gridCol w:w="1559"/>
        <w:gridCol w:w="1843"/>
      </w:tblGrid>
      <w:tr w:rsidR="00356CE7" w:rsidTr="002E309A">
        <w:tc>
          <w:tcPr>
            <w:tcW w:w="1384" w:type="dxa"/>
            <w:vAlign w:val="center"/>
          </w:tcPr>
          <w:p w:rsidR="00356CE7" w:rsidRPr="002E309A" w:rsidRDefault="00356CE7" w:rsidP="00356CE7">
            <w:pPr>
              <w:pStyle w:val="ListeParagraf"/>
              <w:ind w:left="0"/>
              <w:rPr>
                <w:rFonts w:ascii="Segoe Print" w:hAnsi="Segoe Print"/>
                <w:b/>
              </w:rPr>
            </w:pPr>
            <w:r w:rsidRPr="002E309A">
              <w:rPr>
                <w:rFonts w:ascii="Segoe Print" w:hAnsi="Segoe Print"/>
                <w:b/>
              </w:rPr>
              <w:t>TAŞIMA</w:t>
            </w:r>
          </w:p>
        </w:tc>
        <w:tc>
          <w:tcPr>
            <w:tcW w:w="1559" w:type="dxa"/>
          </w:tcPr>
          <w:p w:rsidR="00356CE7" w:rsidRPr="002E309A" w:rsidRDefault="00356CE7" w:rsidP="00356CE7">
            <w:pPr>
              <w:pStyle w:val="ListeParagraf"/>
              <w:ind w:left="0"/>
              <w:jc w:val="both"/>
              <w:rPr>
                <w:rFonts w:ascii="Segoe Print" w:hAnsi="Segoe Print"/>
                <w:b/>
              </w:rPr>
            </w:pPr>
            <w:r w:rsidRPr="002E309A">
              <w:rPr>
                <w:rFonts w:ascii="Segoe Print" w:hAnsi="Segoe Print"/>
                <w:b/>
              </w:rPr>
              <w:t>ÖZELLİK</w:t>
            </w:r>
          </w:p>
        </w:tc>
        <w:tc>
          <w:tcPr>
            <w:tcW w:w="1843" w:type="dxa"/>
          </w:tcPr>
          <w:p w:rsidR="00356CE7" w:rsidRPr="002E309A" w:rsidRDefault="00356CE7" w:rsidP="00356CE7">
            <w:pPr>
              <w:pStyle w:val="ListeParagraf"/>
              <w:ind w:left="0"/>
              <w:jc w:val="both"/>
              <w:rPr>
                <w:rFonts w:ascii="Segoe Print" w:hAnsi="Segoe Print"/>
                <w:b/>
              </w:rPr>
            </w:pPr>
            <w:r w:rsidRPr="002E309A">
              <w:rPr>
                <w:rFonts w:ascii="Segoe Print" w:hAnsi="Segoe Print"/>
                <w:b/>
              </w:rPr>
              <w:t>ÇEŞİTLERİ</w:t>
            </w:r>
          </w:p>
        </w:tc>
      </w:tr>
      <w:tr w:rsidR="00356CE7" w:rsidTr="002E309A">
        <w:tc>
          <w:tcPr>
            <w:tcW w:w="1384" w:type="dxa"/>
            <w:vMerge w:val="restart"/>
            <w:vAlign w:val="center"/>
          </w:tcPr>
          <w:p w:rsidR="00356CE7" w:rsidRPr="00BB10CA" w:rsidRDefault="00356CE7" w:rsidP="00356CE7">
            <w:pPr>
              <w:pStyle w:val="ListeParagraf"/>
              <w:ind w:left="0"/>
              <w:rPr>
                <w:rFonts w:ascii="Segoe Print" w:hAnsi="Segoe Print"/>
                <w:b/>
              </w:rPr>
            </w:pPr>
            <w:r w:rsidRPr="00BB10CA">
              <w:rPr>
                <w:rFonts w:ascii="Segoe Print" w:hAnsi="Segoe Print"/>
                <w:b/>
              </w:rPr>
              <w:t>1-PASİF</w:t>
            </w:r>
          </w:p>
          <w:p w:rsidR="00356CE7" w:rsidRPr="00BB10CA" w:rsidRDefault="00356CE7" w:rsidP="00356CE7">
            <w:pPr>
              <w:pStyle w:val="ListeParagraf"/>
              <w:ind w:left="0" w:right="76"/>
              <w:rPr>
                <w:rFonts w:ascii="Segoe Print" w:hAnsi="Segoe Print"/>
                <w:b/>
              </w:rPr>
            </w:pPr>
            <w:r w:rsidRPr="00BB10CA">
              <w:rPr>
                <w:rFonts w:ascii="Segoe Print" w:hAnsi="Segoe Print"/>
                <w:b/>
              </w:rPr>
              <w:t>TAŞIMA</w:t>
            </w:r>
          </w:p>
        </w:tc>
        <w:tc>
          <w:tcPr>
            <w:tcW w:w="1559" w:type="dxa"/>
            <w:vMerge w:val="restart"/>
          </w:tcPr>
          <w:p w:rsidR="00356CE7" w:rsidRDefault="00356CE7" w:rsidP="00356CE7">
            <w:pPr>
              <w:pStyle w:val="ListeParagraf"/>
              <w:ind w:left="0"/>
              <w:jc w:val="both"/>
              <w:rPr>
                <w:rFonts w:ascii="Segoe Print" w:hAnsi="Segoe Print"/>
              </w:rPr>
            </w:pPr>
            <w:proofErr w:type="spellStart"/>
            <w:r>
              <w:rPr>
                <w:rFonts w:ascii="Segoe Print" w:hAnsi="Segoe Print"/>
              </w:rPr>
              <w:t>Atp</w:t>
            </w:r>
            <w:proofErr w:type="spellEnd"/>
            <w:r>
              <w:rPr>
                <w:rFonts w:ascii="Segoe Print" w:hAnsi="Segoe Print"/>
              </w:rPr>
              <w:t xml:space="preserve"> harcanmaz. Çok yoğundan az yoğuna.</w:t>
            </w:r>
          </w:p>
          <w:p w:rsidR="00356CE7" w:rsidRDefault="00356CE7" w:rsidP="00356CE7">
            <w:pPr>
              <w:pStyle w:val="ListeParagraf"/>
              <w:ind w:left="0"/>
              <w:jc w:val="both"/>
              <w:rPr>
                <w:rFonts w:ascii="Segoe Print" w:hAnsi="Segoe Print"/>
              </w:rPr>
            </w:pPr>
            <w:proofErr w:type="spellStart"/>
            <w:r>
              <w:rPr>
                <w:rFonts w:ascii="Segoe Print" w:hAnsi="Segoe Print"/>
              </w:rPr>
              <w:t>Monomer</w:t>
            </w:r>
            <w:proofErr w:type="spellEnd"/>
            <w:r>
              <w:rPr>
                <w:rFonts w:ascii="Segoe Print" w:hAnsi="Segoe Print"/>
              </w:rPr>
              <w:t xml:space="preserve"> taşınır.</w:t>
            </w:r>
          </w:p>
        </w:tc>
        <w:tc>
          <w:tcPr>
            <w:tcW w:w="1843" w:type="dxa"/>
            <w:vAlign w:val="center"/>
          </w:tcPr>
          <w:p w:rsidR="00356CE7" w:rsidRDefault="00356CE7" w:rsidP="002E309A">
            <w:pPr>
              <w:pStyle w:val="ListeParagraf"/>
              <w:ind w:left="0"/>
              <w:rPr>
                <w:rFonts w:ascii="Segoe Print" w:hAnsi="Segoe Print"/>
              </w:rPr>
            </w:pPr>
            <w:r>
              <w:rPr>
                <w:rFonts w:ascii="Segoe Print" w:hAnsi="Segoe Print"/>
              </w:rPr>
              <w:t>Difüzyon</w:t>
            </w:r>
          </w:p>
          <w:p w:rsidR="002E309A" w:rsidRDefault="002E309A" w:rsidP="002E309A">
            <w:pPr>
              <w:pStyle w:val="ListeParagraf"/>
              <w:ind w:left="0"/>
              <w:rPr>
                <w:rFonts w:ascii="Segoe Print" w:hAnsi="Segoe Print"/>
              </w:rPr>
            </w:pPr>
          </w:p>
        </w:tc>
      </w:tr>
      <w:tr w:rsidR="00356CE7" w:rsidTr="002E309A">
        <w:tc>
          <w:tcPr>
            <w:tcW w:w="1384" w:type="dxa"/>
            <w:vMerge/>
            <w:vAlign w:val="center"/>
          </w:tcPr>
          <w:p w:rsidR="00356CE7" w:rsidRPr="00BB10CA" w:rsidRDefault="00356CE7" w:rsidP="00356CE7">
            <w:pPr>
              <w:pStyle w:val="ListeParagraf"/>
              <w:ind w:left="0"/>
              <w:rPr>
                <w:rFonts w:ascii="Segoe Print" w:hAnsi="Segoe Print"/>
                <w:b/>
              </w:rPr>
            </w:pPr>
          </w:p>
        </w:tc>
        <w:tc>
          <w:tcPr>
            <w:tcW w:w="1559" w:type="dxa"/>
            <w:vMerge/>
          </w:tcPr>
          <w:p w:rsidR="00356CE7" w:rsidRDefault="00356CE7" w:rsidP="00356CE7">
            <w:pPr>
              <w:pStyle w:val="ListeParagraf"/>
              <w:ind w:left="0"/>
              <w:jc w:val="both"/>
              <w:rPr>
                <w:rFonts w:ascii="Segoe Print" w:hAnsi="Segoe Print"/>
              </w:rPr>
            </w:pPr>
          </w:p>
        </w:tc>
        <w:tc>
          <w:tcPr>
            <w:tcW w:w="1843" w:type="dxa"/>
            <w:vAlign w:val="center"/>
          </w:tcPr>
          <w:p w:rsidR="002E309A" w:rsidRDefault="00356CE7" w:rsidP="002E309A">
            <w:pPr>
              <w:pStyle w:val="ListeParagraf"/>
              <w:ind w:left="0"/>
              <w:rPr>
                <w:rFonts w:ascii="Segoe Print" w:hAnsi="Segoe Print"/>
              </w:rPr>
            </w:pPr>
            <w:r w:rsidRPr="002E309A">
              <w:rPr>
                <w:rFonts w:ascii="Segoe Print" w:hAnsi="Segoe Print"/>
                <w:sz w:val="20"/>
              </w:rPr>
              <w:t>Kolaylaştırılmış</w:t>
            </w:r>
            <w:r>
              <w:rPr>
                <w:rFonts w:ascii="Segoe Print" w:hAnsi="Segoe Print"/>
              </w:rPr>
              <w:t xml:space="preserve"> difüzyon</w:t>
            </w:r>
          </w:p>
        </w:tc>
      </w:tr>
      <w:tr w:rsidR="00356CE7" w:rsidTr="002E309A">
        <w:tc>
          <w:tcPr>
            <w:tcW w:w="1384" w:type="dxa"/>
            <w:vMerge/>
            <w:vAlign w:val="center"/>
          </w:tcPr>
          <w:p w:rsidR="00356CE7" w:rsidRPr="00BB10CA" w:rsidRDefault="00356CE7" w:rsidP="00356CE7">
            <w:pPr>
              <w:pStyle w:val="ListeParagraf"/>
              <w:ind w:left="0"/>
              <w:rPr>
                <w:rFonts w:ascii="Segoe Print" w:hAnsi="Segoe Print"/>
                <w:b/>
              </w:rPr>
            </w:pPr>
          </w:p>
        </w:tc>
        <w:tc>
          <w:tcPr>
            <w:tcW w:w="1559" w:type="dxa"/>
            <w:vMerge/>
          </w:tcPr>
          <w:p w:rsidR="00356CE7" w:rsidRDefault="00356CE7" w:rsidP="00356CE7">
            <w:pPr>
              <w:pStyle w:val="ListeParagraf"/>
              <w:ind w:left="0"/>
              <w:jc w:val="both"/>
              <w:rPr>
                <w:rFonts w:ascii="Segoe Print" w:hAnsi="Segoe Print"/>
              </w:rPr>
            </w:pPr>
          </w:p>
        </w:tc>
        <w:tc>
          <w:tcPr>
            <w:tcW w:w="1843" w:type="dxa"/>
            <w:vAlign w:val="center"/>
          </w:tcPr>
          <w:p w:rsidR="00356CE7" w:rsidRDefault="00356CE7" w:rsidP="002E309A">
            <w:pPr>
              <w:pStyle w:val="ListeParagraf"/>
              <w:ind w:left="0"/>
              <w:rPr>
                <w:rFonts w:ascii="Segoe Print" w:hAnsi="Segoe Print"/>
              </w:rPr>
            </w:pPr>
            <w:proofErr w:type="spellStart"/>
            <w:r>
              <w:rPr>
                <w:rFonts w:ascii="Segoe Print" w:hAnsi="Segoe Print"/>
              </w:rPr>
              <w:t>Osmoz</w:t>
            </w:r>
            <w:proofErr w:type="spellEnd"/>
          </w:p>
          <w:p w:rsidR="002E309A" w:rsidRDefault="002E309A" w:rsidP="002E309A">
            <w:pPr>
              <w:pStyle w:val="ListeParagraf"/>
              <w:ind w:left="0"/>
              <w:rPr>
                <w:rFonts w:ascii="Segoe Print" w:hAnsi="Segoe Print"/>
              </w:rPr>
            </w:pPr>
          </w:p>
        </w:tc>
      </w:tr>
      <w:tr w:rsidR="00356CE7" w:rsidTr="002E309A">
        <w:tc>
          <w:tcPr>
            <w:tcW w:w="1384" w:type="dxa"/>
            <w:vMerge/>
            <w:vAlign w:val="center"/>
          </w:tcPr>
          <w:p w:rsidR="00356CE7" w:rsidRPr="00BB10CA" w:rsidRDefault="00356CE7" w:rsidP="00356CE7">
            <w:pPr>
              <w:pStyle w:val="ListeParagraf"/>
              <w:ind w:left="0"/>
              <w:rPr>
                <w:rFonts w:ascii="Segoe Print" w:hAnsi="Segoe Print"/>
                <w:b/>
              </w:rPr>
            </w:pPr>
          </w:p>
        </w:tc>
        <w:tc>
          <w:tcPr>
            <w:tcW w:w="1559" w:type="dxa"/>
            <w:vMerge/>
          </w:tcPr>
          <w:p w:rsidR="00356CE7" w:rsidRDefault="00356CE7" w:rsidP="00356CE7">
            <w:pPr>
              <w:pStyle w:val="ListeParagraf"/>
              <w:ind w:left="0"/>
              <w:jc w:val="both"/>
              <w:rPr>
                <w:rFonts w:ascii="Segoe Print" w:hAnsi="Segoe Print"/>
              </w:rPr>
            </w:pPr>
          </w:p>
        </w:tc>
        <w:tc>
          <w:tcPr>
            <w:tcW w:w="1843" w:type="dxa"/>
            <w:vAlign w:val="center"/>
          </w:tcPr>
          <w:p w:rsidR="00356CE7" w:rsidRDefault="00356CE7" w:rsidP="002E309A">
            <w:pPr>
              <w:pStyle w:val="ListeParagraf"/>
              <w:ind w:left="0"/>
              <w:rPr>
                <w:rFonts w:ascii="Segoe Print" w:hAnsi="Segoe Print"/>
              </w:rPr>
            </w:pPr>
            <w:r>
              <w:rPr>
                <w:rFonts w:ascii="Segoe Print" w:hAnsi="Segoe Print"/>
              </w:rPr>
              <w:t xml:space="preserve">Diyaliz </w:t>
            </w:r>
          </w:p>
        </w:tc>
      </w:tr>
      <w:tr w:rsidR="00356CE7" w:rsidTr="002E309A">
        <w:tc>
          <w:tcPr>
            <w:tcW w:w="1384" w:type="dxa"/>
            <w:vAlign w:val="center"/>
          </w:tcPr>
          <w:p w:rsidR="00356CE7" w:rsidRPr="00BB10CA" w:rsidRDefault="00356CE7" w:rsidP="00356CE7">
            <w:pPr>
              <w:pStyle w:val="ListeParagraf"/>
              <w:ind w:left="0"/>
              <w:rPr>
                <w:rFonts w:ascii="Segoe Print" w:hAnsi="Segoe Print"/>
                <w:b/>
              </w:rPr>
            </w:pPr>
            <w:r w:rsidRPr="00BB10CA">
              <w:rPr>
                <w:rFonts w:ascii="Segoe Print" w:hAnsi="Segoe Print"/>
                <w:b/>
              </w:rPr>
              <w:t>2-AKTİF TAŞIMA</w:t>
            </w:r>
          </w:p>
        </w:tc>
        <w:tc>
          <w:tcPr>
            <w:tcW w:w="1559" w:type="dxa"/>
          </w:tcPr>
          <w:p w:rsidR="00356CE7" w:rsidRDefault="00356CE7" w:rsidP="00356CE7">
            <w:pPr>
              <w:pStyle w:val="ListeParagraf"/>
              <w:ind w:left="0"/>
              <w:jc w:val="both"/>
              <w:rPr>
                <w:rFonts w:ascii="Segoe Print" w:hAnsi="Segoe Print"/>
              </w:rPr>
            </w:pPr>
            <w:proofErr w:type="spellStart"/>
            <w:r>
              <w:rPr>
                <w:rFonts w:ascii="Segoe Print" w:hAnsi="Segoe Print"/>
              </w:rPr>
              <w:t>Atp</w:t>
            </w:r>
            <w:proofErr w:type="spellEnd"/>
            <w:r>
              <w:rPr>
                <w:rFonts w:ascii="Segoe Print" w:hAnsi="Segoe Print"/>
              </w:rPr>
              <w:t xml:space="preserve"> kullanılır</w:t>
            </w:r>
          </w:p>
          <w:p w:rsidR="00356CE7" w:rsidRDefault="00356CE7" w:rsidP="00356CE7">
            <w:pPr>
              <w:pStyle w:val="ListeParagraf"/>
              <w:ind w:left="0"/>
              <w:jc w:val="both"/>
              <w:rPr>
                <w:rFonts w:ascii="Segoe Print" w:hAnsi="Segoe Print"/>
              </w:rPr>
            </w:pPr>
            <w:r>
              <w:rPr>
                <w:rFonts w:ascii="Segoe Print" w:hAnsi="Segoe Print"/>
              </w:rPr>
              <w:t>Enzim şart.</w:t>
            </w:r>
          </w:p>
          <w:p w:rsidR="00356CE7" w:rsidRDefault="00356CE7" w:rsidP="00356CE7">
            <w:pPr>
              <w:pStyle w:val="ListeParagraf"/>
              <w:ind w:left="0"/>
              <w:jc w:val="both"/>
              <w:rPr>
                <w:rFonts w:ascii="Segoe Print" w:hAnsi="Segoe Print"/>
              </w:rPr>
            </w:pPr>
            <w:r>
              <w:rPr>
                <w:rFonts w:ascii="Segoe Print" w:hAnsi="Segoe Print"/>
              </w:rPr>
              <w:t xml:space="preserve">Az yoğ. </w:t>
            </w:r>
            <w:proofErr w:type="gramStart"/>
            <w:r>
              <w:rPr>
                <w:rFonts w:ascii="Segoe Print" w:hAnsi="Segoe Print"/>
              </w:rPr>
              <w:t>çok</w:t>
            </w:r>
            <w:proofErr w:type="gramEnd"/>
            <w:r>
              <w:rPr>
                <w:rFonts w:ascii="Segoe Print" w:hAnsi="Segoe Print"/>
              </w:rPr>
              <w:t xml:space="preserve"> yoğuna.</w:t>
            </w:r>
          </w:p>
          <w:p w:rsidR="00356CE7" w:rsidRDefault="00356CE7" w:rsidP="00356CE7">
            <w:pPr>
              <w:pStyle w:val="ListeParagraf"/>
              <w:ind w:left="0"/>
              <w:jc w:val="both"/>
              <w:rPr>
                <w:rFonts w:ascii="Segoe Print" w:hAnsi="Segoe Print"/>
              </w:rPr>
            </w:pPr>
            <w:proofErr w:type="spellStart"/>
            <w:r>
              <w:rPr>
                <w:rFonts w:ascii="Segoe Print" w:hAnsi="Segoe Print"/>
              </w:rPr>
              <w:t>Monomer</w:t>
            </w:r>
            <w:proofErr w:type="spellEnd"/>
          </w:p>
          <w:p w:rsidR="00356CE7" w:rsidRDefault="00356CE7" w:rsidP="00356CE7">
            <w:pPr>
              <w:pStyle w:val="ListeParagraf"/>
              <w:ind w:left="0"/>
              <w:jc w:val="both"/>
              <w:rPr>
                <w:rFonts w:ascii="Segoe Print" w:hAnsi="Segoe Print"/>
              </w:rPr>
            </w:pPr>
          </w:p>
        </w:tc>
        <w:tc>
          <w:tcPr>
            <w:tcW w:w="1843" w:type="dxa"/>
          </w:tcPr>
          <w:p w:rsidR="00356CE7" w:rsidRDefault="00356CE7" w:rsidP="00356CE7">
            <w:pPr>
              <w:pStyle w:val="ListeParagraf"/>
              <w:ind w:left="0"/>
              <w:jc w:val="both"/>
              <w:rPr>
                <w:rFonts w:ascii="Segoe Print" w:hAnsi="Segoe Print"/>
              </w:rPr>
            </w:pPr>
          </w:p>
        </w:tc>
      </w:tr>
      <w:tr w:rsidR="00356CE7" w:rsidTr="002E309A">
        <w:tc>
          <w:tcPr>
            <w:tcW w:w="1384" w:type="dxa"/>
            <w:vMerge w:val="restart"/>
            <w:vAlign w:val="center"/>
          </w:tcPr>
          <w:p w:rsidR="00356CE7" w:rsidRPr="00BB10CA" w:rsidRDefault="00356CE7" w:rsidP="00356CE7">
            <w:pPr>
              <w:pStyle w:val="ListeParagraf"/>
              <w:ind w:left="0"/>
              <w:rPr>
                <w:rFonts w:ascii="Segoe Print" w:hAnsi="Segoe Print"/>
                <w:b/>
              </w:rPr>
            </w:pPr>
            <w:r w:rsidRPr="00BB10CA">
              <w:rPr>
                <w:rFonts w:ascii="Segoe Print" w:hAnsi="Segoe Print"/>
                <w:b/>
              </w:rPr>
              <w:t>3- BÜYÜK MOLEKÜL TAŞIMASI</w:t>
            </w:r>
          </w:p>
        </w:tc>
        <w:tc>
          <w:tcPr>
            <w:tcW w:w="1559" w:type="dxa"/>
            <w:vMerge w:val="restart"/>
          </w:tcPr>
          <w:p w:rsidR="00356CE7" w:rsidRDefault="00356CE7" w:rsidP="00356CE7">
            <w:pPr>
              <w:pStyle w:val="ListeParagraf"/>
              <w:ind w:left="0"/>
              <w:jc w:val="both"/>
              <w:rPr>
                <w:rFonts w:ascii="Segoe Print" w:hAnsi="Segoe Print"/>
              </w:rPr>
            </w:pPr>
            <w:proofErr w:type="spellStart"/>
            <w:r>
              <w:rPr>
                <w:rFonts w:ascii="Segoe Print" w:hAnsi="Segoe Print"/>
              </w:rPr>
              <w:t>Atp</w:t>
            </w:r>
            <w:proofErr w:type="spellEnd"/>
            <w:r>
              <w:rPr>
                <w:rFonts w:ascii="Segoe Print" w:hAnsi="Segoe Print"/>
              </w:rPr>
              <w:t xml:space="preserve"> kullanılır. Enzim şart. Yoğunluk farkı önemsizdir. Polimer geçişi var.</w:t>
            </w:r>
          </w:p>
        </w:tc>
        <w:tc>
          <w:tcPr>
            <w:tcW w:w="1843" w:type="dxa"/>
            <w:vAlign w:val="center"/>
          </w:tcPr>
          <w:p w:rsidR="00356CE7" w:rsidRDefault="00356CE7" w:rsidP="00356CE7">
            <w:pPr>
              <w:pStyle w:val="ListeParagraf"/>
              <w:ind w:left="0"/>
              <w:jc w:val="center"/>
              <w:rPr>
                <w:rFonts w:ascii="Segoe Print" w:hAnsi="Segoe Print"/>
              </w:rPr>
            </w:pPr>
          </w:p>
          <w:p w:rsidR="00356CE7" w:rsidRDefault="00356CE7" w:rsidP="00356CE7">
            <w:pPr>
              <w:pStyle w:val="ListeParagraf"/>
              <w:ind w:left="0"/>
              <w:jc w:val="center"/>
              <w:rPr>
                <w:rFonts w:ascii="Segoe Print" w:hAnsi="Segoe Print"/>
              </w:rPr>
            </w:pPr>
          </w:p>
          <w:p w:rsidR="00356CE7" w:rsidRDefault="00356CE7" w:rsidP="00356CE7">
            <w:pPr>
              <w:pStyle w:val="ListeParagraf"/>
              <w:ind w:left="0"/>
              <w:jc w:val="center"/>
              <w:rPr>
                <w:rFonts w:ascii="Segoe Print" w:hAnsi="Segoe Print"/>
              </w:rPr>
            </w:pPr>
            <w:proofErr w:type="spellStart"/>
            <w:r>
              <w:rPr>
                <w:rFonts w:ascii="Segoe Print" w:hAnsi="Segoe Print"/>
              </w:rPr>
              <w:t>Endositoz</w:t>
            </w:r>
            <w:proofErr w:type="spellEnd"/>
          </w:p>
          <w:p w:rsidR="00356CE7" w:rsidRDefault="00356CE7" w:rsidP="00356CE7">
            <w:pPr>
              <w:pStyle w:val="ListeParagraf"/>
              <w:ind w:left="0"/>
              <w:jc w:val="center"/>
              <w:rPr>
                <w:rFonts w:ascii="Segoe Print" w:hAnsi="Segoe Print"/>
              </w:rPr>
            </w:pPr>
          </w:p>
          <w:p w:rsidR="00356CE7" w:rsidRDefault="00356CE7" w:rsidP="00356CE7">
            <w:pPr>
              <w:pStyle w:val="ListeParagraf"/>
              <w:ind w:left="0"/>
              <w:jc w:val="center"/>
              <w:rPr>
                <w:rFonts w:ascii="Segoe Print" w:hAnsi="Segoe Print"/>
              </w:rPr>
            </w:pPr>
          </w:p>
        </w:tc>
      </w:tr>
      <w:tr w:rsidR="00356CE7" w:rsidTr="002E309A">
        <w:tc>
          <w:tcPr>
            <w:tcW w:w="1384" w:type="dxa"/>
            <w:vMerge/>
          </w:tcPr>
          <w:p w:rsidR="00356CE7" w:rsidRDefault="00356CE7" w:rsidP="00356CE7">
            <w:pPr>
              <w:pStyle w:val="ListeParagraf"/>
              <w:ind w:left="0"/>
              <w:jc w:val="both"/>
              <w:rPr>
                <w:rFonts w:ascii="Segoe Print" w:hAnsi="Segoe Print"/>
              </w:rPr>
            </w:pPr>
          </w:p>
        </w:tc>
        <w:tc>
          <w:tcPr>
            <w:tcW w:w="1559" w:type="dxa"/>
            <w:vMerge/>
          </w:tcPr>
          <w:p w:rsidR="00356CE7" w:rsidRDefault="00356CE7" w:rsidP="00356CE7">
            <w:pPr>
              <w:pStyle w:val="ListeParagraf"/>
              <w:ind w:left="0"/>
              <w:jc w:val="both"/>
              <w:rPr>
                <w:rFonts w:ascii="Segoe Print" w:hAnsi="Segoe Print"/>
              </w:rPr>
            </w:pPr>
          </w:p>
        </w:tc>
        <w:tc>
          <w:tcPr>
            <w:tcW w:w="1843" w:type="dxa"/>
            <w:vAlign w:val="center"/>
          </w:tcPr>
          <w:p w:rsidR="00356CE7" w:rsidRDefault="00356CE7" w:rsidP="00356CE7">
            <w:pPr>
              <w:pStyle w:val="ListeParagraf"/>
              <w:ind w:left="0"/>
              <w:jc w:val="center"/>
              <w:rPr>
                <w:rFonts w:ascii="Segoe Print" w:hAnsi="Segoe Print"/>
              </w:rPr>
            </w:pPr>
            <w:proofErr w:type="spellStart"/>
            <w:r>
              <w:rPr>
                <w:rFonts w:ascii="Segoe Print" w:hAnsi="Segoe Print"/>
              </w:rPr>
              <w:t>Ekzositoz</w:t>
            </w:r>
            <w:proofErr w:type="spellEnd"/>
          </w:p>
        </w:tc>
      </w:tr>
    </w:tbl>
    <w:p w:rsidR="00C45A41" w:rsidRDefault="00B23FE0" w:rsidP="00356CE7">
      <w:pPr>
        <w:pStyle w:val="ListeParagraf"/>
        <w:ind w:left="142"/>
        <w:jc w:val="both"/>
        <w:rPr>
          <w:rFonts w:ascii="Segoe Print" w:hAnsi="Segoe Print"/>
        </w:rPr>
      </w:pPr>
      <w:r>
        <w:rPr>
          <w:rFonts w:ascii="Segoe Print" w:hAnsi="Segoe Print"/>
          <w:b/>
        </w:rPr>
        <w:t xml:space="preserve">Hücre çeperi bitkilerde selüloz, bakterilerde </w:t>
      </w:r>
      <w:proofErr w:type="spellStart"/>
      <w:r>
        <w:rPr>
          <w:rFonts w:ascii="Segoe Print" w:hAnsi="Segoe Print"/>
          <w:b/>
        </w:rPr>
        <w:t>peptidoglikan</w:t>
      </w:r>
      <w:proofErr w:type="spellEnd"/>
      <w:r>
        <w:rPr>
          <w:rFonts w:ascii="Segoe Print" w:hAnsi="Segoe Print"/>
          <w:b/>
        </w:rPr>
        <w:t>, mantar</w:t>
      </w:r>
      <w:r w:rsidR="0005664D">
        <w:rPr>
          <w:rFonts w:ascii="Segoe Print" w:hAnsi="Segoe Print"/>
          <w:b/>
        </w:rPr>
        <w:t xml:space="preserve">- </w:t>
      </w:r>
      <w:proofErr w:type="spellStart"/>
      <w:r>
        <w:rPr>
          <w:rFonts w:ascii="Segoe Print" w:hAnsi="Segoe Print"/>
          <w:b/>
        </w:rPr>
        <w:t>larda</w:t>
      </w:r>
      <w:proofErr w:type="spellEnd"/>
      <w:r>
        <w:rPr>
          <w:rFonts w:ascii="Segoe Print" w:hAnsi="Segoe Print"/>
          <w:b/>
        </w:rPr>
        <w:t xml:space="preserve"> ise kitindendir. Çeper sert (esnek olmayan) , ölü ve tam geçirgendir. </w:t>
      </w:r>
      <w:r>
        <w:rPr>
          <w:rFonts w:ascii="Segoe Print" w:hAnsi="Segoe Print"/>
          <w:b/>
        </w:rPr>
        <w:lastRenderedPageBreak/>
        <w:t xml:space="preserve">Özellikle </w:t>
      </w:r>
      <w:proofErr w:type="spellStart"/>
      <w:r>
        <w:rPr>
          <w:rFonts w:ascii="Segoe Print" w:hAnsi="Segoe Print"/>
          <w:b/>
        </w:rPr>
        <w:t>disakkarit</w:t>
      </w:r>
      <w:proofErr w:type="spellEnd"/>
      <w:r>
        <w:rPr>
          <w:rFonts w:ascii="Segoe Print" w:hAnsi="Segoe Print"/>
          <w:b/>
        </w:rPr>
        <w:t xml:space="preserve"> ve </w:t>
      </w:r>
      <w:proofErr w:type="spellStart"/>
      <w:r>
        <w:rPr>
          <w:rFonts w:ascii="Segoe Print" w:hAnsi="Segoe Print"/>
          <w:b/>
        </w:rPr>
        <w:t>dipeptitleri</w:t>
      </w:r>
      <w:proofErr w:type="spellEnd"/>
      <w:r>
        <w:rPr>
          <w:rFonts w:ascii="Segoe Print" w:hAnsi="Segoe Print"/>
          <w:b/>
        </w:rPr>
        <w:t xml:space="preserve"> de geçirir.</w:t>
      </w:r>
    </w:p>
    <w:p w:rsidR="00C45A41" w:rsidRDefault="00C45A41" w:rsidP="00356CE7">
      <w:pPr>
        <w:pStyle w:val="ListeParagraf"/>
        <w:ind w:left="142"/>
        <w:jc w:val="both"/>
        <w:rPr>
          <w:rFonts w:ascii="Segoe Print" w:hAnsi="Segoe Print"/>
        </w:rPr>
      </w:pPr>
    </w:p>
    <w:p w:rsidR="00C45A41" w:rsidRDefault="00C45A41" w:rsidP="00356CE7">
      <w:pPr>
        <w:pStyle w:val="ListeParagraf"/>
        <w:ind w:left="142"/>
        <w:jc w:val="both"/>
        <w:rPr>
          <w:rFonts w:ascii="Segoe Print" w:hAnsi="Segoe Print"/>
        </w:rPr>
      </w:pPr>
      <w:r w:rsidRPr="004C1BE9">
        <w:rPr>
          <w:rFonts w:ascii="Segoe Print" w:hAnsi="Segoe Print"/>
          <w:b/>
          <w:sz w:val="28"/>
        </w:rPr>
        <w:t xml:space="preserve">1-PASİF </w:t>
      </w:r>
      <w:proofErr w:type="gramStart"/>
      <w:r w:rsidRPr="004C1BE9">
        <w:rPr>
          <w:rFonts w:ascii="Segoe Print" w:hAnsi="Segoe Print"/>
          <w:b/>
          <w:sz w:val="28"/>
        </w:rPr>
        <w:t xml:space="preserve">TAŞIMA </w:t>
      </w:r>
      <w:r>
        <w:rPr>
          <w:rFonts w:ascii="Segoe Print" w:hAnsi="Segoe Print"/>
          <w:b/>
        </w:rPr>
        <w:t xml:space="preserve">: </w:t>
      </w:r>
      <w:r w:rsidR="00BB10CA" w:rsidRPr="006E4C76">
        <w:rPr>
          <w:rFonts w:ascii="Segoe Print" w:hAnsi="Segoe Print"/>
        </w:rPr>
        <w:t>Maddeler</w:t>
      </w:r>
      <w:proofErr w:type="gramEnd"/>
      <w:r w:rsidR="00BB10CA" w:rsidRPr="006E4C76">
        <w:rPr>
          <w:rFonts w:ascii="Segoe Print" w:hAnsi="Segoe Print"/>
        </w:rPr>
        <w:t xml:space="preserve"> çok yoğundan az yoğuna doğru taşınır. </w:t>
      </w:r>
      <w:proofErr w:type="spellStart"/>
      <w:r w:rsidR="00B127CB" w:rsidRPr="006E4C76">
        <w:rPr>
          <w:rFonts w:ascii="Segoe Print" w:hAnsi="Segoe Print"/>
        </w:rPr>
        <w:t>Monomer</w:t>
      </w:r>
      <w:proofErr w:type="spellEnd"/>
      <w:r w:rsidR="00B127CB" w:rsidRPr="006E4C76">
        <w:rPr>
          <w:rFonts w:ascii="Segoe Print" w:hAnsi="Segoe Print"/>
        </w:rPr>
        <w:t xml:space="preserve"> maddelerin hücre zarından geçişi esnasında </w:t>
      </w:r>
      <w:proofErr w:type="spellStart"/>
      <w:r w:rsidR="00B127CB" w:rsidRPr="006E4C76">
        <w:rPr>
          <w:rFonts w:ascii="Segoe Print" w:hAnsi="Segoe Print"/>
        </w:rPr>
        <w:t>Atp</w:t>
      </w:r>
      <w:proofErr w:type="spellEnd"/>
      <w:r w:rsidR="00B127CB" w:rsidRPr="006E4C76">
        <w:rPr>
          <w:rFonts w:ascii="Segoe Print" w:hAnsi="Segoe Print"/>
        </w:rPr>
        <w:t xml:space="preserve"> harcanmaz. </w:t>
      </w:r>
      <w:r w:rsidR="009F7E4E">
        <w:rPr>
          <w:rFonts w:ascii="Segoe Print" w:hAnsi="Segoe Print"/>
        </w:rPr>
        <w:t xml:space="preserve">Bu maddeler </w:t>
      </w:r>
      <w:proofErr w:type="spellStart"/>
      <w:r w:rsidR="009F7E4E">
        <w:rPr>
          <w:rFonts w:ascii="Segoe Print" w:hAnsi="Segoe Print"/>
        </w:rPr>
        <w:t>Porlardan</w:t>
      </w:r>
      <w:proofErr w:type="spellEnd"/>
      <w:r w:rsidR="009F7E4E">
        <w:rPr>
          <w:rFonts w:ascii="Segoe Print" w:hAnsi="Segoe Print"/>
        </w:rPr>
        <w:t xml:space="preserve"> ya da </w:t>
      </w:r>
      <w:proofErr w:type="spellStart"/>
      <w:r w:rsidR="009F7E4E">
        <w:rPr>
          <w:rFonts w:ascii="Segoe Print" w:hAnsi="Segoe Print"/>
        </w:rPr>
        <w:t>fosfolipit</w:t>
      </w:r>
      <w:proofErr w:type="spellEnd"/>
      <w:r w:rsidR="009F7E4E">
        <w:rPr>
          <w:rFonts w:ascii="Segoe Print" w:hAnsi="Segoe Print"/>
        </w:rPr>
        <w:t xml:space="preserve"> içinden geçebilen maddelerdir. Pasif taşımada </w:t>
      </w:r>
      <w:proofErr w:type="spellStart"/>
      <w:r w:rsidR="009F7E4E">
        <w:rPr>
          <w:rFonts w:ascii="Segoe Print" w:hAnsi="Segoe Print"/>
        </w:rPr>
        <w:t>Atp</w:t>
      </w:r>
      <w:proofErr w:type="spellEnd"/>
      <w:r w:rsidR="009F7E4E">
        <w:rPr>
          <w:rFonts w:ascii="Segoe Print" w:hAnsi="Segoe Print"/>
        </w:rPr>
        <w:t xml:space="preserve"> </w:t>
      </w:r>
      <w:r w:rsidR="009F7E4E" w:rsidRPr="00792029">
        <w:rPr>
          <w:rFonts w:ascii="Segoe Print" w:hAnsi="Segoe Print"/>
          <w:b/>
        </w:rPr>
        <w:t>harcanmadığına</w:t>
      </w:r>
      <w:r w:rsidR="009F7E4E">
        <w:rPr>
          <w:rFonts w:ascii="Segoe Print" w:hAnsi="Segoe Print"/>
        </w:rPr>
        <w:t xml:space="preserve"> göre, bu olayın gerçekleşmesi için hücrenin canlı olması </w:t>
      </w:r>
      <w:r w:rsidR="009F7E4E" w:rsidRPr="00792029">
        <w:rPr>
          <w:rFonts w:ascii="Segoe Print" w:hAnsi="Segoe Print"/>
          <w:b/>
        </w:rPr>
        <w:t>gerekmez</w:t>
      </w:r>
      <w:r w:rsidR="009F7E4E">
        <w:rPr>
          <w:rFonts w:ascii="Segoe Print" w:hAnsi="Segoe Print"/>
        </w:rPr>
        <w:t>. Pasif taşımanın 4 farklı şekli vardır; Difüzyon , diyaliz, kolaylaştırılmış difüzyon ve diyaliz</w:t>
      </w:r>
      <w:proofErr w:type="gramStart"/>
      <w:r w:rsidR="009F7E4E">
        <w:rPr>
          <w:rFonts w:ascii="Segoe Print" w:hAnsi="Segoe Print"/>
        </w:rPr>
        <w:t>..</w:t>
      </w:r>
      <w:proofErr w:type="gramEnd"/>
    </w:p>
    <w:p w:rsidR="001A5798" w:rsidRDefault="001A5798" w:rsidP="00356CE7">
      <w:pPr>
        <w:pStyle w:val="ListeParagraf"/>
        <w:ind w:left="142"/>
        <w:jc w:val="both"/>
        <w:rPr>
          <w:rFonts w:ascii="Segoe Print" w:hAnsi="Segoe Print"/>
        </w:rPr>
      </w:pPr>
    </w:p>
    <w:p w:rsidR="004D54CD" w:rsidRDefault="001A5798" w:rsidP="00356CE7">
      <w:pPr>
        <w:pStyle w:val="ListeParagraf"/>
        <w:ind w:left="142"/>
        <w:jc w:val="both"/>
        <w:rPr>
          <w:rFonts w:ascii="Segoe Print" w:hAnsi="Segoe Print"/>
          <w:b/>
        </w:rPr>
      </w:pPr>
      <w:r>
        <w:rPr>
          <w:rFonts w:ascii="Segoe Print" w:hAnsi="Segoe Print"/>
          <w:b/>
        </w:rPr>
        <w:t>1-A-DİFÜZYON (YAYILMA)</w:t>
      </w:r>
    </w:p>
    <w:p w:rsidR="001A5798" w:rsidRDefault="001A5798" w:rsidP="00356CE7">
      <w:pPr>
        <w:pStyle w:val="ListeParagraf"/>
        <w:ind w:left="142"/>
        <w:jc w:val="both"/>
        <w:rPr>
          <w:rFonts w:ascii="Segoe Print" w:hAnsi="Segoe Print"/>
        </w:rPr>
      </w:pPr>
      <w:r>
        <w:rPr>
          <w:rFonts w:ascii="Segoe Print" w:hAnsi="Segoe Print"/>
          <w:b/>
        </w:rPr>
        <w:t xml:space="preserve"> </w:t>
      </w:r>
      <w:proofErr w:type="spellStart"/>
      <w:r>
        <w:rPr>
          <w:rFonts w:ascii="Segoe Print" w:hAnsi="Segoe Print"/>
        </w:rPr>
        <w:t>Monomerlerin</w:t>
      </w:r>
      <w:proofErr w:type="spellEnd"/>
      <w:r>
        <w:rPr>
          <w:rFonts w:ascii="Segoe Print" w:hAnsi="Segoe Print"/>
        </w:rPr>
        <w:t xml:space="preserve"> veya iyonların çok yoğun olduğu yerden az olduğu yere doğru enerji harcanmadan geçmesidir.  Olayda madde geçişi </w:t>
      </w:r>
      <w:proofErr w:type="spellStart"/>
      <w:r>
        <w:rPr>
          <w:rFonts w:ascii="Segoe Print" w:hAnsi="Segoe Print"/>
        </w:rPr>
        <w:t>Porlardan</w:t>
      </w:r>
      <w:proofErr w:type="spellEnd"/>
      <w:r>
        <w:rPr>
          <w:rFonts w:ascii="Segoe Print" w:hAnsi="Segoe Print"/>
        </w:rPr>
        <w:t xml:space="preserve"> olur. İki ortam arasında yoğunluk farkı ne kadar fazla ise geçiş de o kadar </w:t>
      </w:r>
      <w:r w:rsidRPr="00792029">
        <w:rPr>
          <w:rFonts w:ascii="Segoe Print" w:hAnsi="Segoe Print"/>
          <w:b/>
        </w:rPr>
        <w:t>hızlı</w:t>
      </w:r>
      <w:r>
        <w:rPr>
          <w:rFonts w:ascii="Segoe Print" w:hAnsi="Segoe Print"/>
        </w:rPr>
        <w:t xml:space="preserve"> olur. Madde geçişi devam ettikçe yoğunluk farkı giderek </w:t>
      </w:r>
      <w:r w:rsidRPr="00792029">
        <w:rPr>
          <w:rFonts w:ascii="Segoe Print" w:hAnsi="Segoe Print"/>
          <w:b/>
        </w:rPr>
        <w:t>azalır</w:t>
      </w:r>
      <w:r>
        <w:rPr>
          <w:rFonts w:ascii="Segoe Print" w:hAnsi="Segoe Print"/>
        </w:rPr>
        <w:t xml:space="preserve">. Dolayısıyla difüzyon hızı da azalır. </w:t>
      </w:r>
    </w:p>
    <w:p w:rsidR="004D54CD" w:rsidRDefault="001A5798" w:rsidP="00356CE7">
      <w:pPr>
        <w:pStyle w:val="ListeParagraf"/>
        <w:ind w:left="142"/>
        <w:jc w:val="both"/>
        <w:rPr>
          <w:rFonts w:ascii="Segoe Print" w:hAnsi="Segoe Print"/>
        </w:rPr>
      </w:pPr>
      <w:r>
        <w:rPr>
          <w:rFonts w:ascii="Segoe Print" w:hAnsi="Segoe Print"/>
        </w:rPr>
        <w:t xml:space="preserve">Sıcaklık arttıkça </w:t>
      </w:r>
      <w:r w:rsidR="002F136B">
        <w:rPr>
          <w:rFonts w:ascii="Segoe Print" w:hAnsi="Segoe Print"/>
        </w:rPr>
        <w:t xml:space="preserve">(moleküllerin kinetik enerjisi artacağından) </w:t>
      </w:r>
      <w:r>
        <w:rPr>
          <w:rFonts w:ascii="Segoe Print" w:hAnsi="Segoe Print"/>
        </w:rPr>
        <w:t xml:space="preserve">difüzyon hızı da </w:t>
      </w:r>
      <w:r w:rsidRPr="00792029">
        <w:rPr>
          <w:rFonts w:ascii="Segoe Print" w:hAnsi="Segoe Print"/>
          <w:b/>
        </w:rPr>
        <w:t>artar</w:t>
      </w:r>
      <w:r>
        <w:rPr>
          <w:rFonts w:ascii="Segoe Print" w:hAnsi="Segoe Print"/>
        </w:rPr>
        <w:t xml:space="preserve">. Difüzyon yayılma demektir. </w:t>
      </w:r>
      <w:proofErr w:type="gramStart"/>
      <w:r w:rsidR="00C41392">
        <w:rPr>
          <w:rFonts w:ascii="Segoe Print" w:hAnsi="Segoe Print"/>
        </w:rPr>
        <w:t xml:space="preserve">Örneğin ; </w:t>
      </w:r>
      <w:r>
        <w:rPr>
          <w:rFonts w:ascii="Segoe Print" w:hAnsi="Segoe Print"/>
        </w:rPr>
        <w:t>Deterjan</w:t>
      </w:r>
      <w:proofErr w:type="gramEnd"/>
      <w:r>
        <w:rPr>
          <w:rFonts w:ascii="Segoe Print" w:hAnsi="Segoe Print"/>
        </w:rPr>
        <w:t xml:space="preserve"> kirlere daha hızlı nüfuz etsin istiyorsak suyun sıcaklığını arttırırız. </w:t>
      </w:r>
      <w:proofErr w:type="gramStart"/>
      <w:r>
        <w:rPr>
          <w:rFonts w:ascii="Segoe Print" w:hAnsi="Segoe Print"/>
        </w:rPr>
        <w:t>Yada</w:t>
      </w:r>
      <w:proofErr w:type="gramEnd"/>
      <w:r>
        <w:rPr>
          <w:rFonts w:ascii="Segoe Print" w:hAnsi="Segoe Print"/>
        </w:rPr>
        <w:t xml:space="preserve"> derimize sürdüğümüz ilaç daha iyi emilsin </w:t>
      </w:r>
      <w:proofErr w:type="spellStart"/>
      <w:r>
        <w:rPr>
          <w:rFonts w:ascii="Segoe Print" w:hAnsi="Segoe Print"/>
        </w:rPr>
        <w:t>difüze</w:t>
      </w:r>
      <w:proofErr w:type="spellEnd"/>
      <w:r>
        <w:rPr>
          <w:rFonts w:ascii="Segoe Print" w:hAnsi="Segoe Print"/>
        </w:rPr>
        <w:t xml:space="preserve"> olsun diye</w:t>
      </w:r>
      <w:r w:rsidR="00C41392">
        <w:rPr>
          <w:rFonts w:ascii="Segoe Print" w:hAnsi="Segoe Print"/>
        </w:rPr>
        <w:t xml:space="preserve">, ilaç uyguladığımız yeri sıcak havlu ile </w:t>
      </w:r>
      <w:r w:rsidR="00C41392">
        <w:rPr>
          <w:rFonts w:ascii="Segoe Print" w:hAnsi="Segoe Print"/>
        </w:rPr>
        <w:lastRenderedPageBreak/>
        <w:t>kapatırız. Bir damla mürekkebin bir bardak suya yayılması da difüzyondur.</w:t>
      </w:r>
    </w:p>
    <w:p w:rsidR="001A5798" w:rsidRDefault="004D54CD" w:rsidP="00356CE7">
      <w:pPr>
        <w:pStyle w:val="ListeParagraf"/>
        <w:ind w:left="142"/>
        <w:jc w:val="both"/>
        <w:rPr>
          <w:rFonts w:ascii="Segoe Print" w:hAnsi="Segoe Print"/>
        </w:rPr>
      </w:pPr>
      <w:r>
        <w:rPr>
          <w:rFonts w:ascii="Segoe Print" w:hAnsi="Segoe Print"/>
          <w:noProof/>
        </w:rPr>
        <w:drawing>
          <wp:inline distT="0" distB="0" distL="0" distR="0">
            <wp:extent cx="2924810" cy="1324610"/>
            <wp:effectExtent l="19050" t="0" r="8890" b="0"/>
            <wp:docPr id="3" name="2 Resim" descr="Difuzyon-hizina-etki-eden-faktorler-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fuzyon-hizina-etki-eden-faktorler-59-1.jpg"/>
                    <pic:cNvPicPr/>
                  </pic:nvPicPr>
                  <pic:blipFill>
                    <a:blip r:embed="rId8" cstate="print"/>
                    <a:stretch>
                      <a:fillRect/>
                    </a:stretch>
                  </pic:blipFill>
                  <pic:spPr>
                    <a:xfrm>
                      <a:off x="0" y="0"/>
                      <a:ext cx="2924810" cy="1324610"/>
                    </a:xfrm>
                    <a:prstGeom prst="rect">
                      <a:avLst/>
                    </a:prstGeom>
                  </pic:spPr>
                </pic:pic>
              </a:graphicData>
            </a:graphic>
          </wp:inline>
        </w:drawing>
      </w:r>
      <w:r w:rsidR="00C41392">
        <w:rPr>
          <w:rFonts w:ascii="Segoe Print" w:hAnsi="Segoe Print"/>
        </w:rPr>
        <w:t xml:space="preserve"> Soğan </w:t>
      </w:r>
      <w:proofErr w:type="gramStart"/>
      <w:r w:rsidR="00C41392">
        <w:rPr>
          <w:rFonts w:ascii="Segoe Print" w:hAnsi="Segoe Print"/>
        </w:rPr>
        <w:t>yada</w:t>
      </w:r>
      <w:proofErr w:type="gramEnd"/>
      <w:r w:rsidR="00C41392">
        <w:rPr>
          <w:rFonts w:ascii="Segoe Print" w:hAnsi="Segoe Print"/>
        </w:rPr>
        <w:t xml:space="preserve"> parfüm kokusu çok yoğun olduğu yerden az yoğun olduğu yere doğru yayılır.</w:t>
      </w:r>
    </w:p>
    <w:p w:rsidR="002F136B" w:rsidRDefault="002F136B" w:rsidP="002F136B">
      <w:pPr>
        <w:pStyle w:val="ListeParagraf"/>
        <w:ind w:left="0"/>
        <w:jc w:val="both"/>
        <w:rPr>
          <w:rFonts w:ascii="Segoe Print" w:hAnsi="Segoe Print"/>
        </w:rPr>
      </w:pPr>
      <w:r>
        <w:rPr>
          <w:rFonts w:ascii="Segoe Print" w:hAnsi="Segoe Print"/>
          <w:noProof/>
        </w:rPr>
        <w:drawing>
          <wp:inline distT="0" distB="0" distL="0" distR="0">
            <wp:extent cx="3028950" cy="1729946"/>
            <wp:effectExtent l="19050" t="0" r="0" b="0"/>
            <wp:docPr id="2" name="1 Resim" descr="difüzy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füzyon.jpg"/>
                    <pic:cNvPicPr/>
                  </pic:nvPicPr>
                  <pic:blipFill>
                    <a:blip r:embed="rId9" cstate="print"/>
                    <a:stretch>
                      <a:fillRect/>
                    </a:stretch>
                  </pic:blipFill>
                  <pic:spPr>
                    <a:xfrm>
                      <a:off x="0" y="0"/>
                      <a:ext cx="3034490" cy="1733110"/>
                    </a:xfrm>
                    <a:prstGeom prst="rect">
                      <a:avLst/>
                    </a:prstGeom>
                  </pic:spPr>
                </pic:pic>
              </a:graphicData>
            </a:graphic>
          </wp:inline>
        </w:drawing>
      </w:r>
    </w:p>
    <w:p w:rsidR="004D54CD" w:rsidRDefault="002F136B" w:rsidP="002F136B">
      <w:pPr>
        <w:pStyle w:val="ListeParagraf"/>
        <w:ind w:left="0"/>
        <w:jc w:val="both"/>
        <w:rPr>
          <w:rFonts w:ascii="Segoe Print" w:hAnsi="Segoe Print"/>
        </w:rPr>
      </w:pPr>
      <w:r>
        <w:rPr>
          <w:rFonts w:ascii="Segoe Print" w:hAnsi="Segoe Print"/>
        </w:rPr>
        <w:t xml:space="preserve">Madde geçişi iki ortam yoğunluğu eşitlenene kadar devam eder. </w:t>
      </w:r>
      <w:r w:rsidR="004C1BE9" w:rsidRPr="00792029">
        <w:rPr>
          <w:rFonts w:ascii="Segoe Print" w:hAnsi="Segoe Print"/>
          <w:b/>
        </w:rPr>
        <w:t>GAZLAR SADECE DİFÜZYON İLE TAŞINIR.</w:t>
      </w:r>
    </w:p>
    <w:p w:rsidR="004C1BE9" w:rsidRDefault="004C1BE9" w:rsidP="002F136B">
      <w:pPr>
        <w:pStyle w:val="ListeParagraf"/>
        <w:ind w:left="0"/>
        <w:jc w:val="both"/>
        <w:rPr>
          <w:rFonts w:ascii="Segoe Print" w:hAnsi="Segoe Print"/>
        </w:rPr>
      </w:pPr>
    </w:p>
    <w:p w:rsidR="00E41EBE" w:rsidRPr="00E41EBE" w:rsidRDefault="00E41EBE" w:rsidP="002F136B">
      <w:pPr>
        <w:pStyle w:val="ListeParagraf"/>
        <w:ind w:left="0"/>
        <w:jc w:val="both"/>
        <w:rPr>
          <w:rFonts w:ascii="Segoe Print" w:hAnsi="Segoe Print"/>
          <w:b/>
        </w:rPr>
      </w:pPr>
      <w:r w:rsidRPr="00E41EBE">
        <w:rPr>
          <w:rFonts w:ascii="Segoe Print" w:hAnsi="Segoe Print"/>
          <w:b/>
        </w:rPr>
        <w:t>1-B-KOLAYLAŞTIRILMIŞ DİFÜZYON</w:t>
      </w:r>
    </w:p>
    <w:p w:rsidR="00E41EBE" w:rsidRDefault="00E41EBE" w:rsidP="00E41EBE">
      <w:pPr>
        <w:jc w:val="both"/>
        <w:rPr>
          <w:rFonts w:ascii="Segoe Print" w:hAnsi="Segoe Print"/>
        </w:rPr>
      </w:pPr>
      <w:r>
        <w:rPr>
          <w:rFonts w:ascii="Segoe Print" w:hAnsi="Segoe Print"/>
        </w:rPr>
        <w:t xml:space="preserve">Normal difüzyon gibi çok yoğundan az yoğuna doğru </w:t>
      </w:r>
      <w:proofErr w:type="spellStart"/>
      <w:r>
        <w:rPr>
          <w:rFonts w:ascii="Segoe Print" w:hAnsi="Segoe Print"/>
        </w:rPr>
        <w:t>Atp</w:t>
      </w:r>
      <w:proofErr w:type="spellEnd"/>
      <w:r>
        <w:rPr>
          <w:rFonts w:ascii="Segoe Print" w:hAnsi="Segoe Print"/>
        </w:rPr>
        <w:t xml:space="preserve"> harcamadan gerçekleşen bir taşıma türüdür. En önemli farkı </w:t>
      </w:r>
      <w:proofErr w:type="spellStart"/>
      <w:r>
        <w:rPr>
          <w:rFonts w:ascii="Segoe Print" w:hAnsi="Segoe Print"/>
        </w:rPr>
        <w:t>Porlardan</w:t>
      </w:r>
      <w:proofErr w:type="spellEnd"/>
      <w:r>
        <w:rPr>
          <w:rFonts w:ascii="Segoe Print" w:hAnsi="Segoe Print"/>
        </w:rPr>
        <w:t xml:space="preserve"> geçen maddelerin taşınmasında enzim </w:t>
      </w:r>
      <w:r w:rsidR="00A8692A">
        <w:rPr>
          <w:rFonts w:ascii="Segoe Print" w:hAnsi="Segoe Print"/>
        </w:rPr>
        <w:t>ve taşıyıcı proteinlerin kullan</w:t>
      </w:r>
      <w:r>
        <w:rPr>
          <w:rFonts w:ascii="Segoe Print" w:hAnsi="Segoe Print"/>
        </w:rPr>
        <w:t>ılmasıdır.</w:t>
      </w:r>
      <w:r w:rsidR="004D54CD">
        <w:rPr>
          <w:rFonts w:ascii="Segoe Print" w:hAnsi="Segoe Print"/>
        </w:rPr>
        <w:t xml:space="preserve"> </w:t>
      </w:r>
      <w:r w:rsidR="004D54CD">
        <w:rPr>
          <w:rFonts w:ascii="Segoe Print" w:hAnsi="Segoe Print"/>
          <w:noProof/>
        </w:rPr>
        <w:drawing>
          <wp:inline distT="0" distB="0" distL="0" distR="0">
            <wp:extent cx="3028950" cy="1367481"/>
            <wp:effectExtent l="19050" t="0" r="0" b="0"/>
            <wp:docPr id="4" name="3 Resim" descr="kolay difuzy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ay difuzyon.png"/>
                    <pic:cNvPicPr/>
                  </pic:nvPicPr>
                  <pic:blipFill>
                    <a:blip r:embed="rId10" cstate="print">
                      <a:lum contrast="24000"/>
                    </a:blip>
                    <a:stretch>
                      <a:fillRect/>
                    </a:stretch>
                  </pic:blipFill>
                  <pic:spPr>
                    <a:xfrm>
                      <a:off x="0" y="0"/>
                      <a:ext cx="3032687" cy="1369168"/>
                    </a:xfrm>
                    <a:prstGeom prst="rect">
                      <a:avLst/>
                    </a:prstGeom>
                  </pic:spPr>
                </pic:pic>
              </a:graphicData>
            </a:graphic>
          </wp:inline>
        </w:drawing>
      </w:r>
    </w:p>
    <w:p w:rsidR="0005664D" w:rsidRDefault="0005664D" w:rsidP="00E41EBE">
      <w:pPr>
        <w:jc w:val="both"/>
        <w:rPr>
          <w:rFonts w:ascii="Segoe Print" w:hAnsi="Segoe Print"/>
        </w:rPr>
      </w:pPr>
      <w:r>
        <w:rPr>
          <w:rFonts w:ascii="Segoe Print" w:hAnsi="Segoe Print"/>
        </w:rPr>
        <w:lastRenderedPageBreak/>
        <w:t xml:space="preserve">Kolaylaştırılmış difüzyon, basit difüzyona göre daha </w:t>
      </w:r>
      <w:r w:rsidRPr="00792029">
        <w:rPr>
          <w:rFonts w:ascii="Segoe Print" w:hAnsi="Segoe Print"/>
          <w:b/>
        </w:rPr>
        <w:t>hızlıdır</w:t>
      </w:r>
      <w:r>
        <w:rPr>
          <w:rFonts w:ascii="Segoe Print" w:hAnsi="Segoe Print"/>
        </w:rPr>
        <w:t>.</w:t>
      </w:r>
    </w:p>
    <w:p w:rsidR="004D54CD" w:rsidRDefault="004D54CD" w:rsidP="00E41EBE">
      <w:pPr>
        <w:jc w:val="both"/>
        <w:rPr>
          <w:rFonts w:ascii="Segoe Print" w:hAnsi="Segoe Print"/>
          <w:b/>
        </w:rPr>
      </w:pPr>
      <w:r>
        <w:rPr>
          <w:rFonts w:ascii="Segoe Print" w:hAnsi="Segoe Print"/>
          <w:b/>
        </w:rPr>
        <w:t>1-C- OSMOZ (SUYUN DİFÜZYONU)</w:t>
      </w:r>
    </w:p>
    <w:p w:rsidR="004D54CD" w:rsidRPr="00792029" w:rsidRDefault="004D54CD" w:rsidP="00E41EBE">
      <w:pPr>
        <w:jc w:val="both"/>
        <w:rPr>
          <w:rFonts w:ascii="Segoe Print" w:hAnsi="Segoe Print"/>
          <w:b/>
        </w:rPr>
      </w:pPr>
      <w:r>
        <w:rPr>
          <w:rFonts w:ascii="Segoe Print" w:hAnsi="Segoe Print"/>
        </w:rPr>
        <w:t xml:space="preserve">Suyun </w:t>
      </w:r>
      <w:r w:rsidRPr="00792029">
        <w:rPr>
          <w:rFonts w:ascii="Segoe Print" w:hAnsi="Segoe Print"/>
          <w:b/>
        </w:rPr>
        <w:t>çok</w:t>
      </w:r>
      <w:r>
        <w:rPr>
          <w:rFonts w:ascii="Segoe Print" w:hAnsi="Segoe Print"/>
        </w:rPr>
        <w:t xml:space="preserve"> olduğu yerden </w:t>
      </w:r>
      <w:r w:rsidRPr="00792029">
        <w:rPr>
          <w:rFonts w:ascii="Segoe Print" w:hAnsi="Segoe Print"/>
          <w:b/>
        </w:rPr>
        <w:t>az</w:t>
      </w:r>
      <w:r>
        <w:rPr>
          <w:rFonts w:ascii="Segoe Print" w:hAnsi="Segoe Print"/>
        </w:rPr>
        <w:t xml:space="preserve"> olduğu yere doğru geçmesi demektir. </w:t>
      </w:r>
      <w:r w:rsidR="001C5B12">
        <w:rPr>
          <w:rFonts w:ascii="Segoe Print" w:hAnsi="Segoe Print"/>
        </w:rPr>
        <w:t xml:space="preserve">Bir başka tanım </w:t>
      </w:r>
      <w:proofErr w:type="gramStart"/>
      <w:r w:rsidR="001C5B12">
        <w:rPr>
          <w:rFonts w:ascii="Segoe Print" w:hAnsi="Segoe Print"/>
        </w:rPr>
        <w:t>ise ; az</w:t>
      </w:r>
      <w:proofErr w:type="gramEnd"/>
      <w:r w:rsidR="001C5B12">
        <w:rPr>
          <w:rFonts w:ascii="Segoe Print" w:hAnsi="Segoe Print"/>
        </w:rPr>
        <w:t xml:space="preserve"> yoğundan çok yoğuna suyun geçişi demektir. (az yoğun bol sulu demektir). Bir ortamın su oranı arttıkça zaten yoğunluğu da </w:t>
      </w:r>
      <w:r w:rsidR="001C5B12" w:rsidRPr="00792029">
        <w:rPr>
          <w:rFonts w:ascii="Segoe Print" w:hAnsi="Segoe Print"/>
          <w:b/>
        </w:rPr>
        <w:t>azalıyor</w:t>
      </w:r>
      <w:r w:rsidR="001C5B12">
        <w:rPr>
          <w:rFonts w:ascii="Segoe Print" w:hAnsi="Segoe Print"/>
        </w:rPr>
        <w:t xml:space="preserve"> demektir.  Yoğun çözeltilerde su az demektir. </w:t>
      </w:r>
      <w:r w:rsidR="001C5B12" w:rsidRPr="00792029">
        <w:rPr>
          <w:rFonts w:ascii="Segoe Print" w:hAnsi="Segoe Print"/>
          <w:b/>
        </w:rPr>
        <w:t xml:space="preserve">SU DAİMA OSMOZ İLE GEÇER. TÜM ZARLAR SUYA GEÇİRGENDİR. </w:t>
      </w:r>
    </w:p>
    <w:p w:rsidR="00D43AFE" w:rsidRPr="00792029" w:rsidRDefault="00D43AFE" w:rsidP="00E41EBE">
      <w:pPr>
        <w:jc w:val="both"/>
        <w:rPr>
          <w:rFonts w:ascii="Segoe Print" w:hAnsi="Segoe Print"/>
          <w:b/>
        </w:rPr>
      </w:pPr>
      <w:r w:rsidRPr="00792029">
        <w:rPr>
          <w:rFonts w:ascii="Segoe Print" w:hAnsi="Segoe Print"/>
          <w:b/>
        </w:rPr>
        <w:t>1-D-DİYALİZ</w:t>
      </w:r>
    </w:p>
    <w:p w:rsidR="00D43AFE" w:rsidRDefault="006B43E3" w:rsidP="00E41EBE">
      <w:pPr>
        <w:jc w:val="both"/>
        <w:rPr>
          <w:rFonts w:ascii="Segoe Print" w:hAnsi="Segoe Print"/>
        </w:rPr>
      </w:pPr>
      <w:r>
        <w:rPr>
          <w:rFonts w:ascii="Segoe Print" w:hAnsi="Segoe Print"/>
        </w:rPr>
        <w:t xml:space="preserve">Çözünmüş maddelerin yarı geçirgen zardan süzülmesidir. Bir çözelti içindeki maddelerin birbirinden ayrılması mantığıdır. </w:t>
      </w:r>
    </w:p>
    <w:p w:rsidR="006B43E3" w:rsidRPr="004D54CD" w:rsidRDefault="006B43E3" w:rsidP="00E41EBE">
      <w:pPr>
        <w:jc w:val="both"/>
        <w:rPr>
          <w:rFonts w:ascii="Segoe Print" w:hAnsi="Segoe Print"/>
        </w:rPr>
      </w:pPr>
      <w:r>
        <w:rPr>
          <w:rFonts w:ascii="Segoe Print" w:hAnsi="Segoe Print"/>
          <w:noProof/>
        </w:rPr>
        <w:drawing>
          <wp:inline distT="0" distB="0" distL="0" distR="0">
            <wp:extent cx="2918729" cy="1491049"/>
            <wp:effectExtent l="19050" t="0" r="0" b="0"/>
            <wp:docPr id="5" name="4 Resim" descr="diyal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yaliz.jpg"/>
                    <pic:cNvPicPr/>
                  </pic:nvPicPr>
                  <pic:blipFill>
                    <a:blip r:embed="rId11" cstate="print"/>
                    <a:stretch>
                      <a:fillRect/>
                    </a:stretch>
                  </pic:blipFill>
                  <pic:spPr>
                    <a:xfrm>
                      <a:off x="0" y="0"/>
                      <a:ext cx="2924810" cy="1494155"/>
                    </a:xfrm>
                    <a:prstGeom prst="rect">
                      <a:avLst/>
                    </a:prstGeom>
                  </pic:spPr>
                </pic:pic>
              </a:graphicData>
            </a:graphic>
          </wp:inline>
        </w:drawing>
      </w:r>
    </w:p>
    <w:p w:rsidR="004D54CD" w:rsidRDefault="006B43E3" w:rsidP="00E41EBE">
      <w:pPr>
        <w:jc w:val="both"/>
        <w:rPr>
          <w:rFonts w:ascii="Segoe Print" w:hAnsi="Segoe Print"/>
        </w:rPr>
      </w:pPr>
      <w:r>
        <w:rPr>
          <w:rFonts w:ascii="Segoe Print" w:hAnsi="Segoe Print"/>
        </w:rPr>
        <w:t xml:space="preserve">Sağ bölme </w:t>
      </w:r>
      <w:proofErr w:type="spellStart"/>
      <w:r>
        <w:rPr>
          <w:rFonts w:ascii="Segoe Print" w:hAnsi="Segoe Print"/>
        </w:rPr>
        <w:t>sükroz</w:t>
      </w:r>
      <w:proofErr w:type="spellEnd"/>
      <w:r>
        <w:rPr>
          <w:rFonts w:ascii="Segoe Print" w:hAnsi="Segoe Print"/>
        </w:rPr>
        <w:t xml:space="preserve"> bakımından yoğun </w:t>
      </w:r>
      <w:proofErr w:type="gramStart"/>
      <w:r>
        <w:rPr>
          <w:rFonts w:ascii="Segoe Print" w:hAnsi="Segoe Print"/>
        </w:rPr>
        <w:t>olduğundan , sol</w:t>
      </w:r>
      <w:proofErr w:type="gramEnd"/>
      <w:r>
        <w:rPr>
          <w:rFonts w:ascii="Segoe Print" w:hAnsi="Segoe Print"/>
        </w:rPr>
        <w:t xml:space="preserve"> bölümden suyu emer ve </w:t>
      </w:r>
      <w:r w:rsidRPr="00792029">
        <w:rPr>
          <w:rFonts w:ascii="Segoe Print" w:hAnsi="Segoe Print"/>
          <w:b/>
        </w:rPr>
        <w:t>yükselir</w:t>
      </w:r>
      <w:r>
        <w:rPr>
          <w:rFonts w:ascii="Segoe Print" w:hAnsi="Segoe Print"/>
        </w:rPr>
        <w:t xml:space="preserve">. Eğer </w:t>
      </w:r>
      <w:proofErr w:type="spellStart"/>
      <w:r w:rsidR="00CA4242">
        <w:rPr>
          <w:rFonts w:ascii="Segoe Print" w:hAnsi="Segoe Print"/>
        </w:rPr>
        <w:t>sükroz</w:t>
      </w:r>
      <w:proofErr w:type="spellEnd"/>
      <w:r w:rsidR="00CA4242">
        <w:rPr>
          <w:rFonts w:ascii="Segoe Print" w:hAnsi="Segoe Print"/>
        </w:rPr>
        <w:t xml:space="preserve"> olan bölmede gl</w:t>
      </w:r>
      <w:r>
        <w:rPr>
          <w:rFonts w:ascii="Segoe Print" w:hAnsi="Segoe Print"/>
        </w:rPr>
        <w:t xml:space="preserve">ikoz da olsaydı, glikozlar sol tarafa geçecekti(glikoz seviyesi eşitlenene kadar). </w:t>
      </w:r>
      <w:r w:rsidR="00CA4242">
        <w:rPr>
          <w:rFonts w:ascii="Segoe Print" w:hAnsi="Segoe Print"/>
        </w:rPr>
        <w:t xml:space="preserve">Sol tarafı tamamen boşaltıp saf su eklersek, glikozlar tekrar sağdan sola geçecektir. Eşitlenince işlem tekrar </w:t>
      </w:r>
      <w:r w:rsidR="00CA4242">
        <w:rPr>
          <w:rFonts w:ascii="Segoe Print" w:hAnsi="Segoe Print"/>
        </w:rPr>
        <w:lastRenderedPageBreak/>
        <w:t xml:space="preserve">edilirse glikoz ile </w:t>
      </w:r>
      <w:proofErr w:type="spellStart"/>
      <w:r w:rsidR="00CA4242">
        <w:rPr>
          <w:rFonts w:ascii="Segoe Print" w:hAnsi="Segoe Print"/>
        </w:rPr>
        <w:t>sükroz</w:t>
      </w:r>
      <w:proofErr w:type="spellEnd"/>
      <w:r w:rsidR="00CA4242">
        <w:rPr>
          <w:rFonts w:ascii="Segoe Print" w:hAnsi="Segoe Print"/>
        </w:rPr>
        <w:t xml:space="preserve"> birbirinden ayrılmış olur.</w:t>
      </w:r>
    </w:p>
    <w:p w:rsidR="00CA4242" w:rsidRDefault="00CA4242" w:rsidP="00E41EBE">
      <w:pPr>
        <w:jc w:val="both"/>
        <w:rPr>
          <w:rFonts w:ascii="Segoe Print" w:hAnsi="Segoe Print"/>
        </w:rPr>
      </w:pPr>
      <w:r>
        <w:rPr>
          <w:rFonts w:ascii="Segoe Print" w:hAnsi="Segoe Print"/>
        </w:rPr>
        <w:t xml:space="preserve">Böbrek hastalarının kanında bulunan artıklar böbrekler tarafından </w:t>
      </w:r>
      <w:proofErr w:type="gramStart"/>
      <w:r>
        <w:rPr>
          <w:rFonts w:ascii="Segoe Print" w:hAnsi="Segoe Print"/>
        </w:rPr>
        <w:t>temizlenemediğinden</w:t>
      </w:r>
      <w:r w:rsidR="00E37AA1">
        <w:rPr>
          <w:rFonts w:ascii="Segoe Print" w:hAnsi="Segoe Print"/>
        </w:rPr>
        <w:t xml:space="preserve"> ; hastadan</w:t>
      </w:r>
      <w:proofErr w:type="gramEnd"/>
      <w:r w:rsidR="00E37AA1">
        <w:rPr>
          <w:rFonts w:ascii="Segoe Print" w:hAnsi="Segoe Print"/>
        </w:rPr>
        <w:t xml:space="preserve"> alınan kan diyaliz makinesine konur ve kan ile diyaliz sıvısı yarı geçirgen zarla birbirinden ayrılır. Kandan diyaliz sıvısına doğru artık maddeler geçer. Diyaliz sıvısı kan ile benzerlik gösteren bir sıvıdır. Diyaliz sıvısında kanda bulunan artıklar yoktur. Kandaki artıklar çok yoğun olduğu yerden az yoğun olduğu yere (diyaliz sıvısına doğru) geçer. </w:t>
      </w:r>
    </w:p>
    <w:p w:rsidR="008D5AD4" w:rsidRDefault="008D5AD4" w:rsidP="00E41EBE">
      <w:pPr>
        <w:jc w:val="both"/>
        <w:rPr>
          <w:rFonts w:ascii="Segoe Print" w:hAnsi="Segoe Print"/>
        </w:rPr>
      </w:pPr>
      <w:r>
        <w:rPr>
          <w:rFonts w:ascii="Segoe Print" w:hAnsi="Segoe Print"/>
          <w:noProof/>
        </w:rPr>
        <w:drawing>
          <wp:inline distT="0" distB="0" distL="0" distR="0">
            <wp:extent cx="2921206" cy="2314832"/>
            <wp:effectExtent l="19050" t="0" r="0" b="0"/>
            <wp:docPr id="7" name="6 Resim" descr="diyaliz makine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yaliz makinesi.jpg"/>
                    <pic:cNvPicPr/>
                  </pic:nvPicPr>
                  <pic:blipFill>
                    <a:blip r:embed="rId12" cstate="print"/>
                    <a:stretch>
                      <a:fillRect/>
                    </a:stretch>
                  </pic:blipFill>
                  <pic:spPr>
                    <a:xfrm>
                      <a:off x="0" y="0"/>
                      <a:ext cx="2924810" cy="2317688"/>
                    </a:xfrm>
                    <a:prstGeom prst="rect">
                      <a:avLst/>
                    </a:prstGeom>
                  </pic:spPr>
                </pic:pic>
              </a:graphicData>
            </a:graphic>
          </wp:inline>
        </w:drawing>
      </w:r>
    </w:p>
    <w:p w:rsidR="004C1BE9" w:rsidRDefault="004C1BE9" w:rsidP="00E41EBE">
      <w:pPr>
        <w:jc w:val="both"/>
        <w:rPr>
          <w:rFonts w:ascii="Segoe Print" w:hAnsi="Segoe Print"/>
          <w:b/>
          <w:sz w:val="28"/>
        </w:rPr>
      </w:pPr>
      <w:r w:rsidRPr="004C1BE9">
        <w:rPr>
          <w:rFonts w:ascii="Segoe Print" w:hAnsi="Segoe Print"/>
          <w:b/>
          <w:sz w:val="28"/>
        </w:rPr>
        <w:t>2-AKTİF TAŞIMA</w:t>
      </w:r>
    </w:p>
    <w:p w:rsidR="004C1BE9" w:rsidRDefault="004C1BE9" w:rsidP="00E41EBE">
      <w:pPr>
        <w:jc w:val="both"/>
        <w:rPr>
          <w:rFonts w:ascii="Segoe Print" w:hAnsi="Segoe Print"/>
        </w:rPr>
      </w:pPr>
      <w:proofErr w:type="spellStart"/>
      <w:r w:rsidRPr="00561238">
        <w:rPr>
          <w:rFonts w:ascii="Segoe Print" w:hAnsi="Segoe Print"/>
          <w:u w:val="single"/>
        </w:rPr>
        <w:t>Monomerlerin</w:t>
      </w:r>
      <w:proofErr w:type="spellEnd"/>
      <w:r>
        <w:rPr>
          <w:rFonts w:ascii="Segoe Print" w:hAnsi="Segoe Print"/>
        </w:rPr>
        <w:t xml:space="preserve"> </w:t>
      </w:r>
      <w:r w:rsidRPr="00792029">
        <w:rPr>
          <w:rFonts w:ascii="Segoe Print" w:hAnsi="Segoe Print"/>
          <w:b/>
        </w:rPr>
        <w:t>AZ</w:t>
      </w:r>
      <w:r>
        <w:rPr>
          <w:rFonts w:ascii="Segoe Print" w:hAnsi="Segoe Print"/>
        </w:rPr>
        <w:t xml:space="preserve"> yoğun olduğu yerden </w:t>
      </w:r>
      <w:r w:rsidRPr="00792029">
        <w:rPr>
          <w:rFonts w:ascii="Segoe Print" w:hAnsi="Segoe Print"/>
          <w:b/>
        </w:rPr>
        <w:t>ÇOK</w:t>
      </w:r>
      <w:r>
        <w:rPr>
          <w:rFonts w:ascii="Segoe Print" w:hAnsi="Segoe Print"/>
        </w:rPr>
        <w:t xml:space="preserve"> yoğun olduğu yere taşınması demektir. Özellikle </w:t>
      </w:r>
      <w:proofErr w:type="spellStart"/>
      <w:r>
        <w:rPr>
          <w:rFonts w:ascii="Segoe Print" w:hAnsi="Segoe Print"/>
        </w:rPr>
        <w:t>Atp</w:t>
      </w:r>
      <w:proofErr w:type="spellEnd"/>
      <w:r>
        <w:rPr>
          <w:rFonts w:ascii="Segoe Print" w:hAnsi="Segoe Print"/>
        </w:rPr>
        <w:t xml:space="preserve"> ve Enzim kullanılmak zorundadır. </w:t>
      </w:r>
      <w:proofErr w:type="spellStart"/>
      <w:r>
        <w:rPr>
          <w:rFonts w:ascii="Segoe Print" w:hAnsi="Segoe Print"/>
        </w:rPr>
        <w:t>Atp</w:t>
      </w:r>
      <w:proofErr w:type="spellEnd"/>
      <w:r>
        <w:rPr>
          <w:rFonts w:ascii="Segoe Print" w:hAnsi="Segoe Print"/>
        </w:rPr>
        <w:t xml:space="preserve"> kullanılacağından sadece </w:t>
      </w:r>
      <w:r w:rsidRPr="00792029">
        <w:rPr>
          <w:rFonts w:ascii="Segoe Print" w:hAnsi="Segoe Print"/>
          <w:b/>
        </w:rPr>
        <w:t>CANLI</w:t>
      </w:r>
      <w:r>
        <w:rPr>
          <w:rFonts w:ascii="Segoe Print" w:hAnsi="Segoe Print"/>
        </w:rPr>
        <w:t xml:space="preserve"> hücrelerde görülebilir. Azdan çoğa doğru madde geçişi olacağından, iki ortam </w:t>
      </w:r>
      <w:r>
        <w:rPr>
          <w:rFonts w:ascii="Segoe Print" w:hAnsi="Segoe Print"/>
        </w:rPr>
        <w:lastRenderedPageBreak/>
        <w:t xml:space="preserve">arasındaki </w:t>
      </w:r>
      <w:proofErr w:type="gramStart"/>
      <w:r>
        <w:rPr>
          <w:rFonts w:ascii="Segoe Print" w:hAnsi="Segoe Print"/>
        </w:rPr>
        <w:t>konsantrasyon</w:t>
      </w:r>
      <w:proofErr w:type="gramEnd"/>
      <w:r>
        <w:rPr>
          <w:rFonts w:ascii="Segoe Print" w:hAnsi="Segoe Print"/>
        </w:rPr>
        <w:t xml:space="preserve"> farkı giderek artar. </w:t>
      </w:r>
      <w:r w:rsidR="00561238">
        <w:rPr>
          <w:rFonts w:ascii="Segoe Print" w:hAnsi="Segoe Print"/>
        </w:rPr>
        <w:t xml:space="preserve"> </w:t>
      </w:r>
    </w:p>
    <w:p w:rsidR="00BC2EFF" w:rsidRDefault="00BC2EFF" w:rsidP="00E41EBE">
      <w:pPr>
        <w:jc w:val="both"/>
        <w:rPr>
          <w:rFonts w:ascii="Segoe Print" w:hAnsi="Segoe Print"/>
        </w:rPr>
      </w:pPr>
      <w:r>
        <w:rPr>
          <w:rFonts w:ascii="Segoe Print" w:hAnsi="Segoe Print"/>
          <w:noProof/>
        </w:rPr>
        <w:drawing>
          <wp:inline distT="0" distB="0" distL="0" distR="0">
            <wp:extent cx="3119567" cy="2423979"/>
            <wp:effectExtent l="19050" t="0" r="4633" b="0"/>
            <wp:docPr id="6" name="5 Resim" descr="aktif-taşı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ktif-taşıma.png"/>
                    <pic:cNvPicPr/>
                  </pic:nvPicPr>
                  <pic:blipFill>
                    <a:blip r:embed="rId13" cstate="print"/>
                    <a:stretch>
                      <a:fillRect/>
                    </a:stretch>
                  </pic:blipFill>
                  <pic:spPr>
                    <a:xfrm>
                      <a:off x="0" y="0"/>
                      <a:ext cx="3123416" cy="2426970"/>
                    </a:xfrm>
                    <a:prstGeom prst="rect">
                      <a:avLst/>
                    </a:prstGeom>
                  </pic:spPr>
                </pic:pic>
              </a:graphicData>
            </a:graphic>
          </wp:inline>
        </w:drawing>
      </w:r>
    </w:p>
    <w:p w:rsidR="00D80F8C" w:rsidRDefault="005038C6" w:rsidP="00E41EBE">
      <w:pPr>
        <w:jc w:val="both"/>
        <w:rPr>
          <w:rFonts w:ascii="Segoe Print" w:hAnsi="Segoe Print"/>
        </w:rPr>
      </w:pPr>
      <w:r>
        <w:rPr>
          <w:rFonts w:ascii="Segoe Print" w:hAnsi="Segoe Print"/>
        </w:rPr>
        <w:t xml:space="preserve">Bu olayda </w:t>
      </w:r>
      <w:proofErr w:type="spellStart"/>
      <w:r>
        <w:rPr>
          <w:rFonts w:ascii="Segoe Print" w:hAnsi="Segoe Print"/>
        </w:rPr>
        <w:t>Atp</w:t>
      </w:r>
      <w:proofErr w:type="spellEnd"/>
      <w:r>
        <w:rPr>
          <w:rFonts w:ascii="Segoe Print" w:hAnsi="Segoe Print"/>
        </w:rPr>
        <w:t>, enzim ve taşıyıcı proteinler görev alır.</w:t>
      </w:r>
      <w:r w:rsidR="005B3D7D">
        <w:rPr>
          <w:rFonts w:ascii="Segoe Print" w:hAnsi="Segoe Print"/>
        </w:rPr>
        <w:t xml:space="preserve"> Hücreler genellikle bulundukları ortam ile aralarındaki yoğunluk farkını, aktif taşıma sayesinde devam ettirirler. </w:t>
      </w:r>
    </w:p>
    <w:p w:rsidR="005038C6" w:rsidRDefault="00D80F8C" w:rsidP="00E41EBE">
      <w:pPr>
        <w:jc w:val="both"/>
        <w:rPr>
          <w:rFonts w:ascii="Segoe Print" w:hAnsi="Segoe Print"/>
        </w:rPr>
      </w:pPr>
      <w:r>
        <w:rPr>
          <w:rFonts w:ascii="Segoe Print" w:hAnsi="Segoe Print"/>
          <w:noProof/>
        </w:rPr>
        <w:drawing>
          <wp:inline distT="0" distB="0" distL="0" distR="0">
            <wp:extent cx="2924810" cy="1491910"/>
            <wp:effectExtent l="19050" t="0" r="8890" b="0"/>
            <wp:docPr id="1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924810" cy="1491910"/>
                    </a:xfrm>
                    <a:prstGeom prst="rect">
                      <a:avLst/>
                    </a:prstGeom>
                    <a:noFill/>
                    <a:ln w="9525">
                      <a:noFill/>
                      <a:miter lim="800000"/>
                      <a:headEnd/>
                      <a:tailEnd/>
                    </a:ln>
                  </pic:spPr>
                </pic:pic>
              </a:graphicData>
            </a:graphic>
          </wp:inline>
        </w:drawing>
      </w:r>
      <w:r w:rsidR="005B3D7D">
        <w:rPr>
          <w:rFonts w:ascii="Segoe Print" w:hAnsi="Segoe Print"/>
        </w:rPr>
        <w:t xml:space="preserve">Hücre </w:t>
      </w:r>
      <w:r w:rsidR="005B3D7D" w:rsidRPr="00792029">
        <w:rPr>
          <w:rFonts w:ascii="Segoe Print" w:hAnsi="Segoe Print"/>
          <w:b/>
        </w:rPr>
        <w:t>ölünce</w:t>
      </w:r>
      <w:r w:rsidR="005B3D7D">
        <w:rPr>
          <w:rFonts w:ascii="Segoe Print" w:hAnsi="Segoe Print"/>
        </w:rPr>
        <w:t xml:space="preserve"> veya </w:t>
      </w:r>
      <w:proofErr w:type="spellStart"/>
      <w:r w:rsidR="005B3D7D" w:rsidRPr="00792029">
        <w:rPr>
          <w:rFonts w:ascii="Segoe Print" w:hAnsi="Segoe Print"/>
          <w:b/>
        </w:rPr>
        <w:t>atp</w:t>
      </w:r>
      <w:proofErr w:type="spellEnd"/>
      <w:r w:rsidR="005B3D7D">
        <w:rPr>
          <w:rFonts w:ascii="Segoe Print" w:hAnsi="Segoe Print"/>
        </w:rPr>
        <w:t xml:space="preserve"> bitince aktif taşıma </w:t>
      </w:r>
      <w:r w:rsidR="005B3D7D" w:rsidRPr="00792029">
        <w:rPr>
          <w:rFonts w:ascii="Segoe Print" w:hAnsi="Segoe Print"/>
          <w:b/>
        </w:rPr>
        <w:t>durur</w:t>
      </w:r>
      <w:r w:rsidR="005B3D7D">
        <w:rPr>
          <w:rFonts w:ascii="Segoe Print" w:hAnsi="Segoe Print"/>
        </w:rPr>
        <w:t xml:space="preserve"> ve ortam ile hücrenin yoğunluğu birbirine yaklaşır ve </w:t>
      </w:r>
      <w:r w:rsidR="005B3D7D" w:rsidRPr="00792029">
        <w:rPr>
          <w:rFonts w:ascii="Segoe Print" w:hAnsi="Segoe Print"/>
          <w:b/>
        </w:rPr>
        <w:t>eşitlenir</w:t>
      </w:r>
      <w:r w:rsidR="005B3D7D">
        <w:rPr>
          <w:rFonts w:ascii="Segoe Print" w:hAnsi="Segoe Print"/>
        </w:rPr>
        <w:t>.</w:t>
      </w:r>
      <w:r w:rsidR="00BC2EFF">
        <w:rPr>
          <w:rFonts w:ascii="Segoe Print" w:hAnsi="Segoe Print"/>
        </w:rPr>
        <w:t xml:space="preserve"> </w:t>
      </w:r>
    </w:p>
    <w:p w:rsidR="00BC2EFF" w:rsidRDefault="00BC2EFF" w:rsidP="00E41EBE">
      <w:pPr>
        <w:jc w:val="both"/>
        <w:rPr>
          <w:rFonts w:ascii="Segoe Print" w:hAnsi="Segoe Print"/>
        </w:rPr>
      </w:pPr>
      <w:r>
        <w:rPr>
          <w:rFonts w:ascii="Segoe Print" w:hAnsi="Segoe Print"/>
          <w:noProof/>
        </w:rPr>
        <w:drawing>
          <wp:inline distT="0" distB="0" distL="0" distR="0">
            <wp:extent cx="2921189" cy="2059459"/>
            <wp:effectExtent l="19050" t="0" r="0" b="0"/>
            <wp:docPr id="8" name="7 Resim" descr="aktif taşım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ktif taşıma2.jpg"/>
                    <pic:cNvPicPr/>
                  </pic:nvPicPr>
                  <pic:blipFill>
                    <a:blip r:embed="rId15" cstate="print"/>
                    <a:stretch>
                      <a:fillRect/>
                    </a:stretch>
                  </pic:blipFill>
                  <pic:spPr>
                    <a:xfrm>
                      <a:off x="0" y="0"/>
                      <a:ext cx="2924810" cy="2062012"/>
                    </a:xfrm>
                    <a:prstGeom prst="rect">
                      <a:avLst/>
                    </a:prstGeom>
                  </pic:spPr>
                </pic:pic>
              </a:graphicData>
            </a:graphic>
          </wp:inline>
        </w:drawing>
      </w:r>
    </w:p>
    <w:p w:rsidR="002F3738" w:rsidRPr="00F643DA" w:rsidRDefault="002F3738" w:rsidP="00E41EBE">
      <w:pPr>
        <w:jc w:val="both"/>
        <w:rPr>
          <w:rFonts w:ascii="Segoe Print" w:hAnsi="Segoe Print"/>
          <w:b/>
          <w:sz w:val="28"/>
        </w:rPr>
      </w:pPr>
      <w:r w:rsidRPr="00F643DA">
        <w:rPr>
          <w:rFonts w:ascii="Segoe Print" w:hAnsi="Segoe Print"/>
          <w:b/>
          <w:sz w:val="28"/>
        </w:rPr>
        <w:lastRenderedPageBreak/>
        <w:t>3- BÜYÜK MOLEKÜL GEÇİŞİ</w:t>
      </w:r>
    </w:p>
    <w:p w:rsidR="002F3738" w:rsidRDefault="002F3738" w:rsidP="00E41EBE">
      <w:pPr>
        <w:jc w:val="both"/>
        <w:rPr>
          <w:rFonts w:ascii="Segoe Print" w:hAnsi="Segoe Print"/>
        </w:rPr>
      </w:pPr>
      <w:r>
        <w:rPr>
          <w:rFonts w:ascii="Segoe Print" w:hAnsi="Segoe Print"/>
        </w:rPr>
        <w:t xml:space="preserve">Büyük moleküller (polimer) hücre zarındaki </w:t>
      </w:r>
      <w:proofErr w:type="spellStart"/>
      <w:r>
        <w:rPr>
          <w:rFonts w:ascii="Segoe Print" w:hAnsi="Segoe Print"/>
        </w:rPr>
        <w:t>Porlardan</w:t>
      </w:r>
      <w:proofErr w:type="spellEnd"/>
      <w:r>
        <w:rPr>
          <w:rFonts w:ascii="Segoe Print" w:hAnsi="Segoe Print"/>
        </w:rPr>
        <w:t xml:space="preserve"> geçemezler. Dolayısıyla içeri doğru </w:t>
      </w:r>
      <w:r w:rsidRPr="00792029">
        <w:rPr>
          <w:rFonts w:ascii="Segoe Print" w:hAnsi="Segoe Print"/>
          <w:b/>
        </w:rPr>
        <w:t>ENDOSİTOZ</w:t>
      </w:r>
      <w:r>
        <w:rPr>
          <w:rFonts w:ascii="Segoe Print" w:hAnsi="Segoe Print"/>
        </w:rPr>
        <w:t xml:space="preserve">, dışarı doğru ise </w:t>
      </w:r>
      <w:r w:rsidRPr="00792029">
        <w:rPr>
          <w:rFonts w:ascii="Segoe Print" w:hAnsi="Segoe Print"/>
          <w:b/>
        </w:rPr>
        <w:t>EKZOSİTOZ</w:t>
      </w:r>
      <w:r>
        <w:rPr>
          <w:rFonts w:ascii="Segoe Print" w:hAnsi="Segoe Print"/>
        </w:rPr>
        <w:t xml:space="preserve"> denilen yöntemle geçirilirler. Her iki yöntemde de yoğunluk farkı önemli değildir. Her iki yöntemde de </w:t>
      </w:r>
      <w:proofErr w:type="spellStart"/>
      <w:r>
        <w:rPr>
          <w:rFonts w:ascii="Segoe Print" w:hAnsi="Segoe Print"/>
        </w:rPr>
        <w:t>atp</w:t>
      </w:r>
      <w:proofErr w:type="spellEnd"/>
      <w:r>
        <w:rPr>
          <w:rFonts w:ascii="Segoe Print" w:hAnsi="Segoe Print"/>
        </w:rPr>
        <w:t xml:space="preserve"> ve enzim gereklidir. </w:t>
      </w:r>
      <w:proofErr w:type="spellStart"/>
      <w:r>
        <w:rPr>
          <w:rFonts w:ascii="Segoe Print" w:hAnsi="Segoe Print"/>
        </w:rPr>
        <w:t>Atp</w:t>
      </w:r>
      <w:proofErr w:type="spellEnd"/>
      <w:r>
        <w:rPr>
          <w:rFonts w:ascii="Segoe Print" w:hAnsi="Segoe Print"/>
        </w:rPr>
        <w:t xml:space="preserve"> kullanıldığı için hücre </w:t>
      </w:r>
      <w:r w:rsidRPr="00792029">
        <w:rPr>
          <w:rFonts w:ascii="Segoe Print" w:hAnsi="Segoe Print"/>
          <w:b/>
          <w:u w:val="single"/>
        </w:rPr>
        <w:t>canlı</w:t>
      </w:r>
      <w:r>
        <w:rPr>
          <w:rFonts w:ascii="Segoe Print" w:hAnsi="Segoe Print"/>
        </w:rPr>
        <w:t xml:space="preserve"> olmak zorundadır. </w:t>
      </w:r>
    </w:p>
    <w:p w:rsidR="002F3738" w:rsidRPr="00792029" w:rsidRDefault="002F3738" w:rsidP="00E41EBE">
      <w:pPr>
        <w:jc w:val="both"/>
        <w:rPr>
          <w:rFonts w:ascii="Segoe Print" w:hAnsi="Segoe Print"/>
          <w:u w:val="single"/>
        </w:rPr>
      </w:pPr>
      <w:r w:rsidRPr="00792029">
        <w:rPr>
          <w:rFonts w:ascii="Segoe Print" w:hAnsi="Segoe Print"/>
          <w:u w:val="single"/>
        </w:rPr>
        <w:t>A-</w:t>
      </w:r>
      <w:proofErr w:type="spellStart"/>
      <w:r w:rsidRPr="00792029">
        <w:rPr>
          <w:rFonts w:ascii="Segoe Print" w:hAnsi="Segoe Print"/>
          <w:u w:val="single"/>
        </w:rPr>
        <w:t>Endositoz</w:t>
      </w:r>
      <w:proofErr w:type="spellEnd"/>
    </w:p>
    <w:p w:rsidR="002F3738" w:rsidRDefault="002F3738" w:rsidP="00E41EBE">
      <w:pPr>
        <w:jc w:val="both"/>
        <w:rPr>
          <w:rFonts w:ascii="Segoe Print" w:hAnsi="Segoe Print"/>
        </w:rPr>
      </w:pPr>
      <w:r>
        <w:rPr>
          <w:rFonts w:ascii="Segoe Print" w:hAnsi="Segoe Print"/>
        </w:rPr>
        <w:t xml:space="preserve">Polimer maddelerin hücreye </w:t>
      </w:r>
      <w:r w:rsidRPr="00792029">
        <w:rPr>
          <w:rFonts w:ascii="Segoe Print" w:hAnsi="Segoe Print"/>
          <w:b/>
        </w:rPr>
        <w:t>alınması</w:t>
      </w:r>
      <w:r>
        <w:rPr>
          <w:rFonts w:ascii="Segoe Print" w:hAnsi="Segoe Print"/>
        </w:rPr>
        <w:t xml:space="preserve"> demektir.</w:t>
      </w:r>
      <w:r w:rsidR="00E7744F">
        <w:rPr>
          <w:rFonts w:ascii="Segoe Print" w:hAnsi="Segoe Print"/>
        </w:rPr>
        <w:t xml:space="preserve"> Maddeler alınırken hücre zarının içeri doğru çökmesiyle kofullar oluşur. Zarın bir kısmı içeride kofula dönüştüğünden hücrenin zar yüzeyi azalır. Bu olay hayvan hücrelerinde gerçekleşirken, bitki hücrelerinde gerçekleşmez. Kısaca çeperli hücrelerde (bitki, mantar ve bakteri) gerçekleşmez diyebiliriz.</w:t>
      </w:r>
    </w:p>
    <w:p w:rsidR="00E7744F" w:rsidRDefault="00E7744F" w:rsidP="00E41EBE">
      <w:pPr>
        <w:jc w:val="both"/>
        <w:rPr>
          <w:rFonts w:ascii="Segoe Print" w:hAnsi="Segoe Print"/>
        </w:rPr>
      </w:pPr>
      <w:proofErr w:type="spellStart"/>
      <w:r>
        <w:rPr>
          <w:rFonts w:ascii="Segoe Print" w:hAnsi="Segoe Print"/>
        </w:rPr>
        <w:t>Endositozda</w:t>
      </w:r>
      <w:proofErr w:type="spellEnd"/>
      <w:r>
        <w:rPr>
          <w:rFonts w:ascii="Segoe Print" w:hAnsi="Segoe Print"/>
        </w:rPr>
        <w:t xml:space="preserve"> alınan madde protein veya nişasta gibi katı polimer ise </w:t>
      </w:r>
      <w:r w:rsidRPr="00E7744F">
        <w:rPr>
          <w:rFonts w:ascii="Segoe Print" w:hAnsi="Segoe Print"/>
          <w:b/>
        </w:rPr>
        <w:t>Fagositoz</w:t>
      </w:r>
      <w:r>
        <w:rPr>
          <w:rFonts w:ascii="Segoe Print" w:hAnsi="Segoe Print"/>
        </w:rPr>
        <w:t xml:space="preserve"> </w:t>
      </w:r>
      <w:r w:rsidR="005A7527" w:rsidRPr="005A7527">
        <w:rPr>
          <w:rFonts w:ascii="Segoe Print" w:hAnsi="Segoe Print"/>
          <w:b/>
        </w:rPr>
        <w:t>(yeme)</w:t>
      </w:r>
      <w:r w:rsidR="005A7527">
        <w:rPr>
          <w:rFonts w:ascii="Segoe Print" w:hAnsi="Segoe Print"/>
        </w:rPr>
        <w:t xml:space="preserve"> </w:t>
      </w:r>
      <w:r>
        <w:rPr>
          <w:rFonts w:ascii="Segoe Print" w:hAnsi="Segoe Print"/>
        </w:rPr>
        <w:t xml:space="preserve">olarak adlandırılır. Eğer alınan madde yağ gibi sıvı ise </w:t>
      </w:r>
      <w:proofErr w:type="spellStart"/>
      <w:r w:rsidRPr="00E7744F">
        <w:rPr>
          <w:rFonts w:ascii="Segoe Print" w:hAnsi="Segoe Print"/>
          <w:b/>
        </w:rPr>
        <w:t>Pinositoz</w:t>
      </w:r>
      <w:proofErr w:type="spellEnd"/>
      <w:r w:rsidR="005A7527">
        <w:rPr>
          <w:rFonts w:ascii="Segoe Print" w:hAnsi="Segoe Print"/>
          <w:b/>
        </w:rPr>
        <w:t xml:space="preserve"> (içme)</w:t>
      </w:r>
      <w:r>
        <w:rPr>
          <w:rFonts w:ascii="Segoe Print" w:hAnsi="Segoe Print"/>
        </w:rPr>
        <w:t xml:space="preserve"> olarak adlandırılır. </w:t>
      </w:r>
    </w:p>
    <w:p w:rsidR="00E7744F" w:rsidRDefault="00E7744F" w:rsidP="00E41EBE">
      <w:pPr>
        <w:jc w:val="both"/>
        <w:rPr>
          <w:rFonts w:ascii="Segoe Print" w:hAnsi="Segoe Print"/>
        </w:rPr>
      </w:pPr>
      <w:proofErr w:type="spellStart"/>
      <w:r>
        <w:rPr>
          <w:rFonts w:ascii="Segoe Print" w:hAnsi="Segoe Print"/>
        </w:rPr>
        <w:t>Pinositoz</w:t>
      </w:r>
      <w:proofErr w:type="spellEnd"/>
      <w:r>
        <w:rPr>
          <w:rFonts w:ascii="Segoe Print" w:hAnsi="Segoe Print"/>
        </w:rPr>
        <w:t xml:space="preserve"> olayında </w:t>
      </w:r>
      <w:proofErr w:type="spellStart"/>
      <w:r>
        <w:rPr>
          <w:rFonts w:ascii="Segoe Print" w:hAnsi="Segoe Print"/>
        </w:rPr>
        <w:t>endositoz</w:t>
      </w:r>
      <w:proofErr w:type="spellEnd"/>
      <w:r>
        <w:rPr>
          <w:rFonts w:ascii="Segoe Print" w:hAnsi="Segoe Print"/>
        </w:rPr>
        <w:t xml:space="preserve"> cebi oluşmak zorunda değildir. </w:t>
      </w:r>
    </w:p>
    <w:p w:rsidR="00F643DA" w:rsidRDefault="00F643DA" w:rsidP="00F643DA">
      <w:pPr>
        <w:jc w:val="both"/>
        <w:rPr>
          <w:rFonts w:ascii="Segoe Print" w:hAnsi="Segoe Print"/>
        </w:rPr>
      </w:pPr>
      <w:r>
        <w:rPr>
          <w:rFonts w:ascii="Segoe Print" w:hAnsi="Segoe Print"/>
        </w:rPr>
        <w:t xml:space="preserve">Amip, öglena, </w:t>
      </w:r>
      <w:proofErr w:type="spellStart"/>
      <w:r>
        <w:rPr>
          <w:rFonts w:ascii="Segoe Print" w:hAnsi="Segoe Print"/>
        </w:rPr>
        <w:t>paramesyum</w:t>
      </w:r>
      <w:proofErr w:type="spellEnd"/>
      <w:r>
        <w:rPr>
          <w:rFonts w:ascii="Segoe Print" w:hAnsi="Segoe Print"/>
        </w:rPr>
        <w:t xml:space="preserve"> bu yöntemle beslenirken, akyuvarlarımız ve </w:t>
      </w:r>
      <w:proofErr w:type="spellStart"/>
      <w:r>
        <w:rPr>
          <w:rFonts w:ascii="Segoe Print" w:hAnsi="Segoe Print"/>
        </w:rPr>
        <w:t>makrofaj</w:t>
      </w:r>
      <w:proofErr w:type="spellEnd"/>
      <w:r>
        <w:rPr>
          <w:rFonts w:ascii="Segoe Print" w:hAnsi="Segoe Print"/>
        </w:rPr>
        <w:t xml:space="preserve"> </w:t>
      </w:r>
      <w:proofErr w:type="gramStart"/>
      <w:r>
        <w:rPr>
          <w:rFonts w:ascii="Segoe Print" w:hAnsi="Segoe Print"/>
        </w:rPr>
        <w:lastRenderedPageBreak/>
        <w:t>hücrelerimiz  mikropları</w:t>
      </w:r>
      <w:proofErr w:type="gramEnd"/>
      <w:r>
        <w:rPr>
          <w:rFonts w:ascii="Segoe Print" w:hAnsi="Segoe Print"/>
        </w:rPr>
        <w:t xml:space="preserve"> bu şekilde yerler.</w:t>
      </w:r>
    </w:p>
    <w:p w:rsidR="005A7527" w:rsidRDefault="005A7527" w:rsidP="00E41EBE">
      <w:pPr>
        <w:jc w:val="both"/>
        <w:rPr>
          <w:rFonts w:ascii="Segoe Print" w:hAnsi="Segoe Print"/>
        </w:rPr>
      </w:pPr>
      <w:r>
        <w:rPr>
          <w:rFonts w:ascii="Segoe Print" w:hAnsi="Segoe Print"/>
          <w:noProof/>
        </w:rPr>
        <w:drawing>
          <wp:inline distT="0" distB="0" distL="0" distR="0">
            <wp:extent cx="3086615" cy="3220994"/>
            <wp:effectExtent l="19050" t="0" r="0" b="0"/>
            <wp:docPr id="9" name="8 Resim" descr="fagosit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gositoz.jpg"/>
                    <pic:cNvPicPr/>
                  </pic:nvPicPr>
                  <pic:blipFill>
                    <a:blip r:embed="rId16" cstate="print"/>
                    <a:stretch>
                      <a:fillRect/>
                    </a:stretch>
                  </pic:blipFill>
                  <pic:spPr>
                    <a:xfrm>
                      <a:off x="0" y="0"/>
                      <a:ext cx="3090766" cy="3225326"/>
                    </a:xfrm>
                    <a:prstGeom prst="rect">
                      <a:avLst/>
                    </a:prstGeom>
                  </pic:spPr>
                </pic:pic>
              </a:graphicData>
            </a:graphic>
          </wp:inline>
        </w:drawing>
      </w:r>
    </w:p>
    <w:p w:rsidR="005A7527" w:rsidRDefault="005A7527" w:rsidP="00E41EBE">
      <w:pPr>
        <w:jc w:val="both"/>
        <w:rPr>
          <w:rFonts w:ascii="Segoe Print" w:hAnsi="Segoe Print"/>
        </w:rPr>
      </w:pPr>
      <w:r>
        <w:rPr>
          <w:rFonts w:ascii="Segoe Print" w:hAnsi="Segoe Print"/>
        </w:rPr>
        <w:t xml:space="preserve">Kofula alınan polimer daha sonra </w:t>
      </w:r>
      <w:proofErr w:type="spellStart"/>
      <w:r>
        <w:rPr>
          <w:rFonts w:ascii="Segoe Print" w:hAnsi="Segoe Print"/>
        </w:rPr>
        <w:t>lizozom</w:t>
      </w:r>
      <w:proofErr w:type="spellEnd"/>
      <w:r>
        <w:rPr>
          <w:rFonts w:ascii="Segoe Print" w:hAnsi="Segoe Print"/>
        </w:rPr>
        <w:t xml:space="preserve"> ile birleşen </w:t>
      </w:r>
      <w:proofErr w:type="gramStart"/>
      <w:r>
        <w:rPr>
          <w:rFonts w:ascii="Segoe Print" w:hAnsi="Segoe Print"/>
        </w:rPr>
        <w:t>bu  kofulun</w:t>
      </w:r>
      <w:proofErr w:type="gramEnd"/>
      <w:r>
        <w:rPr>
          <w:rFonts w:ascii="Segoe Print" w:hAnsi="Segoe Print"/>
        </w:rPr>
        <w:t xml:space="preserve"> içinde (ki sindirim kofulu denilir) sindirilir. Daha sonra sindirim sonucu oluşan </w:t>
      </w:r>
      <w:proofErr w:type="spellStart"/>
      <w:r>
        <w:rPr>
          <w:rFonts w:ascii="Segoe Print" w:hAnsi="Segoe Print"/>
        </w:rPr>
        <w:t>monomerler</w:t>
      </w:r>
      <w:proofErr w:type="spellEnd"/>
      <w:r>
        <w:rPr>
          <w:rFonts w:ascii="Segoe Print" w:hAnsi="Segoe Print"/>
        </w:rPr>
        <w:t xml:space="preserve"> bu kofulun zarından </w:t>
      </w:r>
      <w:proofErr w:type="spellStart"/>
      <w:r>
        <w:rPr>
          <w:rFonts w:ascii="Segoe Print" w:hAnsi="Segoe Print"/>
        </w:rPr>
        <w:t>stoplazmaya</w:t>
      </w:r>
      <w:proofErr w:type="spellEnd"/>
      <w:r>
        <w:rPr>
          <w:rFonts w:ascii="Segoe Print" w:hAnsi="Segoe Print"/>
        </w:rPr>
        <w:t xml:space="preserve"> doğru geçiş yapar.</w:t>
      </w:r>
    </w:p>
    <w:p w:rsidR="005A7527" w:rsidRPr="00792029" w:rsidRDefault="00E96033" w:rsidP="00E41EBE">
      <w:pPr>
        <w:jc w:val="both"/>
        <w:rPr>
          <w:rFonts w:ascii="Segoe Print" w:hAnsi="Segoe Print"/>
          <w:u w:val="single"/>
        </w:rPr>
      </w:pPr>
      <w:r w:rsidRPr="00792029">
        <w:rPr>
          <w:rFonts w:ascii="Segoe Print" w:hAnsi="Segoe Print"/>
          <w:u w:val="single"/>
        </w:rPr>
        <w:t>B-</w:t>
      </w:r>
      <w:proofErr w:type="spellStart"/>
      <w:r w:rsidRPr="00792029">
        <w:rPr>
          <w:rFonts w:ascii="Segoe Print" w:hAnsi="Segoe Print"/>
          <w:u w:val="single"/>
        </w:rPr>
        <w:t>Ekzositoz</w:t>
      </w:r>
      <w:proofErr w:type="spellEnd"/>
    </w:p>
    <w:p w:rsidR="00E96033" w:rsidRDefault="00E96033" w:rsidP="00E41EBE">
      <w:pPr>
        <w:jc w:val="both"/>
        <w:rPr>
          <w:rFonts w:ascii="Segoe Print" w:hAnsi="Segoe Print"/>
        </w:rPr>
      </w:pPr>
      <w:r>
        <w:rPr>
          <w:rFonts w:ascii="Segoe Print" w:hAnsi="Segoe Print"/>
        </w:rPr>
        <w:t xml:space="preserve">Polimer maddelerin hücre zarından dışarı doğru atılması veya </w:t>
      </w:r>
      <w:proofErr w:type="spellStart"/>
      <w:r>
        <w:rPr>
          <w:rFonts w:ascii="Segoe Print" w:hAnsi="Segoe Print"/>
        </w:rPr>
        <w:t>SALGIlanması</w:t>
      </w:r>
      <w:proofErr w:type="spellEnd"/>
      <w:r>
        <w:rPr>
          <w:rFonts w:ascii="Segoe Print" w:hAnsi="Segoe Print"/>
        </w:rPr>
        <w:t xml:space="preserve"> demektir. Özellikle polimer atıklar ve enzim gibi salgı gibi hormon gibi bazı polimerler bu yöntemle hücre zarından dışarı doğru atılır.</w:t>
      </w:r>
    </w:p>
    <w:p w:rsidR="00E96033" w:rsidRDefault="00E96033" w:rsidP="00E41EBE">
      <w:pPr>
        <w:jc w:val="both"/>
        <w:rPr>
          <w:rFonts w:ascii="Segoe Print" w:hAnsi="Segoe Print"/>
        </w:rPr>
      </w:pPr>
      <w:r>
        <w:rPr>
          <w:rFonts w:ascii="Segoe Print" w:hAnsi="Segoe Print"/>
        </w:rPr>
        <w:t xml:space="preserve">Bu olay esnasında zar yüzeyi artar. Ayrıca </w:t>
      </w:r>
      <w:proofErr w:type="spellStart"/>
      <w:r>
        <w:rPr>
          <w:rFonts w:ascii="Segoe Print" w:hAnsi="Segoe Print"/>
        </w:rPr>
        <w:t>endositozdan</w:t>
      </w:r>
      <w:proofErr w:type="spellEnd"/>
      <w:r>
        <w:rPr>
          <w:rFonts w:ascii="Segoe Print" w:hAnsi="Segoe Print"/>
        </w:rPr>
        <w:t xml:space="preserve"> farklı olarak, </w:t>
      </w:r>
      <w:r w:rsidRPr="00B6208C">
        <w:rPr>
          <w:rFonts w:ascii="Segoe Print" w:hAnsi="Segoe Print"/>
          <w:b/>
        </w:rPr>
        <w:t>çeperli</w:t>
      </w:r>
      <w:r>
        <w:rPr>
          <w:rFonts w:ascii="Segoe Print" w:hAnsi="Segoe Print"/>
        </w:rPr>
        <w:t xml:space="preserve"> hücrelerde de görebilir.</w:t>
      </w:r>
      <w:r w:rsidR="00B6208C">
        <w:rPr>
          <w:rFonts w:ascii="Segoe Print" w:hAnsi="Segoe Print"/>
        </w:rPr>
        <w:t xml:space="preserve"> </w:t>
      </w:r>
    </w:p>
    <w:p w:rsidR="00B6208C" w:rsidRDefault="00B6208C" w:rsidP="00E41EBE">
      <w:pPr>
        <w:jc w:val="both"/>
        <w:rPr>
          <w:rFonts w:ascii="Segoe Print" w:hAnsi="Segoe Print"/>
        </w:rPr>
      </w:pPr>
      <w:r>
        <w:rPr>
          <w:rFonts w:ascii="Segoe Print" w:hAnsi="Segoe Print"/>
          <w:noProof/>
        </w:rPr>
        <w:lastRenderedPageBreak/>
        <w:drawing>
          <wp:inline distT="0" distB="0" distL="0" distR="0">
            <wp:extent cx="3156527" cy="1088268"/>
            <wp:effectExtent l="19050" t="0" r="5773" b="0"/>
            <wp:docPr id="10" name="9 Resim" descr="ekzosit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zositoz.jpg"/>
                    <pic:cNvPicPr/>
                  </pic:nvPicPr>
                  <pic:blipFill>
                    <a:blip r:embed="rId17" cstate="print"/>
                    <a:stretch>
                      <a:fillRect/>
                    </a:stretch>
                  </pic:blipFill>
                  <pic:spPr>
                    <a:xfrm>
                      <a:off x="0" y="0"/>
                      <a:ext cx="3167089" cy="1091910"/>
                    </a:xfrm>
                    <a:prstGeom prst="rect">
                      <a:avLst/>
                    </a:prstGeom>
                  </pic:spPr>
                </pic:pic>
              </a:graphicData>
            </a:graphic>
          </wp:inline>
        </w:drawing>
      </w:r>
    </w:p>
    <w:p w:rsidR="00B6208C" w:rsidRPr="00B6208C" w:rsidRDefault="00B6208C" w:rsidP="00E41EBE">
      <w:pPr>
        <w:jc w:val="both"/>
        <w:rPr>
          <w:rFonts w:ascii="Segoe Print" w:hAnsi="Segoe Print"/>
          <w:u w:val="single"/>
        </w:rPr>
      </w:pPr>
      <w:proofErr w:type="spellStart"/>
      <w:r w:rsidRPr="00B6208C">
        <w:rPr>
          <w:rFonts w:ascii="Segoe Print" w:hAnsi="Segoe Print"/>
          <w:u w:val="single"/>
        </w:rPr>
        <w:t>Hipertonik</w:t>
      </w:r>
      <w:proofErr w:type="spellEnd"/>
      <w:r w:rsidRPr="00B6208C">
        <w:rPr>
          <w:rFonts w:ascii="Segoe Print" w:hAnsi="Segoe Print"/>
          <w:u w:val="single"/>
        </w:rPr>
        <w:t xml:space="preserve"> Ortam</w:t>
      </w:r>
    </w:p>
    <w:p w:rsidR="00F643DA" w:rsidRDefault="00B6208C" w:rsidP="00E41EBE">
      <w:pPr>
        <w:jc w:val="both"/>
        <w:rPr>
          <w:rFonts w:ascii="Segoe Print" w:hAnsi="Segoe Print"/>
        </w:rPr>
      </w:pPr>
      <w:r>
        <w:rPr>
          <w:rFonts w:ascii="Segoe Print" w:hAnsi="Segoe Print"/>
        </w:rPr>
        <w:t xml:space="preserve">Madde </w:t>
      </w:r>
      <w:proofErr w:type="gramStart"/>
      <w:r>
        <w:rPr>
          <w:rFonts w:ascii="Segoe Print" w:hAnsi="Segoe Print"/>
        </w:rPr>
        <w:t>yoğunluğu ,diğer</w:t>
      </w:r>
      <w:proofErr w:type="gramEnd"/>
      <w:r>
        <w:rPr>
          <w:rFonts w:ascii="Segoe Print" w:hAnsi="Segoe Print"/>
        </w:rPr>
        <w:t xml:space="preserve"> ortama göre daha yüksek olan ortama denilir. Örneğin yoğurt ayrana göre </w:t>
      </w:r>
      <w:proofErr w:type="spellStart"/>
      <w:r>
        <w:rPr>
          <w:rFonts w:ascii="Segoe Print" w:hAnsi="Segoe Print"/>
        </w:rPr>
        <w:t>hiper</w:t>
      </w:r>
      <w:proofErr w:type="spellEnd"/>
      <w:r>
        <w:rPr>
          <w:rFonts w:ascii="Segoe Print" w:hAnsi="Segoe Print"/>
        </w:rPr>
        <w:t xml:space="preserve"> toniktir, un hamura göre </w:t>
      </w:r>
      <w:proofErr w:type="spellStart"/>
      <w:r>
        <w:rPr>
          <w:rFonts w:ascii="Segoe Print" w:hAnsi="Segoe Print"/>
        </w:rPr>
        <w:t>hipertoniktir</w:t>
      </w:r>
      <w:proofErr w:type="spellEnd"/>
      <w:r>
        <w:rPr>
          <w:rFonts w:ascii="Segoe Print" w:hAnsi="Segoe Print"/>
        </w:rPr>
        <w:t xml:space="preserve">, deniz göle göre </w:t>
      </w:r>
      <w:proofErr w:type="spellStart"/>
      <w:r>
        <w:rPr>
          <w:rFonts w:ascii="Segoe Print" w:hAnsi="Segoe Print"/>
        </w:rPr>
        <w:t>hipertoniktir</w:t>
      </w:r>
      <w:proofErr w:type="spellEnd"/>
      <w:r>
        <w:rPr>
          <w:rFonts w:ascii="Segoe Print" w:hAnsi="Segoe Print"/>
        </w:rPr>
        <w:t xml:space="preserve">, kan idrara göre </w:t>
      </w:r>
      <w:proofErr w:type="spellStart"/>
      <w:r>
        <w:rPr>
          <w:rFonts w:ascii="Segoe Print" w:hAnsi="Segoe Print"/>
        </w:rPr>
        <w:t>hipertoniktir</w:t>
      </w:r>
      <w:proofErr w:type="spellEnd"/>
      <w:r>
        <w:rPr>
          <w:rFonts w:ascii="Segoe Print" w:hAnsi="Segoe Print"/>
        </w:rPr>
        <w:t xml:space="preserve">, tuzlu toprak kumlu toprağa göre </w:t>
      </w:r>
      <w:proofErr w:type="spellStart"/>
      <w:r>
        <w:rPr>
          <w:rFonts w:ascii="Segoe Print" w:hAnsi="Segoe Print"/>
        </w:rPr>
        <w:t>hipertoniktir</w:t>
      </w:r>
      <w:proofErr w:type="spellEnd"/>
      <w:r>
        <w:rPr>
          <w:rFonts w:ascii="Segoe Print" w:hAnsi="Segoe Print"/>
        </w:rPr>
        <w:t xml:space="preserve">, kurak ortam nemli ortama göre </w:t>
      </w:r>
      <w:proofErr w:type="spellStart"/>
      <w:r>
        <w:rPr>
          <w:rFonts w:ascii="Segoe Print" w:hAnsi="Segoe Print"/>
        </w:rPr>
        <w:t>hipertoniktir</w:t>
      </w:r>
      <w:proofErr w:type="spellEnd"/>
      <w:r>
        <w:rPr>
          <w:rFonts w:ascii="Segoe Print" w:hAnsi="Segoe Print"/>
        </w:rPr>
        <w:t xml:space="preserve">. </w:t>
      </w:r>
    </w:p>
    <w:p w:rsidR="00B6208C" w:rsidRDefault="00F643DA" w:rsidP="00E41EBE">
      <w:pPr>
        <w:jc w:val="both"/>
        <w:rPr>
          <w:rFonts w:ascii="Segoe Print" w:hAnsi="Segoe Print"/>
        </w:rPr>
      </w:pPr>
      <w:r w:rsidRPr="00F643DA">
        <w:rPr>
          <w:rFonts w:ascii="Segoe Print" w:hAnsi="Segoe Print"/>
          <w:noProof/>
        </w:rPr>
        <w:drawing>
          <wp:inline distT="0" distB="0" distL="0" distR="0">
            <wp:extent cx="2921206" cy="1705233"/>
            <wp:effectExtent l="19050" t="0" r="0" b="0"/>
            <wp:docPr id="13" name="10 Resim" descr="Hipotonik2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potonik2_jpg.jpg"/>
                    <pic:cNvPicPr/>
                  </pic:nvPicPr>
                  <pic:blipFill>
                    <a:blip r:embed="rId18" cstate="print"/>
                    <a:stretch>
                      <a:fillRect/>
                    </a:stretch>
                  </pic:blipFill>
                  <pic:spPr>
                    <a:xfrm>
                      <a:off x="0" y="0"/>
                      <a:ext cx="2924810" cy="1707337"/>
                    </a:xfrm>
                    <a:prstGeom prst="rect">
                      <a:avLst/>
                    </a:prstGeom>
                  </pic:spPr>
                </pic:pic>
              </a:graphicData>
            </a:graphic>
          </wp:inline>
        </w:drawing>
      </w:r>
      <w:r w:rsidRPr="00F643DA">
        <w:rPr>
          <w:rFonts w:ascii="Segoe Print" w:hAnsi="Segoe Print"/>
        </w:rPr>
        <w:t xml:space="preserve"> </w:t>
      </w:r>
      <w:proofErr w:type="spellStart"/>
      <w:r w:rsidR="00B6208C">
        <w:rPr>
          <w:rFonts w:ascii="Segoe Print" w:hAnsi="Segoe Print"/>
        </w:rPr>
        <w:t>Hipertonik</w:t>
      </w:r>
      <w:proofErr w:type="spellEnd"/>
      <w:r w:rsidR="00B6208C">
        <w:rPr>
          <w:rFonts w:ascii="Segoe Print" w:hAnsi="Segoe Print"/>
        </w:rPr>
        <w:t xml:space="preserve"> ortama konan hücrelere ortama doğru su verirler yani su kaybederler ve büzülürler. Bu duruma büzülme veya </w:t>
      </w:r>
      <w:proofErr w:type="spellStart"/>
      <w:r w:rsidR="00B6208C" w:rsidRPr="00350D3B">
        <w:rPr>
          <w:rFonts w:ascii="Segoe Print" w:hAnsi="Segoe Print"/>
          <w:b/>
        </w:rPr>
        <w:t>plazmoliz</w:t>
      </w:r>
      <w:proofErr w:type="spellEnd"/>
      <w:r w:rsidR="00B6208C">
        <w:rPr>
          <w:rFonts w:ascii="Segoe Print" w:hAnsi="Segoe Print"/>
        </w:rPr>
        <w:t xml:space="preserve"> denir. Susuz kalan cildin kırışması, kuru üzümün buruşması veya susuz kalan bitkilerin yapraklarının buruşması </w:t>
      </w:r>
      <w:proofErr w:type="spellStart"/>
      <w:r w:rsidR="00B6208C">
        <w:rPr>
          <w:rFonts w:ascii="Segoe Print" w:hAnsi="Segoe Print"/>
        </w:rPr>
        <w:t>plazmolize</w:t>
      </w:r>
      <w:proofErr w:type="spellEnd"/>
      <w:r w:rsidR="00B6208C">
        <w:rPr>
          <w:rFonts w:ascii="Segoe Print" w:hAnsi="Segoe Print"/>
        </w:rPr>
        <w:t xml:space="preserve"> örnek verilebilir.</w:t>
      </w:r>
    </w:p>
    <w:p w:rsidR="00350D3B" w:rsidRDefault="00350D3B" w:rsidP="00E41EBE">
      <w:pPr>
        <w:jc w:val="both"/>
        <w:rPr>
          <w:rFonts w:ascii="Segoe Print" w:hAnsi="Segoe Print"/>
        </w:rPr>
      </w:pPr>
      <w:r>
        <w:rPr>
          <w:rFonts w:ascii="Segoe Print" w:hAnsi="Segoe Print"/>
        </w:rPr>
        <w:t xml:space="preserve">Hücre </w:t>
      </w:r>
      <w:proofErr w:type="spellStart"/>
      <w:r>
        <w:rPr>
          <w:rFonts w:ascii="Segoe Print" w:hAnsi="Segoe Print"/>
        </w:rPr>
        <w:t>plazmoliz</w:t>
      </w:r>
      <w:proofErr w:type="spellEnd"/>
      <w:r>
        <w:rPr>
          <w:rFonts w:ascii="Segoe Print" w:hAnsi="Segoe Print"/>
        </w:rPr>
        <w:t xml:space="preserve"> olunca </w:t>
      </w:r>
      <w:proofErr w:type="spellStart"/>
      <w:r>
        <w:rPr>
          <w:rFonts w:ascii="Segoe Print" w:hAnsi="Segoe Print"/>
        </w:rPr>
        <w:t>stoplazma</w:t>
      </w:r>
      <w:proofErr w:type="spellEnd"/>
      <w:r>
        <w:rPr>
          <w:rFonts w:ascii="Segoe Print" w:hAnsi="Segoe Print"/>
        </w:rPr>
        <w:t xml:space="preserve"> ve </w:t>
      </w:r>
      <w:proofErr w:type="spellStart"/>
      <w:r>
        <w:rPr>
          <w:rFonts w:ascii="Segoe Print" w:hAnsi="Segoe Print"/>
        </w:rPr>
        <w:t>organeller</w:t>
      </w:r>
      <w:proofErr w:type="spellEnd"/>
      <w:r>
        <w:rPr>
          <w:rFonts w:ascii="Segoe Print" w:hAnsi="Segoe Print"/>
        </w:rPr>
        <w:t xml:space="preserve"> hücrenin ortasında toplanır ve koful hacmi de azalır.</w:t>
      </w:r>
    </w:p>
    <w:p w:rsidR="00350D3B" w:rsidRDefault="00350D3B" w:rsidP="00E41EBE">
      <w:pPr>
        <w:jc w:val="both"/>
        <w:rPr>
          <w:rFonts w:ascii="Segoe Print" w:hAnsi="Segoe Print"/>
        </w:rPr>
      </w:pPr>
      <w:r>
        <w:rPr>
          <w:rFonts w:ascii="Segoe Print" w:hAnsi="Segoe Print"/>
          <w:noProof/>
        </w:rPr>
        <w:lastRenderedPageBreak/>
        <w:drawing>
          <wp:inline distT="0" distB="0" distL="0" distR="0">
            <wp:extent cx="2918730" cy="1556952"/>
            <wp:effectExtent l="19050" t="0" r="0" b="0"/>
            <wp:docPr id="12" name="11 Resim" descr="plazmoliz-deplazmoliz-turg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zmoliz-deplazmoliz-turgor.jpg"/>
                    <pic:cNvPicPr/>
                  </pic:nvPicPr>
                  <pic:blipFill>
                    <a:blip r:embed="rId19" cstate="print"/>
                    <a:stretch>
                      <a:fillRect/>
                    </a:stretch>
                  </pic:blipFill>
                  <pic:spPr>
                    <a:xfrm>
                      <a:off x="0" y="0"/>
                      <a:ext cx="2924810" cy="1560195"/>
                    </a:xfrm>
                    <a:prstGeom prst="rect">
                      <a:avLst/>
                    </a:prstGeom>
                  </pic:spPr>
                </pic:pic>
              </a:graphicData>
            </a:graphic>
          </wp:inline>
        </w:drawing>
      </w:r>
    </w:p>
    <w:p w:rsidR="00B6208C" w:rsidRDefault="00B6208C" w:rsidP="00E41EBE">
      <w:pPr>
        <w:jc w:val="both"/>
        <w:rPr>
          <w:rFonts w:ascii="Segoe Print" w:hAnsi="Segoe Print"/>
        </w:rPr>
      </w:pPr>
      <w:r>
        <w:rPr>
          <w:rFonts w:ascii="Segoe Print" w:hAnsi="Segoe Print"/>
        </w:rPr>
        <w:t>Sakın unutmayalım, kim daha yoğun</w:t>
      </w:r>
      <w:r w:rsidR="00792029">
        <w:rPr>
          <w:rFonts w:ascii="Segoe Print" w:hAnsi="Segoe Print"/>
        </w:rPr>
        <w:t>s</w:t>
      </w:r>
      <w:r>
        <w:rPr>
          <w:rFonts w:ascii="Segoe Print" w:hAnsi="Segoe Print"/>
        </w:rPr>
        <w:t>a diğerinin suyunu çeker.</w:t>
      </w:r>
      <w:r w:rsidR="00350D3B">
        <w:rPr>
          <w:rFonts w:ascii="Segoe Print" w:hAnsi="Segoe Print"/>
        </w:rPr>
        <w:t xml:space="preserve"> Tuzlu ve kurak topraklarda yaşayan bitkiler köklerine o kadar fazla madde depolarlar </w:t>
      </w:r>
      <w:proofErr w:type="gramStart"/>
      <w:r w:rsidR="00350D3B">
        <w:rPr>
          <w:rFonts w:ascii="Segoe Print" w:hAnsi="Segoe Print"/>
        </w:rPr>
        <w:t>ki , topraktan</w:t>
      </w:r>
      <w:proofErr w:type="gramEnd"/>
      <w:r w:rsidR="00350D3B">
        <w:rPr>
          <w:rFonts w:ascii="Segoe Print" w:hAnsi="Segoe Print"/>
        </w:rPr>
        <w:t xml:space="preserve"> daha yoğun olurlar. Böylece toprağın suyunu çekebilirler. </w:t>
      </w:r>
    </w:p>
    <w:p w:rsidR="00350D3B" w:rsidRPr="00350D3B" w:rsidRDefault="00350D3B" w:rsidP="00E41EBE">
      <w:pPr>
        <w:jc w:val="both"/>
        <w:rPr>
          <w:rFonts w:ascii="Segoe Print" w:hAnsi="Segoe Print"/>
          <w:u w:val="single"/>
        </w:rPr>
      </w:pPr>
      <w:proofErr w:type="spellStart"/>
      <w:r w:rsidRPr="00350D3B">
        <w:rPr>
          <w:rFonts w:ascii="Segoe Print" w:hAnsi="Segoe Print"/>
          <w:u w:val="single"/>
        </w:rPr>
        <w:t>Hipotonik</w:t>
      </w:r>
      <w:proofErr w:type="spellEnd"/>
      <w:r w:rsidRPr="00350D3B">
        <w:rPr>
          <w:rFonts w:ascii="Segoe Print" w:hAnsi="Segoe Print"/>
          <w:u w:val="single"/>
        </w:rPr>
        <w:t xml:space="preserve"> Ortam</w:t>
      </w:r>
    </w:p>
    <w:p w:rsidR="00350D3B" w:rsidRDefault="00350D3B" w:rsidP="00E41EBE">
      <w:pPr>
        <w:jc w:val="both"/>
        <w:rPr>
          <w:rFonts w:ascii="Segoe Print" w:hAnsi="Segoe Print"/>
        </w:rPr>
      </w:pPr>
      <w:r>
        <w:rPr>
          <w:rFonts w:ascii="Segoe Print" w:hAnsi="Segoe Print"/>
        </w:rPr>
        <w:t xml:space="preserve">Madde yoğunluğu düşük (bol sulu) ortamdır. Örneğin göl denize göre </w:t>
      </w:r>
      <w:proofErr w:type="spellStart"/>
      <w:r>
        <w:rPr>
          <w:rFonts w:ascii="Segoe Print" w:hAnsi="Segoe Print"/>
        </w:rPr>
        <w:t>hipotoniktir</w:t>
      </w:r>
      <w:proofErr w:type="spellEnd"/>
      <w:r>
        <w:rPr>
          <w:rFonts w:ascii="Segoe Print" w:hAnsi="Segoe Print"/>
        </w:rPr>
        <w:t xml:space="preserve">, çeşme suyu maden suyuna göre </w:t>
      </w:r>
      <w:proofErr w:type="spellStart"/>
      <w:r>
        <w:rPr>
          <w:rFonts w:ascii="Segoe Print" w:hAnsi="Segoe Print"/>
        </w:rPr>
        <w:t>hipotoniktir</w:t>
      </w:r>
      <w:proofErr w:type="spellEnd"/>
      <w:r>
        <w:rPr>
          <w:rFonts w:ascii="Segoe Print" w:hAnsi="Segoe Print"/>
        </w:rPr>
        <w:t xml:space="preserve">, çeşme suyu sıkma portakal suyuna göre </w:t>
      </w:r>
      <w:proofErr w:type="spellStart"/>
      <w:r>
        <w:rPr>
          <w:rFonts w:ascii="Segoe Print" w:hAnsi="Segoe Print"/>
        </w:rPr>
        <w:t>hipotoniktir</w:t>
      </w:r>
      <w:proofErr w:type="spellEnd"/>
      <w:r>
        <w:rPr>
          <w:rFonts w:ascii="Segoe Print" w:hAnsi="Segoe Print"/>
        </w:rPr>
        <w:t xml:space="preserve">, şekersiz çay şekerli çaya göre </w:t>
      </w:r>
      <w:proofErr w:type="spellStart"/>
      <w:r>
        <w:rPr>
          <w:rFonts w:ascii="Segoe Print" w:hAnsi="Segoe Print"/>
        </w:rPr>
        <w:t>hipotoniktir</w:t>
      </w:r>
      <w:proofErr w:type="spellEnd"/>
      <w:r>
        <w:rPr>
          <w:rFonts w:ascii="Segoe Print" w:hAnsi="Segoe Print"/>
        </w:rPr>
        <w:t xml:space="preserve">. </w:t>
      </w:r>
    </w:p>
    <w:p w:rsidR="00350D3B" w:rsidRDefault="00350D3B" w:rsidP="00350D3B">
      <w:pPr>
        <w:rPr>
          <w:rFonts w:ascii="Segoe Print" w:hAnsi="Segoe Print"/>
        </w:rPr>
      </w:pPr>
      <w:proofErr w:type="spellStart"/>
      <w:r>
        <w:rPr>
          <w:rFonts w:ascii="Segoe Print" w:hAnsi="Segoe Print"/>
        </w:rPr>
        <w:t>Hipotonik</w:t>
      </w:r>
      <w:proofErr w:type="spellEnd"/>
      <w:r>
        <w:rPr>
          <w:rFonts w:ascii="Segoe Print" w:hAnsi="Segoe Print"/>
        </w:rPr>
        <w:t xml:space="preserve"> ortama konulan </w:t>
      </w:r>
      <w:proofErr w:type="gramStart"/>
      <w:r>
        <w:rPr>
          <w:rFonts w:ascii="Segoe Print" w:hAnsi="Segoe Print"/>
        </w:rPr>
        <w:t>hücreler , ortamdan</w:t>
      </w:r>
      <w:proofErr w:type="gramEnd"/>
      <w:r>
        <w:rPr>
          <w:rFonts w:ascii="Segoe Print" w:hAnsi="Segoe Print"/>
        </w:rPr>
        <w:t xml:space="preserve"> </w:t>
      </w:r>
      <w:r w:rsidRPr="00350D3B">
        <w:rPr>
          <w:rFonts w:ascii="Segoe Print" w:hAnsi="Segoe Print"/>
          <w:u w:val="single"/>
        </w:rPr>
        <w:t>su alır ve şişerler</w:t>
      </w:r>
      <w:r>
        <w:rPr>
          <w:rFonts w:ascii="Segoe Print" w:hAnsi="Segoe Print"/>
        </w:rPr>
        <w:t xml:space="preserve">. </w:t>
      </w:r>
    </w:p>
    <w:p w:rsidR="00350D3B" w:rsidRDefault="00350D3B" w:rsidP="00E41EBE">
      <w:pPr>
        <w:jc w:val="both"/>
        <w:rPr>
          <w:rFonts w:ascii="Segoe Print" w:hAnsi="Segoe Print"/>
        </w:rPr>
      </w:pPr>
      <w:r>
        <w:rPr>
          <w:rFonts w:ascii="Segoe Print" w:hAnsi="Segoe Print"/>
        </w:rPr>
        <w:t xml:space="preserve">Daha önce </w:t>
      </w:r>
      <w:proofErr w:type="spellStart"/>
      <w:r>
        <w:rPr>
          <w:rFonts w:ascii="Segoe Print" w:hAnsi="Segoe Print"/>
        </w:rPr>
        <w:t>hipertonik</w:t>
      </w:r>
      <w:proofErr w:type="spellEnd"/>
      <w:r>
        <w:rPr>
          <w:rFonts w:ascii="Segoe Print" w:hAnsi="Segoe Print"/>
        </w:rPr>
        <w:t xml:space="preserve"> ortama konulup </w:t>
      </w:r>
      <w:proofErr w:type="spellStart"/>
      <w:r>
        <w:rPr>
          <w:rFonts w:ascii="Segoe Print" w:hAnsi="Segoe Print"/>
        </w:rPr>
        <w:t>plazmoliz</w:t>
      </w:r>
      <w:proofErr w:type="spellEnd"/>
      <w:r>
        <w:rPr>
          <w:rFonts w:ascii="Segoe Print" w:hAnsi="Segoe Print"/>
        </w:rPr>
        <w:t xml:space="preserve"> olmuş bir </w:t>
      </w:r>
      <w:proofErr w:type="gramStart"/>
      <w:r>
        <w:rPr>
          <w:rFonts w:ascii="Segoe Print" w:hAnsi="Segoe Print"/>
        </w:rPr>
        <w:t xml:space="preserve">hücre , </w:t>
      </w:r>
      <w:proofErr w:type="spellStart"/>
      <w:r>
        <w:rPr>
          <w:rFonts w:ascii="Segoe Print" w:hAnsi="Segoe Print"/>
        </w:rPr>
        <w:t>hipotonik</w:t>
      </w:r>
      <w:proofErr w:type="spellEnd"/>
      <w:proofErr w:type="gramEnd"/>
      <w:r>
        <w:rPr>
          <w:rFonts w:ascii="Segoe Print" w:hAnsi="Segoe Print"/>
        </w:rPr>
        <w:t xml:space="preserve"> ortama konulursa su alarak eski haline döner ve buna </w:t>
      </w:r>
      <w:proofErr w:type="spellStart"/>
      <w:r w:rsidRPr="00350D3B">
        <w:rPr>
          <w:rFonts w:ascii="Segoe Print" w:hAnsi="Segoe Print"/>
          <w:b/>
        </w:rPr>
        <w:t>Deplazmoliz</w:t>
      </w:r>
      <w:proofErr w:type="spellEnd"/>
      <w:r>
        <w:rPr>
          <w:rFonts w:ascii="Segoe Print" w:hAnsi="Segoe Print"/>
        </w:rPr>
        <w:t xml:space="preserve"> denir. Eğer </w:t>
      </w:r>
      <w:proofErr w:type="spellStart"/>
      <w:r>
        <w:rPr>
          <w:rFonts w:ascii="Segoe Print" w:hAnsi="Segoe Print"/>
        </w:rPr>
        <w:t>hipotonik</w:t>
      </w:r>
      <w:proofErr w:type="spellEnd"/>
      <w:r>
        <w:rPr>
          <w:rFonts w:ascii="Segoe Print" w:hAnsi="Segoe Print"/>
        </w:rPr>
        <w:t xml:space="preserve"> ortamda uzun süre tutulursa aşırı su alır ve </w:t>
      </w:r>
      <w:r w:rsidRPr="00350D3B">
        <w:rPr>
          <w:rFonts w:ascii="Segoe Print" w:hAnsi="Segoe Print"/>
          <w:b/>
        </w:rPr>
        <w:t>Turgor</w:t>
      </w:r>
      <w:r>
        <w:rPr>
          <w:rFonts w:ascii="Segoe Print" w:hAnsi="Segoe Print"/>
        </w:rPr>
        <w:t xml:space="preserve"> (şişme) olur. Çeperli hücreler turgora dayanabilirler.  Özellikle </w:t>
      </w:r>
      <w:proofErr w:type="spellStart"/>
      <w:r>
        <w:rPr>
          <w:rFonts w:ascii="Segoe Print" w:hAnsi="Segoe Print"/>
        </w:rPr>
        <w:t>stomaların</w:t>
      </w:r>
      <w:proofErr w:type="spellEnd"/>
      <w:r>
        <w:rPr>
          <w:rFonts w:ascii="Segoe Print" w:hAnsi="Segoe Print"/>
        </w:rPr>
        <w:t xml:space="preserve"> </w:t>
      </w:r>
      <w:proofErr w:type="gramStart"/>
      <w:r>
        <w:rPr>
          <w:rFonts w:ascii="Segoe Print" w:hAnsi="Segoe Print"/>
        </w:rPr>
        <w:t>açılması , otsu</w:t>
      </w:r>
      <w:proofErr w:type="gramEnd"/>
      <w:r>
        <w:rPr>
          <w:rFonts w:ascii="Segoe Print" w:hAnsi="Segoe Print"/>
        </w:rPr>
        <w:t xml:space="preserve"> bitkilerin dik durması ve </w:t>
      </w:r>
      <w:proofErr w:type="spellStart"/>
      <w:r>
        <w:rPr>
          <w:rFonts w:ascii="Segoe Print" w:hAnsi="Segoe Print"/>
        </w:rPr>
        <w:t>nasti</w:t>
      </w:r>
      <w:proofErr w:type="spellEnd"/>
      <w:r>
        <w:rPr>
          <w:rFonts w:ascii="Segoe Print" w:hAnsi="Segoe Print"/>
        </w:rPr>
        <w:t xml:space="preserve"> </w:t>
      </w:r>
      <w:proofErr w:type="spellStart"/>
      <w:r>
        <w:rPr>
          <w:rFonts w:ascii="Segoe Print" w:hAnsi="Segoe Print"/>
        </w:rPr>
        <w:t>haraketi</w:t>
      </w:r>
      <w:proofErr w:type="spellEnd"/>
      <w:r>
        <w:rPr>
          <w:rFonts w:ascii="Segoe Print" w:hAnsi="Segoe Print"/>
        </w:rPr>
        <w:t xml:space="preserve"> </w:t>
      </w:r>
      <w:r>
        <w:rPr>
          <w:rFonts w:ascii="Segoe Print" w:hAnsi="Segoe Print"/>
        </w:rPr>
        <w:lastRenderedPageBreak/>
        <w:t xml:space="preserve">turgor ile sağlanır. Hayvan hücrelerinde çeper olmadığı için turgor durumunda (özellikle alyuvarlar) hücre zarı patlar ve hücre dağılır. Buna </w:t>
      </w:r>
      <w:proofErr w:type="spellStart"/>
      <w:r w:rsidRPr="00350D3B">
        <w:rPr>
          <w:rFonts w:ascii="Segoe Print" w:hAnsi="Segoe Print"/>
          <w:b/>
        </w:rPr>
        <w:t>Hemoliz</w:t>
      </w:r>
      <w:proofErr w:type="spellEnd"/>
      <w:r>
        <w:rPr>
          <w:rFonts w:ascii="Segoe Print" w:hAnsi="Segoe Print"/>
        </w:rPr>
        <w:t xml:space="preserve"> denir. </w:t>
      </w:r>
    </w:p>
    <w:p w:rsidR="00350D3B" w:rsidRPr="00350D3B" w:rsidRDefault="00350D3B" w:rsidP="00E41EBE">
      <w:pPr>
        <w:jc w:val="both"/>
        <w:rPr>
          <w:rFonts w:ascii="Segoe Print" w:hAnsi="Segoe Print"/>
          <w:u w:val="single"/>
        </w:rPr>
      </w:pPr>
      <w:proofErr w:type="spellStart"/>
      <w:r w:rsidRPr="00350D3B">
        <w:rPr>
          <w:rFonts w:ascii="Segoe Print" w:hAnsi="Segoe Print"/>
          <w:u w:val="single"/>
        </w:rPr>
        <w:t>İzotonik</w:t>
      </w:r>
      <w:proofErr w:type="spellEnd"/>
      <w:r w:rsidRPr="00350D3B">
        <w:rPr>
          <w:rFonts w:ascii="Segoe Print" w:hAnsi="Segoe Print"/>
          <w:u w:val="single"/>
        </w:rPr>
        <w:t xml:space="preserve"> Ortam</w:t>
      </w:r>
    </w:p>
    <w:p w:rsidR="00350D3B" w:rsidRDefault="00350D3B" w:rsidP="00E41EBE">
      <w:pPr>
        <w:jc w:val="both"/>
        <w:rPr>
          <w:rFonts w:ascii="Segoe Print" w:hAnsi="Segoe Print"/>
        </w:rPr>
      </w:pPr>
      <w:proofErr w:type="spellStart"/>
      <w:r>
        <w:rPr>
          <w:rFonts w:ascii="Segoe Print" w:hAnsi="Segoe Print"/>
        </w:rPr>
        <w:t>İzotonik</w:t>
      </w:r>
      <w:proofErr w:type="spellEnd"/>
      <w:r>
        <w:rPr>
          <w:rFonts w:ascii="Segoe Print" w:hAnsi="Segoe Print"/>
        </w:rPr>
        <w:t xml:space="preserve"> ortam; hücre ile aynı yoğunluktaki ortam demektir. </w:t>
      </w:r>
      <w:proofErr w:type="spellStart"/>
      <w:r>
        <w:rPr>
          <w:rFonts w:ascii="Segoe Print" w:hAnsi="Segoe Print"/>
        </w:rPr>
        <w:t>İzotonik</w:t>
      </w:r>
      <w:proofErr w:type="spellEnd"/>
      <w:r>
        <w:rPr>
          <w:rFonts w:ascii="Segoe Print" w:hAnsi="Segoe Print"/>
        </w:rPr>
        <w:t xml:space="preserve"> ortamda hücrelere madde girişi yok kabul edilir veya eşit kabul edilir. İnsanda kullanılan serum fizyoloji, damar içi ilaçlar kan ile aynı yoğunlukta (</w:t>
      </w:r>
      <w:proofErr w:type="spellStart"/>
      <w:r>
        <w:rPr>
          <w:rFonts w:ascii="Segoe Print" w:hAnsi="Segoe Print"/>
        </w:rPr>
        <w:t>izotonik</w:t>
      </w:r>
      <w:proofErr w:type="spellEnd"/>
      <w:r>
        <w:rPr>
          <w:rFonts w:ascii="Segoe Print" w:hAnsi="Segoe Print"/>
        </w:rPr>
        <w:t xml:space="preserve">) olarak üretilir ve kullanılır. İnsan kanı %0,09 </w:t>
      </w:r>
      <w:proofErr w:type="spellStart"/>
      <w:r>
        <w:rPr>
          <w:rFonts w:ascii="Segoe Print" w:hAnsi="Segoe Print"/>
        </w:rPr>
        <w:t>NaCl</w:t>
      </w:r>
      <w:proofErr w:type="spellEnd"/>
      <w:r>
        <w:rPr>
          <w:rFonts w:ascii="Segoe Print" w:hAnsi="Segoe Print"/>
        </w:rPr>
        <w:t xml:space="preserve"> ile </w:t>
      </w:r>
      <w:proofErr w:type="spellStart"/>
      <w:r>
        <w:rPr>
          <w:rFonts w:ascii="Segoe Print" w:hAnsi="Segoe Print"/>
        </w:rPr>
        <w:t>izotoniktir</w:t>
      </w:r>
      <w:proofErr w:type="spellEnd"/>
      <w:r>
        <w:rPr>
          <w:rFonts w:ascii="Segoe Print" w:hAnsi="Segoe Print"/>
        </w:rPr>
        <w:t>.</w:t>
      </w:r>
    </w:p>
    <w:p w:rsidR="00B23FE0" w:rsidRDefault="00B23FE0" w:rsidP="00E41EBE">
      <w:pPr>
        <w:jc w:val="both"/>
        <w:rPr>
          <w:rFonts w:ascii="Segoe Print" w:hAnsi="Segoe Print"/>
        </w:rPr>
      </w:pPr>
      <w:r>
        <w:rPr>
          <w:rFonts w:ascii="Segoe Print" w:hAnsi="Segoe Print"/>
          <w:noProof/>
        </w:rPr>
        <w:drawing>
          <wp:inline distT="0" distB="0" distL="0" distR="0">
            <wp:extent cx="3105012" cy="1466336"/>
            <wp:effectExtent l="19050" t="0" r="138" b="0"/>
            <wp:docPr id="17" name="16 Resim" descr="hip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pert.png"/>
                    <pic:cNvPicPr/>
                  </pic:nvPicPr>
                  <pic:blipFill>
                    <a:blip r:embed="rId20" cstate="print"/>
                    <a:stretch>
                      <a:fillRect/>
                    </a:stretch>
                  </pic:blipFill>
                  <pic:spPr>
                    <a:xfrm>
                      <a:off x="0" y="0"/>
                      <a:ext cx="3108843" cy="1468145"/>
                    </a:xfrm>
                    <a:prstGeom prst="rect">
                      <a:avLst/>
                    </a:prstGeom>
                  </pic:spPr>
                </pic:pic>
              </a:graphicData>
            </a:graphic>
          </wp:inline>
        </w:drawing>
      </w:r>
    </w:p>
    <w:p w:rsidR="00F643DA" w:rsidRDefault="00200D79" w:rsidP="00E41EBE">
      <w:pPr>
        <w:jc w:val="both"/>
        <w:rPr>
          <w:rFonts w:ascii="Segoe Print" w:hAnsi="Segoe Print"/>
          <w:b/>
        </w:rPr>
      </w:pPr>
      <w:proofErr w:type="spellStart"/>
      <w:r w:rsidRPr="00200D79">
        <w:rPr>
          <w:rFonts w:ascii="Segoe Print" w:hAnsi="Segoe Print"/>
          <w:b/>
        </w:rPr>
        <w:t>Osmotik</w:t>
      </w:r>
      <w:proofErr w:type="spellEnd"/>
      <w:r w:rsidRPr="00200D79">
        <w:rPr>
          <w:rFonts w:ascii="Segoe Print" w:hAnsi="Segoe Print"/>
          <w:b/>
        </w:rPr>
        <w:t xml:space="preserve"> Basınç-Turgor -Emme Kuvveti</w:t>
      </w:r>
    </w:p>
    <w:p w:rsidR="00200D79" w:rsidRDefault="00200D79" w:rsidP="00E41EBE">
      <w:pPr>
        <w:jc w:val="both"/>
        <w:rPr>
          <w:rFonts w:ascii="Segoe Print" w:hAnsi="Segoe Print"/>
        </w:rPr>
      </w:pPr>
      <w:r>
        <w:rPr>
          <w:rFonts w:ascii="Segoe Print" w:hAnsi="Segoe Print"/>
        </w:rPr>
        <w:t xml:space="preserve">Hücre zarından suyun içeri girerken zara yaptığı basınca </w:t>
      </w:r>
      <w:proofErr w:type="spellStart"/>
      <w:r w:rsidRPr="00792029">
        <w:rPr>
          <w:rFonts w:ascii="Segoe Print" w:hAnsi="Segoe Print"/>
          <w:b/>
        </w:rPr>
        <w:t>Osmotik</w:t>
      </w:r>
      <w:proofErr w:type="spellEnd"/>
      <w:r w:rsidRPr="00792029">
        <w:rPr>
          <w:rFonts w:ascii="Segoe Print" w:hAnsi="Segoe Print"/>
          <w:b/>
        </w:rPr>
        <w:t xml:space="preserve"> Basınç</w:t>
      </w:r>
      <w:r>
        <w:rPr>
          <w:rFonts w:ascii="Segoe Print" w:hAnsi="Segoe Print"/>
        </w:rPr>
        <w:t xml:space="preserve"> denir. Hücre ne kadar yoğun ise </w:t>
      </w:r>
      <w:r w:rsidR="00860526">
        <w:rPr>
          <w:rFonts w:ascii="Segoe Print" w:hAnsi="Segoe Print"/>
        </w:rPr>
        <w:t>o kadar fazla su alma isteği (</w:t>
      </w:r>
      <w:r w:rsidR="00860526" w:rsidRPr="00792029">
        <w:rPr>
          <w:rFonts w:ascii="Segoe Print" w:hAnsi="Segoe Print"/>
          <w:b/>
        </w:rPr>
        <w:t>Emme Kuvveti</w:t>
      </w:r>
      <w:r w:rsidR="00860526">
        <w:rPr>
          <w:rFonts w:ascii="Segoe Print" w:hAnsi="Segoe Print"/>
        </w:rPr>
        <w:t xml:space="preserve">) olur. Dolayısıyla yoğunluğu artan hücrenin emme kuvveti de </w:t>
      </w:r>
      <w:proofErr w:type="spellStart"/>
      <w:r w:rsidR="00860526">
        <w:rPr>
          <w:rFonts w:ascii="Segoe Print" w:hAnsi="Segoe Print"/>
        </w:rPr>
        <w:t>Osmotik</w:t>
      </w:r>
      <w:proofErr w:type="spellEnd"/>
      <w:r w:rsidR="00860526">
        <w:rPr>
          <w:rFonts w:ascii="Segoe Print" w:hAnsi="Segoe Print"/>
        </w:rPr>
        <w:t xml:space="preserve"> basıncı da artar. Örnek verecek olursak kağıt mendilin </w:t>
      </w:r>
      <w:proofErr w:type="spellStart"/>
      <w:r w:rsidR="00860526">
        <w:rPr>
          <w:rFonts w:ascii="Segoe Print" w:hAnsi="Segoe Print"/>
        </w:rPr>
        <w:t>osmotik</w:t>
      </w:r>
      <w:proofErr w:type="spellEnd"/>
      <w:r w:rsidR="00860526">
        <w:rPr>
          <w:rFonts w:ascii="Segoe Print" w:hAnsi="Segoe Print"/>
        </w:rPr>
        <w:t xml:space="preserve"> basıncı ve emme </w:t>
      </w:r>
      <w:proofErr w:type="gramStart"/>
      <w:r w:rsidR="00860526">
        <w:rPr>
          <w:rFonts w:ascii="Segoe Print" w:hAnsi="Segoe Print"/>
        </w:rPr>
        <w:t>kuvveti , ıslak</w:t>
      </w:r>
      <w:proofErr w:type="gramEnd"/>
      <w:r w:rsidR="00860526">
        <w:rPr>
          <w:rFonts w:ascii="Segoe Print" w:hAnsi="Segoe Print"/>
        </w:rPr>
        <w:t xml:space="preserve"> mendile göre daha yüksektir. </w:t>
      </w:r>
    </w:p>
    <w:p w:rsidR="00860526" w:rsidRDefault="00860526" w:rsidP="00E41EBE">
      <w:pPr>
        <w:jc w:val="both"/>
        <w:rPr>
          <w:rFonts w:ascii="Segoe Print" w:hAnsi="Segoe Print"/>
        </w:rPr>
      </w:pPr>
      <w:r>
        <w:rPr>
          <w:rFonts w:ascii="Segoe Print" w:hAnsi="Segoe Print"/>
        </w:rPr>
        <w:lastRenderedPageBreak/>
        <w:t xml:space="preserve">Bir hücre su aldıkça yoğunluğu giderek </w:t>
      </w:r>
      <w:r w:rsidRPr="00BA5101">
        <w:rPr>
          <w:rFonts w:ascii="Segoe Print" w:hAnsi="Segoe Print"/>
          <w:b/>
        </w:rPr>
        <w:t>azalacaktır.</w:t>
      </w:r>
      <w:r>
        <w:rPr>
          <w:rFonts w:ascii="Segoe Print" w:hAnsi="Segoe Print"/>
        </w:rPr>
        <w:t xml:space="preserve"> O halde su aldıkça </w:t>
      </w:r>
      <w:r w:rsidRPr="00BA5101">
        <w:rPr>
          <w:rFonts w:ascii="Segoe Print" w:hAnsi="Segoe Print"/>
          <w:b/>
        </w:rPr>
        <w:t>su alma isteği</w:t>
      </w:r>
      <w:r>
        <w:rPr>
          <w:rFonts w:ascii="Segoe Print" w:hAnsi="Segoe Print"/>
        </w:rPr>
        <w:t xml:space="preserve"> giderek azalır. Yani su alan hücrenin </w:t>
      </w:r>
      <w:proofErr w:type="gramStart"/>
      <w:r>
        <w:rPr>
          <w:rFonts w:ascii="Segoe Print" w:hAnsi="Segoe Print"/>
        </w:rPr>
        <w:t>yada</w:t>
      </w:r>
      <w:proofErr w:type="gramEnd"/>
      <w:r>
        <w:rPr>
          <w:rFonts w:ascii="Segoe Print" w:hAnsi="Segoe Print"/>
        </w:rPr>
        <w:t xml:space="preserve"> su içen insanın su alma isteği de </w:t>
      </w:r>
      <w:proofErr w:type="spellStart"/>
      <w:r>
        <w:rPr>
          <w:rFonts w:ascii="Segoe Print" w:hAnsi="Segoe Print"/>
        </w:rPr>
        <w:t>osmotik</w:t>
      </w:r>
      <w:proofErr w:type="spellEnd"/>
      <w:r>
        <w:rPr>
          <w:rFonts w:ascii="Segoe Print" w:hAnsi="Segoe Print"/>
        </w:rPr>
        <w:t xml:space="preserve"> basıncı da giderek AZALIR. </w:t>
      </w:r>
      <w:r w:rsidR="0090093C">
        <w:rPr>
          <w:rFonts w:ascii="Segoe Print" w:hAnsi="Segoe Print"/>
        </w:rPr>
        <w:t xml:space="preserve"> </w:t>
      </w:r>
      <w:hyperlink r:id="rId21" w:history="1">
        <w:r w:rsidR="0090093C" w:rsidRPr="006C59FF">
          <w:rPr>
            <w:rStyle w:val="Kpr"/>
            <w:sz w:val="20"/>
            <w:szCs w:val="20"/>
          </w:rPr>
          <w:t>www.sorubak.com</w:t>
        </w:r>
      </w:hyperlink>
      <w:r w:rsidR="0090093C">
        <w:rPr>
          <w:sz w:val="20"/>
          <w:szCs w:val="20"/>
        </w:rPr>
        <w:t xml:space="preserve"> </w:t>
      </w:r>
    </w:p>
    <w:p w:rsidR="00860526" w:rsidRDefault="00860526" w:rsidP="00E41EBE">
      <w:pPr>
        <w:jc w:val="both"/>
        <w:rPr>
          <w:rFonts w:ascii="Segoe Print" w:hAnsi="Segoe Print"/>
        </w:rPr>
      </w:pPr>
      <w:r>
        <w:rPr>
          <w:rFonts w:ascii="Segoe Print" w:hAnsi="Segoe Print"/>
          <w:noProof/>
        </w:rPr>
        <w:drawing>
          <wp:inline distT="0" distB="0" distL="0" distR="0">
            <wp:extent cx="2979523" cy="1249409"/>
            <wp:effectExtent l="19050" t="0" r="0" b="0"/>
            <wp:docPr id="14" name="13 Resim" descr="osmotik basın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motik basınç.PNG"/>
                    <pic:cNvPicPr/>
                  </pic:nvPicPr>
                  <pic:blipFill>
                    <a:blip r:embed="rId22" cstate="print"/>
                    <a:stretch>
                      <a:fillRect/>
                    </a:stretch>
                  </pic:blipFill>
                  <pic:spPr>
                    <a:xfrm>
                      <a:off x="0" y="0"/>
                      <a:ext cx="2983199" cy="1250950"/>
                    </a:xfrm>
                    <a:prstGeom prst="rect">
                      <a:avLst/>
                    </a:prstGeom>
                  </pic:spPr>
                </pic:pic>
              </a:graphicData>
            </a:graphic>
          </wp:inline>
        </w:drawing>
      </w:r>
    </w:p>
    <w:p w:rsidR="00860526" w:rsidRDefault="00860526" w:rsidP="00E41EBE">
      <w:pPr>
        <w:jc w:val="both"/>
        <w:rPr>
          <w:rFonts w:ascii="Segoe Print" w:hAnsi="Segoe Print"/>
        </w:rPr>
      </w:pPr>
      <w:r>
        <w:rPr>
          <w:rFonts w:ascii="Segoe Print" w:hAnsi="Segoe Print"/>
        </w:rPr>
        <w:t xml:space="preserve">Hücre içine su molekülleri alındıkça, hücre şişmeye başlar. Yeni alınacak su moleküllerine yer azalmaya başlar. Hücre içindeki su molekülleri zara doğru bir basınç uygular. Bu basınca </w:t>
      </w:r>
      <w:r w:rsidRPr="00BA5101">
        <w:rPr>
          <w:rFonts w:ascii="Segoe Print" w:hAnsi="Segoe Print"/>
          <w:b/>
        </w:rPr>
        <w:t>Turgor Basıncı</w:t>
      </w:r>
      <w:r>
        <w:rPr>
          <w:rFonts w:ascii="Segoe Print" w:hAnsi="Segoe Print"/>
        </w:rPr>
        <w:t xml:space="preserve"> denir. Şişirilen balonun içindeki havanın balona yaptığı basınç gibi düşünülebilir.</w:t>
      </w:r>
      <w:r w:rsidR="00BA5101">
        <w:rPr>
          <w:rFonts w:ascii="Segoe Print" w:hAnsi="Segoe Print"/>
        </w:rPr>
        <w:t xml:space="preserve"> Turgor basıncı sayesinde otsu bitkiler ayakta durur. </w:t>
      </w:r>
    </w:p>
    <w:p w:rsidR="00BA5101" w:rsidRDefault="00BA5101" w:rsidP="00E41EBE">
      <w:pPr>
        <w:jc w:val="both"/>
        <w:rPr>
          <w:rFonts w:ascii="Segoe Print" w:hAnsi="Segoe Print"/>
        </w:rPr>
      </w:pPr>
      <w:r>
        <w:rPr>
          <w:rFonts w:ascii="Segoe Print" w:hAnsi="Segoe Print"/>
          <w:noProof/>
        </w:rPr>
        <w:drawing>
          <wp:inline distT="0" distB="0" distL="0" distR="0">
            <wp:extent cx="2361685" cy="1967900"/>
            <wp:effectExtent l="19050" t="0" r="515" b="0"/>
            <wp:docPr id="15" name="14 Resim" descr="osmotik 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motik b.gif"/>
                    <pic:cNvPicPr/>
                  </pic:nvPicPr>
                  <pic:blipFill>
                    <a:blip r:embed="rId23" cstate="print"/>
                    <a:stretch>
                      <a:fillRect/>
                    </a:stretch>
                  </pic:blipFill>
                  <pic:spPr>
                    <a:xfrm>
                      <a:off x="0" y="0"/>
                      <a:ext cx="2364599" cy="1970328"/>
                    </a:xfrm>
                    <a:prstGeom prst="rect">
                      <a:avLst/>
                    </a:prstGeom>
                  </pic:spPr>
                </pic:pic>
              </a:graphicData>
            </a:graphic>
          </wp:inline>
        </w:drawing>
      </w:r>
    </w:p>
    <w:p w:rsidR="00BA5101" w:rsidRPr="00BA5101" w:rsidRDefault="00BA5101" w:rsidP="00E41EBE">
      <w:pPr>
        <w:jc w:val="both"/>
        <w:rPr>
          <w:rFonts w:ascii="Segoe Print" w:hAnsi="Segoe Print"/>
          <w:b/>
        </w:rPr>
      </w:pPr>
      <w:r w:rsidRPr="00BA5101">
        <w:rPr>
          <w:rFonts w:ascii="Segoe Print" w:hAnsi="Segoe Print"/>
          <w:b/>
        </w:rPr>
        <w:t>OB ile EK doğru orantılıdır.</w:t>
      </w:r>
    </w:p>
    <w:p w:rsidR="00BA5101" w:rsidRDefault="00BA5101" w:rsidP="00E41EBE">
      <w:pPr>
        <w:jc w:val="both"/>
        <w:rPr>
          <w:rFonts w:ascii="Segoe Print" w:hAnsi="Segoe Print"/>
          <w:b/>
        </w:rPr>
      </w:pPr>
      <w:r w:rsidRPr="00BA5101">
        <w:rPr>
          <w:rFonts w:ascii="Segoe Print" w:hAnsi="Segoe Print"/>
          <w:b/>
        </w:rPr>
        <w:t>OB ile TB ters orantılıdır.</w:t>
      </w:r>
    </w:p>
    <w:p w:rsidR="00B23FE0" w:rsidRPr="00BA5101" w:rsidRDefault="00D80F8C" w:rsidP="00E41EBE">
      <w:pPr>
        <w:jc w:val="both"/>
        <w:rPr>
          <w:rFonts w:ascii="Segoe Print" w:hAnsi="Segoe Print"/>
          <w:b/>
        </w:rPr>
      </w:pPr>
      <w:r>
        <w:rPr>
          <w:rFonts w:ascii="Segoe Print" w:hAnsi="Segoe Print"/>
          <w:b/>
          <w:noProof/>
        </w:rPr>
        <w:lastRenderedPageBreak/>
        <w:drawing>
          <wp:inline distT="0" distB="0" distL="0" distR="0">
            <wp:extent cx="2650009" cy="1590006"/>
            <wp:effectExtent l="19050" t="0" r="0" b="0"/>
            <wp:docPr id="1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2653278" cy="1591968"/>
                    </a:xfrm>
                    <a:prstGeom prst="rect">
                      <a:avLst/>
                    </a:prstGeom>
                    <a:noFill/>
                    <a:ln w="9525">
                      <a:noFill/>
                      <a:miter lim="800000"/>
                      <a:headEnd/>
                      <a:tailEnd/>
                    </a:ln>
                  </pic:spPr>
                </pic:pic>
              </a:graphicData>
            </a:graphic>
          </wp:inline>
        </w:drawing>
      </w:r>
    </w:p>
    <w:p w:rsidR="00860526" w:rsidRDefault="00860526" w:rsidP="00E41EBE">
      <w:pPr>
        <w:jc w:val="both"/>
        <w:rPr>
          <w:rFonts w:ascii="Segoe Print" w:hAnsi="Segoe Print"/>
        </w:rPr>
      </w:pPr>
      <w:r>
        <w:rPr>
          <w:rFonts w:ascii="Segoe Print" w:hAnsi="Segoe Print"/>
        </w:rPr>
        <w:t xml:space="preserve">Ör; </w:t>
      </w:r>
      <w:r w:rsidR="00294986">
        <w:rPr>
          <w:rFonts w:ascii="Segoe Print" w:hAnsi="Segoe Print"/>
        </w:rPr>
        <w:t xml:space="preserve">Kurak ortam toprağının </w:t>
      </w:r>
      <w:proofErr w:type="spellStart"/>
      <w:r w:rsidR="00294986">
        <w:rPr>
          <w:rFonts w:ascii="Segoe Print" w:hAnsi="Segoe Print"/>
        </w:rPr>
        <w:t>osmotik</w:t>
      </w:r>
      <w:proofErr w:type="spellEnd"/>
      <w:r w:rsidR="00294986">
        <w:rPr>
          <w:rFonts w:ascii="Segoe Print" w:hAnsi="Segoe Print"/>
        </w:rPr>
        <w:t xml:space="preserve"> basıncı, nemli ortamların toprağından yüksektir.</w:t>
      </w:r>
    </w:p>
    <w:p w:rsidR="00294986" w:rsidRDefault="00294986" w:rsidP="00E41EBE">
      <w:pPr>
        <w:jc w:val="both"/>
        <w:rPr>
          <w:rFonts w:ascii="Segoe Print" w:hAnsi="Segoe Print"/>
        </w:rPr>
      </w:pPr>
      <w:r>
        <w:rPr>
          <w:rFonts w:ascii="Segoe Print" w:hAnsi="Segoe Print"/>
        </w:rPr>
        <w:t xml:space="preserve">İnsan idrar yaptıkça ve terledikçe vücudunda su oranı azalacaktır. Haliyle hücrelerinin </w:t>
      </w:r>
      <w:proofErr w:type="spellStart"/>
      <w:r>
        <w:rPr>
          <w:rFonts w:ascii="Segoe Print" w:hAnsi="Segoe Print"/>
        </w:rPr>
        <w:t>osmotik</w:t>
      </w:r>
      <w:proofErr w:type="spellEnd"/>
      <w:r>
        <w:rPr>
          <w:rFonts w:ascii="Segoe Print" w:hAnsi="Segoe Print"/>
        </w:rPr>
        <w:t xml:space="preserve"> basıncı </w:t>
      </w:r>
      <w:r w:rsidR="00C50C48">
        <w:rPr>
          <w:rFonts w:ascii="Segoe Print" w:hAnsi="Segoe Print"/>
        </w:rPr>
        <w:t>artar</w:t>
      </w:r>
      <w:r>
        <w:rPr>
          <w:rFonts w:ascii="Segoe Print" w:hAnsi="Segoe Print"/>
        </w:rPr>
        <w:t>.</w:t>
      </w:r>
    </w:p>
    <w:p w:rsidR="00294986" w:rsidRPr="00200D79" w:rsidRDefault="00294986" w:rsidP="00E41EBE">
      <w:pPr>
        <w:jc w:val="both"/>
        <w:rPr>
          <w:rFonts w:ascii="Segoe Print" w:hAnsi="Segoe Print"/>
        </w:rPr>
      </w:pPr>
      <w:r>
        <w:rPr>
          <w:rFonts w:ascii="Segoe Print" w:hAnsi="Segoe Print"/>
        </w:rPr>
        <w:t xml:space="preserve">Kuru kayısının </w:t>
      </w:r>
      <w:proofErr w:type="spellStart"/>
      <w:r>
        <w:rPr>
          <w:rFonts w:ascii="Segoe Print" w:hAnsi="Segoe Print"/>
        </w:rPr>
        <w:t>osmotik</w:t>
      </w:r>
      <w:proofErr w:type="spellEnd"/>
      <w:r>
        <w:rPr>
          <w:rFonts w:ascii="Segoe Print" w:hAnsi="Segoe Print"/>
        </w:rPr>
        <w:t xml:space="preserve"> basıncı taze kayısıdan yüksektir.</w:t>
      </w:r>
    </w:p>
    <w:p w:rsidR="00350D3B" w:rsidRPr="00BA5101" w:rsidRDefault="00BA5101" w:rsidP="00E41EBE">
      <w:pPr>
        <w:jc w:val="both"/>
        <w:rPr>
          <w:rFonts w:ascii="Segoe Print" w:hAnsi="Segoe Print"/>
          <w:b/>
        </w:rPr>
      </w:pPr>
      <w:r w:rsidRPr="00BA5101">
        <w:rPr>
          <w:rFonts w:ascii="Segoe Print" w:hAnsi="Segoe Print"/>
          <w:b/>
        </w:rPr>
        <w:t>KONU SORULARI</w:t>
      </w:r>
    </w:p>
    <w:p w:rsidR="00350D3B" w:rsidRDefault="003028DC" w:rsidP="00BA5101">
      <w:pPr>
        <w:pStyle w:val="ListeParagraf"/>
        <w:numPr>
          <w:ilvl w:val="0"/>
          <w:numId w:val="15"/>
        </w:numPr>
        <w:ind w:left="426"/>
        <w:jc w:val="both"/>
        <w:rPr>
          <w:rFonts w:ascii="Segoe Print" w:hAnsi="Segoe Print"/>
        </w:rPr>
      </w:pPr>
      <w:proofErr w:type="spellStart"/>
      <w:r>
        <w:rPr>
          <w:rFonts w:ascii="Segoe Print" w:hAnsi="Segoe Print"/>
        </w:rPr>
        <w:t>Osmotik</w:t>
      </w:r>
      <w:proofErr w:type="spellEnd"/>
      <w:r>
        <w:rPr>
          <w:rFonts w:ascii="Segoe Print" w:hAnsi="Segoe Print"/>
        </w:rPr>
        <w:t xml:space="preserve"> basıncın</w:t>
      </w:r>
      <w:r w:rsidR="00BA5101" w:rsidRPr="00BA5101">
        <w:rPr>
          <w:rFonts w:ascii="Segoe Print" w:hAnsi="Segoe Print"/>
        </w:rPr>
        <w:t xml:space="preserve"> düştüğü her durumda turgor</w:t>
      </w:r>
      <w:r>
        <w:rPr>
          <w:rFonts w:ascii="Segoe Print" w:hAnsi="Segoe Print"/>
        </w:rPr>
        <w:t xml:space="preserve"> b.</w:t>
      </w:r>
      <w:r w:rsidR="00BA5101" w:rsidRPr="00BA5101">
        <w:rPr>
          <w:rFonts w:ascii="Segoe Print" w:hAnsi="Segoe Print"/>
        </w:rPr>
        <w:t xml:space="preserve"> artar mı?</w:t>
      </w:r>
    </w:p>
    <w:p w:rsidR="00BA5101" w:rsidRDefault="00BA5101" w:rsidP="00BA5101">
      <w:pPr>
        <w:pStyle w:val="ListeParagraf"/>
        <w:numPr>
          <w:ilvl w:val="0"/>
          <w:numId w:val="15"/>
        </w:numPr>
        <w:ind w:left="426"/>
        <w:jc w:val="both"/>
        <w:rPr>
          <w:rFonts w:ascii="Segoe Print" w:hAnsi="Segoe Print"/>
        </w:rPr>
      </w:pPr>
      <w:r>
        <w:rPr>
          <w:rFonts w:ascii="Segoe Print" w:hAnsi="Segoe Print"/>
        </w:rPr>
        <w:t>Saf suya konulan bitki ve hayvan hücresini karşılaştıralım.</w:t>
      </w:r>
    </w:p>
    <w:p w:rsidR="00BA5101" w:rsidRDefault="00BA5101" w:rsidP="00BA5101">
      <w:pPr>
        <w:pStyle w:val="ListeParagraf"/>
        <w:numPr>
          <w:ilvl w:val="0"/>
          <w:numId w:val="15"/>
        </w:numPr>
        <w:ind w:left="426"/>
        <w:jc w:val="both"/>
        <w:rPr>
          <w:rFonts w:ascii="Segoe Print" w:hAnsi="Segoe Print"/>
        </w:rPr>
      </w:pPr>
      <w:r>
        <w:rPr>
          <w:rFonts w:ascii="Segoe Print" w:hAnsi="Segoe Print"/>
        </w:rPr>
        <w:t xml:space="preserve">Hücrenin </w:t>
      </w:r>
      <w:proofErr w:type="spellStart"/>
      <w:r>
        <w:rPr>
          <w:rFonts w:ascii="Segoe Print" w:hAnsi="Segoe Print"/>
        </w:rPr>
        <w:t>osmotik</w:t>
      </w:r>
      <w:proofErr w:type="spellEnd"/>
      <w:r>
        <w:rPr>
          <w:rFonts w:ascii="Segoe Print" w:hAnsi="Segoe Print"/>
        </w:rPr>
        <w:t xml:space="preserve"> basıncı ile turgor basıncı arasındaki fark nedir?</w:t>
      </w:r>
    </w:p>
    <w:p w:rsidR="00BA5101" w:rsidRDefault="00BA5101" w:rsidP="00BA5101">
      <w:pPr>
        <w:pStyle w:val="ListeParagraf"/>
        <w:numPr>
          <w:ilvl w:val="0"/>
          <w:numId w:val="15"/>
        </w:numPr>
        <w:ind w:left="426"/>
        <w:jc w:val="both"/>
        <w:rPr>
          <w:rFonts w:ascii="Segoe Print" w:hAnsi="Segoe Print"/>
        </w:rPr>
      </w:pPr>
      <w:r>
        <w:rPr>
          <w:rFonts w:ascii="Segoe Print" w:hAnsi="Segoe Print"/>
        </w:rPr>
        <w:t>Aktif taşıma ile pasif taşımanın ortak özellikleri?</w:t>
      </w:r>
    </w:p>
    <w:p w:rsidR="00BA5101" w:rsidRDefault="00B23FE0" w:rsidP="00BA5101">
      <w:pPr>
        <w:pStyle w:val="ListeParagraf"/>
        <w:numPr>
          <w:ilvl w:val="0"/>
          <w:numId w:val="15"/>
        </w:numPr>
        <w:ind w:left="426"/>
        <w:jc w:val="both"/>
        <w:rPr>
          <w:rFonts w:ascii="Segoe Print" w:hAnsi="Segoe Print"/>
        </w:rPr>
      </w:pPr>
      <w:r>
        <w:rPr>
          <w:rFonts w:ascii="Segoe Print" w:hAnsi="Segoe Print"/>
        </w:rPr>
        <w:t xml:space="preserve">Aktif taşıma ile </w:t>
      </w:r>
      <w:proofErr w:type="spellStart"/>
      <w:r>
        <w:rPr>
          <w:rFonts w:ascii="Segoe Print" w:hAnsi="Segoe Print"/>
        </w:rPr>
        <w:t>endositozun</w:t>
      </w:r>
      <w:proofErr w:type="spellEnd"/>
      <w:r>
        <w:rPr>
          <w:rFonts w:ascii="Segoe Print" w:hAnsi="Segoe Print"/>
        </w:rPr>
        <w:t xml:space="preserve"> ortak özellikleri nelerdir?</w:t>
      </w:r>
    </w:p>
    <w:p w:rsidR="00B23FE0" w:rsidRDefault="009A4D62" w:rsidP="00BA5101">
      <w:pPr>
        <w:pStyle w:val="ListeParagraf"/>
        <w:numPr>
          <w:ilvl w:val="0"/>
          <w:numId w:val="15"/>
        </w:numPr>
        <w:ind w:left="426"/>
        <w:jc w:val="both"/>
        <w:rPr>
          <w:rFonts w:ascii="Segoe Print" w:hAnsi="Segoe Print"/>
        </w:rPr>
      </w:pPr>
      <w:r>
        <w:rPr>
          <w:rFonts w:ascii="Segoe Print" w:hAnsi="Segoe Print"/>
        </w:rPr>
        <w:t>Aktif taşıma ile kolaylaştırılmış difüzyonun ortak özellikleri nelerdir?</w:t>
      </w:r>
    </w:p>
    <w:p w:rsidR="009A4D62" w:rsidRDefault="00D80F8C" w:rsidP="00D80F8C">
      <w:pPr>
        <w:pStyle w:val="ListeParagraf"/>
        <w:numPr>
          <w:ilvl w:val="0"/>
          <w:numId w:val="15"/>
        </w:numPr>
        <w:ind w:left="426"/>
        <w:jc w:val="both"/>
        <w:rPr>
          <w:rFonts w:ascii="Segoe Print" w:hAnsi="Segoe Print"/>
        </w:rPr>
      </w:pPr>
      <w:r w:rsidRPr="00D80F8C">
        <w:rPr>
          <w:rFonts w:ascii="Segoe Print" w:hAnsi="Segoe Print"/>
        </w:rPr>
        <w:t>Hücre zarı olmadan taşıma olur mu?</w:t>
      </w:r>
    </w:p>
    <w:p w:rsidR="00D80F8C" w:rsidRPr="000141CB" w:rsidRDefault="00D80F8C" w:rsidP="00D80F8C">
      <w:pPr>
        <w:pStyle w:val="ListeParagraf"/>
        <w:numPr>
          <w:ilvl w:val="0"/>
          <w:numId w:val="15"/>
        </w:numPr>
        <w:ind w:left="426"/>
        <w:jc w:val="both"/>
        <w:rPr>
          <w:rFonts w:ascii="Segoe Print" w:hAnsi="Segoe Print"/>
        </w:rPr>
      </w:pPr>
      <w:r w:rsidRPr="000141CB">
        <w:rPr>
          <w:rFonts w:ascii="Segoe Print" w:hAnsi="Segoe Print"/>
        </w:rPr>
        <w:t>Bir hücrenin bulunduğu ortamdaki madde miktarı sıfıra iniyorsa ne söylenebilir?</w:t>
      </w:r>
    </w:p>
    <w:sectPr w:rsidR="00D80F8C" w:rsidRPr="000141CB" w:rsidSect="001A042A">
      <w:headerReference w:type="default" r:id="rId25"/>
      <w:type w:val="continuous"/>
      <w:pgSz w:w="11906" w:h="16838" w:code="9"/>
      <w:pgMar w:top="992" w:right="567" w:bottom="851" w:left="1418" w:header="709" w:footer="709" w:gutter="0"/>
      <w:pgNumType w:start="26"/>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DB4" w:rsidRDefault="00893DB4" w:rsidP="004217F0">
      <w:pPr>
        <w:spacing w:after="0" w:line="240" w:lineRule="auto"/>
      </w:pPr>
      <w:r>
        <w:separator/>
      </w:r>
    </w:p>
  </w:endnote>
  <w:endnote w:type="continuationSeparator" w:id="0">
    <w:p w:rsidR="00893DB4" w:rsidRDefault="00893DB4" w:rsidP="004217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Print">
    <w:panose1 w:val="02000600000000000000"/>
    <w:charset w:val="A2"/>
    <w:family w:val="auto"/>
    <w:pitch w:val="variable"/>
    <w:sig w:usb0="0000028F" w:usb1="00000000" w:usb2="00000000" w:usb3="00000000" w:csb0="0000009F" w:csb1="00000000"/>
  </w:font>
  <w:font w:name="Sakkal Majalla">
    <w:panose1 w:val="02000000000000000000"/>
    <w:charset w:val="A2"/>
    <w:family w:val="auto"/>
    <w:pitch w:val="variable"/>
    <w:sig w:usb0="A000207F" w:usb1="C000204B" w:usb2="00000008" w:usb3="00000000" w:csb0="000000D3"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DB4" w:rsidRDefault="00893DB4" w:rsidP="004217F0">
      <w:pPr>
        <w:spacing w:after="0" w:line="240" w:lineRule="auto"/>
      </w:pPr>
      <w:r>
        <w:separator/>
      </w:r>
    </w:p>
  </w:footnote>
  <w:footnote w:type="continuationSeparator" w:id="0">
    <w:p w:rsidR="00893DB4" w:rsidRDefault="00893DB4" w:rsidP="004217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44012"/>
      <w:docPartObj>
        <w:docPartGallery w:val="Page Numbers (Margins)"/>
        <w:docPartUnique/>
      </w:docPartObj>
    </w:sdtPr>
    <w:sdtContent>
      <w:p w:rsidR="00350D3B" w:rsidRDefault="00FA5438">
        <w:pPr>
          <w:pStyle w:val="stbilgi"/>
        </w:pPr>
        <w:r>
          <w:rPr>
            <w:noProof/>
            <w:lang w:eastAsia="zh-TW"/>
          </w:rPr>
          <w:pict>
            <v:rect id="_x0000_s10244" style="position:absolute;margin-left:0;margin-top:0;width:57.55pt;height:25.95pt;z-index:251660288;mso-width-percent:800;mso-position-horizontal:left;mso-position-horizontal-relative:left-margin-area;mso-position-vertical:center;mso-position-vertical-relative:margin;mso-width-percent:800;mso-width-relative:left-margin-area" o:allowincell="f" stroked="f">
              <v:textbox>
                <w:txbxContent>
                  <w:p w:rsidR="00350D3B" w:rsidRDefault="00FA5438">
                    <w:pPr>
                      <w:pBdr>
                        <w:bottom w:val="single" w:sz="4" w:space="1" w:color="auto"/>
                      </w:pBdr>
                      <w:jc w:val="right"/>
                    </w:pPr>
                    <w:fldSimple w:instr=" PAGE   \* MERGEFORMAT ">
                      <w:r w:rsidR="0090093C">
                        <w:rPr>
                          <w:noProof/>
                        </w:rPr>
                        <w:t>34</w:t>
                      </w:r>
                    </w:fldSimple>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9095B"/>
    <w:multiLevelType w:val="hybridMultilevel"/>
    <w:tmpl w:val="09E62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5E476A"/>
    <w:multiLevelType w:val="hybridMultilevel"/>
    <w:tmpl w:val="E0C45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2E7560"/>
    <w:multiLevelType w:val="hybridMultilevel"/>
    <w:tmpl w:val="49A0E52E"/>
    <w:lvl w:ilvl="0" w:tplc="041F000D">
      <w:start w:val="1"/>
      <w:numFmt w:val="bullet"/>
      <w:lvlText w:val=""/>
      <w:lvlJc w:val="left"/>
      <w:pPr>
        <w:ind w:left="863" w:hanging="360"/>
      </w:pPr>
      <w:rPr>
        <w:rFonts w:ascii="Wingdings" w:hAnsi="Wingdings" w:hint="default"/>
      </w:rPr>
    </w:lvl>
    <w:lvl w:ilvl="1" w:tplc="041F0003" w:tentative="1">
      <w:start w:val="1"/>
      <w:numFmt w:val="bullet"/>
      <w:lvlText w:val="o"/>
      <w:lvlJc w:val="left"/>
      <w:pPr>
        <w:ind w:left="1583" w:hanging="360"/>
      </w:pPr>
      <w:rPr>
        <w:rFonts w:ascii="Courier New" w:hAnsi="Courier New" w:cs="Courier New" w:hint="default"/>
      </w:rPr>
    </w:lvl>
    <w:lvl w:ilvl="2" w:tplc="041F0005" w:tentative="1">
      <w:start w:val="1"/>
      <w:numFmt w:val="bullet"/>
      <w:lvlText w:val=""/>
      <w:lvlJc w:val="left"/>
      <w:pPr>
        <w:ind w:left="2303" w:hanging="360"/>
      </w:pPr>
      <w:rPr>
        <w:rFonts w:ascii="Wingdings" w:hAnsi="Wingdings" w:hint="default"/>
      </w:rPr>
    </w:lvl>
    <w:lvl w:ilvl="3" w:tplc="041F0001" w:tentative="1">
      <w:start w:val="1"/>
      <w:numFmt w:val="bullet"/>
      <w:lvlText w:val=""/>
      <w:lvlJc w:val="left"/>
      <w:pPr>
        <w:ind w:left="3023" w:hanging="360"/>
      </w:pPr>
      <w:rPr>
        <w:rFonts w:ascii="Symbol" w:hAnsi="Symbol" w:hint="default"/>
      </w:rPr>
    </w:lvl>
    <w:lvl w:ilvl="4" w:tplc="041F0003" w:tentative="1">
      <w:start w:val="1"/>
      <w:numFmt w:val="bullet"/>
      <w:lvlText w:val="o"/>
      <w:lvlJc w:val="left"/>
      <w:pPr>
        <w:ind w:left="3743" w:hanging="360"/>
      </w:pPr>
      <w:rPr>
        <w:rFonts w:ascii="Courier New" w:hAnsi="Courier New" w:cs="Courier New" w:hint="default"/>
      </w:rPr>
    </w:lvl>
    <w:lvl w:ilvl="5" w:tplc="041F0005" w:tentative="1">
      <w:start w:val="1"/>
      <w:numFmt w:val="bullet"/>
      <w:lvlText w:val=""/>
      <w:lvlJc w:val="left"/>
      <w:pPr>
        <w:ind w:left="4463" w:hanging="360"/>
      </w:pPr>
      <w:rPr>
        <w:rFonts w:ascii="Wingdings" w:hAnsi="Wingdings" w:hint="default"/>
      </w:rPr>
    </w:lvl>
    <w:lvl w:ilvl="6" w:tplc="041F0001" w:tentative="1">
      <w:start w:val="1"/>
      <w:numFmt w:val="bullet"/>
      <w:lvlText w:val=""/>
      <w:lvlJc w:val="left"/>
      <w:pPr>
        <w:ind w:left="5183" w:hanging="360"/>
      </w:pPr>
      <w:rPr>
        <w:rFonts w:ascii="Symbol" w:hAnsi="Symbol" w:hint="default"/>
      </w:rPr>
    </w:lvl>
    <w:lvl w:ilvl="7" w:tplc="041F0003" w:tentative="1">
      <w:start w:val="1"/>
      <w:numFmt w:val="bullet"/>
      <w:lvlText w:val="o"/>
      <w:lvlJc w:val="left"/>
      <w:pPr>
        <w:ind w:left="5903" w:hanging="360"/>
      </w:pPr>
      <w:rPr>
        <w:rFonts w:ascii="Courier New" w:hAnsi="Courier New" w:cs="Courier New" w:hint="default"/>
      </w:rPr>
    </w:lvl>
    <w:lvl w:ilvl="8" w:tplc="041F0005" w:tentative="1">
      <w:start w:val="1"/>
      <w:numFmt w:val="bullet"/>
      <w:lvlText w:val=""/>
      <w:lvlJc w:val="left"/>
      <w:pPr>
        <w:ind w:left="6623" w:hanging="360"/>
      </w:pPr>
      <w:rPr>
        <w:rFonts w:ascii="Wingdings" w:hAnsi="Wingdings" w:hint="default"/>
      </w:rPr>
    </w:lvl>
  </w:abstractNum>
  <w:abstractNum w:abstractNumId="3">
    <w:nsid w:val="3CC6371A"/>
    <w:multiLevelType w:val="hybridMultilevel"/>
    <w:tmpl w:val="DB40B22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19D5923"/>
    <w:multiLevelType w:val="hybridMultilevel"/>
    <w:tmpl w:val="09F087BE"/>
    <w:lvl w:ilvl="0" w:tplc="2B9A1BF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30B35F6"/>
    <w:multiLevelType w:val="hybridMultilevel"/>
    <w:tmpl w:val="23CCA6BC"/>
    <w:lvl w:ilvl="0" w:tplc="65C809B8">
      <w:start w:val="1"/>
      <w:numFmt w:val="upperLetter"/>
      <w:lvlText w:val="%1-"/>
      <w:lvlJc w:val="left"/>
      <w:pPr>
        <w:ind w:left="426" w:hanging="360"/>
      </w:pPr>
      <w:rPr>
        <w:rFonts w:hint="default"/>
      </w:rPr>
    </w:lvl>
    <w:lvl w:ilvl="1" w:tplc="041F0019" w:tentative="1">
      <w:start w:val="1"/>
      <w:numFmt w:val="lowerLetter"/>
      <w:lvlText w:val="%2."/>
      <w:lvlJc w:val="left"/>
      <w:pPr>
        <w:ind w:left="1146" w:hanging="360"/>
      </w:pPr>
    </w:lvl>
    <w:lvl w:ilvl="2" w:tplc="041F001B" w:tentative="1">
      <w:start w:val="1"/>
      <w:numFmt w:val="lowerRoman"/>
      <w:lvlText w:val="%3."/>
      <w:lvlJc w:val="right"/>
      <w:pPr>
        <w:ind w:left="1866" w:hanging="180"/>
      </w:pPr>
    </w:lvl>
    <w:lvl w:ilvl="3" w:tplc="041F000F" w:tentative="1">
      <w:start w:val="1"/>
      <w:numFmt w:val="decimal"/>
      <w:lvlText w:val="%4."/>
      <w:lvlJc w:val="left"/>
      <w:pPr>
        <w:ind w:left="2586" w:hanging="360"/>
      </w:pPr>
    </w:lvl>
    <w:lvl w:ilvl="4" w:tplc="041F0019" w:tentative="1">
      <w:start w:val="1"/>
      <w:numFmt w:val="lowerLetter"/>
      <w:lvlText w:val="%5."/>
      <w:lvlJc w:val="left"/>
      <w:pPr>
        <w:ind w:left="3306" w:hanging="360"/>
      </w:pPr>
    </w:lvl>
    <w:lvl w:ilvl="5" w:tplc="041F001B" w:tentative="1">
      <w:start w:val="1"/>
      <w:numFmt w:val="lowerRoman"/>
      <w:lvlText w:val="%6."/>
      <w:lvlJc w:val="right"/>
      <w:pPr>
        <w:ind w:left="4026" w:hanging="180"/>
      </w:pPr>
    </w:lvl>
    <w:lvl w:ilvl="6" w:tplc="041F000F" w:tentative="1">
      <w:start w:val="1"/>
      <w:numFmt w:val="decimal"/>
      <w:lvlText w:val="%7."/>
      <w:lvlJc w:val="left"/>
      <w:pPr>
        <w:ind w:left="4746" w:hanging="360"/>
      </w:pPr>
    </w:lvl>
    <w:lvl w:ilvl="7" w:tplc="041F0019" w:tentative="1">
      <w:start w:val="1"/>
      <w:numFmt w:val="lowerLetter"/>
      <w:lvlText w:val="%8."/>
      <w:lvlJc w:val="left"/>
      <w:pPr>
        <w:ind w:left="5466" w:hanging="360"/>
      </w:pPr>
    </w:lvl>
    <w:lvl w:ilvl="8" w:tplc="041F001B" w:tentative="1">
      <w:start w:val="1"/>
      <w:numFmt w:val="lowerRoman"/>
      <w:lvlText w:val="%9."/>
      <w:lvlJc w:val="right"/>
      <w:pPr>
        <w:ind w:left="6186" w:hanging="180"/>
      </w:pPr>
    </w:lvl>
  </w:abstractNum>
  <w:abstractNum w:abstractNumId="6">
    <w:nsid w:val="4E2E05AC"/>
    <w:multiLevelType w:val="hybridMultilevel"/>
    <w:tmpl w:val="6DCA37B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nsid w:val="57506401"/>
    <w:multiLevelType w:val="hybridMultilevel"/>
    <w:tmpl w:val="4B6A7B40"/>
    <w:lvl w:ilvl="0" w:tplc="200CCAB4">
      <w:start w:val="1"/>
      <w:numFmt w:val="bullet"/>
      <w:lvlText w:val=""/>
      <w:lvlJc w:val="left"/>
      <w:pPr>
        <w:tabs>
          <w:tab w:val="num" w:pos="1287"/>
        </w:tabs>
        <w:ind w:left="1287" w:hanging="360"/>
      </w:pPr>
      <w:rPr>
        <w:rFonts w:ascii="Symbol" w:hAnsi="Symbol" w:hint="default"/>
        <w:color w:val="FF0000"/>
        <w:u w:color="0000FF"/>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A85791A"/>
    <w:multiLevelType w:val="hybridMultilevel"/>
    <w:tmpl w:val="8912F0EE"/>
    <w:lvl w:ilvl="0" w:tplc="913C2DAE">
      <w:start w:val="1"/>
      <w:numFmt w:val="bullet"/>
      <w:lvlText w:val=""/>
      <w:lvlJc w:val="left"/>
      <w:pPr>
        <w:tabs>
          <w:tab w:val="num" w:pos="360"/>
        </w:tabs>
        <w:ind w:left="340" w:hanging="340"/>
      </w:pPr>
      <w:rPr>
        <w:rFonts w:ascii="Symbol" w:hAnsi="Symbol" w:hint="default"/>
        <w:color w:val="FF0000"/>
        <w:u w:color="0000FF"/>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DDC08DE"/>
    <w:multiLevelType w:val="hybridMultilevel"/>
    <w:tmpl w:val="BB342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934931"/>
    <w:multiLevelType w:val="hybridMultilevel"/>
    <w:tmpl w:val="464640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0ED2E58"/>
    <w:multiLevelType w:val="hybridMultilevel"/>
    <w:tmpl w:val="59CC80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C431854"/>
    <w:multiLevelType w:val="hybridMultilevel"/>
    <w:tmpl w:val="EB3AB3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637195"/>
    <w:multiLevelType w:val="hybridMultilevel"/>
    <w:tmpl w:val="81B2F9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FD4615"/>
    <w:multiLevelType w:val="hybridMultilevel"/>
    <w:tmpl w:val="23CCA6BC"/>
    <w:lvl w:ilvl="0" w:tplc="65C809B8">
      <w:start w:val="1"/>
      <w:numFmt w:val="upperLetter"/>
      <w:lvlText w:val="%1-"/>
      <w:lvlJc w:val="left"/>
      <w:pPr>
        <w:ind w:left="426" w:hanging="360"/>
      </w:pPr>
      <w:rPr>
        <w:rFonts w:hint="default"/>
      </w:rPr>
    </w:lvl>
    <w:lvl w:ilvl="1" w:tplc="041F0019" w:tentative="1">
      <w:start w:val="1"/>
      <w:numFmt w:val="lowerLetter"/>
      <w:lvlText w:val="%2."/>
      <w:lvlJc w:val="left"/>
      <w:pPr>
        <w:ind w:left="1146" w:hanging="360"/>
      </w:pPr>
    </w:lvl>
    <w:lvl w:ilvl="2" w:tplc="041F001B" w:tentative="1">
      <w:start w:val="1"/>
      <w:numFmt w:val="lowerRoman"/>
      <w:lvlText w:val="%3."/>
      <w:lvlJc w:val="right"/>
      <w:pPr>
        <w:ind w:left="1866" w:hanging="180"/>
      </w:pPr>
    </w:lvl>
    <w:lvl w:ilvl="3" w:tplc="041F000F" w:tentative="1">
      <w:start w:val="1"/>
      <w:numFmt w:val="decimal"/>
      <w:lvlText w:val="%4."/>
      <w:lvlJc w:val="left"/>
      <w:pPr>
        <w:ind w:left="2586" w:hanging="360"/>
      </w:pPr>
    </w:lvl>
    <w:lvl w:ilvl="4" w:tplc="041F0019" w:tentative="1">
      <w:start w:val="1"/>
      <w:numFmt w:val="lowerLetter"/>
      <w:lvlText w:val="%5."/>
      <w:lvlJc w:val="left"/>
      <w:pPr>
        <w:ind w:left="3306" w:hanging="360"/>
      </w:pPr>
    </w:lvl>
    <w:lvl w:ilvl="5" w:tplc="041F001B" w:tentative="1">
      <w:start w:val="1"/>
      <w:numFmt w:val="lowerRoman"/>
      <w:lvlText w:val="%6."/>
      <w:lvlJc w:val="right"/>
      <w:pPr>
        <w:ind w:left="4026" w:hanging="180"/>
      </w:pPr>
    </w:lvl>
    <w:lvl w:ilvl="6" w:tplc="041F000F" w:tentative="1">
      <w:start w:val="1"/>
      <w:numFmt w:val="decimal"/>
      <w:lvlText w:val="%7."/>
      <w:lvlJc w:val="left"/>
      <w:pPr>
        <w:ind w:left="4746" w:hanging="360"/>
      </w:pPr>
    </w:lvl>
    <w:lvl w:ilvl="7" w:tplc="041F0019" w:tentative="1">
      <w:start w:val="1"/>
      <w:numFmt w:val="lowerLetter"/>
      <w:lvlText w:val="%8."/>
      <w:lvlJc w:val="left"/>
      <w:pPr>
        <w:ind w:left="5466" w:hanging="360"/>
      </w:pPr>
    </w:lvl>
    <w:lvl w:ilvl="8" w:tplc="041F001B" w:tentative="1">
      <w:start w:val="1"/>
      <w:numFmt w:val="lowerRoman"/>
      <w:lvlText w:val="%9."/>
      <w:lvlJc w:val="right"/>
      <w:pPr>
        <w:ind w:left="6186" w:hanging="180"/>
      </w:pPr>
    </w:lvl>
  </w:abstractNum>
  <w:num w:numId="1">
    <w:abstractNumId w:val="0"/>
  </w:num>
  <w:num w:numId="2">
    <w:abstractNumId w:val="9"/>
  </w:num>
  <w:num w:numId="3">
    <w:abstractNumId w:val="1"/>
  </w:num>
  <w:num w:numId="4">
    <w:abstractNumId w:val="14"/>
  </w:num>
  <w:num w:numId="5">
    <w:abstractNumId w:val="5"/>
  </w:num>
  <w:num w:numId="6">
    <w:abstractNumId w:val="3"/>
  </w:num>
  <w:num w:numId="7">
    <w:abstractNumId w:val="12"/>
  </w:num>
  <w:num w:numId="8">
    <w:abstractNumId w:val="4"/>
  </w:num>
  <w:num w:numId="9">
    <w:abstractNumId w:val="13"/>
  </w:num>
  <w:num w:numId="10">
    <w:abstractNumId w:val="10"/>
  </w:num>
  <w:num w:numId="11">
    <w:abstractNumId w:val="7"/>
  </w:num>
  <w:num w:numId="12">
    <w:abstractNumId w:val="8"/>
  </w:num>
  <w:num w:numId="13">
    <w:abstractNumId w:val="6"/>
  </w:num>
  <w:num w:numId="14">
    <w:abstractNumId w:val="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39938"/>
    <o:shapelayout v:ext="edit">
      <o:idmap v:ext="edit" data="10"/>
    </o:shapelayout>
  </w:hdrShapeDefaults>
  <w:footnotePr>
    <w:footnote w:id="-1"/>
    <w:footnote w:id="0"/>
  </w:footnotePr>
  <w:endnotePr>
    <w:endnote w:id="-1"/>
    <w:endnote w:id="0"/>
  </w:endnotePr>
  <w:compat>
    <w:useFELayout/>
  </w:compat>
  <w:rsids>
    <w:rsidRoot w:val="00E567A6"/>
    <w:rsid w:val="000141CB"/>
    <w:rsid w:val="0005096B"/>
    <w:rsid w:val="0005664D"/>
    <w:rsid w:val="00057D38"/>
    <w:rsid w:val="000A0DD2"/>
    <w:rsid w:val="000A4940"/>
    <w:rsid w:val="000A5B00"/>
    <w:rsid w:val="000B76EE"/>
    <w:rsid w:val="000C088A"/>
    <w:rsid w:val="000D6687"/>
    <w:rsid w:val="00101FF9"/>
    <w:rsid w:val="00196AAA"/>
    <w:rsid w:val="00196C15"/>
    <w:rsid w:val="001A042A"/>
    <w:rsid w:val="001A5798"/>
    <w:rsid w:val="001C064D"/>
    <w:rsid w:val="001C3EBD"/>
    <w:rsid w:val="001C5B12"/>
    <w:rsid w:val="001E0669"/>
    <w:rsid w:val="001E281D"/>
    <w:rsid w:val="001F0BBF"/>
    <w:rsid w:val="00200D79"/>
    <w:rsid w:val="00214659"/>
    <w:rsid w:val="00216B72"/>
    <w:rsid w:val="00223432"/>
    <w:rsid w:val="00231E6B"/>
    <w:rsid w:val="00237906"/>
    <w:rsid w:val="00251E54"/>
    <w:rsid w:val="00294986"/>
    <w:rsid w:val="002B17A0"/>
    <w:rsid w:val="002B4C3E"/>
    <w:rsid w:val="002E309A"/>
    <w:rsid w:val="002E7096"/>
    <w:rsid w:val="002F136B"/>
    <w:rsid w:val="002F3738"/>
    <w:rsid w:val="003028DC"/>
    <w:rsid w:val="00350D3B"/>
    <w:rsid w:val="00353E72"/>
    <w:rsid w:val="00356CE7"/>
    <w:rsid w:val="003575FF"/>
    <w:rsid w:val="003632C0"/>
    <w:rsid w:val="003731EA"/>
    <w:rsid w:val="0038548F"/>
    <w:rsid w:val="003A4F96"/>
    <w:rsid w:val="003A77A8"/>
    <w:rsid w:val="003B3248"/>
    <w:rsid w:val="003F4BB3"/>
    <w:rsid w:val="004217F0"/>
    <w:rsid w:val="0042634A"/>
    <w:rsid w:val="00432F16"/>
    <w:rsid w:val="00434249"/>
    <w:rsid w:val="0045314A"/>
    <w:rsid w:val="0046639E"/>
    <w:rsid w:val="0047181A"/>
    <w:rsid w:val="004856A9"/>
    <w:rsid w:val="004911E5"/>
    <w:rsid w:val="00497C39"/>
    <w:rsid w:val="004C191A"/>
    <w:rsid w:val="004C1BE9"/>
    <w:rsid w:val="004D02AA"/>
    <w:rsid w:val="004D0F94"/>
    <w:rsid w:val="004D434D"/>
    <w:rsid w:val="004D54CD"/>
    <w:rsid w:val="004F13B9"/>
    <w:rsid w:val="0050088D"/>
    <w:rsid w:val="005038C6"/>
    <w:rsid w:val="005102B7"/>
    <w:rsid w:val="005138DA"/>
    <w:rsid w:val="00522793"/>
    <w:rsid w:val="005471A7"/>
    <w:rsid w:val="005542CB"/>
    <w:rsid w:val="00555F0E"/>
    <w:rsid w:val="00561238"/>
    <w:rsid w:val="005646DA"/>
    <w:rsid w:val="00573CF5"/>
    <w:rsid w:val="005A7527"/>
    <w:rsid w:val="005B30B0"/>
    <w:rsid w:val="005B3D7D"/>
    <w:rsid w:val="005C0478"/>
    <w:rsid w:val="005C639D"/>
    <w:rsid w:val="005D46DD"/>
    <w:rsid w:val="006014DF"/>
    <w:rsid w:val="00601980"/>
    <w:rsid w:val="00614625"/>
    <w:rsid w:val="00617545"/>
    <w:rsid w:val="00630F35"/>
    <w:rsid w:val="00655083"/>
    <w:rsid w:val="00672395"/>
    <w:rsid w:val="00686B4D"/>
    <w:rsid w:val="0069607A"/>
    <w:rsid w:val="006B43E3"/>
    <w:rsid w:val="006B6290"/>
    <w:rsid w:val="006D603F"/>
    <w:rsid w:val="006E4637"/>
    <w:rsid w:val="006E4C76"/>
    <w:rsid w:val="00740CDB"/>
    <w:rsid w:val="00763212"/>
    <w:rsid w:val="0076490B"/>
    <w:rsid w:val="007660E4"/>
    <w:rsid w:val="00777446"/>
    <w:rsid w:val="00791767"/>
    <w:rsid w:val="00792029"/>
    <w:rsid w:val="007B6045"/>
    <w:rsid w:val="007C416B"/>
    <w:rsid w:val="007D00F0"/>
    <w:rsid w:val="007E66A5"/>
    <w:rsid w:val="00804F0D"/>
    <w:rsid w:val="00814F7C"/>
    <w:rsid w:val="00816BC0"/>
    <w:rsid w:val="008347F2"/>
    <w:rsid w:val="008438D7"/>
    <w:rsid w:val="00844F5E"/>
    <w:rsid w:val="00860526"/>
    <w:rsid w:val="00867614"/>
    <w:rsid w:val="00893DB4"/>
    <w:rsid w:val="008D281A"/>
    <w:rsid w:val="008D5AD4"/>
    <w:rsid w:val="0090093C"/>
    <w:rsid w:val="0090185B"/>
    <w:rsid w:val="00901D3B"/>
    <w:rsid w:val="009273BA"/>
    <w:rsid w:val="00935412"/>
    <w:rsid w:val="00953859"/>
    <w:rsid w:val="009542A5"/>
    <w:rsid w:val="0099277F"/>
    <w:rsid w:val="009A4D62"/>
    <w:rsid w:val="009D0EC0"/>
    <w:rsid w:val="009F1179"/>
    <w:rsid w:val="009F7E4E"/>
    <w:rsid w:val="00A025A8"/>
    <w:rsid w:val="00A1571D"/>
    <w:rsid w:val="00A42017"/>
    <w:rsid w:val="00A42651"/>
    <w:rsid w:val="00A611A0"/>
    <w:rsid w:val="00A8692A"/>
    <w:rsid w:val="00A90632"/>
    <w:rsid w:val="00AB2BEA"/>
    <w:rsid w:val="00AE0124"/>
    <w:rsid w:val="00B127CB"/>
    <w:rsid w:val="00B23FE0"/>
    <w:rsid w:val="00B34D5A"/>
    <w:rsid w:val="00B44638"/>
    <w:rsid w:val="00B6208C"/>
    <w:rsid w:val="00B931C0"/>
    <w:rsid w:val="00BA5101"/>
    <w:rsid w:val="00BB10CA"/>
    <w:rsid w:val="00BC2EFF"/>
    <w:rsid w:val="00BD759A"/>
    <w:rsid w:val="00BE2C9C"/>
    <w:rsid w:val="00C26618"/>
    <w:rsid w:val="00C32CDE"/>
    <w:rsid w:val="00C41392"/>
    <w:rsid w:val="00C45A41"/>
    <w:rsid w:val="00C50C48"/>
    <w:rsid w:val="00C51BDA"/>
    <w:rsid w:val="00C93F62"/>
    <w:rsid w:val="00C94C76"/>
    <w:rsid w:val="00C973A9"/>
    <w:rsid w:val="00CA4242"/>
    <w:rsid w:val="00CB6B51"/>
    <w:rsid w:val="00CD2846"/>
    <w:rsid w:val="00CD359F"/>
    <w:rsid w:val="00CE37DF"/>
    <w:rsid w:val="00CF7A01"/>
    <w:rsid w:val="00D43AFE"/>
    <w:rsid w:val="00D80F8C"/>
    <w:rsid w:val="00D96EA4"/>
    <w:rsid w:val="00DA5A40"/>
    <w:rsid w:val="00DC0596"/>
    <w:rsid w:val="00DC4548"/>
    <w:rsid w:val="00DC5A8D"/>
    <w:rsid w:val="00DD1193"/>
    <w:rsid w:val="00DD5A11"/>
    <w:rsid w:val="00DE14F3"/>
    <w:rsid w:val="00DF7926"/>
    <w:rsid w:val="00E26155"/>
    <w:rsid w:val="00E307FC"/>
    <w:rsid w:val="00E37AA1"/>
    <w:rsid w:val="00E41EBE"/>
    <w:rsid w:val="00E5297B"/>
    <w:rsid w:val="00E567A6"/>
    <w:rsid w:val="00E7120A"/>
    <w:rsid w:val="00E7360C"/>
    <w:rsid w:val="00E7744F"/>
    <w:rsid w:val="00E817B5"/>
    <w:rsid w:val="00E96033"/>
    <w:rsid w:val="00EB3539"/>
    <w:rsid w:val="00EB3698"/>
    <w:rsid w:val="00EC53C7"/>
    <w:rsid w:val="00EC625E"/>
    <w:rsid w:val="00EE1060"/>
    <w:rsid w:val="00F1029F"/>
    <w:rsid w:val="00F51785"/>
    <w:rsid w:val="00F643DA"/>
    <w:rsid w:val="00FA5438"/>
    <w:rsid w:val="00FF47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6A5"/>
  </w:style>
  <w:style w:type="paragraph" w:styleId="Balk1">
    <w:name w:val="heading 1"/>
    <w:basedOn w:val="Normal"/>
    <w:next w:val="Normal"/>
    <w:link w:val="Balk1Char"/>
    <w:qFormat/>
    <w:rsid w:val="00A611A0"/>
    <w:pPr>
      <w:keepNext/>
      <w:spacing w:before="240" w:after="60" w:line="240" w:lineRule="auto"/>
      <w:outlineLvl w:val="0"/>
    </w:pPr>
    <w:rPr>
      <w:rFonts w:ascii="Arial" w:eastAsia="Times New Roman" w:hAnsi="Arial" w:cs="Arial"/>
      <w:b/>
      <w:bCs/>
      <w:kern w:val="32"/>
      <w:sz w:val="32"/>
      <w:szCs w:val="32"/>
    </w:rPr>
  </w:style>
  <w:style w:type="paragraph" w:styleId="Balk2">
    <w:name w:val="heading 2"/>
    <w:basedOn w:val="Normal"/>
    <w:next w:val="Normal"/>
    <w:link w:val="Balk2Char"/>
    <w:qFormat/>
    <w:rsid w:val="005646DA"/>
    <w:pPr>
      <w:keepNext/>
      <w:spacing w:after="0" w:line="240" w:lineRule="auto"/>
      <w:jc w:val="both"/>
      <w:outlineLvl w:val="1"/>
    </w:pPr>
    <w:rPr>
      <w:rFonts w:ascii="Times New Roman" w:eastAsia="Times New Roman" w:hAnsi="Times New Roman" w:cs="Times New Roman"/>
      <w:b/>
      <w:bCs/>
      <w:color w:val="0000FF"/>
      <w:sz w:val="24"/>
      <w:szCs w:val="24"/>
    </w:rPr>
  </w:style>
  <w:style w:type="paragraph" w:styleId="Balk4">
    <w:name w:val="heading 4"/>
    <w:basedOn w:val="Normal"/>
    <w:next w:val="Normal"/>
    <w:link w:val="Balk4Char"/>
    <w:qFormat/>
    <w:rsid w:val="005646DA"/>
    <w:pPr>
      <w:keepNext/>
      <w:spacing w:after="0" w:line="240" w:lineRule="auto"/>
      <w:jc w:val="both"/>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lgeBalantlar">
    <w:name w:val="Document Map"/>
    <w:basedOn w:val="Normal"/>
    <w:link w:val="BelgeBalantlarChar"/>
    <w:uiPriority w:val="99"/>
    <w:semiHidden/>
    <w:unhideWhenUsed/>
    <w:rsid w:val="00E567A6"/>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E567A6"/>
    <w:rPr>
      <w:rFonts w:ascii="Tahoma" w:hAnsi="Tahoma" w:cs="Tahoma"/>
      <w:sz w:val="16"/>
      <w:szCs w:val="16"/>
    </w:rPr>
  </w:style>
  <w:style w:type="table" w:styleId="TabloKlavuzu">
    <w:name w:val="Table Grid"/>
    <w:basedOn w:val="NormalTablo"/>
    <w:uiPriority w:val="59"/>
    <w:rsid w:val="004D0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C0596"/>
    <w:pPr>
      <w:ind w:left="720"/>
      <w:contextualSpacing/>
    </w:pPr>
  </w:style>
  <w:style w:type="character" w:styleId="Kpr">
    <w:name w:val="Hyperlink"/>
    <w:basedOn w:val="VarsaylanParagrafYazTipi"/>
    <w:uiPriority w:val="99"/>
    <w:unhideWhenUsed/>
    <w:rsid w:val="00237906"/>
    <w:rPr>
      <w:color w:val="0000FF" w:themeColor="hyperlink"/>
      <w:u w:val="single"/>
    </w:rPr>
  </w:style>
  <w:style w:type="paragraph" w:styleId="BalonMetni">
    <w:name w:val="Balloon Text"/>
    <w:basedOn w:val="Normal"/>
    <w:link w:val="BalonMetniChar"/>
    <w:uiPriority w:val="99"/>
    <w:semiHidden/>
    <w:unhideWhenUsed/>
    <w:rsid w:val="002379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906"/>
    <w:rPr>
      <w:rFonts w:ascii="Tahoma" w:hAnsi="Tahoma" w:cs="Tahoma"/>
      <w:sz w:val="16"/>
      <w:szCs w:val="16"/>
    </w:rPr>
  </w:style>
  <w:style w:type="character" w:customStyle="1" w:styleId="Balk2Char">
    <w:name w:val="Başlık 2 Char"/>
    <w:basedOn w:val="VarsaylanParagrafYazTipi"/>
    <w:link w:val="Balk2"/>
    <w:rsid w:val="005646DA"/>
    <w:rPr>
      <w:rFonts w:ascii="Times New Roman" w:eastAsia="Times New Roman" w:hAnsi="Times New Roman" w:cs="Times New Roman"/>
      <w:b/>
      <w:bCs/>
      <w:color w:val="0000FF"/>
      <w:sz w:val="24"/>
      <w:szCs w:val="24"/>
    </w:rPr>
  </w:style>
  <w:style w:type="character" w:customStyle="1" w:styleId="Balk4Char">
    <w:name w:val="Başlık 4 Char"/>
    <w:basedOn w:val="VarsaylanParagrafYazTipi"/>
    <w:link w:val="Balk4"/>
    <w:rsid w:val="005646DA"/>
    <w:rPr>
      <w:rFonts w:ascii="Times New Roman" w:eastAsia="Times New Roman" w:hAnsi="Times New Roman" w:cs="Times New Roman"/>
      <w:b/>
      <w:bCs/>
      <w:sz w:val="24"/>
      <w:szCs w:val="24"/>
    </w:rPr>
  </w:style>
  <w:style w:type="paragraph" w:styleId="GvdeMetni2">
    <w:name w:val="Body Text 2"/>
    <w:basedOn w:val="Normal"/>
    <w:link w:val="GvdeMetni2Char"/>
    <w:rsid w:val="005646DA"/>
    <w:pPr>
      <w:spacing w:after="0" w:line="240" w:lineRule="auto"/>
      <w:jc w:val="both"/>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5646DA"/>
    <w:rPr>
      <w:rFonts w:ascii="Times New Roman" w:eastAsia="Times New Roman" w:hAnsi="Times New Roman" w:cs="Times New Roman"/>
      <w:sz w:val="24"/>
      <w:szCs w:val="24"/>
    </w:rPr>
  </w:style>
  <w:style w:type="paragraph" w:styleId="GvdeMetniGirintisi">
    <w:name w:val="Body Text Indent"/>
    <w:basedOn w:val="Normal"/>
    <w:link w:val="GvdeMetniGirintisiChar"/>
    <w:rsid w:val="005646DA"/>
    <w:pPr>
      <w:spacing w:after="0" w:line="240" w:lineRule="auto"/>
      <w:ind w:firstLine="567"/>
      <w:jc w:val="both"/>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5646DA"/>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4217F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217F0"/>
  </w:style>
  <w:style w:type="paragraph" w:styleId="Altbilgi">
    <w:name w:val="footer"/>
    <w:basedOn w:val="Normal"/>
    <w:link w:val="AltbilgiChar"/>
    <w:uiPriority w:val="99"/>
    <w:semiHidden/>
    <w:unhideWhenUsed/>
    <w:rsid w:val="004217F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17F0"/>
  </w:style>
  <w:style w:type="character" w:customStyle="1" w:styleId="Balk1Char">
    <w:name w:val="Başlık 1 Char"/>
    <w:basedOn w:val="VarsaylanParagrafYazTipi"/>
    <w:link w:val="Balk1"/>
    <w:rsid w:val="00A611A0"/>
    <w:rPr>
      <w:rFonts w:ascii="Arial" w:eastAsia="Times New Roman" w:hAnsi="Arial" w:cs="Arial"/>
      <w:b/>
      <w:bCs/>
      <w:kern w:val="32"/>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orubak.com"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gif"/><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emf"/><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2181</Words>
  <Characters>12435</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2015-06-23T08:12:00Z</cp:lastPrinted>
  <dcterms:created xsi:type="dcterms:W3CDTF">2018-04-29T09:31:00Z</dcterms:created>
  <dcterms:modified xsi:type="dcterms:W3CDTF">2018-04-29T09:31:00Z</dcterms:modified>
  <cp:category>www.sorubak.com</cp:category>
</cp:coreProperties>
</file>