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C1" w:rsidRPr="00D748DF" w:rsidRDefault="002023FE" w:rsidP="002023FE">
      <w:pPr>
        <w:jc w:val="center"/>
        <w:rPr>
          <w:rFonts w:asciiTheme="minorHAnsi" w:hAnsiTheme="minorHAnsi" w:cstheme="minorHAnsi"/>
          <w:b/>
          <w:sz w:val="20"/>
          <w:szCs w:val="20"/>
        </w:rPr>
        <w:sectPr w:rsidR="00245EC1" w:rsidRPr="00D748DF" w:rsidSect="009730A5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 w:rsidRPr="00D748DF">
        <w:rPr>
          <w:rFonts w:asciiTheme="minorHAnsi" w:hAnsiTheme="minorHAnsi" w:cstheme="minorHAnsi"/>
          <w:b/>
          <w:sz w:val="20"/>
          <w:szCs w:val="20"/>
        </w:rPr>
        <w:t>2</w:t>
      </w:r>
      <w:r w:rsidR="009730A5" w:rsidRPr="00D748DF">
        <w:rPr>
          <w:rFonts w:asciiTheme="minorHAnsi" w:hAnsiTheme="minorHAnsi" w:cstheme="minorHAnsi"/>
          <w:b/>
          <w:sz w:val="20"/>
          <w:szCs w:val="20"/>
        </w:rPr>
        <w:t xml:space="preserve">. DÖNEM </w:t>
      </w:r>
      <w:r w:rsidR="0054257E">
        <w:rPr>
          <w:rFonts w:asciiTheme="minorHAnsi" w:hAnsiTheme="minorHAnsi" w:cstheme="minorHAnsi"/>
          <w:b/>
          <w:sz w:val="20"/>
          <w:szCs w:val="20"/>
        </w:rPr>
        <w:t>LGS</w:t>
      </w:r>
      <w:r w:rsidR="009730A5" w:rsidRPr="00D748DF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gramStart"/>
      <w:r w:rsidRPr="00D748DF">
        <w:rPr>
          <w:rFonts w:asciiTheme="minorHAnsi" w:hAnsiTheme="minorHAnsi" w:cstheme="minorHAnsi"/>
          <w:b/>
          <w:sz w:val="20"/>
          <w:szCs w:val="20"/>
        </w:rPr>
        <w:t>İNKILAP</w:t>
      </w:r>
      <w:proofErr w:type="gramEnd"/>
      <w:r w:rsidRPr="00D748DF">
        <w:rPr>
          <w:rFonts w:asciiTheme="minorHAnsi" w:hAnsiTheme="minorHAnsi" w:cstheme="minorHAnsi"/>
          <w:b/>
          <w:sz w:val="20"/>
          <w:szCs w:val="20"/>
        </w:rPr>
        <w:t xml:space="preserve"> TARİHİ </w:t>
      </w:r>
      <w:r w:rsidR="009730A5" w:rsidRPr="00D748DF">
        <w:rPr>
          <w:rFonts w:asciiTheme="minorHAnsi" w:hAnsiTheme="minorHAnsi" w:cstheme="minorHAnsi"/>
          <w:b/>
          <w:sz w:val="20"/>
          <w:szCs w:val="20"/>
        </w:rPr>
        <w:t>DENEME</w:t>
      </w:r>
      <w:r w:rsidRPr="00D748DF">
        <w:rPr>
          <w:rFonts w:asciiTheme="minorHAnsi" w:hAnsiTheme="minorHAnsi" w:cstheme="minorHAnsi"/>
          <w:b/>
          <w:sz w:val="20"/>
          <w:szCs w:val="20"/>
        </w:rPr>
        <w:t xml:space="preserve"> 2016-2017</w:t>
      </w:r>
      <w:r w:rsidR="0063268F">
        <w:rPr>
          <w:rFonts w:asciiTheme="minorHAnsi" w:hAnsiTheme="minorHAnsi" w:cstheme="minorHAnsi"/>
          <w:b/>
          <w:sz w:val="20"/>
          <w:szCs w:val="20"/>
        </w:rPr>
        <w:t xml:space="preserve"> </w:t>
      </w:r>
      <w:hyperlink r:id="rId5" w:history="1">
        <w:r w:rsidR="0063268F" w:rsidRPr="00C74FCB">
          <w:rPr>
            <w:rStyle w:val="Kpr"/>
            <w:b/>
          </w:rPr>
          <w:t>www.sorubak.com</w:t>
        </w:r>
      </w:hyperlink>
      <w:r w:rsidR="0063268F">
        <w:rPr>
          <w:b/>
        </w:rPr>
        <w:t xml:space="preserve"> </w:t>
      </w:r>
    </w:p>
    <w:p w:rsidR="00D8096B" w:rsidRPr="00245EC1" w:rsidRDefault="00C80994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99pt;margin-top:18.95pt;width:121.2pt;height:51.8pt;z-index:251656704" adj="-2647,4608">
            <v:textbox style="mso-next-textbox:#_x0000_s1026">
              <w:txbxContent>
                <w:p w:rsidR="00D8096B" w:rsidRPr="00D8096B" w:rsidRDefault="00D8096B" w:rsidP="00D8096B">
                  <w:pPr>
                    <w:spacing w:after="100" w:afterAutospacing="1"/>
                    <w:rPr>
                      <w:b/>
                      <w:sz w:val="20"/>
                      <w:szCs w:val="20"/>
                    </w:rPr>
                  </w:pPr>
                  <w:r w:rsidRPr="00D8096B">
                    <w:rPr>
                      <w:b/>
                      <w:sz w:val="20"/>
                      <w:szCs w:val="20"/>
                    </w:rPr>
                    <w:t>“</w:t>
                  </w:r>
                  <w:r w:rsidRPr="009730A5">
                    <w:rPr>
                      <w:sz w:val="20"/>
                      <w:szCs w:val="20"/>
                    </w:rPr>
                    <w:t>Türkiye Cumhuriyeti şeyhler, dervişler, müritler memleketi olamaz.”</w:t>
                  </w:r>
                </w:p>
              </w:txbxContent>
            </v:textbox>
          </v:shape>
        </w:pict>
      </w:r>
      <w:r w:rsidR="0026591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238250" cy="981075"/>
            <wp:effectExtent l="19050" t="0" r="0" b="0"/>
            <wp:docPr id="1" name="Resim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96B" w:rsidRPr="00245EC1" w:rsidRDefault="00943385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1-  </w:t>
      </w:r>
      <w:r w:rsidR="00D8096B" w:rsidRPr="00245EC1">
        <w:rPr>
          <w:rFonts w:asciiTheme="minorHAnsi" w:hAnsiTheme="minorHAnsi" w:cstheme="minorHAnsi"/>
          <w:sz w:val="20"/>
          <w:szCs w:val="20"/>
        </w:rPr>
        <w:t>Mustafa Kemal Atatürk, bu sözüyle aşağıdaki inkılâplardan hangisinin yapılış gerekçesini belirtmiştir?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)Tekke, zaviye ve türbelerin kapatılmasının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)Medeni Kanunun Kabul edilmesinin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096B" w:rsidRPr="00245EC1">
        <w:rPr>
          <w:rFonts w:asciiTheme="minorHAnsi" w:hAnsiTheme="minorHAnsi" w:cstheme="minorHAnsi"/>
          <w:sz w:val="20"/>
          <w:szCs w:val="20"/>
        </w:rPr>
        <w:t>)Kılık kıyafet inkılâbının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="00D8096B" w:rsidRPr="00245EC1">
        <w:rPr>
          <w:rFonts w:asciiTheme="minorHAnsi" w:hAnsiTheme="minorHAnsi" w:cstheme="minorHAnsi"/>
          <w:sz w:val="20"/>
          <w:szCs w:val="20"/>
        </w:rPr>
        <w:t>Tevhid</w:t>
      </w:r>
      <w:proofErr w:type="spellEnd"/>
      <w:r w:rsidR="00D8096B" w:rsidRPr="00245EC1">
        <w:rPr>
          <w:rFonts w:asciiTheme="minorHAnsi" w:hAnsiTheme="minorHAnsi" w:cstheme="minorHAnsi"/>
          <w:sz w:val="20"/>
          <w:szCs w:val="20"/>
        </w:rPr>
        <w:t>-i Tedrisat Kanunu’nun kabulünün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2- </w:t>
      </w:r>
      <w:r w:rsidR="00245EC1">
        <w:rPr>
          <w:rFonts w:asciiTheme="minorHAnsi" w:hAnsiTheme="minorHAnsi" w:cstheme="minorHAnsi"/>
          <w:sz w:val="20"/>
          <w:szCs w:val="20"/>
        </w:rPr>
        <w:t xml:space="preserve">  -</w:t>
      </w:r>
      <w:r w:rsidRPr="00245EC1">
        <w:rPr>
          <w:rFonts w:asciiTheme="minorHAnsi" w:hAnsiTheme="minorHAnsi" w:cstheme="minorHAnsi"/>
          <w:sz w:val="20"/>
          <w:szCs w:val="20"/>
        </w:rPr>
        <w:t>Miladi takvimin kabulü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  </w:t>
      </w:r>
      <w:r w:rsidR="00245EC1">
        <w:rPr>
          <w:rFonts w:asciiTheme="minorHAnsi" w:hAnsiTheme="minorHAnsi" w:cstheme="minorHAnsi"/>
          <w:sz w:val="20"/>
          <w:szCs w:val="20"/>
        </w:rPr>
        <w:t xml:space="preserve">    </w:t>
      </w:r>
      <w:r w:rsidRPr="00245EC1">
        <w:rPr>
          <w:rFonts w:asciiTheme="minorHAnsi" w:hAnsiTheme="minorHAnsi" w:cstheme="minorHAnsi"/>
          <w:sz w:val="20"/>
          <w:szCs w:val="20"/>
        </w:rPr>
        <w:t xml:space="preserve"> -Ölçü birimlerinin değiştirilmesi</w:t>
      </w:r>
    </w:p>
    <w:p w:rsidR="00D8096B" w:rsidRPr="00245EC1" w:rsidRDefault="00245EC1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="00D8096B" w:rsidRPr="00245EC1">
        <w:rPr>
          <w:rFonts w:asciiTheme="minorHAnsi" w:hAnsiTheme="minorHAnsi" w:cstheme="minorHAnsi"/>
          <w:sz w:val="20"/>
          <w:szCs w:val="20"/>
        </w:rPr>
        <w:t xml:space="preserve">    -Hafta tatilinin Pazar gününe alınması 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Yukarıdaki inkılâpların yapılış amacını işaretleyiniz.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)Eğitimde birliği sağlamak</w:t>
      </w:r>
    </w:p>
    <w:p w:rsidR="000805D4" w:rsidRPr="00245EC1" w:rsidRDefault="00CF71B0" w:rsidP="000805D4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="00245EC1">
        <w:rPr>
          <w:rFonts w:asciiTheme="minorHAnsi" w:hAnsiTheme="minorHAnsi" w:cstheme="minorHAnsi"/>
          <w:sz w:val="20"/>
          <w:szCs w:val="20"/>
        </w:rPr>
        <w:t>Batılı devletlerle ekonomik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ilişkileri kolaylaştırmak </w:t>
      </w:r>
    </w:p>
    <w:p w:rsidR="000805D4" w:rsidRPr="00245EC1" w:rsidRDefault="00CF71B0" w:rsidP="000805D4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41B9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Laik devlete geçişte kolaylık sağlamak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)Millet egemenliğini pekiştirmek</w:t>
      </w:r>
    </w:p>
    <w:p w:rsidR="000805D4" w:rsidRPr="00245EC1" w:rsidRDefault="000805D4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C80994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ect id="_x0000_s1029" style="position:absolute;margin-left:9pt;margin-top:5.65pt;width:198pt;height:45pt;z-index:251657728">
            <v:textbox style="mso-next-textbox:#_x0000_s1029">
              <w:txbxContent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D8096B">
                    <w:rPr>
                      <w:b/>
                      <w:sz w:val="20"/>
                      <w:szCs w:val="20"/>
                    </w:rPr>
                    <w:t>-</w:t>
                  </w:r>
                  <w:r w:rsidRPr="009730A5">
                    <w:rPr>
                      <w:sz w:val="20"/>
                      <w:szCs w:val="20"/>
                    </w:rPr>
                    <w:t>Türk Tarih Kurumu’nun açılması</w:t>
                  </w:r>
                </w:p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9730A5">
                    <w:rPr>
                      <w:sz w:val="20"/>
                      <w:szCs w:val="20"/>
                    </w:rPr>
                    <w:t>-Türk Dil Kurumu’nun açılması</w:t>
                  </w:r>
                </w:p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9730A5">
                    <w:rPr>
                      <w:sz w:val="20"/>
                      <w:szCs w:val="20"/>
                    </w:rPr>
                    <w:t>-Tarih ve dil kurultaylarının yapılması</w:t>
                  </w:r>
                </w:p>
              </w:txbxContent>
            </v:textbox>
          </v:rect>
        </w:pict>
      </w:r>
      <w:r w:rsidR="00D8096B" w:rsidRPr="00245EC1">
        <w:rPr>
          <w:rFonts w:asciiTheme="minorHAnsi" w:hAnsiTheme="minorHAnsi" w:cstheme="minorHAnsi"/>
          <w:sz w:val="20"/>
          <w:szCs w:val="20"/>
        </w:rPr>
        <w:t>3-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</w:p>
    <w:p w:rsidR="0010149C" w:rsidRPr="00245EC1" w:rsidRDefault="0010149C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Bu çalışmaların amacı aşağıdakilerden hangisidir?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)Çağdaş bir hukuk sistemi oluşturmak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)Eğitim çalışmalarına öncelik vermek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096B" w:rsidRPr="00245EC1">
        <w:rPr>
          <w:rFonts w:asciiTheme="minorHAnsi" w:hAnsiTheme="minorHAnsi" w:cstheme="minorHAnsi"/>
          <w:sz w:val="20"/>
          <w:szCs w:val="20"/>
        </w:rPr>
        <w:t>)Türk dili ve tarihini, araştırıp incelemek</w:t>
      </w:r>
    </w:p>
    <w:p w:rsidR="006A133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)Eğitimi millileştirmek</w:t>
      </w:r>
    </w:p>
    <w:p w:rsidR="00501124" w:rsidRPr="00245EC1" w:rsidRDefault="00501124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4-</w:t>
      </w:r>
    </w:p>
    <w:p w:rsidR="00D8096B" w:rsidRPr="00245EC1" w:rsidRDefault="00C80994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0" type="#_x0000_t61" style="position:absolute;margin-left:88.5pt;margin-top:3.45pt;width:150pt;height:57.75pt;z-index:251658752" adj="-4241,11464">
            <v:textbox style="mso-next-textbox:#_x0000_s1030">
              <w:txbxContent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9730A5">
                    <w:rPr>
                      <w:sz w:val="20"/>
                      <w:szCs w:val="20"/>
                    </w:rPr>
                    <w:t>“Türkiye Cumhuriyeti, halkını tamamen çağdaş, bütün anlam ve görünüşüyle medeni bir toplum haline ulaştırmalıdır.”</w:t>
                  </w:r>
                </w:p>
              </w:txbxContent>
            </v:textbox>
          </v:shape>
        </w:pict>
      </w:r>
      <w:r w:rsidR="0026591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904875" cy="819150"/>
            <wp:effectExtent l="19050" t="0" r="28575" b="19050"/>
            <wp:docPr id="2" name="Resim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Atatürk’ün bu sözüyle aşağıdaki İnkılâplardan hangisinin yapılması gerektiği çıkarılmaktadır?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)Saltanatın Kaldırılması</w:t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)Harf İnkılâbı’nın yapılması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Soyadı Kanunu’nun kabulü</w:t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Kılık Kıyafet İnkılâbı </w:t>
      </w:r>
    </w:p>
    <w:p w:rsidR="000805D4" w:rsidRPr="00245EC1" w:rsidRDefault="000805D4" w:rsidP="0010149C">
      <w:pPr>
        <w:rPr>
          <w:rFonts w:asciiTheme="minorHAnsi" w:hAnsiTheme="minorHAnsi" w:cstheme="minorHAnsi"/>
          <w:sz w:val="20"/>
          <w:szCs w:val="20"/>
        </w:rPr>
      </w:pPr>
    </w:p>
    <w:p w:rsidR="0010149C" w:rsidRPr="00245EC1" w:rsidRDefault="0010149C" w:rsidP="0010149C">
      <w:pPr>
        <w:rPr>
          <w:rFonts w:asciiTheme="minorHAnsi" w:hAnsiTheme="minorHAnsi" w:cstheme="minorHAnsi"/>
          <w:sz w:val="20"/>
          <w:szCs w:val="20"/>
          <w:u w:val="single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5-Aşağıdakilerden hangisinde Arap Alfabesinin yerine Latin Alfabesinin kabul edilmesinde etkili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olmamıştır?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10149C" w:rsidRPr="00245EC1">
        <w:rPr>
          <w:rFonts w:asciiTheme="minorHAnsi" w:hAnsiTheme="minorHAnsi" w:cstheme="minorHAnsi"/>
          <w:sz w:val="20"/>
          <w:szCs w:val="20"/>
        </w:rPr>
        <w:t>)Arap harflerinin Türkçe ses yapısına uymaması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10149C" w:rsidRPr="00245EC1">
        <w:rPr>
          <w:rFonts w:asciiTheme="minorHAnsi" w:hAnsiTheme="minorHAnsi" w:cstheme="minorHAnsi"/>
          <w:sz w:val="20"/>
          <w:szCs w:val="20"/>
        </w:rPr>
        <w:t>)Okur- yazar oranının artırılmak istenmesi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10149C" w:rsidRPr="00245EC1">
        <w:rPr>
          <w:rFonts w:asciiTheme="minorHAnsi" w:hAnsiTheme="minorHAnsi" w:cstheme="minorHAnsi"/>
          <w:sz w:val="20"/>
          <w:szCs w:val="20"/>
        </w:rPr>
        <w:t>)Türkçenin zengin bir bilim dili haline getirilmek istenmesi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10149C" w:rsidRPr="00245EC1">
        <w:rPr>
          <w:rFonts w:asciiTheme="minorHAnsi" w:hAnsiTheme="minorHAnsi" w:cstheme="minorHAnsi"/>
          <w:sz w:val="20"/>
          <w:szCs w:val="20"/>
        </w:rPr>
        <w:t>)Ülkede bulunan yabancıların Harf İnkılâbı’nın yapılmasını istemeleri</w:t>
      </w:r>
    </w:p>
    <w:p w:rsidR="009730A5" w:rsidRPr="00245EC1" w:rsidRDefault="009730A5" w:rsidP="0010149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0149C" w:rsidRPr="00245EC1" w:rsidRDefault="0010149C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6-Kurtuluş savaşından sonra başlatılan inkılâplar toplumun büyük bölümü tarafından hemen kabullenmiştir. Buna rağmen inkılâpları anlayamayan ya da çıkarları elden giden bazı grup ve kişiler inkılâpları kabullenemeyerek tepki göstermiştir.</w:t>
      </w:r>
    </w:p>
    <w:p w:rsidR="0010149C" w:rsidRPr="00245EC1" w:rsidRDefault="0010149C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Aşağıdakilerden hangisi bu tepkilerden biri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olamaz?</w:t>
      </w:r>
    </w:p>
    <w:p w:rsidR="0010149C" w:rsidRPr="00245EC1" w:rsidRDefault="00CF71B0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10149C" w:rsidRPr="00245EC1">
        <w:rPr>
          <w:rFonts w:asciiTheme="minorHAnsi" w:hAnsiTheme="minorHAnsi" w:cstheme="minorHAnsi"/>
          <w:sz w:val="20"/>
          <w:szCs w:val="20"/>
        </w:rPr>
        <w:t>) Şeyh Sait İsyanı</w:t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="00943385">
        <w:rPr>
          <w:rFonts w:asciiTheme="minorHAnsi" w:hAnsiTheme="minorHAnsi" w:cstheme="minorHAnsi"/>
          <w:sz w:val="20"/>
          <w:szCs w:val="20"/>
        </w:rPr>
        <w:tab/>
        <w:t xml:space="preserve">       </w:t>
      </w: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10149C" w:rsidRPr="00245EC1">
        <w:rPr>
          <w:rFonts w:asciiTheme="minorHAnsi" w:hAnsiTheme="minorHAnsi" w:cstheme="minorHAnsi"/>
          <w:sz w:val="20"/>
          <w:szCs w:val="20"/>
        </w:rPr>
        <w:t xml:space="preserve">) </w:t>
      </w:r>
      <w:r w:rsidR="00B608F0" w:rsidRPr="00245EC1">
        <w:rPr>
          <w:rFonts w:asciiTheme="minorHAnsi" w:hAnsiTheme="minorHAnsi" w:cstheme="minorHAnsi"/>
          <w:sz w:val="20"/>
          <w:szCs w:val="20"/>
        </w:rPr>
        <w:t>31 Mart Olayı</w:t>
      </w:r>
    </w:p>
    <w:p w:rsidR="0010149C" w:rsidRPr="00245EC1" w:rsidRDefault="00CF71B0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10149C" w:rsidRPr="00245EC1">
        <w:rPr>
          <w:rFonts w:asciiTheme="minorHAnsi" w:hAnsiTheme="minorHAnsi" w:cstheme="minorHAnsi"/>
          <w:sz w:val="20"/>
          <w:szCs w:val="20"/>
        </w:rPr>
        <w:t xml:space="preserve">) Mustafa Kemal’e İzmir’de suikast </w:t>
      </w:r>
      <w:proofErr w:type="gramStart"/>
      <w:r w:rsidR="0010149C" w:rsidRPr="00245EC1">
        <w:rPr>
          <w:rFonts w:asciiTheme="minorHAnsi" w:hAnsiTheme="minorHAnsi" w:cstheme="minorHAnsi"/>
          <w:sz w:val="20"/>
          <w:szCs w:val="20"/>
        </w:rPr>
        <w:t>girişimi</w:t>
      </w:r>
      <w:r w:rsidR="00943385">
        <w:rPr>
          <w:rFonts w:asciiTheme="minorHAnsi" w:hAnsiTheme="minorHAnsi" w:cstheme="minorHAnsi"/>
          <w:sz w:val="20"/>
          <w:szCs w:val="20"/>
        </w:rPr>
        <w:t xml:space="preserve">        </w:t>
      </w:r>
      <w:r w:rsidRPr="00245EC1">
        <w:rPr>
          <w:rFonts w:asciiTheme="minorHAnsi" w:hAnsiTheme="minorHAnsi" w:cstheme="minorHAnsi"/>
          <w:sz w:val="20"/>
          <w:szCs w:val="20"/>
        </w:rPr>
        <w:t>d</w:t>
      </w:r>
      <w:proofErr w:type="gramEnd"/>
      <w:r w:rsidR="0010149C" w:rsidRPr="00245EC1">
        <w:rPr>
          <w:rFonts w:asciiTheme="minorHAnsi" w:hAnsiTheme="minorHAnsi" w:cstheme="minorHAnsi"/>
          <w:sz w:val="20"/>
          <w:szCs w:val="20"/>
        </w:rPr>
        <w:t>) Menemen Olayı</w:t>
      </w:r>
    </w:p>
    <w:p w:rsidR="009730A5" w:rsidRPr="00245EC1" w:rsidRDefault="009730A5" w:rsidP="0010149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7- Osmanlı Devleti’nde modern ve geleneksel okullar bir arada varlıklarını sürdürmekteydi. Bu durum toplumda kültürel çatışmalara neden oluyordu.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Buna göre aşağıdaki 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inkılaplardan</w:t>
      </w:r>
      <w:proofErr w:type="gramEnd"/>
      <w:r w:rsidRPr="00245EC1">
        <w:rPr>
          <w:rFonts w:asciiTheme="minorHAnsi" w:hAnsiTheme="minorHAnsi" w:cstheme="minorHAnsi"/>
          <w:sz w:val="20"/>
          <w:szCs w:val="20"/>
        </w:rPr>
        <w:t xml:space="preserve"> hangisi verilen durumun ortadan kalkmasını sağlamıştır?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245EC1">
        <w:rPr>
          <w:rFonts w:asciiTheme="minorHAnsi" w:hAnsiTheme="minorHAnsi" w:cstheme="minorHAnsi"/>
          <w:sz w:val="20"/>
          <w:szCs w:val="20"/>
        </w:rPr>
        <w:t>Tevhid</w:t>
      </w:r>
      <w:proofErr w:type="spellEnd"/>
      <w:r w:rsidRPr="00245EC1">
        <w:rPr>
          <w:rFonts w:asciiTheme="minorHAnsi" w:hAnsiTheme="minorHAnsi" w:cstheme="minorHAnsi"/>
          <w:sz w:val="20"/>
          <w:szCs w:val="20"/>
        </w:rPr>
        <w:t>-i Tedrisat Kanunu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B) Latin Alfabesinin kabulü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C) Türk Dil Kurumunun açılması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D) Tekke, zaviye ve türbelerin kapatılması</w:t>
      </w:r>
    </w:p>
    <w:p w:rsidR="009730A5" w:rsidRPr="00245EC1" w:rsidRDefault="009730A5" w:rsidP="00045F0F">
      <w:pPr>
        <w:rPr>
          <w:rFonts w:asciiTheme="minorHAnsi" w:hAnsiTheme="minorHAnsi" w:cstheme="minorHAnsi"/>
          <w:sz w:val="20"/>
          <w:szCs w:val="20"/>
        </w:rPr>
      </w:pPr>
    </w:p>
    <w:p w:rsidR="00045F0F" w:rsidRPr="00245EC1" w:rsidRDefault="00045F0F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8-17 Şubat 1923’te toplanan İzmir İktisat Kongresi’ne çiftçi, tüccar, sanayici, işçi temsilcileri katılmıştır.</w:t>
      </w:r>
    </w:p>
    <w:p w:rsidR="00045F0F" w:rsidRPr="00245EC1" w:rsidRDefault="00045F0F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Kongreye farklı alanlardan temsilcilerin katılması aşağıdakilerden hangisinin göstergesi sayılabilir? </w:t>
      </w:r>
    </w:p>
    <w:p w:rsidR="00045F0F" w:rsidRPr="00245EC1" w:rsidRDefault="0035408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045F0F" w:rsidRPr="00245EC1">
        <w:rPr>
          <w:rFonts w:asciiTheme="minorHAnsi" w:hAnsiTheme="minorHAnsi" w:cstheme="minorHAnsi"/>
          <w:sz w:val="20"/>
          <w:szCs w:val="20"/>
        </w:rPr>
        <w:t>)Sivil savunma örgütlenmesinin iyi yapıldığının</w:t>
      </w:r>
    </w:p>
    <w:p w:rsidR="00045F0F" w:rsidRPr="00245EC1" w:rsidRDefault="0035408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045F0F" w:rsidRPr="00245EC1">
        <w:rPr>
          <w:rFonts w:asciiTheme="minorHAnsi" w:hAnsiTheme="minorHAnsi" w:cstheme="minorHAnsi"/>
          <w:sz w:val="20"/>
          <w:szCs w:val="20"/>
        </w:rPr>
        <w:t>)Ekonominin tarıma dayandırıldığının</w:t>
      </w:r>
    </w:p>
    <w:p w:rsidR="00045F0F" w:rsidRPr="00245EC1" w:rsidRDefault="00CF71B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045F0F" w:rsidRPr="00245EC1">
        <w:rPr>
          <w:rFonts w:asciiTheme="minorHAnsi" w:hAnsiTheme="minorHAnsi" w:cstheme="minorHAnsi"/>
          <w:sz w:val="20"/>
          <w:szCs w:val="20"/>
        </w:rPr>
        <w:t>)Ekonomik kalkınmamın her alanda amaçlandığının</w:t>
      </w:r>
    </w:p>
    <w:p w:rsidR="00045F0F" w:rsidRPr="00245EC1" w:rsidRDefault="00CF71B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045F0F" w:rsidRPr="00245EC1">
        <w:rPr>
          <w:rFonts w:asciiTheme="minorHAnsi" w:hAnsiTheme="minorHAnsi" w:cstheme="minorHAnsi"/>
          <w:sz w:val="20"/>
          <w:szCs w:val="20"/>
        </w:rPr>
        <w:t>)Herkesin yönetime alınmak istendiğinin</w:t>
      </w:r>
    </w:p>
    <w:p w:rsidR="00045F0F" w:rsidRPr="00245EC1" w:rsidRDefault="00045F0F" w:rsidP="0010149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9- Medeni Kanun’un Kabulü 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ile;</w:t>
      </w:r>
      <w:proofErr w:type="gramEnd"/>
    </w:p>
    <w:p w:rsidR="009730A5" w:rsidRPr="00245EC1" w:rsidRDefault="009730A5" w:rsidP="009730A5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Mirasta kız erkek çocuklara eşit hak tanınmıştır.</w:t>
      </w:r>
    </w:p>
    <w:p w:rsidR="009730A5" w:rsidRPr="00245EC1" w:rsidRDefault="009730A5" w:rsidP="009730A5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Tek kadınla evlilik kabul edilmiştir.</w:t>
      </w:r>
    </w:p>
    <w:p w:rsidR="009730A5" w:rsidRPr="00245EC1" w:rsidRDefault="009730A5" w:rsidP="009730A5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Kadınlara istediği mesleğe girme hakkı verilmiştir.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Bu bilgiler göz önüne alındığında, aşağıdaki yargılardan hangisine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ulaşılamaz?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A)Kadınlara siyasi haklar tanınmıştır.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B)Kadın hakları genişletilmiştir.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C)Kadın-Erkek eşitliği sağlanmaya çalışılmıştır.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D)Çok eşle evlilik yasaklanmıştır.</w:t>
      </w:r>
    </w:p>
    <w:p w:rsidR="00045F0F" w:rsidRPr="00245EC1" w:rsidRDefault="00045F0F" w:rsidP="00045F0F">
      <w:pPr>
        <w:rPr>
          <w:rFonts w:asciiTheme="minorHAnsi" w:hAnsiTheme="minorHAnsi" w:cstheme="minorHAnsi"/>
          <w:sz w:val="20"/>
          <w:szCs w:val="20"/>
        </w:rPr>
      </w:pPr>
    </w:p>
    <w:p w:rsidR="00B91A77" w:rsidRPr="00245EC1" w:rsidRDefault="00045F0F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10-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24 Temmuz 1923 tarihinde İsmet İnönü’nün imzaladığı Lozan Antlaşması’na göre;</w:t>
      </w:r>
    </w:p>
    <w:p w:rsidR="00B91A77" w:rsidRPr="00245EC1" w:rsidRDefault="00B91A77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1.</w:t>
      </w:r>
      <w:r w:rsidR="00B608F0" w:rsidRPr="00245EC1">
        <w:rPr>
          <w:rFonts w:asciiTheme="minorHAnsi" w:hAnsiTheme="minorHAnsi" w:cstheme="minorHAnsi"/>
          <w:sz w:val="20"/>
          <w:szCs w:val="20"/>
        </w:rPr>
        <w:t>Boğazlar, başkanı</w:t>
      </w:r>
      <w:r w:rsidRPr="00245EC1">
        <w:rPr>
          <w:rFonts w:asciiTheme="minorHAnsi" w:hAnsiTheme="minorHAnsi" w:cstheme="minorHAnsi"/>
          <w:sz w:val="20"/>
          <w:szCs w:val="20"/>
        </w:rPr>
        <w:t xml:space="preserve"> Türk olan Uluslar arası bir komisyon tarafından yönetilecek</w:t>
      </w:r>
    </w:p>
    <w:p w:rsidR="00B91A77" w:rsidRPr="00245EC1" w:rsidRDefault="00B608F0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II. Türkiye, Boğazları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silahlandıramayacak</w:t>
      </w:r>
    </w:p>
    <w:p w:rsidR="00B91A77" w:rsidRPr="00245EC1" w:rsidRDefault="00B608F0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III. Kapitülasyonlar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tamamen kaldırılacak</w:t>
      </w:r>
    </w:p>
    <w:p w:rsidR="00B91A77" w:rsidRPr="00245EC1" w:rsidRDefault="00354080" w:rsidP="00B91A77">
      <w:pPr>
        <w:rPr>
          <w:rFonts w:asciiTheme="minorHAnsi" w:hAnsiTheme="minorHAnsi" w:cstheme="minorHAnsi"/>
          <w:sz w:val="20"/>
          <w:szCs w:val="20"/>
          <w:u w:val="single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     Buna göre Lozan Barış Antlaşması’nın yukarıdaki maddelerinden hangisi ya da hangilerinin egemenliğimizi sınırladığı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söylenebilir?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                                   </w:t>
      </w:r>
    </w:p>
    <w:p w:rsidR="00B91A77" w:rsidRPr="00245EC1" w:rsidRDefault="00CF71B0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) Yalnız I              </w:t>
      </w: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) Yalnız II   </w:t>
      </w:r>
    </w:p>
    <w:p w:rsidR="00B91A77" w:rsidRPr="00245EC1" w:rsidRDefault="00CF71B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) I ve II                </w:t>
      </w:r>
      <w:r w:rsidRPr="00245EC1">
        <w:rPr>
          <w:rFonts w:asciiTheme="minorHAnsi" w:hAnsiTheme="minorHAnsi" w:cstheme="minorHAnsi"/>
          <w:sz w:val="20"/>
          <w:szCs w:val="20"/>
        </w:rPr>
        <w:t xml:space="preserve">  d</w:t>
      </w:r>
      <w:r w:rsidR="00B91A77" w:rsidRPr="00245EC1">
        <w:rPr>
          <w:rFonts w:asciiTheme="minorHAnsi" w:hAnsiTheme="minorHAnsi" w:cstheme="minorHAnsi"/>
          <w:sz w:val="20"/>
          <w:szCs w:val="20"/>
        </w:rPr>
        <w:t>) Yalnız III</w:t>
      </w:r>
    </w:p>
    <w:p w:rsidR="00CF71B0" w:rsidRPr="00245EC1" w:rsidRDefault="00CF71B0" w:rsidP="009730A5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943385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11-  </w:t>
      </w:r>
      <w:r w:rsidR="00245EC1" w:rsidRPr="00245EC1">
        <w:rPr>
          <w:rFonts w:asciiTheme="minorHAnsi" w:hAnsiTheme="minorHAnsi" w:cstheme="minorHAnsi"/>
          <w:sz w:val="20"/>
          <w:szCs w:val="20"/>
        </w:rPr>
        <w:t>Aşağıdaki diyagramda Medeni Kanun'un kabulü ile ilgili gelişmeler verilmiştir.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886200" cy="5905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Buna göre, diyagramdaki</w:t>
      </w:r>
      <w:r w:rsidRPr="00245EC1">
        <w:rPr>
          <w:rFonts w:asciiTheme="minorHAnsi" w:hAnsiTheme="minorHAnsi" w:cstheme="minorHAnsi"/>
          <w:sz w:val="20"/>
          <w:szCs w:val="20"/>
        </w:rPr>
        <w:t xml:space="preserve"> ''?" 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yerine aşağıdakilerden hangisi</w:t>
      </w: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Pr="00245EC1">
        <w:rPr>
          <w:rFonts w:asciiTheme="minorHAnsi" w:hAnsiTheme="minorHAnsi" w:cstheme="minorHAnsi"/>
          <w:b/>
          <w:bCs/>
          <w:sz w:val="20"/>
          <w:szCs w:val="20"/>
          <w:u w:val="single"/>
        </w:rPr>
        <w:t>yazılamaz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Toplumsal hayatta kadınların aktif olması amaçlanmıştır.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Evlilik devlet tarafından kontrol altına alınmıştır.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Aile yapısındaki modernlik bozulmuştur.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Kadın haklarında olumlu gelişmeler olmuştur.</w:t>
      </w: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12-</w:t>
      </w:r>
    </w:p>
    <w:p w:rsidR="00245EC1" w:rsidRPr="00245EC1" w:rsidRDefault="0026591B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52775" cy="21717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13-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743200" cy="12668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İzmir İktisat Kongresi'ne ait bu kararlar dikkate alındığında Yeni Türk Devleti'nin ekonomik alanda aşağıdaki politikalardan hangisini amaçladığı</w:t>
      </w: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Pr="00245EC1">
        <w:rPr>
          <w:rFonts w:asciiTheme="minorHAnsi" w:hAnsiTheme="minorHAnsi" w:cstheme="minorHAnsi"/>
          <w:b/>
          <w:bCs/>
          <w:sz w:val="20"/>
          <w:szCs w:val="20"/>
          <w:u w:val="single"/>
        </w:rPr>
        <w:t>söylenemez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Milli ekonominin geliştirilmesi.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Yabancı devletlerle ticari ilişkilere girilmemesi.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Devletçilik politikasının etkinleştirilmesi.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Yerli sanayinin geliştirilmesi.</w:t>
      </w:r>
    </w:p>
    <w:p w:rsid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14-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200400" cy="10572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Yukarıdaki şemada</w:t>
      </w:r>
      <w:r w:rsidRPr="00245EC1">
        <w:rPr>
          <w:rFonts w:asciiTheme="minorHAnsi" w:hAnsiTheme="minorHAnsi" w:cstheme="minorHAnsi"/>
          <w:sz w:val="20"/>
          <w:szCs w:val="20"/>
        </w:rPr>
        <w:t xml:space="preserve"> ''?'' 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olan yerlere aşağıdakilerden hangisi</w:t>
      </w: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Pr="00245EC1">
        <w:rPr>
          <w:rFonts w:asciiTheme="minorHAnsi" w:hAnsiTheme="minorHAnsi" w:cstheme="minorHAnsi"/>
          <w:b/>
          <w:bCs/>
          <w:sz w:val="20"/>
          <w:szCs w:val="20"/>
          <w:u w:val="single"/>
        </w:rPr>
        <w:t>getirilemez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Türk milletinin ihtiyaçlarından doğmuştur.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Ulus egemenliğine karşı gerçekleşmiştir.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Çağdaşlaşmayı esas almıştır.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Evrensel ve barışçıl olmuştur.</w:t>
      </w:r>
    </w:p>
    <w:p w:rsid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15- </w:t>
      </w:r>
      <w:r w:rsidR="00245EC1" w:rsidRPr="00245EC1">
        <w:rPr>
          <w:rFonts w:asciiTheme="minorHAnsi" w:hAnsiTheme="minorHAnsi" w:cstheme="minorHAnsi"/>
          <w:b/>
          <w:bCs/>
          <w:sz w:val="20"/>
          <w:szCs w:val="20"/>
        </w:rPr>
        <w:t>Yeni Türk Devleti'nde,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I.  İstiklal Marşı'nın kabul edilmesi.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II. Tekke ve zaviyelerin kapatılması.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III. Medeni Kanun'un kabul edilmesi.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gramStart"/>
      <w:r w:rsidRPr="00245EC1">
        <w:rPr>
          <w:rFonts w:asciiTheme="minorHAnsi" w:hAnsiTheme="minorHAnsi" w:cstheme="minorHAnsi"/>
          <w:b/>
          <w:bCs/>
          <w:sz w:val="20"/>
          <w:szCs w:val="20"/>
        </w:rPr>
        <w:t>gibi</w:t>
      </w:r>
      <w:proofErr w:type="gramEnd"/>
      <w:r w:rsidRPr="00245EC1">
        <w:rPr>
          <w:rFonts w:asciiTheme="minorHAnsi" w:hAnsiTheme="minorHAnsi" w:cstheme="minorHAnsi"/>
          <w:b/>
          <w:bCs/>
          <w:sz w:val="20"/>
          <w:szCs w:val="20"/>
        </w:rPr>
        <w:t xml:space="preserve"> inkılapların Atatürk ilkeleri ile ilişkilendirilmesi aşağıdakilerden hangisinde doğru olarak verilmiştir?</w:t>
      </w:r>
    </w:p>
    <w:p w:rsidR="00245EC1" w:rsidRPr="00245EC1" w:rsidRDefault="00245EC1" w:rsidP="00245EC1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>I.  Cumhuriyetçilik</w:t>
      </w:r>
      <w:r w:rsidRPr="00245EC1">
        <w:rPr>
          <w:rFonts w:asciiTheme="minorHAnsi" w:hAnsiTheme="minorHAnsi" w:cstheme="minorHAnsi"/>
          <w:sz w:val="20"/>
          <w:szCs w:val="20"/>
        </w:rPr>
        <w:tab/>
        <w:t>II.  Halkçılık</w:t>
      </w:r>
      <w:r w:rsidRPr="00245EC1">
        <w:rPr>
          <w:rFonts w:asciiTheme="minorHAnsi" w:hAnsiTheme="minorHAnsi" w:cstheme="minorHAnsi"/>
          <w:sz w:val="20"/>
          <w:szCs w:val="20"/>
        </w:rPr>
        <w:tab/>
        <w:t xml:space="preserve">      III. Laiklik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>I.  Milliyetçilik</w:t>
      </w:r>
      <w:r w:rsidRPr="00245EC1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ab/>
        <w:t>II.  Laiklik</w:t>
      </w:r>
      <w:r w:rsidRPr="00245EC1">
        <w:rPr>
          <w:rFonts w:asciiTheme="minorHAnsi" w:hAnsiTheme="minorHAnsi" w:cstheme="minorHAnsi"/>
          <w:sz w:val="20"/>
          <w:szCs w:val="20"/>
        </w:rPr>
        <w:tab/>
        <w:t xml:space="preserve">      III. Halkçılık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>I.   Laiklik</w:t>
      </w:r>
      <w:r w:rsidRPr="00245EC1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ab/>
        <w:t>II.  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İnkılapçılık</w:t>
      </w:r>
      <w:proofErr w:type="gramEnd"/>
      <w:r w:rsidRPr="00245EC1">
        <w:rPr>
          <w:rFonts w:asciiTheme="minorHAnsi" w:hAnsiTheme="minorHAnsi" w:cstheme="minorHAnsi"/>
          <w:sz w:val="20"/>
          <w:szCs w:val="20"/>
        </w:rPr>
        <w:tab/>
        <w:t xml:space="preserve">      III. Milliyetçilik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>I.   Milliyetçilik</w:t>
      </w:r>
      <w:r w:rsidRPr="00245EC1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ab/>
        <w:t>II.  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Cumhuriyetçilik    III</w:t>
      </w:r>
      <w:proofErr w:type="gramEnd"/>
      <w:r w:rsidRPr="00245EC1">
        <w:rPr>
          <w:rFonts w:asciiTheme="minorHAnsi" w:hAnsiTheme="minorHAnsi" w:cstheme="minorHAnsi"/>
          <w:sz w:val="20"/>
          <w:szCs w:val="20"/>
        </w:rPr>
        <w:t>. Devletçilik</w:t>
      </w:r>
    </w:p>
    <w:p w:rsid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16-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876425" cy="22288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 xml:space="preserve">Buna göre, Atatürk'ün yukarıdaki amaçlar doğrultusunda gerçekleştirdiği </w:t>
      </w:r>
      <w:proofErr w:type="gramStart"/>
      <w:r w:rsidRPr="00245EC1">
        <w:rPr>
          <w:rFonts w:asciiTheme="minorHAnsi" w:hAnsiTheme="minorHAnsi" w:cstheme="minorHAnsi"/>
          <w:b/>
          <w:bCs/>
          <w:sz w:val="20"/>
          <w:szCs w:val="20"/>
        </w:rPr>
        <w:t>inkılap</w:t>
      </w:r>
      <w:proofErr w:type="gramEnd"/>
      <w:r w:rsidRPr="00245EC1">
        <w:rPr>
          <w:rFonts w:asciiTheme="minorHAnsi" w:hAnsiTheme="minorHAnsi" w:cstheme="minorHAnsi"/>
          <w:b/>
          <w:bCs/>
          <w:sz w:val="20"/>
          <w:szCs w:val="20"/>
        </w:rPr>
        <w:t xml:space="preserve"> aşağıdakilerden hangisidir?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Aşar Vergisi'nin kaldırılması.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Kabotaj Kanunu'nun kabul edilmesi.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İzmir İktisat Kongresi'nin toplanması.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Teşvik-i Sanayi Kanunu'nun yürürlüğe konması.</w:t>
      </w:r>
    </w:p>
    <w:p w:rsid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730A5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17- 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t>Çağdaşlaşma; Milletin refah ve bolluk içerisinde yaşamasını sağlamak toplumu geliştirmektir. Her alanda çağa ayak uydurmaktır. Buna göre aşağıdakilerden hangisi çağdaşlaşmaya bir örnek olamaz?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A)   Saltanatın kaldırılması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B)   Tarımda makineleşme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C)   Takvim ve ölçülerde yenilik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D)   Ankara’nın başkent oluşu</w:t>
      </w:r>
    </w:p>
    <w:p w:rsidR="00943385" w:rsidRPr="00943385" w:rsidRDefault="00943385" w:rsidP="009730A5">
      <w:pPr>
        <w:rPr>
          <w:rFonts w:asciiTheme="minorHAnsi" w:hAnsiTheme="minorHAnsi" w:cstheme="minorHAnsi"/>
          <w:color w:val="000000"/>
          <w:sz w:val="20"/>
          <w:szCs w:val="20"/>
        </w:rPr>
      </w:pPr>
    </w:p>
    <w:p w:rsidR="00943385" w:rsidRPr="00943385" w:rsidRDefault="00943385" w:rsidP="00943385">
      <w:pPr>
        <w:pStyle w:val="GvdeMetni"/>
        <w:spacing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18-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Atatürk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döneminde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ilk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defa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çok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hayata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geçmek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için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girişim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yapılmış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mecliste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yeni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partiler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kurulmuştur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. 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 xml:space="preserve">Bu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partiler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hükümeti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yakından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takip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etmişler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pacing w:val="-2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muhalefetin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oluşturulmasını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sağlamışlardır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943385">
        <w:rPr>
          <w:rFonts w:asciiTheme="minorHAnsi" w:hAnsiTheme="minorHAnsi" w:cstheme="minorHAnsi"/>
          <w:sz w:val="20"/>
          <w:szCs w:val="20"/>
        </w:rPr>
        <w:t>Muhalefet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partileri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özellikle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ekonomide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hükümetten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farklı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görüşleri</w:t>
      </w:r>
      <w:proofErr w:type="spellEnd"/>
      <w:r w:rsidRPr="00943385">
        <w:rPr>
          <w:rFonts w:asciiTheme="minorHAnsi" w:hAnsiTheme="minorHAnsi" w:cstheme="minorHAnsi"/>
          <w:spacing w:val="-25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benimsemişlerdir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.</w:t>
      </w:r>
      <w:proofErr w:type="gramEnd"/>
    </w:p>
    <w:p w:rsidR="00943385" w:rsidRPr="00943385" w:rsidRDefault="00943385" w:rsidP="00943385">
      <w:pPr>
        <w:pStyle w:val="Heading1"/>
        <w:spacing w:line="192" w:lineRule="exact"/>
        <w:ind w:left="0" w:right="8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Bu durum;</w:t>
      </w:r>
    </w:p>
    <w:p w:rsidR="00943385" w:rsidRPr="00943385" w:rsidRDefault="00943385" w:rsidP="00943385">
      <w:pPr>
        <w:pStyle w:val="ListeParagraf"/>
        <w:numPr>
          <w:ilvl w:val="0"/>
          <w:numId w:val="3"/>
        </w:numPr>
        <w:tabs>
          <w:tab w:val="left" w:pos="685"/>
        </w:tabs>
        <w:spacing w:before="2"/>
        <w:ind w:hanging="293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Demokrasi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anlayışının</w:t>
      </w:r>
      <w:proofErr w:type="spellEnd"/>
      <w:r w:rsidRPr="00943385">
        <w:rPr>
          <w:rFonts w:asciiTheme="minorHAnsi" w:hAnsiTheme="minorHAnsi" w:cstheme="minorHAnsi"/>
          <w:spacing w:val="-19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güçlenmesi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3"/>
        </w:numPr>
        <w:tabs>
          <w:tab w:val="left" w:pos="752"/>
        </w:tabs>
        <w:ind w:left="751" w:hanging="360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Mecliste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farklı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görüşlerin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temsil</w:t>
      </w:r>
      <w:proofErr w:type="spellEnd"/>
      <w:r w:rsidRPr="00943385">
        <w:rPr>
          <w:rFonts w:asciiTheme="minorHAnsi" w:hAnsiTheme="minorHAnsi" w:cstheme="minorHAnsi"/>
          <w:spacing w:val="-19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edilmesi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3"/>
        </w:numPr>
        <w:tabs>
          <w:tab w:val="left" w:pos="820"/>
        </w:tabs>
        <w:spacing w:before="2"/>
        <w:ind w:left="819" w:hanging="428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Bazı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inkılâpların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uygulamadan</w:t>
      </w:r>
      <w:proofErr w:type="spellEnd"/>
      <w:r w:rsidRPr="00943385">
        <w:rPr>
          <w:rFonts w:asciiTheme="minorHAnsi" w:hAnsiTheme="minorHAnsi" w:cstheme="minorHAnsi"/>
          <w:spacing w:val="-2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kaldırılması</w:t>
      </w:r>
      <w:proofErr w:type="spellEnd"/>
    </w:p>
    <w:p w:rsidR="00943385" w:rsidRPr="00943385" w:rsidRDefault="00943385" w:rsidP="00943385">
      <w:pPr>
        <w:pStyle w:val="Heading1"/>
        <w:ind w:left="0" w:right="8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 w:rsidRPr="00943385">
        <w:rPr>
          <w:rFonts w:asciiTheme="minorHAnsi" w:hAnsiTheme="minorHAnsi" w:cstheme="minorHAnsi"/>
          <w:sz w:val="20"/>
          <w:szCs w:val="20"/>
        </w:rPr>
        <w:t>durumlarından</w:t>
      </w:r>
      <w:proofErr w:type="spellEnd"/>
      <w:proofErr w:type="gram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hangilerine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neden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olmuştur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?</w:t>
      </w:r>
    </w:p>
    <w:p w:rsidR="00943385" w:rsidRPr="00943385" w:rsidRDefault="00943385" w:rsidP="00943385">
      <w:pPr>
        <w:pStyle w:val="GvdeMetni"/>
        <w:tabs>
          <w:tab w:val="left" w:pos="1899"/>
        </w:tabs>
        <w:spacing w:before="2"/>
        <w:ind w:left="391" w:right="8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A)</w:t>
      </w:r>
      <w:r w:rsidRPr="00943385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Yalnız</w:t>
      </w:r>
      <w:proofErr w:type="spellEnd"/>
      <w:r w:rsidRPr="00943385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I</w:t>
      </w:r>
      <w:r w:rsidRPr="00943385">
        <w:rPr>
          <w:rFonts w:asciiTheme="minorHAnsi" w:hAnsiTheme="minorHAnsi" w:cstheme="minorHAnsi"/>
          <w:sz w:val="20"/>
          <w:szCs w:val="20"/>
        </w:rPr>
        <w:tab/>
        <w:t>B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Yalnız</w:t>
      </w:r>
      <w:proofErr w:type="spellEnd"/>
      <w:proofErr w:type="gramEnd"/>
      <w:r w:rsidRPr="00943385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II</w:t>
      </w:r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pacing w:val="-3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C)</w:t>
      </w:r>
      <w:r w:rsidRPr="00943385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Yalnız</w:t>
      </w:r>
      <w:proofErr w:type="spellEnd"/>
      <w:r w:rsidRPr="00943385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III</w:t>
      </w:r>
      <w:r w:rsidRPr="00943385">
        <w:rPr>
          <w:rFonts w:asciiTheme="minorHAnsi" w:hAnsiTheme="minorHAnsi" w:cstheme="minorHAnsi"/>
          <w:sz w:val="20"/>
          <w:szCs w:val="20"/>
        </w:rPr>
        <w:tab/>
        <w:t xml:space="preserve">D) I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pacing w:val="-3"/>
          <w:sz w:val="20"/>
          <w:szCs w:val="20"/>
        </w:rPr>
        <w:t>II</w:t>
      </w:r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43385">
      <w:pPr>
        <w:ind w:right="-4"/>
        <w:rPr>
          <w:rFonts w:asciiTheme="minorHAnsi" w:hAnsiTheme="minorHAnsi" w:cstheme="minorHAnsi"/>
          <w:b/>
          <w:sz w:val="20"/>
          <w:szCs w:val="20"/>
        </w:rPr>
      </w:pPr>
      <w:r w:rsidRPr="00943385">
        <w:rPr>
          <w:rFonts w:asciiTheme="minorHAnsi" w:hAnsiTheme="minorHAnsi" w:cstheme="minorHAnsi"/>
          <w:b/>
          <w:sz w:val="20"/>
          <w:szCs w:val="20"/>
        </w:rPr>
        <w:t>19-“</w:t>
      </w:r>
      <w:r w:rsidRPr="00943385">
        <w:rPr>
          <w:rFonts w:asciiTheme="minorHAnsi" w:hAnsiTheme="minorHAnsi" w:cstheme="minorHAnsi"/>
          <w:sz w:val="20"/>
          <w:szCs w:val="20"/>
        </w:rPr>
        <w:t>Türk milletinin yürümekte olduğu gelişme ve uygarlık yolunda, elinde ve kafasında tuttuğu meşale müspet</w:t>
      </w:r>
      <w:r w:rsidRPr="00943385">
        <w:rPr>
          <w:rFonts w:asciiTheme="minorHAnsi" w:hAnsiTheme="minorHAnsi" w:cstheme="minorHAnsi"/>
          <w:spacing w:val="-28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 xml:space="preserve">ilimdir” </w:t>
      </w:r>
      <w:r w:rsidRPr="00943385">
        <w:rPr>
          <w:rFonts w:asciiTheme="minorHAnsi" w:hAnsiTheme="minorHAnsi" w:cstheme="minorHAnsi"/>
          <w:b/>
          <w:sz w:val="20"/>
          <w:szCs w:val="20"/>
        </w:rPr>
        <w:t>Atatürk’ün bu sözü hangi ilkesiyle</w:t>
      </w:r>
      <w:r w:rsidRPr="00943385">
        <w:rPr>
          <w:rFonts w:asciiTheme="minorHAnsi" w:hAnsiTheme="minorHAnsi" w:cstheme="minorHAnsi"/>
          <w:b/>
          <w:spacing w:val="-14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b/>
          <w:sz w:val="20"/>
          <w:szCs w:val="20"/>
          <w:u w:val="single"/>
        </w:rPr>
        <w:t>bağlantılıdır?</w:t>
      </w:r>
    </w:p>
    <w:p w:rsidR="00943385" w:rsidRPr="00943385" w:rsidRDefault="00943385" w:rsidP="00943385">
      <w:pPr>
        <w:pStyle w:val="GvdeMetni"/>
        <w:tabs>
          <w:tab w:val="left" w:pos="2173"/>
        </w:tabs>
        <w:spacing w:before="2"/>
        <w:ind w:left="720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A)</w:t>
      </w:r>
      <w:r w:rsidRPr="00943385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Milli</w:t>
      </w:r>
      <w:proofErr w:type="spellEnd"/>
      <w:r w:rsidRPr="00943385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birlik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ab/>
        <w:t>B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Bağımsızlık</w:t>
      </w:r>
      <w:proofErr w:type="spellEnd"/>
      <w:proofErr w:type="gramEnd"/>
    </w:p>
    <w:p w:rsidR="00943385" w:rsidRPr="00943385" w:rsidRDefault="00943385" w:rsidP="00943385">
      <w:pPr>
        <w:pStyle w:val="GvdeMetni"/>
        <w:tabs>
          <w:tab w:val="left" w:pos="2182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C)</w:t>
      </w:r>
      <w:r w:rsidRPr="00943385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Akılcılık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ab/>
        <w:t>D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Barışçılık</w:t>
      </w:r>
      <w:proofErr w:type="spellEnd"/>
      <w:proofErr w:type="gramEnd"/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43385">
      <w:pPr>
        <w:tabs>
          <w:tab w:val="left" w:pos="1023"/>
        </w:tabs>
        <w:ind w:right="2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20- </w:t>
      </w:r>
      <w:r w:rsidRPr="00943385">
        <w:rPr>
          <w:rFonts w:asciiTheme="minorHAnsi" w:hAnsiTheme="minorHAnsi" w:cstheme="minorHAnsi"/>
          <w:sz w:val="20"/>
          <w:szCs w:val="20"/>
        </w:rPr>
        <w:t>“İnsan, bireyi olduğu ulusun varlığını ve</w:t>
      </w:r>
      <w:r w:rsidRPr="00943385">
        <w:rPr>
          <w:rFonts w:asciiTheme="minorHAnsi" w:hAnsiTheme="minorHAnsi" w:cstheme="minorHAnsi"/>
          <w:spacing w:val="-26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mutluluğunu düşündüğü kadar bütün dünya uluslarının huzur ve güvenliğini de</w:t>
      </w:r>
      <w:r w:rsidRPr="00943385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düşünmelidir.”</w:t>
      </w:r>
    </w:p>
    <w:p w:rsidR="00943385" w:rsidRPr="00943385" w:rsidRDefault="00943385" w:rsidP="00943385">
      <w:pPr>
        <w:pStyle w:val="Heading1"/>
        <w:spacing w:before="2" w:line="240" w:lineRule="auto"/>
        <w:ind w:left="0" w:right="-12"/>
        <w:rPr>
          <w:rFonts w:asciiTheme="minorHAnsi" w:hAnsiTheme="minorHAnsi" w:cstheme="minorHAnsi"/>
          <w:sz w:val="20"/>
          <w:szCs w:val="20"/>
        </w:rPr>
      </w:pPr>
      <w:proofErr w:type="gramStart"/>
      <w:r w:rsidRPr="00943385">
        <w:rPr>
          <w:rFonts w:asciiTheme="minorHAnsi" w:hAnsiTheme="minorHAnsi" w:cstheme="minorHAnsi"/>
          <w:sz w:val="20"/>
          <w:szCs w:val="20"/>
        </w:rPr>
        <w:t xml:space="preserve">Bu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düşünce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Atatürk’ün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aşağıdaki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bütünleyici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ilkelerinden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hangisiyle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ilgilidir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?</w:t>
      </w:r>
      <w:proofErr w:type="gram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76"/>
        </w:tabs>
        <w:spacing w:before="2"/>
        <w:ind w:hanging="35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Bağımsızlık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76"/>
        </w:tabs>
        <w:ind w:hanging="35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Ulusal</w:t>
      </w:r>
      <w:proofErr w:type="spellEnd"/>
      <w:r w:rsidRPr="00943385">
        <w:rPr>
          <w:rFonts w:asciiTheme="minorHAnsi" w:hAnsiTheme="minorHAnsi" w:cstheme="minorHAnsi"/>
          <w:spacing w:val="-17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egemenlik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76"/>
        </w:tabs>
        <w:spacing w:before="2"/>
        <w:ind w:hanging="35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Akılcılık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bilimsellik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86"/>
        </w:tabs>
        <w:ind w:left="1085" w:hanging="36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İnsan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insanlık</w:t>
      </w:r>
      <w:proofErr w:type="spellEnd"/>
      <w:r w:rsidRPr="00943385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sevgisi</w:t>
      </w:r>
      <w:proofErr w:type="spellEnd"/>
    </w:p>
    <w:p w:rsidR="00943385" w:rsidRP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sectPr w:rsidR="00943385" w:rsidRPr="00245EC1" w:rsidSect="00943385">
      <w:type w:val="continuous"/>
      <w:pgSz w:w="11906" w:h="16838"/>
      <w:pgMar w:top="284" w:right="425" w:bottom="227" w:left="425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B7B6A"/>
    <w:multiLevelType w:val="hybridMultilevel"/>
    <w:tmpl w:val="CCC8B250"/>
    <w:lvl w:ilvl="0" w:tplc="1A5C7E6E">
      <w:start w:val="1"/>
      <w:numFmt w:val="upperRoman"/>
      <w:lvlText w:val="%1."/>
      <w:lvlJc w:val="left"/>
      <w:pPr>
        <w:ind w:left="684" w:hanging="294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D62004F8">
      <w:start w:val="1"/>
      <w:numFmt w:val="bullet"/>
      <w:lvlText w:val="•"/>
      <w:lvlJc w:val="left"/>
      <w:pPr>
        <w:ind w:left="1136" w:hanging="294"/>
      </w:pPr>
      <w:rPr>
        <w:rFonts w:hint="default"/>
      </w:rPr>
    </w:lvl>
    <w:lvl w:ilvl="2" w:tplc="F6723724">
      <w:start w:val="1"/>
      <w:numFmt w:val="bullet"/>
      <w:lvlText w:val="•"/>
      <w:lvlJc w:val="left"/>
      <w:pPr>
        <w:ind w:left="1592" w:hanging="294"/>
      </w:pPr>
      <w:rPr>
        <w:rFonts w:hint="default"/>
      </w:rPr>
    </w:lvl>
    <w:lvl w:ilvl="3" w:tplc="C9125472">
      <w:start w:val="1"/>
      <w:numFmt w:val="bullet"/>
      <w:lvlText w:val="•"/>
      <w:lvlJc w:val="left"/>
      <w:pPr>
        <w:ind w:left="2048" w:hanging="294"/>
      </w:pPr>
      <w:rPr>
        <w:rFonts w:hint="default"/>
      </w:rPr>
    </w:lvl>
    <w:lvl w:ilvl="4" w:tplc="EF7ABC8C">
      <w:start w:val="1"/>
      <w:numFmt w:val="bullet"/>
      <w:lvlText w:val="•"/>
      <w:lvlJc w:val="left"/>
      <w:pPr>
        <w:ind w:left="2505" w:hanging="294"/>
      </w:pPr>
      <w:rPr>
        <w:rFonts w:hint="default"/>
      </w:rPr>
    </w:lvl>
    <w:lvl w:ilvl="5" w:tplc="D5A6E276">
      <w:start w:val="1"/>
      <w:numFmt w:val="bullet"/>
      <w:lvlText w:val="•"/>
      <w:lvlJc w:val="left"/>
      <w:pPr>
        <w:ind w:left="2961" w:hanging="294"/>
      </w:pPr>
      <w:rPr>
        <w:rFonts w:hint="default"/>
      </w:rPr>
    </w:lvl>
    <w:lvl w:ilvl="6" w:tplc="5B765B10">
      <w:start w:val="1"/>
      <w:numFmt w:val="bullet"/>
      <w:lvlText w:val="•"/>
      <w:lvlJc w:val="left"/>
      <w:pPr>
        <w:ind w:left="3417" w:hanging="294"/>
      </w:pPr>
      <w:rPr>
        <w:rFonts w:hint="default"/>
      </w:rPr>
    </w:lvl>
    <w:lvl w:ilvl="7" w:tplc="09B01452">
      <w:start w:val="1"/>
      <w:numFmt w:val="bullet"/>
      <w:lvlText w:val="•"/>
      <w:lvlJc w:val="left"/>
      <w:pPr>
        <w:ind w:left="3873" w:hanging="294"/>
      </w:pPr>
      <w:rPr>
        <w:rFonts w:hint="default"/>
      </w:rPr>
    </w:lvl>
    <w:lvl w:ilvl="8" w:tplc="E294D7FC">
      <w:start w:val="1"/>
      <w:numFmt w:val="bullet"/>
      <w:lvlText w:val="•"/>
      <w:lvlJc w:val="left"/>
      <w:pPr>
        <w:ind w:left="4330" w:hanging="294"/>
      </w:pPr>
      <w:rPr>
        <w:rFonts w:hint="default"/>
      </w:rPr>
    </w:lvl>
  </w:abstractNum>
  <w:abstractNum w:abstractNumId="1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15CC4"/>
    <w:multiLevelType w:val="hybridMultilevel"/>
    <w:tmpl w:val="4406F1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C92CF6"/>
    <w:multiLevelType w:val="hybridMultilevel"/>
    <w:tmpl w:val="2C2CDF20"/>
    <w:lvl w:ilvl="0" w:tplc="5DC844CA">
      <w:start w:val="1"/>
      <w:numFmt w:val="upperLetter"/>
      <w:lvlText w:val="%1)"/>
      <w:lvlJc w:val="left"/>
      <w:pPr>
        <w:ind w:left="1075" w:hanging="356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4D04F93C">
      <w:start w:val="1"/>
      <w:numFmt w:val="bullet"/>
      <w:lvlText w:val="•"/>
      <w:lvlJc w:val="left"/>
      <w:pPr>
        <w:ind w:left="1527" w:hanging="356"/>
      </w:pPr>
      <w:rPr>
        <w:rFonts w:hint="default"/>
      </w:rPr>
    </w:lvl>
    <w:lvl w:ilvl="2" w:tplc="39280B74">
      <w:start w:val="1"/>
      <w:numFmt w:val="bullet"/>
      <w:lvlText w:val="•"/>
      <w:lvlJc w:val="left"/>
      <w:pPr>
        <w:ind w:left="1974" w:hanging="356"/>
      </w:pPr>
      <w:rPr>
        <w:rFonts w:hint="default"/>
      </w:rPr>
    </w:lvl>
    <w:lvl w:ilvl="3" w:tplc="CEBED42E">
      <w:start w:val="1"/>
      <w:numFmt w:val="bullet"/>
      <w:lvlText w:val="•"/>
      <w:lvlJc w:val="left"/>
      <w:pPr>
        <w:ind w:left="2421" w:hanging="356"/>
      </w:pPr>
      <w:rPr>
        <w:rFonts w:hint="default"/>
      </w:rPr>
    </w:lvl>
    <w:lvl w:ilvl="4" w:tplc="9104C536">
      <w:start w:val="1"/>
      <w:numFmt w:val="bullet"/>
      <w:lvlText w:val="•"/>
      <w:lvlJc w:val="left"/>
      <w:pPr>
        <w:ind w:left="2868" w:hanging="356"/>
      </w:pPr>
      <w:rPr>
        <w:rFonts w:hint="default"/>
      </w:rPr>
    </w:lvl>
    <w:lvl w:ilvl="5" w:tplc="3EE8B582">
      <w:start w:val="1"/>
      <w:numFmt w:val="bullet"/>
      <w:lvlText w:val="•"/>
      <w:lvlJc w:val="left"/>
      <w:pPr>
        <w:ind w:left="3315" w:hanging="356"/>
      </w:pPr>
      <w:rPr>
        <w:rFonts w:hint="default"/>
      </w:rPr>
    </w:lvl>
    <w:lvl w:ilvl="6" w:tplc="EC2C184C">
      <w:start w:val="1"/>
      <w:numFmt w:val="bullet"/>
      <w:lvlText w:val="•"/>
      <w:lvlJc w:val="left"/>
      <w:pPr>
        <w:ind w:left="3762" w:hanging="356"/>
      </w:pPr>
      <w:rPr>
        <w:rFonts w:hint="default"/>
      </w:rPr>
    </w:lvl>
    <w:lvl w:ilvl="7" w:tplc="5E6E010C">
      <w:start w:val="1"/>
      <w:numFmt w:val="bullet"/>
      <w:lvlText w:val="•"/>
      <w:lvlJc w:val="left"/>
      <w:pPr>
        <w:ind w:left="4209" w:hanging="356"/>
      </w:pPr>
      <w:rPr>
        <w:rFonts w:hint="default"/>
      </w:rPr>
    </w:lvl>
    <w:lvl w:ilvl="8" w:tplc="9A9022F8">
      <w:start w:val="1"/>
      <w:numFmt w:val="bullet"/>
      <w:lvlText w:val="•"/>
      <w:lvlJc w:val="left"/>
      <w:pPr>
        <w:ind w:left="4656" w:hanging="356"/>
      </w:pPr>
      <w:rPr>
        <w:rFonts w:hint="default"/>
      </w:rPr>
    </w:lvl>
  </w:abstractNum>
  <w:abstractNum w:abstractNumId="4">
    <w:nsid w:val="7A4D3F4D"/>
    <w:multiLevelType w:val="hybridMultilevel"/>
    <w:tmpl w:val="6F28C1B2"/>
    <w:lvl w:ilvl="0" w:tplc="75E2BA4A">
      <w:start w:val="2"/>
      <w:numFmt w:val="decimal"/>
      <w:lvlText w:val="%1-"/>
      <w:lvlJc w:val="left"/>
      <w:pPr>
        <w:ind w:left="720" w:hanging="246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61CEB174">
      <w:start w:val="1"/>
      <w:numFmt w:val="bullet"/>
      <w:lvlText w:val="•"/>
      <w:lvlJc w:val="left"/>
      <w:pPr>
        <w:ind w:left="1203" w:hanging="246"/>
      </w:pPr>
      <w:rPr>
        <w:rFonts w:hint="default"/>
      </w:rPr>
    </w:lvl>
    <w:lvl w:ilvl="2" w:tplc="658C4834">
      <w:start w:val="1"/>
      <w:numFmt w:val="bullet"/>
      <w:lvlText w:val="•"/>
      <w:lvlJc w:val="left"/>
      <w:pPr>
        <w:ind w:left="1686" w:hanging="246"/>
      </w:pPr>
      <w:rPr>
        <w:rFonts w:hint="default"/>
      </w:rPr>
    </w:lvl>
    <w:lvl w:ilvl="3" w:tplc="78E8E5F4">
      <w:start w:val="1"/>
      <w:numFmt w:val="bullet"/>
      <w:lvlText w:val="•"/>
      <w:lvlJc w:val="left"/>
      <w:pPr>
        <w:ind w:left="2169" w:hanging="246"/>
      </w:pPr>
      <w:rPr>
        <w:rFonts w:hint="default"/>
      </w:rPr>
    </w:lvl>
    <w:lvl w:ilvl="4" w:tplc="46826B96">
      <w:start w:val="1"/>
      <w:numFmt w:val="bullet"/>
      <w:lvlText w:val="•"/>
      <w:lvlJc w:val="left"/>
      <w:pPr>
        <w:ind w:left="2652" w:hanging="246"/>
      </w:pPr>
      <w:rPr>
        <w:rFonts w:hint="default"/>
      </w:rPr>
    </w:lvl>
    <w:lvl w:ilvl="5" w:tplc="C2720140">
      <w:start w:val="1"/>
      <w:numFmt w:val="bullet"/>
      <w:lvlText w:val="•"/>
      <w:lvlJc w:val="left"/>
      <w:pPr>
        <w:ind w:left="3135" w:hanging="246"/>
      </w:pPr>
      <w:rPr>
        <w:rFonts w:hint="default"/>
      </w:rPr>
    </w:lvl>
    <w:lvl w:ilvl="6" w:tplc="3522D544">
      <w:start w:val="1"/>
      <w:numFmt w:val="bullet"/>
      <w:lvlText w:val="•"/>
      <w:lvlJc w:val="left"/>
      <w:pPr>
        <w:ind w:left="3618" w:hanging="246"/>
      </w:pPr>
      <w:rPr>
        <w:rFonts w:hint="default"/>
      </w:rPr>
    </w:lvl>
    <w:lvl w:ilvl="7" w:tplc="2B1048C8">
      <w:start w:val="1"/>
      <w:numFmt w:val="bullet"/>
      <w:lvlText w:val="•"/>
      <w:lvlJc w:val="left"/>
      <w:pPr>
        <w:ind w:left="4101" w:hanging="246"/>
      </w:pPr>
      <w:rPr>
        <w:rFonts w:hint="default"/>
      </w:rPr>
    </w:lvl>
    <w:lvl w:ilvl="8" w:tplc="8DD002D0">
      <w:start w:val="1"/>
      <w:numFmt w:val="bullet"/>
      <w:lvlText w:val="•"/>
      <w:lvlJc w:val="left"/>
      <w:pPr>
        <w:ind w:left="4584" w:hanging="24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C2C69"/>
    <w:rsid w:val="00045F0F"/>
    <w:rsid w:val="000805D4"/>
    <w:rsid w:val="0010149C"/>
    <w:rsid w:val="001171AB"/>
    <w:rsid w:val="002023FE"/>
    <w:rsid w:val="00206BC2"/>
    <w:rsid w:val="00245EC1"/>
    <w:rsid w:val="0026591B"/>
    <w:rsid w:val="002C2C69"/>
    <w:rsid w:val="00354080"/>
    <w:rsid w:val="004B4929"/>
    <w:rsid w:val="004D47BD"/>
    <w:rsid w:val="00501124"/>
    <w:rsid w:val="0054257E"/>
    <w:rsid w:val="0063268F"/>
    <w:rsid w:val="006620C0"/>
    <w:rsid w:val="006A133B"/>
    <w:rsid w:val="00733F5C"/>
    <w:rsid w:val="008E7C7E"/>
    <w:rsid w:val="00943385"/>
    <w:rsid w:val="009730A5"/>
    <w:rsid w:val="0097706E"/>
    <w:rsid w:val="00A40712"/>
    <w:rsid w:val="00AE0EA5"/>
    <w:rsid w:val="00B41DF8"/>
    <w:rsid w:val="00B608F0"/>
    <w:rsid w:val="00B6345F"/>
    <w:rsid w:val="00B64C0F"/>
    <w:rsid w:val="00B91A77"/>
    <w:rsid w:val="00C0529C"/>
    <w:rsid w:val="00C174A1"/>
    <w:rsid w:val="00C80994"/>
    <w:rsid w:val="00CF71B0"/>
    <w:rsid w:val="00D748DF"/>
    <w:rsid w:val="00D8096B"/>
    <w:rsid w:val="00D8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2C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A1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245EC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9433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4338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943385"/>
    <w:pPr>
      <w:widowControl w:val="0"/>
      <w:spacing w:line="193" w:lineRule="exact"/>
    </w:pPr>
    <w:rPr>
      <w:rFonts w:ascii="Verdana" w:eastAsia="Verdana" w:hAnsi="Verdana" w:cs="Verdana"/>
      <w:sz w:val="16"/>
      <w:szCs w:val="16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43385"/>
    <w:rPr>
      <w:rFonts w:ascii="Verdana" w:eastAsia="Verdana" w:hAnsi="Verdana" w:cs="Verdana"/>
      <w:sz w:val="16"/>
      <w:szCs w:val="16"/>
      <w:lang w:val="en-US" w:eastAsia="en-US"/>
    </w:rPr>
  </w:style>
  <w:style w:type="paragraph" w:customStyle="1" w:styleId="Heading1">
    <w:name w:val="Heading 1"/>
    <w:basedOn w:val="Normal"/>
    <w:uiPriority w:val="1"/>
    <w:qFormat/>
    <w:rsid w:val="00943385"/>
    <w:pPr>
      <w:widowControl w:val="0"/>
      <w:spacing w:line="193" w:lineRule="exact"/>
      <w:ind w:left="720"/>
      <w:outlineLvl w:val="1"/>
    </w:pPr>
    <w:rPr>
      <w:rFonts w:ascii="Verdana" w:eastAsia="Verdana" w:hAnsi="Verdana" w:cs="Verdana"/>
      <w:b/>
      <w:bCs/>
      <w:sz w:val="16"/>
      <w:szCs w:val="16"/>
      <w:lang w:val="en-US" w:eastAsia="en-US"/>
    </w:rPr>
  </w:style>
  <w:style w:type="paragraph" w:styleId="ListeParagraf">
    <w:name w:val="List Paragraph"/>
    <w:basedOn w:val="Normal"/>
    <w:uiPriority w:val="1"/>
    <w:qFormat/>
    <w:rsid w:val="00943385"/>
    <w:pPr>
      <w:widowControl w:val="0"/>
      <w:spacing w:line="193" w:lineRule="exact"/>
      <w:ind w:left="960" w:hanging="24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Kpr">
    <w:name w:val="Hyperlink"/>
    <w:basedOn w:val="VarsaylanParagrafYazTipi"/>
    <w:rsid w:val="00632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988</Words>
  <Characters>5635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2006–2007 EĞİTİM-ÖĞRETİM YILI, ÇAĞLAYAN İLKÖĞRETİM OKULU 6</vt:lpstr>
    </vt:vector>
  </TitlesOfParts>
  <Manager>www.sorubak.com</Manager>
  <Company/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2017-02-21T06:10:00Z</cp:lastPrinted>
  <dcterms:created xsi:type="dcterms:W3CDTF">2017-02-22T15:02:00Z</dcterms:created>
  <dcterms:modified xsi:type="dcterms:W3CDTF">2018-04-17T15:24:00Z</dcterms:modified>
  <cp:category>www.sorubak.com</cp:category>
</cp:coreProperties>
</file>