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B8" w:rsidRDefault="005047F9" w:rsidP="005047F9">
      <w:pPr>
        <w:jc w:val="center"/>
        <w:rPr>
          <w:color w:val="FF0000"/>
        </w:rPr>
      </w:pPr>
      <w:r>
        <w:rPr>
          <w:color w:val="FF0000"/>
        </w:rPr>
        <w:t xml:space="preserve">ÇEMBER - DAİRE - DAİRE GRAFİĞİ - ÇİZGİ GRAFİĞİ </w:t>
      </w:r>
    </w:p>
    <w:p w:rsidR="005047F9" w:rsidRDefault="005047F9" w:rsidP="005047F9">
      <w:pPr>
        <w:rPr>
          <w:color w:val="FF0000"/>
        </w:rPr>
      </w:pPr>
      <w:r>
        <w:rPr>
          <w:color w:val="FF0000"/>
        </w:rPr>
        <w:t>1. ÇEMBER</w:t>
      </w:r>
    </w:p>
    <w:p w:rsidR="005047F9" w:rsidRDefault="005047F9" w:rsidP="005047F9">
      <w:pPr>
        <w:rPr>
          <w:color w:val="000000" w:themeColor="text1"/>
        </w:rPr>
      </w:pPr>
      <w:r>
        <w:rPr>
          <w:color w:val="000000" w:themeColor="text1"/>
        </w:rPr>
        <w:t>Düzlemde sabit bir noktaya eşit uzaklıktaki noktaların kümesidir.</w:t>
      </w:r>
    </w:p>
    <w:p w:rsidR="005047F9" w:rsidRDefault="005047F9" w:rsidP="005047F9">
      <w:pPr>
        <w:rPr>
          <w:color w:val="000000" w:themeColor="text1"/>
          <w:sz w:val="24"/>
          <w:szCs w:val="24"/>
        </w:rPr>
      </w:pPr>
      <w:r>
        <w:rPr>
          <w:color w:val="000000" w:themeColor="text1"/>
        </w:rPr>
        <w:t xml:space="preserve">                                          </w:t>
      </w:r>
      <w:r>
        <w:rPr>
          <w:color w:val="000000" w:themeColor="text1"/>
          <w:sz w:val="24"/>
          <w:szCs w:val="24"/>
        </w:rPr>
        <w:t xml:space="preserve">0 =çemberin </w:t>
      </w:r>
      <w:proofErr w:type="gramStart"/>
      <w:r>
        <w:rPr>
          <w:color w:val="000000" w:themeColor="text1"/>
          <w:sz w:val="24"/>
          <w:szCs w:val="24"/>
        </w:rPr>
        <w:t>merkezi       r</w:t>
      </w:r>
      <w:proofErr w:type="gramEnd"/>
      <w:r>
        <w:rPr>
          <w:color w:val="000000" w:themeColor="text1"/>
          <w:sz w:val="24"/>
          <w:szCs w:val="24"/>
        </w:rPr>
        <w:t xml:space="preserve"> =yarı çap</w:t>
      </w:r>
    </w:p>
    <w:p w:rsidR="005047F9" w:rsidRDefault="005047F9" w:rsidP="005047F9">
      <w:pPr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Kesen: </w:t>
      </w:r>
      <w:r>
        <w:rPr>
          <w:sz w:val="24"/>
          <w:szCs w:val="24"/>
        </w:rPr>
        <w:t>Bir çemberi iki noktadan kesen doğruya denir.</w:t>
      </w:r>
    </w:p>
    <w:p w:rsidR="005047F9" w:rsidRDefault="005047F9" w:rsidP="005047F9">
      <w:pPr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Kiriş: </w:t>
      </w:r>
      <w:proofErr w:type="gramStart"/>
      <w:r>
        <w:rPr>
          <w:sz w:val="24"/>
          <w:szCs w:val="24"/>
        </w:rPr>
        <w:t>Çemberi  iki</w:t>
      </w:r>
      <w:proofErr w:type="gramEnd"/>
      <w:r>
        <w:rPr>
          <w:sz w:val="24"/>
          <w:szCs w:val="24"/>
        </w:rPr>
        <w:t xml:space="preserve"> noktada birleştiren doğruya denir.</w:t>
      </w:r>
    </w:p>
    <w:p w:rsidR="005047F9" w:rsidRDefault="005047F9" w:rsidP="005047F9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Ç</w:t>
      </w:r>
      <w:r w:rsidRPr="005047F9">
        <w:rPr>
          <w:color w:val="FF0000"/>
          <w:sz w:val="28"/>
          <w:szCs w:val="28"/>
        </w:rPr>
        <w:t>emberin özellikleri</w:t>
      </w:r>
    </w:p>
    <w:p w:rsidR="005047F9" w:rsidRDefault="005047F9" w:rsidP="005047F9">
      <w:pPr>
        <w:rPr>
          <w:sz w:val="24"/>
          <w:szCs w:val="24"/>
        </w:rPr>
      </w:pPr>
      <w:r>
        <w:rPr>
          <w:color w:val="FF0000"/>
          <w:sz w:val="28"/>
          <w:szCs w:val="28"/>
        </w:rPr>
        <w:t xml:space="preserve">1. </w:t>
      </w:r>
      <w:r>
        <w:rPr>
          <w:sz w:val="24"/>
          <w:szCs w:val="24"/>
        </w:rPr>
        <w:t>Ç</w:t>
      </w:r>
      <w:r w:rsidRPr="005047F9">
        <w:rPr>
          <w:sz w:val="24"/>
          <w:szCs w:val="24"/>
        </w:rPr>
        <w:t xml:space="preserve">emberin </w:t>
      </w:r>
      <w:proofErr w:type="gramStart"/>
      <w:r w:rsidRPr="005047F9">
        <w:rPr>
          <w:sz w:val="24"/>
          <w:szCs w:val="24"/>
        </w:rPr>
        <w:t>merkezi  doğrunun</w:t>
      </w:r>
      <w:proofErr w:type="gramEnd"/>
      <w:r w:rsidRPr="005047F9">
        <w:rPr>
          <w:sz w:val="24"/>
          <w:szCs w:val="24"/>
        </w:rPr>
        <w:t xml:space="preserve"> çembere değme noktası birleşirse yarı çapı teğete dik olur.</w:t>
      </w:r>
    </w:p>
    <w:p w:rsidR="005047F9" w:rsidRDefault="005047F9" w:rsidP="005047F9">
      <w:pPr>
        <w:rPr>
          <w:sz w:val="24"/>
          <w:szCs w:val="24"/>
        </w:rPr>
      </w:pPr>
      <w:r w:rsidRPr="005047F9">
        <w:rPr>
          <w:color w:val="FF0000"/>
          <w:sz w:val="24"/>
          <w:szCs w:val="24"/>
        </w:rPr>
        <w:t>2.</w:t>
      </w:r>
      <w:r>
        <w:rPr>
          <w:sz w:val="24"/>
          <w:szCs w:val="24"/>
        </w:rPr>
        <w:t xml:space="preserve">Bir noktadan çembere çizilen teğetin uzunluğu birbirine eşittir. Teğetlerin </w:t>
      </w:r>
      <w:proofErr w:type="gramStart"/>
      <w:r>
        <w:rPr>
          <w:sz w:val="24"/>
          <w:szCs w:val="24"/>
        </w:rPr>
        <w:t>açı ortayı</w:t>
      </w:r>
      <w:proofErr w:type="gramEnd"/>
      <w:r>
        <w:rPr>
          <w:sz w:val="24"/>
          <w:szCs w:val="24"/>
        </w:rPr>
        <w:t xml:space="preserve"> çemberin merkezinden geçer.</w:t>
      </w:r>
    </w:p>
    <w:p w:rsidR="005047F9" w:rsidRDefault="005047F9" w:rsidP="005047F9">
      <w:pPr>
        <w:rPr>
          <w:color w:val="FF0000"/>
          <w:sz w:val="28"/>
          <w:szCs w:val="28"/>
        </w:rPr>
      </w:pPr>
      <w:r w:rsidRPr="005047F9">
        <w:rPr>
          <w:color w:val="FF0000"/>
          <w:sz w:val="28"/>
          <w:szCs w:val="28"/>
        </w:rPr>
        <w:t xml:space="preserve">İÇ açı </w:t>
      </w:r>
    </w:p>
    <w:p w:rsidR="005047F9" w:rsidRDefault="005047F9" w:rsidP="005047F9">
      <w:pPr>
        <w:rPr>
          <w:sz w:val="24"/>
          <w:szCs w:val="24"/>
        </w:rPr>
      </w:pPr>
      <w:r w:rsidRPr="005047F9">
        <w:rPr>
          <w:sz w:val="24"/>
          <w:szCs w:val="24"/>
        </w:rPr>
        <w:t xml:space="preserve">Çemberin </w:t>
      </w:r>
      <w:r>
        <w:rPr>
          <w:sz w:val="24"/>
          <w:szCs w:val="24"/>
        </w:rPr>
        <w:t>kesişen iki kirişinin oluşturduğu açıdır.</w:t>
      </w:r>
    </w:p>
    <w:p w:rsidR="005047F9" w:rsidRPr="005047F9" w:rsidRDefault="005047F9" w:rsidP="005047F9">
      <w:pPr>
        <w:rPr>
          <w:color w:val="FF0000"/>
          <w:sz w:val="32"/>
          <w:szCs w:val="32"/>
        </w:rPr>
      </w:pPr>
      <w:r w:rsidRPr="005047F9">
        <w:rPr>
          <w:color w:val="FF0000"/>
          <w:sz w:val="32"/>
          <w:szCs w:val="32"/>
        </w:rPr>
        <w:t xml:space="preserve">Daire </w:t>
      </w:r>
    </w:p>
    <w:p w:rsidR="005047F9" w:rsidRDefault="005047F9">
      <w:pPr>
        <w:rPr>
          <w:sz w:val="24"/>
          <w:szCs w:val="24"/>
        </w:rPr>
      </w:pPr>
      <w:r>
        <w:rPr>
          <w:sz w:val="24"/>
          <w:szCs w:val="24"/>
        </w:rPr>
        <w:t>Çember ve çemberin kapladığı alandır.</w:t>
      </w:r>
    </w:p>
    <w:p w:rsidR="005047F9" w:rsidRDefault="005047F9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FORMÜLLERİ</w:t>
      </w:r>
    </w:p>
    <w:p w:rsidR="005047F9" w:rsidRDefault="005047F9">
      <w:pPr>
        <w:rPr>
          <w:color w:val="FF0000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 xml:space="preserve">Dairenin çevresini bulmak için:          </w:t>
      </w:r>
      <w:r>
        <w:rPr>
          <w:color w:val="FF0000"/>
          <w:sz w:val="24"/>
          <w:szCs w:val="24"/>
        </w:rPr>
        <w:t>2.π.r</w:t>
      </w:r>
    </w:p>
    <w:p w:rsidR="005047F9" w:rsidRDefault="005047F9" w:rsidP="005047F9">
      <w:pPr>
        <w:tabs>
          <w:tab w:val="left" w:pos="3390"/>
        </w:tabs>
        <w:rPr>
          <w:color w:val="FF0000"/>
          <w:sz w:val="24"/>
          <w:szCs w:val="24"/>
          <w:vertAlign w:val="superscript"/>
        </w:rPr>
      </w:pPr>
      <w:r>
        <w:rPr>
          <w:sz w:val="24"/>
          <w:szCs w:val="24"/>
        </w:rPr>
        <w:t xml:space="preserve"> Dairenin alanını bulmak için: :           </w:t>
      </w:r>
      <w:r>
        <w:rPr>
          <w:color w:val="FF0000"/>
          <w:sz w:val="24"/>
          <w:szCs w:val="24"/>
        </w:rPr>
        <w:t>π .</w:t>
      </w:r>
      <w:r>
        <w:rPr>
          <w:sz w:val="24"/>
          <w:szCs w:val="24"/>
        </w:rPr>
        <w:t xml:space="preserve"> </w:t>
      </w:r>
      <w:r w:rsidRPr="005047F9">
        <w:rPr>
          <w:color w:val="FF0000"/>
          <w:sz w:val="24"/>
          <w:szCs w:val="24"/>
          <w:vertAlign w:val="superscript"/>
        </w:rPr>
        <w:t>r2</w:t>
      </w:r>
    </w:p>
    <w:p w:rsidR="00F75E22" w:rsidRDefault="00F75E22" w:rsidP="005047F9">
      <w:pPr>
        <w:tabs>
          <w:tab w:val="left" w:pos="3390"/>
        </w:tabs>
        <w:rPr>
          <w:noProof/>
          <w:lang w:eastAsia="tr-TR"/>
        </w:rPr>
      </w:pPr>
    </w:p>
    <w:p w:rsidR="00F75E22" w:rsidRDefault="00F75E22" w:rsidP="005047F9">
      <w:pPr>
        <w:tabs>
          <w:tab w:val="left" w:pos="3390"/>
        </w:tabs>
        <w:rPr>
          <w:color w:val="FF0000"/>
          <w:sz w:val="24"/>
          <w:szCs w:val="24"/>
          <w:vertAlign w:val="superscript"/>
        </w:rPr>
      </w:pPr>
      <w:r>
        <w:rPr>
          <w:noProof/>
          <w:lang w:eastAsia="tr-TR"/>
        </w:rPr>
        <w:drawing>
          <wp:inline distT="0" distB="0" distL="0" distR="0">
            <wp:extent cx="2933700" cy="2447925"/>
            <wp:effectExtent l="19050" t="0" r="0" b="0"/>
            <wp:docPr id="1" name="Resim 1" descr="7. sınıf daire alanı   basit örn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. sınıf daire alanı   basit örn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E22" w:rsidRPr="00F75E22" w:rsidRDefault="00F75E22" w:rsidP="00F75E22">
      <w:pPr>
        <w:pStyle w:val="NormalWeb"/>
        <w:spacing w:before="300" w:beforeAutospacing="0" w:after="0" w:afterAutospacing="0"/>
        <w:rPr>
          <w:rFonts w:ascii="open sans" w:hAnsi="open sans"/>
          <w:color w:val="000000" w:themeColor="text1"/>
          <w:sz w:val="21"/>
          <w:szCs w:val="21"/>
        </w:rPr>
      </w:pPr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lastRenderedPageBreak/>
        <w:t>Verilerin, bir dairenin dilimlere ayrılarak gösterimine daire grafiği denir.</w:t>
      </w:r>
    </w:p>
    <w:p w:rsidR="00F75E22" w:rsidRPr="00F75E22" w:rsidRDefault="00F75E22" w:rsidP="00F75E22">
      <w:pPr>
        <w:pStyle w:val="NormalWeb"/>
        <w:spacing w:before="300" w:beforeAutospacing="0" w:after="0" w:afterAutospacing="0"/>
        <w:rPr>
          <w:rFonts w:ascii="open sans" w:hAnsi="open sans"/>
          <w:color w:val="000000" w:themeColor="text1"/>
          <w:sz w:val="21"/>
          <w:szCs w:val="21"/>
        </w:rPr>
      </w:pPr>
      <w:r w:rsidRPr="00F75E22">
        <w:rPr>
          <w:rStyle w:val="Gl"/>
          <w:rFonts w:ascii="open sans" w:hAnsi="open sans"/>
          <w:color w:val="FF0000"/>
          <w:sz w:val="21"/>
          <w:szCs w:val="21"/>
        </w:rPr>
        <w:t>Daire grafiği</w:t>
      </w:r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 xml:space="preserve"> bir bütünün parçaları hakkında bilgi sunmada en iyi gösterim yöntemidir.</w:t>
      </w:r>
    </w:p>
    <w:p w:rsidR="00F75E22" w:rsidRPr="00F75E22" w:rsidRDefault="00F75E22" w:rsidP="00F75E22">
      <w:pPr>
        <w:pStyle w:val="NormalWeb"/>
        <w:spacing w:before="300" w:beforeAutospacing="0" w:after="0" w:afterAutospacing="0"/>
        <w:rPr>
          <w:rFonts w:ascii="open sans" w:hAnsi="open sans"/>
          <w:color w:val="000000" w:themeColor="text1"/>
          <w:sz w:val="21"/>
          <w:szCs w:val="21"/>
        </w:rPr>
      </w:pPr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 xml:space="preserve">Daire grafiğinde; elde edilen istatistikler 360° </w:t>
      </w:r>
      <w:proofErr w:type="spellStart"/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>lik</w:t>
      </w:r>
      <w:proofErr w:type="spellEnd"/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 xml:space="preserve"> bir daire içerisine her bölüm orantılı olacak şekilde yerleştirilir.</w:t>
      </w:r>
    </w:p>
    <w:p w:rsidR="00F75E22" w:rsidRPr="00F75E22" w:rsidRDefault="00F75E22" w:rsidP="00F75E22">
      <w:pPr>
        <w:pStyle w:val="NormalWeb"/>
        <w:spacing w:before="300" w:beforeAutospacing="0" w:after="0" w:afterAutospacing="0"/>
        <w:rPr>
          <w:rFonts w:ascii="open sans" w:hAnsi="open sans"/>
          <w:color w:val="000000" w:themeColor="text1"/>
          <w:sz w:val="21"/>
          <w:szCs w:val="21"/>
        </w:rPr>
      </w:pPr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>Daire grafiğinde dilimler belirlenirken açı ölçülerinin doğru belirlenmesi önemlidir.</w:t>
      </w:r>
    </w:p>
    <w:p w:rsidR="00F75E22" w:rsidRDefault="00F75E22" w:rsidP="00F75E22">
      <w:pPr>
        <w:pStyle w:val="NormalWeb"/>
        <w:spacing w:before="300" w:beforeAutospacing="0" w:after="0" w:afterAutospacing="0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noProof/>
          <w:color w:val="299F13"/>
          <w:sz w:val="21"/>
          <w:szCs w:val="21"/>
        </w:rPr>
        <w:drawing>
          <wp:inline distT="0" distB="0" distL="0" distR="0">
            <wp:extent cx="2000250" cy="1943100"/>
            <wp:effectExtent l="19050" t="0" r="0" b="0"/>
            <wp:docPr id="4" name="Resim 4" descr="https://www.dersimis.com/images/stories/konuanlatim/7sinif/verianalizi/dairecizgigrafik/b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dersimis.com/images/stories/konuanlatim/7sinif/verianalizi/dairecizgigrafik/bk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E22" w:rsidRPr="00F75E22" w:rsidRDefault="00F75E22" w:rsidP="00F75E22">
      <w:pPr>
        <w:pStyle w:val="NormalWeb"/>
        <w:spacing w:before="300" w:beforeAutospacing="0" w:after="0" w:afterAutospacing="0"/>
        <w:rPr>
          <w:rFonts w:ascii="open sans" w:hAnsi="open sans"/>
          <w:color w:val="000000" w:themeColor="text1"/>
          <w:sz w:val="21"/>
          <w:szCs w:val="21"/>
        </w:rPr>
      </w:pPr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>Şekildeki daire grafiğinde A, B, C bileşenlerinin aldıkları değerler x, y, z açı ölçüleriyle belirtilmiştir.</w:t>
      </w:r>
    </w:p>
    <w:p w:rsidR="00F75E22" w:rsidRPr="00F75E22" w:rsidRDefault="00F75E22" w:rsidP="00F75E22">
      <w:pPr>
        <w:pStyle w:val="NormalWeb"/>
        <w:spacing w:before="300" w:beforeAutospacing="0" w:after="0" w:afterAutospacing="0"/>
        <w:rPr>
          <w:rFonts w:ascii="open sans" w:hAnsi="open sans"/>
          <w:color w:val="000000" w:themeColor="text1"/>
          <w:sz w:val="21"/>
          <w:szCs w:val="21"/>
        </w:rPr>
      </w:pPr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>Çemberde merkez açıların toplamı 360° olduğundan,</w:t>
      </w:r>
    </w:p>
    <w:p w:rsidR="00F75E22" w:rsidRPr="00F75E22" w:rsidRDefault="00F75E22" w:rsidP="00F75E22">
      <w:pPr>
        <w:pStyle w:val="NormalWeb"/>
        <w:spacing w:before="300" w:beforeAutospacing="0" w:after="0" w:afterAutospacing="0"/>
        <w:rPr>
          <w:rFonts w:ascii="open sans" w:hAnsi="open sans"/>
          <w:color w:val="000000" w:themeColor="text1"/>
          <w:sz w:val="21"/>
          <w:szCs w:val="21"/>
        </w:rPr>
      </w:pPr>
      <w:proofErr w:type="gramStart"/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>x</w:t>
      </w:r>
      <w:proofErr w:type="gramEnd"/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 xml:space="preserve"> + y + z = 360° </w:t>
      </w:r>
      <w:proofErr w:type="spellStart"/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>dir</w:t>
      </w:r>
      <w:proofErr w:type="spellEnd"/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>.</w:t>
      </w:r>
    </w:p>
    <w:p w:rsidR="00F75E22" w:rsidRDefault="00F75E22" w:rsidP="00F75E22">
      <w:pPr>
        <w:tabs>
          <w:tab w:val="left" w:pos="3390"/>
        </w:tabs>
        <w:rPr>
          <w:color w:val="000000" w:themeColor="text1"/>
          <w:sz w:val="24"/>
          <w:szCs w:val="24"/>
        </w:rPr>
      </w:pPr>
    </w:p>
    <w:p w:rsidR="00F75E22" w:rsidRDefault="00F75E22" w:rsidP="00F75E22">
      <w:pPr>
        <w:tabs>
          <w:tab w:val="left" w:pos="3390"/>
        </w:tabs>
        <w:rPr>
          <w:color w:val="000000" w:themeColor="text1"/>
          <w:sz w:val="24"/>
          <w:szCs w:val="24"/>
        </w:rPr>
      </w:pPr>
    </w:p>
    <w:p w:rsidR="00F75E22" w:rsidRPr="00F75E22" w:rsidRDefault="00F75E22" w:rsidP="00F75E22">
      <w:pPr>
        <w:pStyle w:val="NormalWeb"/>
        <w:shd w:val="clear" w:color="auto" w:fill="EAFEE8"/>
        <w:spacing w:before="300" w:beforeAutospacing="0" w:after="0" w:afterAutospacing="0"/>
        <w:jc w:val="center"/>
        <w:rPr>
          <w:rFonts w:ascii="open sans" w:hAnsi="open sans"/>
          <w:color w:val="000000" w:themeColor="text1"/>
          <w:sz w:val="21"/>
          <w:szCs w:val="21"/>
        </w:rPr>
      </w:pPr>
      <w:r w:rsidRPr="00F75E22">
        <w:rPr>
          <w:rStyle w:val="Gl"/>
          <w:rFonts w:ascii="open sans" w:hAnsi="open sans"/>
          <w:color w:val="FF0000"/>
          <w:sz w:val="21"/>
          <w:szCs w:val="21"/>
        </w:rPr>
        <w:t>Çizgi grafiği</w:t>
      </w:r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 xml:space="preserve"> istatistiksel temsil biçimlerinden biridir.</w:t>
      </w:r>
    </w:p>
    <w:p w:rsidR="00F75E22" w:rsidRPr="00F75E22" w:rsidRDefault="00F75E22" w:rsidP="00F75E22">
      <w:pPr>
        <w:pStyle w:val="NormalWeb"/>
        <w:shd w:val="clear" w:color="auto" w:fill="EAFEE8"/>
        <w:spacing w:before="300" w:beforeAutospacing="0" w:after="0" w:afterAutospacing="0"/>
        <w:jc w:val="center"/>
        <w:rPr>
          <w:rFonts w:ascii="open sans" w:hAnsi="open sans"/>
          <w:color w:val="000000" w:themeColor="text1"/>
          <w:sz w:val="21"/>
          <w:szCs w:val="21"/>
        </w:rPr>
      </w:pPr>
      <w:r w:rsidRPr="00F75E22">
        <w:rPr>
          <w:rStyle w:val="Gl"/>
          <w:rFonts w:ascii="open sans" w:hAnsi="open sans"/>
          <w:color w:val="000000" w:themeColor="text1"/>
          <w:sz w:val="21"/>
          <w:szCs w:val="21"/>
        </w:rPr>
        <w:t>Çizgi grafiği, artış ve düşüşleri vurgulamada en güçlü temsil yöntemidir.</w:t>
      </w:r>
    </w:p>
    <w:p w:rsidR="00F75E22" w:rsidRDefault="00F75E22" w:rsidP="00F75E22">
      <w:pPr>
        <w:pStyle w:val="NormalWeb"/>
        <w:shd w:val="clear" w:color="auto" w:fill="FFFFFF"/>
        <w:spacing w:before="300" w:beforeAutospacing="0" w:after="0" w:afterAutospacing="0"/>
        <w:rPr>
          <w:rFonts w:ascii="open sans" w:hAnsi="open sans"/>
          <w:color w:val="444444"/>
          <w:sz w:val="21"/>
          <w:szCs w:val="21"/>
        </w:rPr>
      </w:pPr>
      <w:r>
        <w:rPr>
          <w:rFonts w:ascii="open sans" w:hAnsi="open sans"/>
          <w:color w:val="444444"/>
          <w:sz w:val="21"/>
          <w:szCs w:val="21"/>
        </w:rPr>
        <w:t> </w:t>
      </w:r>
    </w:p>
    <w:p w:rsidR="00F75E22" w:rsidRDefault="00F75E22" w:rsidP="00F75E22">
      <w:pPr>
        <w:pStyle w:val="NormalWeb"/>
        <w:shd w:val="clear" w:color="auto" w:fill="FFFFFF"/>
        <w:spacing w:before="300" w:beforeAutospacing="0" w:after="0" w:afterAutospacing="0"/>
        <w:rPr>
          <w:rFonts w:ascii="open sans" w:hAnsi="open sans"/>
          <w:color w:val="444444"/>
          <w:sz w:val="21"/>
          <w:szCs w:val="21"/>
        </w:rPr>
      </w:pPr>
      <w:r>
        <w:rPr>
          <w:rFonts w:ascii="open sans" w:hAnsi="open sans"/>
          <w:noProof/>
          <w:color w:val="444444"/>
          <w:sz w:val="21"/>
          <w:szCs w:val="21"/>
        </w:rPr>
        <w:drawing>
          <wp:inline distT="0" distB="0" distL="0" distR="0">
            <wp:extent cx="2933700" cy="1885950"/>
            <wp:effectExtent l="19050" t="0" r="0" b="0"/>
            <wp:docPr id="6" name="Resim 6" descr="https://www.dersimis.com/images/stories/konuanlatim/7sinif/verianalizi/dairecizgigrafik/cizgi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dersimis.com/images/stories/konuanlatim/7sinif/verianalizi/dairecizgigrafik/cizgi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7F9" w:rsidRPr="00F75E22" w:rsidRDefault="00F75E22" w:rsidP="00F75E22">
      <w:pPr>
        <w:tabs>
          <w:tab w:val="left" w:pos="3390"/>
        </w:tabs>
        <w:rPr>
          <w:color w:val="000000" w:themeColor="text1"/>
          <w:sz w:val="24"/>
          <w:szCs w:val="24"/>
          <w:u w:val="single"/>
        </w:rPr>
      </w:pPr>
      <w:proofErr w:type="gramStart"/>
      <w:r>
        <w:rPr>
          <w:color w:val="000000" w:themeColor="text1"/>
          <w:sz w:val="36"/>
          <w:szCs w:val="36"/>
        </w:rPr>
        <w:t>yapım</w:t>
      </w:r>
      <w:proofErr w:type="gramEnd"/>
      <w:r>
        <w:rPr>
          <w:color w:val="000000" w:themeColor="text1"/>
          <w:sz w:val="36"/>
          <w:szCs w:val="36"/>
        </w:rPr>
        <w:t>: Tuğba ağaç</w:t>
      </w:r>
      <w:r w:rsidR="006B7295">
        <w:rPr>
          <w:color w:val="000000" w:themeColor="text1"/>
          <w:sz w:val="36"/>
          <w:szCs w:val="36"/>
        </w:rPr>
        <w:t xml:space="preserve">  </w:t>
      </w:r>
      <w:hyperlink r:id="rId10" w:history="1">
        <w:r w:rsidR="006B7295" w:rsidRPr="008A763D">
          <w:rPr>
            <w:rStyle w:val="Kpr"/>
            <w:rFonts w:ascii="Comic Sans MS" w:hAnsi="Comic Sans MS"/>
            <w:b/>
          </w:rPr>
          <w:t>www.sorubak.com</w:t>
        </w:r>
      </w:hyperlink>
      <w:r w:rsidR="006B7295">
        <w:rPr>
          <w:rFonts w:ascii="Comic Sans MS" w:hAnsi="Comic Sans MS"/>
          <w:b/>
        </w:rPr>
        <w:t xml:space="preserve"> </w:t>
      </w:r>
      <w:r w:rsidR="005047F9" w:rsidRPr="00F75E22">
        <w:rPr>
          <w:color w:val="000000" w:themeColor="text1"/>
          <w:sz w:val="24"/>
          <w:szCs w:val="24"/>
        </w:rPr>
        <w:tab/>
      </w:r>
    </w:p>
    <w:sectPr w:rsidR="005047F9" w:rsidRPr="00F75E22" w:rsidSect="00DE50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D9B" w:rsidRDefault="004D3D9B" w:rsidP="00F75E22">
      <w:pPr>
        <w:spacing w:after="0" w:line="240" w:lineRule="auto"/>
      </w:pPr>
      <w:r>
        <w:separator/>
      </w:r>
    </w:p>
  </w:endnote>
  <w:endnote w:type="continuationSeparator" w:id="0">
    <w:p w:rsidR="004D3D9B" w:rsidRDefault="004D3D9B" w:rsidP="00F7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D9B" w:rsidRDefault="004D3D9B" w:rsidP="00F75E22">
      <w:pPr>
        <w:spacing w:after="0" w:line="240" w:lineRule="auto"/>
      </w:pPr>
      <w:r>
        <w:separator/>
      </w:r>
    </w:p>
  </w:footnote>
  <w:footnote w:type="continuationSeparator" w:id="0">
    <w:p w:rsidR="004D3D9B" w:rsidRDefault="004D3D9B" w:rsidP="00F75E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047F9"/>
    <w:rsid w:val="004D3D9B"/>
    <w:rsid w:val="005047F9"/>
    <w:rsid w:val="006B7295"/>
    <w:rsid w:val="00925BF0"/>
    <w:rsid w:val="00DE50B8"/>
    <w:rsid w:val="00F40119"/>
    <w:rsid w:val="00F75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5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75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75E22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F75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5E22"/>
  </w:style>
  <w:style w:type="paragraph" w:styleId="Altbilgi">
    <w:name w:val="footer"/>
    <w:basedOn w:val="Normal"/>
    <w:link w:val="AltbilgiChar"/>
    <w:uiPriority w:val="99"/>
    <w:semiHidden/>
    <w:unhideWhenUsed/>
    <w:rsid w:val="00F75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22"/>
  </w:style>
  <w:style w:type="character" w:styleId="Kpr">
    <w:name w:val="Hyperlink"/>
    <w:basedOn w:val="VarsaylanParagrafYazTipi"/>
    <w:uiPriority w:val="99"/>
    <w:unhideWhenUsed/>
    <w:rsid w:val="006B72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9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52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7CB9-7340-4309-B12A-5D1D639F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2018-04-23T16:36:00Z</dcterms:created>
  <dcterms:modified xsi:type="dcterms:W3CDTF">2018-04-23T16:36:00Z</dcterms:modified>
  <cp:category>www.sorubak.com</cp:category>
</cp:coreProperties>
</file>