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33B" w:rsidRDefault="00122719" w:rsidP="00122719">
      <w:pPr>
        <w:widowControl w:val="0"/>
        <w:autoSpaceDE w:val="0"/>
        <w:autoSpaceDN w:val="0"/>
        <w:adjustRightInd w:val="0"/>
        <w:spacing w:line="360" w:lineRule="auto"/>
        <w:jc w:val="center"/>
        <w:rPr>
          <w:rFonts w:ascii="Verdana" w:eastAsia="Calibri" w:hAnsi="Verdana" w:cs="Arial"/>
          <w:b/>
          <w:sz w:val="17"/>
          <w:szCs w:val="17"/>
        </w:rPr>
      </w:pPr>
      <w:r w:rsidRPr="00FE0A9B">
        <w:rPr>
          <w:rFonts w:ascii="Verdana" w:eastAsia="Calibri" w:hAnsi="Verdana" w:cs="Arial"/>
          <w:b/>
          <w:sz w:val="17"/>
          <w:szCs w:val="17"/>
        </w:rPr>
        <w:t xml:space="preserve">2017–2018 EĞİTİM ÖĞRETİM YILI ATATÜRK ORTAOKULU </w:t>
      </w:r>
    </w:p>
    <w:p w:rsidR="00122719" w:rsidRPr="00FE0A9B" w:rsidRDefault="00122719" w:rsidP="0070133B">
      <w:pPr>
        <w:widowControl w:val="0"/>
        <w:autoSpaceDE w:val="0"/>
        <w:autoSpaceDN w:val="0"/>
        <w:adjustRightInd w:val="0"/>
        <w:spacing w:line="360" w:lineRule="auto"/>
        <w:jc w:val="center"/>
        <w:rPr>
          <w:rFonts w:ascii="Verdana" w:eastAsia="Calibri" w:hAnsi="Verdana" w:cs="Arial"/>
          <w:b/>
          <w:sz w:val="17"/>
          <w:szCs w:val="17"/>
        </w:rPr>
      </w:pPr>
      <w:r w:rsidRPr="00FE0A9B">
        <w:rPr>
          <w:rFonts w:ascii="Verdana" w:eastAsia="Calibri" w:hAnsi="Verdana" w:cs="Arial"/>
          <w:b/>
          <w:sz w:val="17"/>
          <w:szCs w:val="17"/>
        </w:rPr>
        <w:t>DİN KÜLTÜRÜ ve AHLAK BİLGİSİ DERSİ</w:t>
      </w:r>
      <w:r w:rsidR="0070133B">
        <w:rPr>
          <w:rFonts w:ascii="Verdana" w:eastAsia="Calibri" w:hAnsi="Verdana" w:cs="Arial"/>
          <w:b/>
          <w:sz w:val="17"/>
          <w:szCs w:val="17"/>
        </w:rPr>
        <w:t xml:space="preserve"> </w:t>
      </w:r>
      <w:r>
        <w:rPr>
          <w:rFonts w:ascii="Verdana" w:eastAsia="Calibri" w:hAnsi="Verdana" w:cs="Arial"/>
          <w:b/>
          <w:sz w:val="17"/>
          <w:szCs w:val="17"/>
        </w:rPr>
        <w:t>7</w:t>
      </w:r>
      <w:r w:rsidRPr="00FE0A9B">
        <w:rPr>
          <w:rFonts w:ascii="Verdana" w:eastAsia="Calibri" w:hAnsi="Verdana" w:cs="Arial"/>
          <w:b/>
          <w:sz w:val="17"/>
          <w:szCs w:val="17"/>
        </w:rPr>
        <w:t>. SINIF 2.DÖNEM 1.YAZILI YOKLAMA SINAV SORULARI</w:t>
      </w:r>
    </w:p>
    <w:p w:rsidR="00122719" w:rsidRPr="002E23EA" w:rsidRDefault="00122719" w:rsidP="00122719">
      <w:pPr>
        <w:widowControl w:val="0"/>
        <w:autoSpaceDE w:val="0"/>
        <w:autoSpaceDN w:val="0"/>
        <w:adjustRightInd w:val="0"/>
        <w:jc w:val="both"/>
        <w:rPr>
          <w:rFonts w:ascii="Verdana" w:eastAsia="Calibri" w:hAnsi="Verdana" w:cs="Arial"/>
          <w:b/>
          <w:sz w:val="18"/>
          <w:szCs w:val="18"/>
        </w:rPr>
      </w:pPr>
      <w:r>
        <w:rPr>
          <w:rFonts w:ascii="Verdana" w:eastAsia="Calibri" w:hAnsi="Verdana" w:cs="Arial"/>
          <w:b/>
          <w:sz w:val="18"/>
          <w:szCs w:val="18"/>
        </w:rPr>
        <w:t>Adı       :</w:t>
      </w:r>
      <w:r>
        <w:rPr>
          <w:rFonts w:ascii="Verdana" w:eastAsia="Calibri" w:hAnsi="Verdana" w:cs="Arial"/>
          <w:b/>
          <w:sz w:val="18"/>
          <w:szCs w:val="18"/>
        </w:rPr>
        <w:tab/>
      </w:r>
      <w:r>
        <w:rPr>
          <w:rFonts w:ascii="Verdana" w:eastAsia="Calibri" w:hAnsi="Verdana" w:cs="Arial"/>
          <w:b/>
          <w:sz w:val="18"/>
          <w:szCs w:val="18"/>
        </w:rPr>
        <w:tab/>
      </w:r>
      <w:r>
        <w:rPr>
          <w:rFonts w:ascii="Verdana" w:eastAsia="Calibri" w:hAnsi="Verdana" w:cs="Arial"/>
          <w:b/>
          <w:sz w:val="18"/>
          <w:szCs w:val="18"/>
        </w:rPr>
        <w:tab/>
      </w:r>
      <w:r>
        <w:rPr>
          <w:rFonts w:ascii="Verdana" w:eastAsia="Calibri" w:hAnsi="Verdana" w:cs="Arial"/>
          <w:b/>
          <w:sz w:val="18"/>
          <w:szCs w:val="18"/>
        </w:rPr>
        <w:tab/>
        <w:t>Sınıfı  :</w:t>
      </w:r>
    </w:p>
    <w:p w:rsidR="00122719" w:rsidRPr="00F30614" w:rsidRDefault="00122719" w:rsidP="00122719">
      <w:pPr>
        <w:widowControl w:val="0"/>
        <w:autoSpaceDE w:val="0"/>
        <w:autoSpaceDN w:val="0"/>
        <w:adjustRightInd w:val="0"/>
        <w:jc w:val="both"/>
        <w:rPr>
          <w:rFonts w:ascii="Verdana" w:eastAsia="Calibri" w:hAnsi="Verdana" w:cs="Arial"/>
          <w:b/>
          <w:sz w:val="18"/>
          <w:szCs w:val="18"/>
        </w:rPr>
      </w:pPr>
      <w:r>
        <w:rPr>
          <w:rFonts w:ascii="Verdana" w:eastAsia="Calibri" w:hAnsi="Verdana" w:cs="Arial"/>
          <w:b/>
          <w:sz w:val="18"/>
          <w:szCs w:val="18"/>
        </w:rPr>
        <w:t xml:space="preserve">Soyadı </w:t>
      </w:r>
      <w:r w:rsidRPr="002E23EA">
        <w:rPr>
          <w:rFonts w:ascii="Verdana" w:eastAsia="Calibri" w:hAnsi="Verdana" w:cs="Arial"/>
          <w:b/>
          <w:sz w:val="18"/>
          <w:szCs w:val="18"/>
        </w:rPr>
        <w:t>:</w:t>
      </w:r>
      <w:r>
        <w:rPr>
          <w:rFonts w:ascii="Verdana" w:eastAsia="Calibri" w:hAnsi="Verdana" w:cs="Arial"/>
          <w:b/>
          <w:sz w:val="18"/>
          <w:szCs w:val="18"/>
        </w:rPr>
        <w:tab/>
      </w:r>
      <w:r>
        <w:rPr>
          <w:rFonts w:ascii="Verdana" w:eastAsia="Calibri" w:hAnsi="Verdana" w:cs="Arial"/>
          <w:b/>
          <w:sz w:val="18"/>
          <w:szCs w:val="18"/>
        </w:rPr>
        <w:tab/>
      </w:r>
      <w:r>
        <w:rPr>
          <w:rFonts w:ascii="Verdana" w:eastAsia="Calibri" w:hAnsi="Verdana" w:cs="Arial"/>
          <w:b/>
          <w:sz w:val="18"/>
          <w:szCs w:val="18"/>
        </w:rPr>
        <w:tab/>
        <w:t xml:space="preserve">            No       :</w:t>
      </w:r>
    </w:p>
    <w:p w:rsidR="007C2A75" w:rsidRDefault="007C2A75" w:rsidP="00BB0860"/>
    <w:p w:rsidR="0070133B" w:rsidRPr="00122719" w:rsidRDefault="0070133B" w:rsidP="0070133B">
      <w:pPr>
        <w:spacing w:after="200" w:line="276" w:lineRule="auto"/>
        <w:ind w:right="-284"/>
        <w:jc w:val="center"/>
        <w:rPr>
          <w:rFonts w:asciiTheme="minorHAnsi" w:eastAsiaTheme="minorHAnsi" w:hAnsiTheme="minorHAnsi" w:cstheme="minorHAnsi"/>
          <w:b/>
          <w:sz w:val="20"/>
          <w:szCs w:val="20"/>
          <w:lang w:eastAsia="en-US"/>
        </w:rPr>
      </w:pPr>
      <w:r w:rsidRPr="00122719">
        <w:rPr>
          <w:rFonts w:asciiTheme="minorHAnsi" w:eastAsiaTheme="minorHAnsi" w:hAnsiTheme="minorHAnsi" w:cstheme="minorHAnsi"/>
          <w:b/>
          <w:sz w:val="20"/>
          <w:szCs w:val="20"/>
          <w:lang w:eastAsia="en-US"/>
        </w:rPr>
        <w:t>A-Aşağıdaki boşlukları uygun kelimelerle dolduralım  ( 5x1=5 Puan )</w:t>
      </w:r>
    </w:p>
    <w:p w:rsidR="00B35275" w:rsidRDefault="00B35275" w:rsidP="00AF2724">
      <w:pPr>
        <w:spacing w:line="240" w:lineRule="atLeast"/>
        <w:ind w:right="-284"/>
        <w:rPr>
          <w:rFonts w:asciiTheme="minorHAnsi" w:eastAsiaTheme="minorHAnsi" w:hAnsiTheme="minorHAnsi" w:cstheme="minorHAnsi"/>
          <w:sz w:val="20"/>
          <w:szCs w:val="20"/>
          <w:lang w:eastAsia="en-US"/>
        </w:rPr>
      </w:pPr>
      <w:r w:rsidRPr="00373E71">
        <w:rPr>
          <w:rFonts w:asciiTheme="minorHAnsi" w:eastAsiaTheme="minorHAnsi" w:hAnsiTheme="minorHAnsi" w:cstheme="minorHAnsi"/>
          <w:sz w:val="20"/>
          <w:szCs w:val="20"/>
          <w:lang w:eastAsia="en-US"/>
        </w:rPr>
        <w:t>-</w:t>
      </w:r>
      <w:r w:rsidR="001A1CD4" w:rsidRPr="00373E71">
        <w:rPr>
          <w:rFonts w:asciiTheme="minorHAnsi" w:eastAsiaTheme="minorHAnsi" w:hAnsiTheme="minorHAnsi" w:cstheme="minorHAnsi"/>
          <w:sz w:val="20"/>
          <w:szCs w:val="20"/>
          <w:lang w:eastAsia="en-US"/>
        </w:rPr>
        <w:t>Yüce Allah tarafından gönderilen ilahi ilkeler bütününe</w:t>
      </w:r>
      <w:r w:rsidR="001D2255" w:rsidRPr="00373E71">
        <w:rPr>
          <w:rFonts w:asciiTheme="minorHAnsi" w:eastAsiaTheme="minorHAnsi" w:hAnsiTheme="minorHAnsi" w:cstheme="minorHAnsi"/>
          <w:sz w:val="20"/>
          <w:szCs w:val="20"/>
          <w:lang w:eastAsia="en-US"/>
        </w:rPr>
        <w:t xml:space="preserve">      ………………………….   denir. </w:t>
      </w:r>
    </w:p>
    <w:p w:rsidR="00AF2724" w:rsidRPr="00373E71" w:rsidRDefault="00AF2724" w:rsidP="00AF2724">
      <w:pPr>
        <w:spacing w:line="240" w:lineRule="atLeast"/>
        <w:ind w:right="-284"/>
        <w:rPr>
          <w:rFonts w:asciiTheme="minorHAnsi" w:eastAsiaTheme="minorHAnsi" w:hAnsiTheme="minorHAnsi" w:cstheme="minorHAnsi"/>
          <w:sz w:val="20"/>
          <w:szCs w:val="20"/>
          <w:lang w:eastAsia="en-US"/>
        </w:rPr>
      </w:pPr>
    </w:p>
    <w:p w:rsidR="004A6DC0" w:rsidRDefault="00B35275" w:rsidP="00AF2724">
      <w:pPr>
        <w:spacing w:line="240" w:lineRule="atLeast"/>
        <w:ind w:right="-284"/>
        <w:rPr>
          <w:rFonts w:asciiTheme="minorHAnsi" w:eastAsiaTheme="minorHAnsi" w:hAnsiTheme="minorHAnsi" w:cstheme="minorHAnsi"/>
          <w:sz w:val="20"/>
          <w:szCs w:val="20"/>
          <w:lang w:eastAsia="en-US"/>
        </w:rPr>
      </w:pPr>
      <w:r w:rsidRPr="00373E71">
        <w:rPr>
          <w:rFonts w:asciiTheme="minorHAnsi" w:eastAsiaTheme="minorHAnsi" w:hAnsiTheme="minorHAnsi" w:cstheme="minorHAnsi"/>
          <w:sz w:val="20"/>
          <w:szCs w:val="20"/>
          <w:lang w:eastAsia="en-US"/>
        </w:rPr>
        <w:t>-</w:t>
      </w:r>
      <w:r w:rsidR="001A1CD4" w:rsidRPr="00373E71">
        <w:rPr>
          <w:rFonts w:asciiTheme="minorHAnsi" w:eastAsiaTheme="minorHAnsi" w:hAnsiTheme="minorHAnsi" w:cstheme="minorHAnsi"/>
          <w:sz w:val="20"/>
          <w:szCs w:val="20"/>
          <w:lang w:eastAsia="en-US"/>
        </w:rPr>
        <w:t>Dinin kendisi olmayıp farklı kültür, örf, adet, gelenek ve göreneklere mensup insanların İslama girmesi ile sonradan ortaya çıkan dini sorunlara İslam alimlerinin çözüm bulmak için Kur’an ve sünneti esas alarak ortaya koydukları yorumlara…</w:t>
      </w:r>
      <w:r w:rsidR="00BB5545" w:rsidRPr="00373E71">
        <w:rPr>
          <w:rFonts w:asciiTheme="minorHAnsi" w:eastAsiaTheme="minorHAnsi" w:hAnsiTheme="minorHAnsi" w:cstheme="minorHAnsi"/>
          <w:sz w:val="20"/>
          <w:szCs w:val="20"/>
          <w:lang w:eastAsia="en-US"/>
        </w:rPr>
        <w:t>…….</w:t>
      </w:r>
      <w:r w:rsidR="004A6DC0" w:rsidRPr="00373E71">
        <w:rPr>
          <w:rFonts w:asciiTheme="minorHAnsi" w:eastAsiaTheme="minorHAnsi" w:hAnsiTheme="minorHAnsi" w:cstheme="minorHAnsi"/>
          <w:sz w:val="20"/>
          <w:szCs w:val="20"/>
          <w:lang w:eastAsia="en-US"/>
        </w:rPr>
        <w:t>………………………….   denir.</w:t>
      </w:r>
    </w:p>
    <w:p w:rsidR="00AF2724" w:rsidRPr="00373E71" w:rsidRDefault="00AF2724" w:rsidP="00AF2724">
      <w:pPr>
        <w:spacing w:line="240" w:lineRule="atLeast"/>
        <w:ind w:right="-284"/>
        <w:rPr>
          <w:rFonts w:asciiTheme="minorHAnsi" w:eastAsiaTheme="minorHAnsi" w:hAnsiTheme="minorHAnsi" w:cstheme="minorHAnsi"/>
          <w:sz w:val="20"/>
          <w:szCs w:val="20"/>
          <w:lang w:eastAsia="en-US"/>
        </w:rPr>
      </w:pPr>
    </w:p>
    <w:p w:rsidR="00B35275" w:rsidRDefault="00B35275" w:rsidP="00AF2724">
      <w:pPr>
        <w:spacing w:line="240" w:lineRule="atLeast"/>
        <w:ind w:right="-284"/>
        <w:rPr>
          <w:rFonts w:asciiTheme="minorHAnsi" w:eastAsiaTheme="minorHAnsi" w:hAnsiTheme="minorHAnsi" w:cstheme="minorHAnsi"/>
          <w:sz w:val="20"/>
          <w:szCs w:val="20"/>
          <w:lang w:eastAsia="en-US"/>
        </w:rPr>
      </w:pPr>
      <w:r w:rsidRPr="00373E71">
        <w:rPr>
          <w:rFonts w:asciiTheme="minorHAnsi" w:eastAsiaTheme="minorHAnsi" w:hAnsiTheme="minorHAnsi" w:cstheme="minorHAnsi"/>
          <w:sz w:val="20"/>
          <w:szCs w:val="20"/>
          <w:lang w:eastAsia="en-US"/>
        </w:rPr>
        <w:t>-</w:t>
      </w:r>
      <w:r w:rsidR="00FB55AF" w:rsidRPr="00373E71">
        <w:rPr>
          <w:rFonts w:asciiTheme="minorHAnsi" w:eastAsiaTheme="minorHAnsi" w:hAnsiTheme="minorHAnsi" w:cstheme="minorHAnsi"/>
          <w:sz w:val="20"/>
          <w:szCs w:val="20"/>
          <w:lang w:eastAsia="en-US"/>
        </w:rPr>
        <w:t>Sözlükte; bilmek, kavramak, anlamak, derin bilgi sahibi olmak gibi anlamlara gelen ilim dalına       ……………  denir</w:t>
      </w:r>
      <w:r w:rsidRPr="00373E71">
        <w:rPr>
          <w:rFonts w:asciiTheme="minorHAnsi" w:eastAsiaTheme="minorHAnsi" w:hAnsiTheme="minorHAnsi" w:cstheme="minorHAnsi"/>
          <w:sz w:val="20"/>
          <w:szCs w:val="20"/>
          <w:lang w:eastAsia="en-US"/>
        </w:rPr>
        <w:t>.</w:t>
      </w:r>
    </w:p>
    <w:p w:rsidR="00AF2724" w:rsidRPr="00373E71" w:rsidRDefault="00AF2724" w:rsidP="00AF2724">
      <w:pPr>
        <w:spacing w:line="240" w:lineRule="atLeast"/>
        <w:ind w:right="-284"/>
        <w:rPr>
          <w:rFonts w:asciiTheme="minorHAnsi" w:eastAsiaTheme="minorHAnsi" w:hAnsiTheme="minorHAnsi" w:cstheme="minorHAnsi"/>
          <w:sz w:val="20"/>
          <w:szCs w:val="20"/>
          <w:lang w:eastAsia="en-US"/>
        </w:rPr>
      </w:pPr>
    </w:p>
    <w:p w:rsidR="00B35275" w:rsidRDefault="00B35275" w:rsidP="00AF2724">
      <w:pPr>
        <w:spacing w:line="240" w:lineRule="atLeast"/>
        <w:ind w:right="-284"/>
        <w:rPr>
          <w:rFonts w:asciiTheme="minorHAnsi" w:eastAsiaTheme="minorHAnsi" w:hAnsiTheme="minorHAnsi" w:cstheme="minorHAnsi"/>
          <w:sz w:val="20"/>
          <w:szCs w:val="20"/>
          <w:lang w:eastAsia="en-US"/>
        </w:rPr>
      </w:pPr>
      <w:r w:rsidRPr="00373E71">
        <w:rPr>
          <w:rFonts w:asciiTheme="minorHAnsi" w:eastAsiaTheme="minorHAnsi" w:hAnsiTheme="minorHAnsi" w:cstheme="minorHAnsi"/>
          <w:sz w:val="20"/>
          <w:szCs w:val="20"/>
          <w:lang w:eastAsia="en-US"/>
        </w:rPr>
        <w:t>-</w:t>
      </w:r>
      <w:r w:rsidR="00FB55AF" w:rsidRPr="00373E71">
        <w:rPr>
          <w:rFonts w:asciiTheme="minorHAnsi" w:eastAsiaTheme="minorHAnsi" w:hAnsiTheme="minorHAnsi" w:cstheme="minorHAnsi"/>
          <w:sz w:val="20"/>
          <w:szCs w:val="20"/>
          <w:lang w:eastAsia="en-US"/>
        </w:rPr>
        <w:t>Ebu Mansur Muhammed bin Ahmed’in görüş ve düşüncelerini benimseyen itikadi</w:t>
      </w:r>
      <w:r w:rsidR="00BD72DE" w:rsidRPr="00373E71">
        <w:rPr>
          <w:rFonts w:asciiTheme="minorHAnsi" w:eastAsiaTheme="minorHAnsi" w:hAnsiTheme="minorHAnsi" w:cstheme="minorHAnsi"/>
          <w:sz w:val="20"/>
          <w:szCs w:val="20"/>
          <w:lang w:eastAsia="en-US"/>
        </w:rPr>
        <w:t xml:space="preserve"> </w:t>
      </w:r>
      <w:r w:rsidR="00FB55AF" w:rsidRPr="00373E71">
        <w:rPr>
          <w:rFonts w:asciiTheme="minorHAnsi" w:eastAsiaTheme="minorHAnsi" w:hAnsiTheme="minorHAnsi" w:cstheme="minorHAnsi"/>
          <w:sz w:val="20"/>
          <w:szCs w:val="20"/>
          <w:lang w:eastAsia="en-US"/>
        </w:rPr>
        <w:t>(inançla ilgili) anlayış şekline……….</w:t>
      </w:r>
      <w:r w:rsidRPr="00373E71">
        <w:rPr>
          <w:rFonts w:asciiTheme="minorHAnsi" w:eastAsiaTheme="minorHAnsi" w:hAnsiTheme="minorHAnsi" w:cstheme="minorHAnsi"/>
          <w:sz w:val="20"/>
          <w:szCs w:val="20"/>
          <w:lang w:eastAsia="en-US"/>
        </w:rPr>
        <w:t>……………  denir.</w:t>
      </w:r>
    </w:p>
    <w:p w:rsidR="00AF2724" w:rsidRPr="00373E71" w:rsidRDefault="00AF2724" w:rsidP="00AF2724">
      <w:pPr>
        <w:spacing w:line="240" w:lineRule="atLeast"/>
        <w:ind w:right="-284"/>
        <w:rPr>
          <w:rFonts w:asciiTheme="minorHAnsi" w:eastAsiaTheme="minorHAnsi" w:hAnsiTheme="minorHAnsi" w:cstheme="minorHAnsi"/>
          <w:sz w:val="20"/>
          <w:szCs w:val="20"/>
          <w:lang w:eastAsia="en-US"/>
        </w:rPr>
      </w:pPr>
    </w:p>
    <w:p w:rsidR="00E11398" w:rsidRDefault="00B35275" w:rsidP="00AF2724">
      <w:pPr>
        <w:spacing w:line="240" w:lineRule="atLeast"/>
        <w:ind w:right="-284"/>
        <w:rPr>
          <w:rFonts w:asciiTheme="minorHAnsi" w:eastAsiaTheme="minorHAnsi" w:hAnsiTheme="minorHAnsi" w:cstheme="minorHAnsi"/>
          <w:sz w:val="20"/>
          <w:szCs w:val="20"/>
          <w:lang w:eastAsia="en-US"/>
        </w:rPr>
      </w:pPr>
      <w:r w:rsidRPr="00373E71">
        <w:rPr>
          <w:rFonts w:asciiTheme="minorHAnsi" w:eastAsiaTheme="minorHAnsi" w:hAnsiTheme="minorHAnsi" w:cstheme="minorHAnsi"/>
          <w:sz w:val="20"/>
          <w:szCs w:val="20"/>
          <w:lang w:eastAsia="en-US"/>
        </w:rPr>
        <w:t>-</w:t>
      </w:r>
      <w:r w:rsidR="00FB55AF" w:rsidRPr="00373E71">
        <w:rPr>
          <w:rFonts w:asciiTheme="minorHAnsi" w:eastAsiaTheme="minorHAnsi" w:hAnsiTheme="minorHAnsi" w:cstheme="minorHAnsi"/>
          <w:sz w:val="20"/>
          <w:szCs w:val="20"/>
          <w:lang w:eastAsia="en-US"/>
        </w:rPr>
        <w:t>Hz. Ali’nin Hz. Muhammed (s.a.v)’in vefatından sonra halife olmasını savunan kimselerin geliştirdiği siyasi-itikadÎ yorum biçimine       ………………    denir</w:t>
      </w:r>
      <w:r w:rsidRPr="00373E71">
        <w:rPr>
          <w:rFonts w:asciiTheme="minorHAnsi" w:eastAsiaTheme="minorHAnsi" w:hAnsiTheme="minorHAnsi" w:cstheme="minorHAnsi"/>
          <w:sz w:val="20"/>
          <w:szCs w:val="20"/>
          <w:lang w:eastAsia="en-US"/>
        </w:rPr>
        <w:t>.</w:t>
      </w:r>
    </w:p>
    <w:p w:rsidR="00AF2724" w:rsidRDefault="00585A8E" w:rsidP="00E24544">
      <w:pPr>
        <w:spacing w:line="240" w:lineRule="atLeast"/>
        <w:ind w:right="225"/>
        <w:jc w:val="center"/>
        <w:rPr>
          <w:rFonts w:asciiTheme="minorHAnsi" w:eastAsiaTheme="minorHAnsi" w:hAnsiTheme="minorHAnsi" w:cstheme="minorHAnsi"/>
          <w:b/>
          <w:sz w:val="20"/>
          <w:szCs w:val="20"/>
          <w:lang w:eastAsia="en-US"/>
        </w:rPr>
      </w:pPr>
      <w:r>
        <w:rPr>
          <w:rFonts w:asciiTheme="minorHAnsi" w:eastAsiaTheme="minorHAnsi" w:hAnsiTheme="minorHAnsi" w:cstheme="minorHAnsi"/>
          <w:b/>
          <w:sz w:val="20"/>
          <w:szCs w:val="20"/>
          <w:lang w:eastAsia="en-US"/>
        </w:rPr>
        <w:t>B</w:t>
      </w:r>
      <w:r w:rsidR="00132194" w:rsidRPr="0070133B">
        <w:rPr>
          <w:rFonts w:asciiTheme="minorHAnsi" w:eastAsiaTheme="minorHAnsi" w:hAnsiTheme="minorHAnsi" w:cstheme="minorHAnsi"/>
          <w:b/>
          <w:sz w:val="20"/>
          <w:szCs w:val="20"/>
          <w:lang w:eastAsia="en-US"/>
        </w:rPr>
        <w:t>-Aşağıdaki cümlelerin karşılığını yazınız.</w:t>
      </w:r>
      <w:r w:rsidR="00132194">
        <w:rPr>
          <w:rFonts w:asciiTheme="minorHAnsi" w:eastAsiaTheme="minorHAnsi" w:hAnsiTheme="minorHAnsi" w:cstheme="minorHAnsi"/>
          <w:b/>
          <w:sz w:val="20"/>
          <w:szCs w:val="20"/>
          <w:lang w:eastAsia="en-US"/>
        </w:rPr>
        <w:t xml:space="preserve"> (</w:t>
      </w:r>
      <w:r w:rsidR="00132194" w:rsidRPr="0070133B">
        <w:rPr>
          <w:rFonts w:asciiTheme="minorHAnsi" w:eastAsiaTheme="minorHAnsi" w:hAnsiTheme="minorHAnsi" w:cstheme="minorHAnsi"/>
          <w:b/>
          <w:sz w:val="20"/>
          <w:szCs w:val="20"/>
          <w:lang w:eastAsia="en-US"/>
        </w:rPr>
        <w:t>10</w:t>
      </w:r>
      <w:r w:rsidR="00132194">
        <w:rPr>
          <w:rFonts w:asciiTheme="minorHAnsi" w:eastAsiaTheme="minorHAnsi" w:hAnsiTheme="minorHAnsi" w:cstheme="minorHAnsi"/>
          <w:b/>
          <w:sz w:val="20"/>
          <w:szCs w:val="20"/>
          <w:lang w:eastAsia="en-US"/>
        </w:rPr>
        <w:t xml:space="preserve">x1=10 </w:t>
      </w:r>
      <w:r w:rsidR="00132194" w:rsidRPr="0070133B">
        <w:rPr>
          <w:rFonts w:asciiTheme="minorHAnsi" w:eastAsiaTheme="minorHAnsi" w:hAnsiTheme="minorHAnsi" w:cstheme="minorHAnsi"/>
          <w:b/>
          <w:sz w:val="20"/>
          <w:szCs w:val="20"/>
          <w:lang w:eastAsia="en-US"/>
        </w:rPr>
        <w:t xml:space="preserve"> Puan )</w:t>
      </w:r>
    </w:p>
    <w:tbl>
      <w:tblPr>
        <w:tblStyle w:val="TabloKlavuzu"/>
        <w:tblpPr w:leftFromText="141" w:rightFromText="141" w:vertAnchor="page" w:horzAnchor="margin" w:tblpY="5122"/>
        <w:tblW w:w="11023" w:type="dxa"/>
        <w:tblLook w:val="04A0"/>
      </w:tblPr>
      <w:tblGrid>
        <w:gridCol w:w="574"/>
        <w:gridCol w:w="8181"/>
        <w:gridCol w:w="751"/>
        <w:gridCol w:w="1517"/>
      </w:tblGrid>
      <w:tr w:rsidR="00E24544" w:rsidTr="00E24544">
        <w:trPr>
          <w:trHeight w:val="693"/>
        </w:trPr>
        <w:tc>
          <w:tcPr>
            <w:tcW w:w="574"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1</w:t>
            </w:r>
          </w:p>
        </w:tc>
        <w:tc>
          <w:tcPr>
            <w:tcW w:w="8181" w:type="dxa"/>
            <w:tcBorders>
              <w:top w:val="single" w:sz="4" w:space="0" w:color="auto"/>
              <w:left w:val="single" w:sz="4" w:space="0" w:color="auto"/>
              <w:bottom w:val="single" w:sz="4" w:space="0" w:color="auto"/>
              <w:right w:val="single" w:sz="4" w:space="0" w:color="auto"/>
            </w:tcBorders>
            <w:hideMark/>
          </w:tcPr>
          <w:p w:rsidR="00E24544" w:rsidRPr="00AF2724" w:rsidRDefault="00E24544" w:rsidP="00E24544">
            <w:pPr>
              <w:shd w:val="clear" w:color="auto" w:fill="FFFFFF"/>
              <w:tabs>
                <w:tab w:val="left" w:pos="1758"/>
              </w:tabs>
              <w:spacing w:line="240" w:lineRule="atLeast"/>
              <w:ind w:right="141"/>
              <w:rPr>
                <w:rFonts w:asciiTheme="minorHAnsi" w:hAnsiTheme="minorHAnsi" w:cstheme="minorHAnsi"/>
              </w:rPr>
            </w:pPr>
            <w:r>
              <w:rPr>
                <w:rFonts w:asciiTheme="minorHAnsi" w:eastAsiaTheme="minorHAnsi" w:hAnsiTheme="minorHAnsi" w:cstheme="minorHAnsi"/>
                <w:sz w:val="20"/>
                <w:szCs w:val="20"/>
                <w:lang w:eastAsia="en-US"/>
              </w:rPr>
              <w:t xml:space="preserve">         </w:t>
            </w:r>
            <w:r w:rsidRPr="00466150">
              <w:rPr>
                <w:rFonts w:asciiTheme="minorHAnsi" w:eastAsiaTheme="minorHAnsi" w:hAnsiTheme="minorHAnsi" w:cstheme="minorHAnsi"/>
                <w:sz w:val="20"/>
                <w:szCs w:val="20"/>
                <w:lang w:eastAsia="en-US"/>
              </w:rPr>
              <w:t>İbadet ve  günlük hayatta bir müslümanın nasıl davranması gerektiği ile ilgili konuları ele alıp delileriyle açıklayan ilim dalıdır.</w:t>
            </w:r>
          </w:p>
        </w:tc>
        <w:tc>
          <w:tcPr>
            <w:tcW w:w="751" w:type="dxa"/>
            <w:tcBorders>
              <w:top w:val="single" w:sz="4" w:space="0" w:color="auto"/>
              <w:left w:val="single" w:sz="4" w:space="0" w:color="auto"/>
              <w:bottom w:val="single" w:sz="4" w:space="0" w:color="auto"/>
              <w:right w:val="single" w:sz="4" w:space="0" w:color="auto"/>
            </w:tcBorders>
          </w:tcPr>
          <w:p w:rsidR="00E24544" w:rsidRDefault="00E24544" w:rsidP="00E24544">
            <w:pPr>
              <w:spacing w:line="240" w:lineRule="atLeast"/>
              <w:ind w:right="-284"/>
              <w:rPr>
                <w:rFonts w:asciiTheme="minorHAnsi" w:eastAsiaTheme="minorHAnsi" w:hAnsiTheme="minorHAnsi" w:cstheme="minorHAnsi"/>
                <w:sz w:val="20"/>
                <w:szCs w:val="20"/>
                <w:lang w:eastAsia="en-US"/>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Din</w:t>
            </w:r>
          </w:p>
        </w:tc>
      </w:tr>
      <w:tr w:rsidR="00E24544" w:rsidTr="00E24544">
        <w:trPr>
          <w:trHeight w:val="278"/>
        </w:trPr>
        <w:tc>
          <w:tcPr>
            <w:tcW w:w="574"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2</w:t>
            </w:r>
          </w:p>
        </w:tc>
        <w:tc>
          <w:tcPr>
            <w:tcW w:w="8181" w:type="dxa"/>
            <w:tcBorders>
              <w:top w:val="single" w:sz="4" w:space="0" w:color="auto"/>
              <w:left w:val="single" w:sz="4" w:space="0" w:color="auto"/>
              <w:bottom w:val="single" w:sz="4" w:space="0" w:color="auto"/>
              <w:right w:val="single" w:sz="4" w:space="0" w:color="auto"/>
            </w:tcBorders>
            <w:hideMark/>
          </w:tcPr>
          <w:p w:rsidR="00E24544" w:rsidRDefault="00E24544" w:rsidP="00E24544">
            <w:pPr>
              <w:spacing w:line="240" w:lineRule="atLeast"/>
              <w:ind w:right="-284"/>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Semah yapacakları ayağa kaldırıp Semah’a öncülük eden, Semah’ı yöneten kişiye denir.</w:t>
            </w:r>
          </w:p>
        </w:tc>
        <w:tc>
          <w:tcPr>
            <w:tcW w:w="751" w:type="dxa"/>
            <w:tcBorders>
              <w:top w:val="single" w:sz="4" w:space="0" w:color="auto"/>
              <w:left w:val="single" w:sz="4" w:space="0" w:color="auto"/>
              <w:bottom w:val="single" w:sz="4" w:space="0" w:color="auto"/>
              <w:right w:val="single" w:sz="4" w:space="0" w:color="auto"/>
            </w:tcBorders>
          </w:tcPr>
          <w:p w:rsidR="00E24544" w:rsidRDefault="00E24544" w:rsidP="00E24544">
            <w:pPr>
              <w:spacing w:line="240" w:lineRule="atLeast"/>
              <w:ind w:right="-284"/>
              <w:rPr>
                <w:rFonts w:asciiTheme="minorHAnsi" w:eastAsiaTheme="minorHAnsi" w:hAnsiTheme="minorHAnsi" w:cstheme="minorHAnsi"/>
                <w:sz w:val="20"/>
                <w:szCs w:val="20"/>
                <w:lang w:eastAsia="en-US"/>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Fıkıh</w:t>
            </w:r>
          </w:p>
        </w:tc>
      </w:tr>
      <w:tr w:rsidR="00E24544" w:rsidTr="00E24544">
        <w:tc>
          <w:tcPr>
            <w:tcW w:w="574"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3</w:t>
            </w:r>
          </w:p>
        </w:tc>
        <w:tc>
          <w:tcPr>
            <w:tcW w:w="8181" w:type="dxa"/>
            <w:tcBorders>
              <w:top w:val="single" w:sz="4" w:space="0" w:color="auto"/>
              <w:left w:val="single" w:sz="4" w:space="0" w:color="auto"/>
              <w:bottom w:val="single" w:sz="4" w:space="0" w:color="auto"/>
              <w:right w:val="single" w:sz="4" w:space="0" w:color="auto"/>
            </w:tcBorders>
            <w:hideMark/>
          </w:tcPr>
          <w:p w:rsidR="00E24544" w:rsidRDefault="00E24544" w:rsidP="00E24544">
            <w:pPr>
              <w:spacing w:line="240" w:lineRule="atLeast"/>
              <w:ind w:right="-284"/>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İslamın İran, Suriye, Mısır, Anadolu, Asya, Afrika vb. farklı coğrafyalara yayılması sonucu inançla ilgili bazı tartışmaların, sorgulamaların ortaya çıkmasına cevap olarak  islamı savunmak için İslam alimlerinin ayet ve hadislere dayalı olarak yaptıkları imanla ilgili yorumlardır.</w:t>
            </w:r>
          </w:p>
        </w:tc>
        <w:tc>
          <w:tcPr>
            <w:tcW w:w="751" w:type="dxa"/>
            <w:tcBorders>
              <w:top w:val="single" w:sz="4" w:space="0" w:color="auto"/>
              <w:left w:val="single" w:sz="4" w:space="0" w:color="auto"/>
              <w:bottom w:val="single" w:sz="4" w:space="0" w:color="auto"/>
              <w:right w:val="single" w:sz="4" w:space="0" w:color="auto"/>
            </w:tcBorders>
          </w:tcPr>
          <w:p w:rsidR="00E24544" w:rsidRDefault="00E24544" w:rsidP="00E24544">
            <w:pPr>
              <w:spacing w:line="240" w:lineRule="atLeast"/>
              <w:ind w:right="-284"/>
              <w:rPr>
                <w:rFonts w:asciiTheme="minorHAnsi" w:eastAsiaTheme="minorHAnsi" w:hAnsiTheme="minorHAnsi" w:cstheme="minorHAnsi"/>
                <w:sz w:val="20"/>
                <w:szCs w:val="20"/>
                <w:lang w:eastAsia="en-US"/>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Ehli Beyt</w:t>
            </w:r>
          </w:p>
        </w:tc>
      </w:tr>
      <w:tr w:rsidR="00E24544" w:rsidTr="00E24544">
        <w:tc>
          <w:tcPr>
            <w:tcW w:w="574"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4</w:t>
            </w:r>
          </w:p>
        </w:tc>
        <w:tc>
          <w:tcPr>
            <w:tcW w:w="8181" w:type="dxa"/>
            <w:tcBorders>
              <w:top w:val="single" w:sz="4" w:space="0" w:color="auto"/>
              <w:left w:val="single" w:sz="4" w:space="0" w:color="auto"/>
              <w:bottom w:val="single" w:sz="4" w:space="0" w:color="auto"/>
              <w:right w:val="single" w:sz="4" w:space="0" w:color="auto"/>
            </w:tcBorders>
            <w:hideMark/>
          </w:tcPr>
          <w:p w:rsidR="00E24544" w:rsidRDefault="00E24544" w:rsidP="00E24544">
            <w:pPr>
              <w:spacing w:line="240" w:lineRule="atLeast"/>
              <w:ind w:right="-284"/>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Cemevinde mum, lamba vb. ile aydınlatma görevini yerine getirir.</w:t>
            </w:r>
          </w:p>
        </w:tc>
        <w:tc>
          <w:tcPr>
            <w:tcW w:w="751" w:type="dxa"/>
            <w:tcBorders>
              <w:top w:val="single" w:sz="4" w:space="0" w:color="auto"/>
              <w:left w:val="single" w:sz="4" w:space="0" w:color="auto"/>
              <w:bottom w:val="single" w:sz="4" w:space="0" w:color="auto"/>
              <w:right w:val="single" w:sz="4" w:space="0" w:color="auto"/>
            </w:tcBorders>
          </w:tcPr>
          <w:p w:rsidR="00E24544" w:rsidRDefault="00E24544" w:rsidP="00E24544">
            <w:pPr>
              <w:spacing w:line="240" w:lineRule="atLeast"/>
              <w:ind w:right="-284"/>
              <w:rPr>
                <w:rFonts w:asciiTheme="minorHAnsi" w:eastAsiaTheme="minorHAnsi" w:hAnsiTheme="minorHAnsi" w:cstheme="minorHAnsi"/>
                <w:sz w:val="20"/>
                <w:szCs w:val="20"/>
                <w:lang w:eastAsia="en-US"/>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Semahçı</w:t>
            </w:r>
          </w:p>
        </w:tc>
      </w:tr>
      <w:tr w:rsidR="00E24544" w:rsidTr="00E24544">
        <w:tc>
          <w:tcPr>
            <w:tcW w:w="574"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5</w:t>
            </w:r>
          </w:p>
        </w:tc>
        <w:tc>
          <w:tcPr>
            <w:tcW w:w="8181" w:type="dxa"/>
            <w:tcBorders>
              <w:top w:val="single" w:sz="4" w:space="0" w:color="auto"/>
              <w:left w:val="single" w:sz="4" w:space="0" w:color="auto"/>
              <w:bottom w:val="single" w:sz="4" w:space="0" w:color="auto"/>
              <w:right w:val="single" w:sz="4" w:space="0" w:color="auto"/>
            </w:tcBorders>
            <w:hideMark/>
          </w:tcPr>
          <w:p w:rsidR="00E24544" w:rsidRDefault="00E24544" w:rsidP="00E24544">
            <w:pPr>
              <w:spacing w:line="240" w:lineRule="atLeast"/>
              <w:ind w:right="-284"/>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Alevilikte Cem’i yöneten, Alevilerin cenaze, nikah, sünnet, isim koyma vb. törenlerini yapan kişidir.</w:t>
            </w:r>
          </w:p>
        </w:tc>
        <w:tc>
          <w:tcPr>
            <w:tcW w:w="751" w:type="dxa"/>
            <w:tcBorders>
              <w:top w:val="single" w:sz="4" w:space="0" w:color="auto"/>
              <w:left w:val="single" w:sz="4" w:space="0" w:color="auto"/>
              <w:bottom w:val="single" w:sz="4" w:space="0" w:color="auto"/>
              <w:right w:val="single" w:sz="4" w:space="0" w:color="auto"/>
            </w:tcBorders>
          </w:tcPr>
          <w:p w:rsidR="00E24544" w:rsidRDefault="00E24544" w:rsidP="00E24544">
            <w:pPr>
              <w:spacing w:line="240" w:lineRule="atLeast"/>
              <w:ind w:right="-284"/>
              <w:rPr>
                <w:rFonts w:asciiTheme="minorHAnsi" w:eastAsiaTheme="minorHAnsi" w:hAnsiTheme="minorHAnsi" w:cstheme="minorHAnsi"/>
                <w:sz w:val="20"/>
                <w:szCs w:val="20"/>
                <w:lang w:eastAsia="en-US"/>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Çerağcı</w:t>
            </w:r>
          </w:p>
        </w:tc>
      </w:tr>
      <w:tr w:rsidR="00E24544" w:rsidTr="00E24544">
        <w:tc>
          <w:tcPr>
            <w:tcW w:w="574"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6</w:t>
            </w:r>
          </w:p>
        </w:tc>
        <w:tc>
          <w:tcPr>
            <w:tcW w:w="8181" w:type="dxa"/>
            <w:tcBorders>
              <w:top w:val="single" w:sz="4" w:space="0" w:color="auto"/>
              <w:left w:val="single" w:sz="4" w:space="0" w:color="auto"/>
              <w:bottom w:val="single" w:sz="4" w:space="0" w:color="auto"/>
              <w:right w:val="single" w:sz="4" w:space="0" w:color="auto"/>
            </w:tcBorders>
            <w:hideMark/>
          </w:tcPr>
          <w:p w:rsidR="00E24544" w:rsidRDefault="00E24544" w:rsidP="00E24544">
            <w:pPr>
              <w:spacing w:line="240" w:lineRule="atLeast"/>
              <w:ind w:right="-284"/>
              <w:rPr>
                <w:rFonts w:asciiTheme="minorHAnsi" w:eastAsiaTheme="minorHAnsi" w:hAnsiTheme="minorHAnsi" w:cstheme="minorHAnsi"/>
                <w:sz w:val="20"/>
                <w:szCs w:val="20"/>
                <w:lang w:eastAsia="en-US"/>
              </w:rPr>
            </w:pPr>
            <w:r w:rsidRPr="003974E7">
              <w:rPr>
                <w:rFonts w:asciiTheme="minorHAnsi" w:eastAsiaTheme="minorHAnsi" w:hAnsiTheme="minorHAnsi" w:cstheme="minorHAnsi"/>
                <w:sz w:val="20"/>
                <w:szCs w:val="20"/>
                <w:lang w:eastAsia="en-US"/>
              </w:rPr>
              <w:t>Allah tarafından vahiy yoluyla gönderilen, insanları kendi özgür iradeleriyle iyiye ve doğruya yöneltmeyi amaçlayan ku</w:t>
            </w:r>
            <w:r>
              <w:rPr>
                <w:rFonts w:asciiTheme="minorHAnsi" w:eastAsiaTheme="minorHAnsi" w:hAnsiTheme="minorHAnsi" w:cstheme="minorHAnsi"/>
                <w:sz w:val="20"/>
                <w:szCs w:val="20"/>
                <w:lang w:eastAsia="en-US"/>
              </w:rPr>
              <w:t>rallar bütününe  denir.</w:t>
            </w:r>
          </w:p>
        </w:tc>
        <w:tc>
          <w:tcPr>
            <w:tcW w:w="751" w:type="dxa"/>
            <w:tcBorders>
              <w:top w:val="single" w:sz="4" w:space="0" w:color="auto"/>
              <w:left w:val="single" w:sz="4" w:space="0" w:color="auto"/>
              <w:bottom w:val="single" w:sz="4" w:space="0" w:color="auto"/>
              <w:right w:val="single" w:sz="4" w:space="0" w:color="auto"/>
            </w:tcBorders>
          </w:tcPr>
          <w:p w:rsidR="00E24544" w:rsidRDefault="00E24544" w:rsidP="00E24544">
            <w:pPr>
              <w:spacing w:line="240" w:lineRule="atLeast"/>
              <w:ind w:right="-284"/>
              <w:rPr>
                <w:rFonts w:asciiTheme="minorHAnsi" w:eastAsiaTheme="minorHAnsi" w:hAnsiTheme="minorHAnsi" w:cstheme="minorHAnsi"/>
                <w:sz w:val="20"/>
                <w:szCs w:val="20"/>
                <w:lang w:eastAsia="en-US"/>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İnançla İlgili Yorumlar</w:t>
            </w:r>
          </w:p>
        </w:tc>
      </w:tr>
      <w:tr w:rsidR="00E24544" w:rsidTr="00E24544">
        <w:tc>
          <w:tcPr>
            <w:tcW w:w="574"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7</w:t>
            </w:r>
          </w:p>
        </w:tc>
        <w:tc>
          <w:tcPr>
            <w:tcW w:w="8181" w:type="dxa"/>
            <w:tcBorders>
              <w:top w:val="single" w:sz="4" w:space="0" w:color="auto"/>
              <w:left w:val="single" w:sz="4" w:space="0" w:color="auto"/>
              <w:bottom w:val="single" w:sz="4" w:space="0" w:color="auto"/>
              <w:right w:val="single" w:sz="4" w:space="0" w:color="auto"/>
            </w:tcBorders>
            <w:hideMark/>
          </w:tcPr>
          <w:p w:rsidR="00E24544" w:rsidRDefault="00E24544" w:rsidP="00E24544">
            <w:pPr>
              <w:spacing w:line="240" w:lineRule="atLeast"/>
              <w:ind w:right="-284"/>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Peygamberimizin ev halkı anlamına gelir ‘’Hz.Ali, Hz.Fatıma ,Hz.Hüseyin, Hz.Hasan ‘’</w:t>
            </w:r>
          </w:p>
        </w:tc>
        <w:tc>
          <w:tcPr>
            <w:tcW w:w="751" w:type="dxa"/>
            <w:tcBorders>
              <w:top w:val="single" w:sz="4" w:space="0" w:color="auto"/>
              <w:left w:val="single" w:sz="4" w:space="0" w:color="auto"/>
              <w:bottom w:val="single" w:sz="4" w:space="0" w:color="auto"/>
              <w:right w:val="single" w:sz="4" w:space="0" w:color="auto"/>
            </w:tcBorders>
          </w:tcPr>
          <w:p w:rsidR="00E24544" w:rsidRDefault="00E24544" w:rsidP="00E24544">
            <w:pPr>
              <w:spacing w:line="240" w:lineRule="atLeast"/>
              <w:ind w:right="-284"/>
              <w:rPr>
                <w:rFonts w:asciiTheme="minorHAnsi" w:eastAsiaTheme="minorHAnsi" w:hAnsiTheme="minorHAnsi" w:cstheme="minorHAnsi"/>
                <w:sz w:val="20"/>
                <w:szCs w:val="20"/>
                <w:lang w:eastAsia="en-US"/>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Tasavvuf</w:t>
            </w:r>
          </w:p>
        </w:tc>
      </w:tr>
      <w:tr w:rsidR="00E24544" w:rsidTr="00E24544">
        <w:tc>
          <w:tcPr>
            <w:tcW w:w="574"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8</w:t>
            </w:r>
          </w:p>
        </w:tc>
        <w:tc>
          <w:tcPr>
            <w:tcW w:w="8181" w:type="dxa"/>
            <w:tcBorders>
              <w:top w:val="single" w:sz="4" w:space="0" w:color="auto"/>
              <w:left w:val="single" w:sz="4" w:space="0" w:color="auto"/>
              <w:bottom w:val="single" w:sz="4" w:space="0" w:color="auto"/>
              <w:right w:val="single" w:sz="4" w:space="0" w:color="auto"/>
            </w:tcBorders>
            <w:hideMark/>
          </w:tcPr>
          <w:p w:rsidR="00E24544" w:rsidRDefault="00E24544" w:rsidP="00E24544">
            <w:pPr>
              <w:spacing w:line="240" w:lineRule="atLeast"/>
              <w:ind w:right="-284"/>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Cem töreninde tevhit, düvaz-imam, miraçlama, mersiye, nevruziye vb. bağlama eşliğinde okur.</w:t>
            </w:r>
          </w:p>
        </w:tc>
        <w:tc>
          <w:tcPr>
            <w:tcW w:w="751" w:type="dxa"/>
            <w:tcBorders>
              <w:top w:val="single" w:sz="4" w:space="0" w:color="auto"/>
              <w:left w:val="single" w:sz="4" w:space="0" w:color="auto"/>
              <w:bottom w:val="single" w:sz="4" w:space="0" w:color="auto"/>
              <w:right w:val="single" w:sz="4" w:space="0" w:color="auto"/>
            </w:tcBorders>
          </w:tcPr>
          <w:p w:rsidR="00E24544" w:rsidRDefault="00E24544" w:rsidP="00E24544">
            <w:pPr>
              <w:spacing w:line="240" w:lineRule="atLeast"/>
              <w:ind w:right="-284"/>
              <w:rPr>
                <w:rFonts w:asciiTheme="minorHAnsi" w:eastAsiaTheme="minorHAnsi" w:hAnsiTheme="minorHAnsi" w:cstheme="minorHAnsi"/>
                <w:sz w:val="20"/>
                <w:szCs w:val="20"/>
                <w:lang w:eastAsia="en-US"/>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Hızır Orucu</w:t>
            </w:r>
          </w:p>
        </w:tc>
      </w:tr>
      <w:tr w:rsidR="00E24544" w:rsidTr="00E24544">
        <w:tc>
          <w:tcPr>
            <w:tcW w:w="574"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9</w:t>
            </w:r>
          </w:p>
        </w:tc>
        <w:tc>
          <w:tcPr>
            <w:tcW w:w="8181" w:type="dxa"/>
            <w:tcBorders>
              <w:top w:val="single" w:sz="4" w:space="0" w:color="auto"/>
              <w:left w:val="single" w:sz="4" w:space="0" w:color="auto"/>
              <w:bottom w:val="single" w:sz="4" w:space="0" w:color="auto"/>
              <w:right w:val="single" w:sz="4" w:space="0" w:color="auto"/>
            </w:tcBorders>
            <w:hideMark/>
          </w:tcPr>
          <w:p w:rsidR="00E24544" w:rsidRDefault="00E24544" w:rsidP="00E24544">
            <w:pPr>
              <w:spacing w:line="240" w:lineRule="atLeast"/>
              <w:ind w:right="-284"/>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Yüce Allahın hoşnutluğunu kazanmak ve ahirette sozsuz mutluluğa kavuşabilmek için ahlakı güzelleştirmeyi ,günahlardan uzak durmayı, Allah sevgisini kalplere yerleştirmeyi amaçlar.</w:t>
            </w:r>
          </w:p>
        </w:tc>
        <w:tc>
          <w:tcPr>
            <w:tcW w:w="751" w:type="dxa"/>
            <w:tcBorders>
              <w:top w:val="single" w:sz="4" w:space="0" w:color="auto"/>
              <w:left w:val="single" w:sz="4" w:space="0" w:color="auto"/>
              <w:bottom w:val="single" w:sz="4" w:space="0" w:color="auto"/>
              <w:right w:val="single" w:sz="4" w:space="0" w:color="auto"/>
            </w:tcBorders>
          </w:tcPr>
          <w:p w:rsidR="00E24544" w:rsidRDefault="00E24544" w:rsidP="00E24544">
            <w:pPr>
              <w:spacing w:line="240" w:lineRule="atLeast"/>
              <w:ind w:right="-284"/>
              <w:rPr>
                <w:rFonts w:asciiTheme="minorHAnsi" w:eastAsiaTheme="minorHAnsi" w:hAnsiTheme="minorHAnsi" w:cstheme="minorHAnsi"/>
                <w:sz w:val="20"/>
                <w:szCs w:val="20"/>
                <w:lang w:eastAsia="en-US"/>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Dede</w:t>
            </w:r>
          </w:p>
        </w:tc>
      </w:tr>
      <w:tr w:rsidR="00E24544" w:rsidTr="00E24544">
        <w:tc>
          <w:tcPr>
            <w:tcW w:w="574"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10</w:t>
            </w:r>
          </w:p>
        </w:tc>
        <w:tc>
          <w:tcPr>
            <w:tcW w:w="8181" w:type="dxa"/>
            <w:tcBorders>
              <w:top w:val="single" w:sz="4" w:space="0" w:color="auto"/>
              <w:left w:val="single" w:sz="4" w:space="0" w:color="auto"/>
              <w:bottom w:val="single" w:sz="4" w:space="0" w:color="auto"/>
              <w:right w:val="single" w:sz="4" w:space="0" w:color="auto"/>
            </w:tcBorders>
            <w:hideMark/>
          </w:tcPr>
          <w:p w:rsidR="00E24544" w:rsidRDefault="00E24544" w:rsidP="00E24544">
            <w:pPr>
              <w:spacing w:line="240" w:lineRule="atLeast"/>
              <w:ind w:right="-284"/>
              <w:rPr>
                <w:rFonts w:asciiTheme="minorHAnsi" w:eastAsiaTheme="minorHAnsi" w:hAnsiTheme="minorHAnsi" w:cstheme="minorHAnsi"/>
                <w:sz w:val="20"/>
                <w:szCs w:val="20"/>
                <w:lang w:eastAsia="en-US"/>
              </w:rPr>
            </w:pPr>
            <w:r w:rsidRPr="00466150">
              <w:rPr>
                <w:rFonts w:asciiTheme="minorHAnsi" w:eastAsiaTheme="minorHAnsi" w:hAnsiTheme="minorHAnsi" w:cstheme="minorHAnsi"/>
                <w:sz w:val="20"/>
                <w:szCs w:val="20"/>
                <w:lang w:eastAsia="en-US"/>
              </w:rPr>
              <w:t>Hz. Hasan ve Hz.Hüseyin’in hastalanması sonucu Peygamberimizin tavsiyesi üzerine 3 gün</w:t>
            </w:r>
            <w:r>
              <w:rPr>
                <w:rFonts w:asciiTheme="minorHAnsi" w:eastAsiaTheme="minorHAnsi" w:hAnsiTheme="minorHAnsi" w:cstheme="minorHAnsi"/>
                <w:sz w:val="20"/>
                <w:szCs w:val="20"/>
                <w:lang w:eastAsia="en-US"/>
              </w:rPr>
              <w:t xml:space="preserve"> </w:t>
            </w:r>
            <w:r w:rsidRPr="00466150">
              <w:rPr>
                <w:rFonts w:asciiTheme="minorHAnsi" w:eastAsiaTheme="minorHAnsi" w:hAnsiTheme="minorHAnsi" w:cstheme="minorHAnsi"/>
                <w:sz w:val="20"/>
                <w:szCs w:val="20"/>
                <w:lang w:eastAsia="en-US"/>
              </w:rPr>
              <w:t>boyunca Hz.Ali, Hz.Fatıma ve çocuları</w:t>
            </w:r>
            <w:r>
              <w:rPr>
                <w:rFonts w:asciiTheme="minorHAnsi" w:eastAsiaTheme="minorHAnsi" w:hAnsiTheme="minorHAnsi" w:cstheme="minorHAnsi"/>
                <w:sz w:val="20"/>
                <w:szCs w:val="20"/>
                <w:lang w:eastAsia="en-US"/>
              </w:rPr>
              <w:t xml:space="preserve">n dadısı Fıdda’nın tuttukları </w:t>
            </w:r>
            <w:r w:rsidRPr="00466150">
              <w:rPr>
                <w:rFonts w:asciiTheme="minorHAnsi" w:eastAsiaTheme="minorHAnsi" w:hAnsiTheme="minorHAnsi" w:cstheme="minorHAnsi"/>
                <w:sz w:val="20"/>
                <w:szCs w:val="20"/>
                <w:lang w:eastAsia="en-US"/>
              </w:rPr>
              <w:t>oruç. Bu 3 günde Hızır (a.s.) evlerine gelmiştir.</w:t>
            </w:r>
          </w:p>
        </w:tc>
        <w:tc>
          <w:tcPr>
            <w:tcW w:w="751" w:type="dxa"/>
            <w:tcBorders>
              <w:top w:val="single" w:sz="4" w:space="0" w:color="auto"/>
              <w:left w:val="single" w:sz="4" w:space="0" w:color="auto"/>
              <w:bottom w:val="single" w:sz="4" w:space="0" w:color="auto"/>
              <w:right w:val="single" w:sz="4" w:space="0" w:color="auto"/>
            </w:tcBorders>
          </w:tcPr>
          <w:p w:rsidR="00E24544" w:rsidRDefault="00E24544" w:rsidP="00E24544">
            <w:pPr>
              <w:spacing w:line="240" w:lineRule="atLeast"/>
              <w:ind w:right="-284"/>
              <w:rPr>
                <w:rFonts w:asciiTheme="minorHAnsi" w:eastAsiaTheme="minorHAnsi" w:hAnsiTheme="minorHAnsi" w:cstheme="minorHAnsi"/>
                <w:sz w:val="20"/>
                <w:szCs w:val="20"/>
                <w:lang w:eastAsia="en-US"/>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E24544" w:rsidRDefault="00E24544" w:rsidP="00E24544">
            <w:pPr>
              <w:spacing w:line="240" w:lineRule="atLeast"/>
              <w:ind w:right="-284"/>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Zakir</w:t>
            </w:r>
          </w:p>
        </w:tc>
      </w:tr>
    </w:tbl>
    <w:p w:rsidR="00E24544" w:rsidRDefault="00E24544" w:rsidP="00E24544">
      <w:pPr>
        <w:spacing w:line="360" w:lineRule="auto"/>
        <w:ind w:right="-284"/>
        <w:jc w:val="center"/>
        <w:rPr>
          <w:rFonts w:asciiTheme="minorHAnsi" w:eastAsiaTheme="minorHAnsi" w:hAnsiTheme="minorHAnsi" w:cstheme="minorHAnsi"/>
          <w:b/>
          <w:sz w:val="20"/>
          <w:szCs w:val="20"/>
          <w:lang w:eastAsia="en-US"/>
        </w:rPr>
      </w:pPr>
    </w:p>
    <w:p w:rsidR="004E02DE" w:rsidRDefault="004E02DE" w:rsidP="00E24544">
      <w:pPr>
        <w:spacing w:line="360" w:lineRule="auto"/>
        <w:ind w:right="-284"/>
        <w:jc w:val="center"/>
        <w:rPr>
          <w:rFonts w:asciiTheme="minorHAnsi" w:eastAsiaTheme="minorHAnsi" w:hAnsiTheme="minorHAnsi" w:cstheme="minorHAnsi"/>
          <w:b/>
          <w:sz w:val="20"/>
          <w:szCs w:val="20"/>
          <w:lang w:eastAsia="en-US"/>
        </w:rPr>
      </w:pPr>
      <w:r w:rsidRPr="004A76DC">
        <w:rPr>
          <w:rFonts w:asciiTheme="minorHAnsi" w:eastAsiaTheme="minorHAnsi" w:hAnsiTheme="minorHAnsi" w:cstheme="minorHAnsi"/>
          <w:b/>
          <w:sz w:val="20"/>
          <w:szCs w:val="20"/>
          <w:lang w:eastAsia="en-US"/>
        </w:rPr>
        <w:t>C- Aşağıdaki soruları Cevaplayınız.</w:t>
      </w:r>
      <w:r>
        <w:rPr>
          <w:rFonts w:asciiTheme="minorHAnsi" w:eastAsiaTheme="minorHAnsi" w:hAnsiTheme="minorHAnsi" w:cstheme="minorHAnsi"/>
          <w:b/>
          <w:sz w:val="20"/>
          <w:szCs w:val="20"/>
          <w:lang w:eastAsia="en-US"/>
        </w:rPr>
        <w:t xml:space="preserve"> ( 3X5=15</w:t>
      </w:r>
      <w:r w:rsidRPr="004A76DC">
        <w:rPr>
          <w:rFonts w:asciiTheme="minorHAnsi" w:eastAsiaTheme="minorHAnsi" w:hAnsiTheme="minorHAnsi" w:cstheme="minorHAnsi"/>
          <w:b/>
          <w:sz w:val="20"/>
          <w:szCs w:val="20"/>
          <w:lang w:eastAsia="en-US"/>
        </w:rPr>
        <w:t xml:space="preserve"> Puan )</w:t>
      </w:r>
    </w:p>
    <w:p w:rsidR="00E24544" w:rsidRPr="004A76DC" w:rsidRDefault="00E24544" w:rsidP="00E24544">
      <w:pPr>
        <w:spacing w:line="360" w:lineRule="auto"/>
        <w:ind w:right="-284"/>
        <w:jc w:val="center"/>
        <w:rPr>
          <w:rFonts w:asciiTheme="minorHAnsi" w:eastAsiaTheme="minorHAnsi" w:hAnsiTheme="minorHAnsi" w:cstheme="minorHAnsi"/>
          <w:b/>
          <w:sz w:val="20"/>
          <w:szCs w:val="20"/>
          <w:lang w:eastAsia="en-US"/>
        </w:rPr>
      </w:pPr>
    </w:p>
    <w:p w:rsidR="004E02DE" w:rsidRDefault="004E02DE" w:rsidP="004E02DE">
      <w:pPr>
        <w:spacing w:after="200" w:line="276" w:lineRule="auto"/>
        <w:ind w:right="-284"/>
        <w:rPr>
          <w:rFonts w:asciiTheme="minorHAnsi" w:eastAsiaTheme="minorHAnsi" w:hAnsiTheme="minorHAnsi" w:cstheme="minorHAnsi"/>
          <w:sz w:val="20"/>
          <w:szCs w:val="20"/>
          <w:lang w:eastAsia="en-US"/>
        </w:rPr>
      </w:pPr>
      <w:r w:rsidRPr="00132194">
        <w:rPr>
          <w:rFonts w:asciiTheme="minorHAnsi" w:eastAsiaTheme="minorHAnsi" w:hAnsiTheme="minorHAnsi" w:cstheme="minorHAnsi"/>
          <w:sz w:val="20"/>
          <w:szCs w:val="20"/>
          <w:lang w:eastAsia="en-US"/>
        </w:rPr>
        <w:t>1-Din ve din anlayışı arasındaki farklardan 1 tanesini karşılaştırmalı olarak yazınız.</w:t>
      </w:r>
    </w:p>
    <w:p w:rsidR="00E24544" w:rsidRPr="00132194" w:rsidRDefault="00E24544" w:rsidP="004E02DE">
      <w:pPr>
        <w:spacing w:after="200" w:line="276" w:lineRule="auto"/>
        <w:ind w:right="-284"/>
        <w:rPr>
          <w:rFonts w:asciiTheme="minorHAnsi" w:eastAsiaTheme="minorHAnsi" w:hAnsiTheme="minorHAnsi" w:cstheme="minorHAnsi"/>
          <w:sz w:val="20"/>
          <w:szCs w:val="20"/>
          <w:lang w:eastAsia="en-US"/>
        </w:rPr>
      </w:pPr>
    </w:p>
    <w:p w:rsidR="004E02DE" w:rsidRPr="00132194" w:rsidRDefault="004E02DE" w:rsidP="004E02DE">
      <w:pPr>
        <w:spacing w:after="200" w:line="276" w:lineRule="auto"/>
        <w:ind w:right="-284"/>
        <w:rPr>
          <w:rFonts w:asciiTheme="minorHAnsi" w:eastAsiaTheme="minorHAnsi" w:hAnsiTheme="minorHAnsi" w:cstheme="minorHAnsi"/>
          <w:sz w:val="20"/>
          <w:szCs w:val="20"/>
          <w:lang w:eastAsia="en-US"/>
        </w:rPr>
      </w:pPr>
    </w:p>
    <w:p w:rsidR="004E02DE" w:rsidRDefault="004E02DE" w:rsidP="004E02DE">
      <w:pPr>
        <w:spacing w:after="200" w:line="276" w:lineRule="auto"/>
        <w:ind w:right="-284"/>
        <w:rPr>
          <w:rFonts w:asciiTheme="minorHAnsi" w:eastAsiaTheme="minorHAnsi" w:hAnsiTheme="minorHAnsi" w:cstheme="minorHAnsi"/>
          <w:sz w:val="20"/>
          <w:szCs w:val="20"/>
          <w:lang w:eastAsia="en-US"/>
        </w:rPr>
      </w:pPr>
      <w:r w:rsidRPr="00132194">
        <w:rPr>
          <w:rFonts w:asciiTheme="minorHAnsi" w:eastAsiaTheme="minorHAnsi" w:hAnsiTheme="minorHAnsi" w:cstheme="minorHAnsi"/>
          <w:sz w:val="20"/>
          <w:szCs w:val="20"/>
          <w:lang w:eastAsia="en-US"/>
        </w:rPr>
        <w:t>2- Hz. Ali’nin ‘‘Düşmanını yendiğin zaman düşmanını affetmeyi, düşmana güç yetirmenin şükrü eyle.’’ Sözünden ne anlıyorsunuz?</w:t>
      </w:r>
    </w:p>
    <w:p w:rsidR="00E24544" w:rsidRDefault="00E24544" w:rsidP="004E02DE">
      <w:pPr>
        <w:spacing w:after="200" w:line="276" w:lineRule="auto"/>
        <w:ind w:right="-284"/>
        <w:rPr>
          <w:rFonts w:asciiTheme="minorHAnsi" w:eastAsiaTheme="minorHAnsi" w:hAnsiTheme="minorHAnsi" w:cstheme="minorHAnsi"/>
          <w:sz w:val="20"/>
          <w:szCs w:val="20"/>
          <w:lang w:eastAsia="en-US"/>
        </w:rPr>
      </w:pPr>
    </w:p>
    <w:p w:rsidR="00E24544" w:rsidRDefault="00E24544" w:rsidP="004E02DE">
      <w:pPr>
        <w:spacing w:after="200" w:line="276" w:lineRule="auto"/>
        <w:ind w:right="-284"/>
        <w:rPr>
          <w:rFonts w:asciiTheme="minorHAnsi" w:eastAsiaTheme="minorHAnsi" w:hAnsiTheme="minorHAnsi" w:cstheme="minorHAnsi"/>
          <w:sz w:val="20"/>
          <w:szCs w:val="20"/>
          <w:lang w:eastAsia="en-US"/>
        </w:rPr>
      </w:pPr>
    </w:p>
    <w:p w:rsidR="00E24544" w:rsidRDefault="00E24544" w:rsidP="004E02DE">
      <w:pPr>
        <w:spacing w:after="200" w:line="276" w:lineRule="auto"/>
        <w:ind w:right="-284"/>
        <w:rPr>
          <w:rFonts w:asciiTheme="minorHAnsi" w:eastAsiaTheme="minorHAnsi" w:hAnsiTheme="minorHAnsi" w:cstheme="minorHAnsi"/>
          <w:sz w:val="20"/>
          <w:szCs w:val="20"/>
          <w:lang w:eastAsia="en-US"/>
        </w:rPr>
      </w:pPr>
    </w:p>
    <w:p w:rsidR="004E02DE" w:rsidRPr="00132194" w:rsidRDefault="004E02DE" w:rsidP="004E02DE">
      <w:pPr>
        <w:spacing w:after="200" w:line="276" w:lineRule="auto"/>
        <w:ind w:right="-284"/>
        <w:rPr>
          <w:rFonts w:asciiTheme="minorHAnsi" w:eastAsiaTheme="minorHAnsi" w:hAnsiTheme="minorHAnsi" w:cstheme="minorHAnsi"/>
          <w:sz w:val="20"/>
          <w:szCs w:val="20"/>
          <w:lang w:eastAsia="en-US"/>
        </w:rPr>
      </w:pPr>
    </w:p>
    <w:p w:rsidR="004E02DE" w:rsidRDefault="004E02DE" w:rsidP="004E02DE">
      <w:pPr>
        <w:spacing w:after="200" w:line="276" w:lineRule="auto"/>
        <w:ind w:right="-284"/>
        <w:rPr>
          <w:rFonts w:asciiTheme="minorHAnsi" w:eastAsiaTheme="minorHAnsi" w:hAnsiTheme="minorHAnsi" w:cstheme="minorHAnsi"/>
          <w:sz w:val="20"/>
          <w:szCs w:val="20"/>
          <w:lang w:eastAsia="en-US"/>
        </w:rPr>
      </w:pPr>
      <w:r w:rsidRPr="00132194">
        <w:rPr>
          <w:rFonts w:asciiTheme="minorHAnsi" w:eastAsiaTheme="minorHAnsi" w:hAnsiTheme="minorHAnsi" w:cstheme="minorHAnsi"/>
          <w:sz w:val="20"/>
          <w:szCs w:val="20"/>
          <w:lang w:eastAsia="en-US"/>
        </w:rPr>
        <w:t>3- Atatürk’ün ’‘ Türk devleti laiktir ve her yetişkin dinini seçmekte serbesttir.’’sözünden ne anlıyorsunuz?</w:t>
      </w:r>
    </w:p>
    <w:p w:rsidR="00E24544" w:rsidRPr="00132194" w:rsidRDefault="00E24544" w:rsidP="004E02DE">
      <w:pPr>
        <w:spacing w:after="200" w:line="276" w:lineRule="auto"/>
        <w:ind w:right="-284"/>
        <w:rPr>
          <w:rFonts w:ascii="Comic Sans MS" w:eastAsiaTheme="minorHAnsi" w:hAnsi="Comic Sans MS" w:cstheme="minorBidi"/>
          <w:sz w:val="20"/>
          <w:szCs w:val="20"/>
          <w:lang w:eastAsia="en-US"/>
        </w:rPr>
      </w:pPr>
    </w:p>
    <w:p w:rsidR="00AF2724" w:rsidRPr="0070133B" w:rsidRDefault="00AF2724" w:rsidP="00585A8E">
      <w:pPr>
        <w:spacing w:after="200" w:line="276" w:lineRule="auto"/>
        <w:ind w:right="225"/>
        <w:jc w:val="center"/>
        <w:rPr>
          <w:rFonts w:asciiTheme="minorHAnsi" w:eastAsiaTheme="minorHAnsi" w:hAnsiTheme="minorHAnsi" w:cstheme="minorHAnsi"/>
          <w:b/>
          <w:sz w:val="20"/>
          <w:szCs w:val="20"/>
          <w:lang w:eastAsia="en-US"/>
        </w:rPr>
      </w:pPr>
    </w:p>
    <w:p w:rsidR="001D2255" w:rsidRDefault="001D2255" w:rsidP="00BB0860">
      <w:pPr>
        <w:rPr>
          <w:rFonts w:asciiTheme="minorHAnsi" w:eastAsiaTheme="minorHAnsi" w:hAnsiTheme="minorHAnsi" w:cstheme="minorHAnsi"/>
          <w:b/>
          <w:sz w:val="20"/>
          <w:szCs w:val="20"/>
          <w:lang w:eastAsia="en-US"/>
        </w:rPr>
      </w:pPr>
    </w:p>
    <w:p w:rsidR="004E02DE" w:rsidRPr="00FB7EB9" w:rsidRDefault="004E02DE" w:rsidP="004E02DE">
      <w:pPr>
        <w:jc w:val="center"/>
        <w:rPr>
          <w:b/>
        </w:rPr>
      </w:pPr>
      <w:r>
        <w:rPr>
          <w:b/>
        </w:rPr>
        <w:t>D-Aşağı</w:t>
      </w:r>
      <w:r w:rsidRPr="00FB7EB9">
        <w:rPr>
          <w:b/>
        </w:rPr>
        <w:t>daki</w:t>
      </w:r>
      <w:r>
        <w:rPr>
          <w:b/>
        </w:rPr>
        <w:t xml:space="preserve"> Çoktan Seçmeli Soruları Cevaplayınız.</w:t>
      </w:r>
      <w:r w:rsidRPr="00FB7EB9">
        <w:rPr>
          <w:b/>
        </w:rPr>
        <w:t xml:space="preserve"> </w:t>
      </w:r>
      <w:r>
        <w:rPr>
          <w:b/>
        </w:rPr>
        <w:t xml:space="preserve"> ( 14X5=70</w:t>
      </w:r>
      <w:r w:rsidRPr="00FB7EB9">
        <w:rPr>
          <w:b/>
        </w:rPr>
        <w:t xml:space="preserve"> Puan </w:t>
      </w:r>
      <w:r>
        <w:rPr>
          <w:b/>
        </w:rPr>
        <w:t>)</w:t>
      </w:r>
    </w:p>
    <w:p w:rsidR="004E02DE" w:rsidRDefault="004E02DE" w:rsidP="004E02DE">
      <w:pPr>
        <w:tabs>
          <w:tab w:val="left" w:pos="1749"/>
        </w:tabs>
        <w:rPr>
          <w:rFonts w:ascii="Arial" w:hAnsi="Arial" w:cs="Arial"/>
          <w:sz w:val="20"/>
          <w:szCs w:val="20"/>
        </w:rPr>
        <w:sectPr w:rsidR="004E02DE" w:rsidSect="000E6715">
          <w:type w:val="continuous"/>
          <w:pgSz w:w="11906" w:h="16838"/>
          <w:pgMar w:top="238" w:right="567" w:bottom="567" w:left="567" w:header="709" w:footer="709" w:gutter="57"/>
          <w:cols w:sep="1" w:space="709"/>
          <w:docGrid w:linePitch="360"/>
        </w:sectPr>
      </w:pPr>
    </w:p>
    <w:p w:rsidR="004E02DE" w:rsidRPr="009157CF" w:rsidRDefault="004E02DE" w:rsidP="004E02DE">
      <w:pPr>
        <w:spacing w:after="200" w:line="276" w:lineRule="auto"/>
        <w:ind w:right="-284" w:firstLine="708"/>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lastRenderedPageBreak/>
        <w:t>Hz. Hasan ve  Hz.Hüseyin’in hastalanması sonucu Peygamberimizin tavsiyesi üzerine 3 gün   boyunca Hz.Ali, Hz.Fatıma ve çocukların dadısı Fıdda adak orucu tutmuşlardır. 3 günün her günü iftarlarını açacakları sınırlı yiyeceklerini kapıya gelen fakire verip kendileri üç gün boyunca bir şey yemeden oruç tutarlar. Daha sonra bu kişinin Hızır (a.s.) olduğunu peygamberimizden öğrenirler.</w:t>
      </w:r>
    </w:p>
    <w:p w:rsidR="004E02DE" w:rsidRPr="009157CF" w:rsidRDefault="004E02DE" w:rsidP="004E02DE">
      <w:pPr>
        <w:spacing w:after="200" w:line="276" w:lineRule="auto"/>
        <w:ind w:right="-284"/>
        <w:rPr>
          <w:rFonts w:asciiTheme="minorHAnsi" w:eastAsiaTheme="minorHAnsi" w:hAnsiTheme="minorHAnsi" w:cstheme="minorHAnsi"/>
          <w:b/>
          <w:sz w:val="16"/>
          <w:szCs w:val="16"/>
          <w:lang w:eastAsia="en-US"/>
        </w:rPr>
      </w:pPr>
      <w:r w:rsidRPr="009157CF">
        <w:rPr>
          <w:rFonts w:asciiTheme="minorHAnsi" w:eastAsiaTheme="minorHAnsi" w:hAnsiTheme="minorHAnsi" w:cstheme="minorHAnsi"/>
          <w:b/>
          <w:sz w:val="16"/>
          <w:szCs w:val="16"/>
          <w:lang w:eastAsia="en-US"/>
        </w:rPr>
        <w:t>1-Yukarıda anlatılan oruç aşağıdakilerden hangisidir?</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              A) Hızır orucu         B) Şükür orucu         </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             C) Adak orucu         D) Sabır orucu</w:t>
      </w:r>
    </w:p>
    <w:p w:rsidR="004E02DE" w:rsidRPr="009157CF" w:rsidRDefault="004E02DE" w:rsidP="004E02DE">
      <w:pPr>
        <w:rPr>
          <w:rFonts w:ascii="Arial" w:hAnsi="Arial" w:cs="Arial"/>
          <w:sz w:val="16"/>
          <w:szCs w:val="16"/>
        </w:rPr>
      </w:pPr>
    </w:p>
    <w:p w:rsidR="004E02DE" w:rsidRPr="009157CF" w:rsidRDefault="004E02DE" w:rsidP="004E02DE">
      <w:pPr>
        <w:rPr>
          <w:rFonts w:ascii="Arial" w:hAnsi="Arial" w:cs="Arial"/>
          <w:sz w:val="16"/>
          <w:szCs w:val="16"/>
        </w:rPr>
      </w:pP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Arial" w:hAnsi="Arial" w:cs="Arial"/>
          <w:sz w:val="16"/>
          <w:szCs w:val="16"/>
        </w:rPr>
        <w:tab/>
      </w:r>
      <w:r w:rsidRPr="009157CF">
        <w:rPr>
          <w:rFonts w:asciiTheme="minorHAnsi" w:eastAsiaTheme="minorHAnsi" w:hAnsiTheme="minorHAnsi" w:cstheme="minorHAnsi"/>
          <w:sz w:val="16"/>
          <w:szCs w:val="16"/>
          <w:lang w:eastAsia="en-US"/>
        </w:rPr>
        <w:t xml:space="preserve">Evli  iki erkek ile eşlerinin aralarında uzlaşıp anlaşarak bir dede’nin huzurunda dünya ve ahiret kardeşliği için birbirilerine söz vermeleridir. Bu kardeşlerden birinin işlediği günahı diğeri de işlemiş kabul edilir.Her yıl düzenlenen cemle bu kişilerin verdikleri ‘‘yol kardeşliği’’ sözünü tutup tutmadıkları denetlenir. Bunların yiyecek içecek konusunda ve diğer konularda aynı ensar ile muhacir arasındaki kardeşlik gibi olması istenir çünkü bu uygulama örnek alınarak yapılan bir uygulamadır. </w:t>
      </w:r>
    </w:p>
    <w:p w:rsidR="004E02DE" w:rsidRPr="009157CF" w:rsidRDefault="004E02DE" w:rsidP="004E02DE">
      <w:pPr>
        <w:spacing w:line="240" w:lineRule="atLeast"/>
        <w:ind w:right="-284"/>
        <w:rPr>
          <w:rFonts w:asciiTheme="minorHAnsi" w:eastAsiaTheme="minorHAnsi" w:hAnsiTheme="minorHAnsi" w:cstheme="minorHAnsi"/>
          <w:b/>
          <w:sz w:val="16"/>
          <w:szCs w:val="16"/>
          <w:lang w:eastAsia="en-US"/>
        </w:rPr>
      </w:pPr>
      <w:r w:rsidRPr="009157CF">
        <w:rPr>
          <w:rFonts w:asciiTheme="minorHAnsi" w:eastAsiaTheme="minorHAnsi" w:hAnsiTheme="minorHAnsi" w:cstheme="minorHAnsi"/>
          <w:b/>
          <w:sz w:val="16"/>
          <w:szCs w:val="16"/>
          <w:lang w:eastAsia="en-US"/>
        </w:rPr>
        <w:t>2-Yukarıda anlatılan Alevilik-Bektaşilik’teki kardeşlik uygulaması aşağıdakilerden hangisidir</w:t>
      </w:r>
      <w:r w:rsidRPr="009157CF">
        <w:rPr>
          <w:rFonts w:asciiTheme="minorHAnsi" w:eastAsiaTheme="minorHAnsi" w:hAnsiTheme="minorHAnsi" w:cstheme="minorHAnsi"/>
          <w:sz w:val="16"/>
          <w:szCs w:val="16"/>
          <w:lang w:eastAsia="en-US"/>
        </w:rPr>
        <w:t xml:space="preserve">  A) Gülbenk         B) Peyikçi          C) Dua                  D) Musahiplik</w:t>
      </w:r>
    </w:p>
    <w:p w:rsidR="004E02DE" w:rsidRPr="009157CF" w:rsidRDefault="004E02DE" w:rsidP="004E02DE">
      <w:pPr>
        <w:tabs>
          <w:tab w:val="left" w:pos="1749"/>
        </w:tabs>
        <w:rPr>
          <w:rFonts w:ascii="Arial" w:hAnsi="Arial" w:cs="Arial"/>
          <w:b/>
          <w:sz w:val="16"/>
          <w:szCs w:val="16"/>
        </w:rPr>
      </w:pP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Arial" w:hAnsi="Arial" w:cs="Arial"/>
          <w:sz w:val="16"/>
          <w:szCs w:val="16"/>
        </w:rPr>
        <w:tab/>
      </w:r>
      <w:r w:rsidRPr="009157CF">
        <w:rPr>
          <w:rFonts w:asciiTheme="minorHAnsi" w:eastAsiaTheme="minorHAnsi" w:hAnsiTheme="minorHAnsi" w:cstheme="minorHAnsi"/>
          <w:sz w:val="16"/>
          <w:szCs w:val="16"/>
          <w:lang w:eastAsia="en-US"/>
        </w:rPr>
        <w:t xml:space="preserve">Evli  iki erkek ile eşlerinin aralarında uzlaşıp anlaşarak bir dede’nin huzurunda dünya ve ahiret kardeşliği için birbirilerine söz vermeleridir. Bu kardeşlerden birinin işlediği günahı diğeri de işlemiş kabul edilir.Her yıl düzenlenen cemle bu kişilerin verdikleri ‘‘yol kardeşliği’’ sözünü tutup tutmadıkları denetlenir. Bunların yiyecek içecek konusunda ve diğer konularda aynı ensar ile muhacir arasındaki kardeşlik gibi olması istenir çünkü bu uygulama örnek alınarak yapılan bir uygulamadır. </w:t>
      </w:r>
    </w:p>
    <w:p w:rsidR="004E02DE" w:rsidRPr="009157CF" w:rsidRDefault="004E02DE" w:rsidP="004E02DE">
      <w:pPr>
        <w:spacing w:line="240" w:lineRule="atLeast"/>
        <w:ind w:right="-284"/>
        <w:rPr>
          <w:rFonts w:asciiTheme="minorHAnsi" w:eastAsiaTheme="minorHAnsi" w:hAnsiTheme="minorHAnsi" w:cstheme="minorHAnsi"/>
          <w:b/>
          <w:sz w:val="16"/>
          <w:szCs w:val="16"/>
          <w:lang w:eastAsia="en-US"/>
        </w:rPr>
      </w:pPr>
      <w:r w:rsidRPr="009157CF">
        <w:rPr>
          <w:rFonts w:asciiTheme="minorHAnsi" w:eastAsiaTheme="minorHAnsi" w:hAnsiTheme="minorHAnsi" w:cstheme="minorHAnsi"/>
          <w:b/>
          <w:sz w:val="16"/>
          <w:szCs w:val="16"/>
          <w:lang w:eastAsia="en-US"/>
        </w:rPr>
        <w:t>3-Yukarıda anlatılan Alevilik-Bektaşilik’teki kardeşlik uygulamasını denetlemek için yapılan cem töreni aşağıdakilerden hangisidir?</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     A) Dar Cemi                          B) Abdal Musa Cemi      </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     C)Görgü Cemi                      D) Razılık Cemi               </w:t>
      </w:r>
    </w:p>
    <w:p w:rsidR="004E02DE" w:rsidRPr="009157CF" w:rsidRDefault="004E02DE" w:rsidP="004E02DE">
      <w:pPr>
        <w:tabs>
          <w:tab w:val="left" w:pos="2571"/>
        </w:tabs>
        <w:jc w:val="center"/>
        <w:rPr>
          <w:rFonts w:ascii="Arial" w:hAnsi="Arial" w:cs="Arial"/>
          <w:sz w:val="16"/>
          <w:szCs w:val="16"/>
        </w:rPr>
      </w:pP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ab/>
        <w:t>Cem esnasında ceme katılanların kadın  ve  erkek  birlikte manevi bir çoşku halinde kendilerinden   geçerek ilahi  bir  aşkla  ayakta  dönmelerine  denir .</w:t>
      </w:r>
    </w:p>
    <w:p w:rsidR="004E02DE" w:rsidRPr="009157CF" w:rsidRDefault="004E02DE" w:rsidP="004E02DE">
      <w:pPr>
        <w:spacing w:line="240" w:lineRule="atLeast"/>
        <w:ind w:right="-284"/>
        <w:rPr>
          <w:rFonts w:asciiTheme="minorHAnsi" w:eastAsiaTheme="minorHAnsi" w:hAnsiTheme="minorHAnsi" w:cstheme="minorHAnsi"/>
          <w:b/>
          <w:sz w:val="16"/>
          <w:szCs w:val="16"/>
          <w:lang w:eastAsia="en-US"/>
        </w:rPr>
      </w:pPr>
      <w:r w:rsidRPr="009157CF">
        <w:rPr>
          <w:rFonts w:asciiTheme="minorHAnsi" w:eastAsiaTheme="minorHAnsi" w:hAnsiTheme="minorHAnsi" w:cstheme="minorHAnsi"/>
          <w:b/>
          <w:sz w:val="16"/>
          <w:szCs w:val="16"/>
          <w:lang w:eastAsia="en-US"/>
        </w:rPr>
        <w:t>4-Yukarıda tanımı yapılan kavram aşağıdakilerden hangisidir?</w:t>
      </w:r>
    </w:p>
    <w:p w:rsidR="004E02DE" w:rsidRPr="009157CF" w:rsidRDefault="004E02DE" w:rsidP="004E02DE">
      <w:pPr>
        <w:spacing w:after="200" w:line="276" w:lineRule="auto"/>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     A) Sema         B) Semah          C) Dar              D) İznikçi          </w:t>
      </w:r>
    </w:p>
    <w:p w:rsidR="004E02DE" w:rsidRPr="009157CF" w:rsidRDefault="004E02DE" w:rsidP="004E02DE">
      <w:pPr>
        <w:spacing w:line="240" w:lineRule="atLeast"/>
        <w:ind w:right="-284"/>
        <w:rPr>
          <w:rFonts w:asciiTheme="minorHAnsi" w:eastAsiaTheme="minorHAnsi" w:hAnsiTheme="minorHAnsi" w:cstheme="minorHAnsi"/>
          <w:b/>
          <w:sz w:val="16"/>
          <w:szCs w:val="16"/>
          <w:lang w:eastAsia="en-US"/>
        </w:rPr>
      </w:pPr>
      <w:r w:rsidRPr="009157CF">
        <w:rPr>
          <w:rFonts w:asciiTheme="minorHAnsi" w:eastAsiaTheme="minorHAnsi" w:hAnsiTheme="minorHAnsi" w:cstheme="minorHAnsi"/>
          <w:b/>
          <w:sz w:val="16"/>
          <w:szCs w:val="16"/>
          <w:lang w:eastAsia="en-US"/>
        </w:rPr>
        <w:t>5-Alevilik –Bektaşilikte hep bir ağızla makamlı şekilde okunan dua aşağıdakilerden hangisidir?</w:t>
      </w:r>
    </w:p>
    <w:p w:rsidR="004E02DE"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b/>
          <w:sz w:val="16"/>
          <w:szCs w:val="16"/>
          <w:lang w:eastAsia="en-US"/>
        </w:rPr>
        <w:t xml:space="preserve"> </w:t>
      </w:r>
      <w:r w:rsidRPr="009157CF">
        <w:rPr>
          <w:rFonts w:asciiTheme="minorHAnsi" w:eastAsiaTheme="minorHAnsi" w:hAnsiTheme="minorHAnsi" w:cstheme="minorHAnsi"/>
          <w:sz w:val="16"/>
          <w:szCs w:val="16"/>
          <w:lang w:eastAsia="en-US"/>
        </w:rPr>
        <w:t>A) Gülbenk      B) Zakir             C)Makam               D) Musahip</w:t>
      </w:r>
    </w:p>
    <w:p w:rsidR="004E02DE" w:rsidRPr="009157CF" w:rsidRDefault="004E02DE" w:rsidP="004E02DE">
      <w:pPr>
        <w:spacing w:line="240" w:lineRule="atLeast"/>
        <w:ind w:right="-284"/>
        <w:rPr>
          <w:rFonts w:asciiTheme="minorHAnsi" w:eastAsiaTheme="minorHAnsi" w:hAnsiTheme="minorHAnsi" w:cstheme="minorHAnsi"/>
          <w:b/>
          <w:sz w:val="16"/>
          <w:szCs w:val="16"/>
          <w:lang w:eastAsia="en-US"/>
        </w:rPr>
      </w:pP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Era'eytellezî  yükezzibü …………Fezâlikellezî, ………………yetim. Velâ ………………….alâ   da ‘amil miskin. Feveylün lilmüsallîn. ……………………………‘an salatihim sâhûn ………………………yüraune Ve yemne'ûnelmâ'ûn.</w:t>
      </w:r>
    </w:p>
    <w:p w:rsidR="004E02DE" w:rsidRPr="009157CF" w:rsidRDefault="004E02DE" w:rsidP="004E02DE">
      <w:pPr>
        <w:spacing w:line="240" w:lineRule="atLeast"/>
        <w:ind w:right="-284"/>
        <w:rPr>
          <w:rFonts w:asciiTheme="minorHAnsi" w:eastAsiaTheme="minorHAnsi" w:hAnsiTheme="minorHAnsi" w:cstheme="minorHAnsi"/>
          <w:b/>
          <w:sz w:val="16"/>
          <w:szCs w:val="16"/>
          <w:lang w:eastAsia="en-US"/>
        </w:rPr>
      </w:pPr>
      <w:r w:rsidRPr="009157CF">
        <w:rPr>
          <w:rFonts w:asciiTheme="minorHAnsi" w:eastAsiaTheme="minorHAnsi" w:hAnsiTheme="minorHAnsi" w:cstheme="minorHAnsi"/>
          <w:b/>
          <w:sz w:val="16"/>
          <w:szCs w:val="16"/>
          <w:lang w:eastAsia="en-US"/>
        </w:rPr>
        <w:t xml:space="preserve">6-Yukarıdaki   boşluğu  uygun  şekilde  dolduralım? </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A)yetim / teamilmiskin /yükezzibu / salatihim / yüraune</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B) biddîn / yedu' ‘ul  / yehuddü / Ellezîne hüm / Ellezîne hüm    </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C) teamilmiskin / salatihim/ yüraune/yetim/ yükezzibu</w:t>
      </w:r>
    </w:p>
    <w:p w:rsidR="004E02DE"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D)yükezzibu /yetim/ teamilmiskin/salatihim /yüraune  </w:t>
      </w:r>
    </w:p>
    <w:p w:rsidR="004E02DE" w:rsidRDefault="004E02DE" w:rsidP="004E02DE">
      <w:pPr>
        <w:spacing w:line="240" w:lineRule="atLeast"/>
        <w:ind w:right="-284"/>
        <w:rPr>
          <w:rFonts w:asciiTheme="minorHAnsi" w:eastAsiaTheme="minorHAnsi" w:hAnsiTheme="minorHAnsi" w:cstheme="minorHAnsi"/>
          <w:sz w:val="16"/>
          <w:szCs w:val="16"/>
          <w:lang w:eastAsia="en-US"/>
        </w:rPr>
      </w:pP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“Dinde zorlama yoktur.Çünkü doğruluk sapıklıktan iyice   ayrılmıştır.’’</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‘’Resülüm öğüt ver.Çünkü sen öğüt vericisin.Onların üzerinde bir zorba değilsin ‘’ </w:t>
      </w:r>
    </w:p>
    <w:p w:rsidR="004E02DE" w:rsidRDefault="004E02DE" w:rsidP="004E02DE">
      <w:pPr>
        <w:spacing w:after="200" w:line="276" w:lineRule="auto"/>
        <w:ind w:right="-284"/>
        <w:rPr>
          <w:rFonts w:asciiTheme="minorHAnsi" w:eastAsiaTheme="minorHAnsi" w:hAnsiTheme="minorHAnsi" w:cstheme="minorHAnsi"/>
          <w:b/>
          <w:sz w:val="16"/>
          <w:szCs w:val="16"/>
          <w:lang w:eastAsia="en-US"/>
        </w:rPr>
      </w:pPr>
      <w:r>
        <w:rPr>
          <w:rFonts w:asciiTheme="minorHAnsi" w:eastAsiaTheme="minorHAnsi" w:hAnsiTheme="minorHAnsi" w:cstheme="minorHAnsi"/>
          <w:b/>
          <w:sz w:val="16"/>
          <w:szCs w:val="16"/>
          <w:lang w:eastAsia="en-US"/>
        </w:rPr>
        <w:t>7</w:t>
      </w:r>
      <w:r w:rsidRPr="009157CF">
        <w:rPr>
          <w:rFonts w:asciiTheme="minorHAnsi" w:eastAsiaTheme="minorHAnsi" w:hAnsiTheme="minorHAnsi" w:cstheme="minorHAnsi"/>
          <w:b/>
          <w:sz w:val="16"/>
          <w:szCs w:val="16"/>
          <w:lang w:eastAsia="en-US"/>
        </w:rPr>
        <w:t xml:space="preserve">)Bu ayetlerden aşağıdaki sonuçlardan hangisi çıkarılamaz?  </w:t>
      </w:r>
    </w:p>
    <w:p w:rsidR="004E02DE" w:rsidRPr="009157CF" w:rsidRDefault="004E02DE" w:rsidP="004E02DE">
      <w:pPr>
        <w:spacing w:after="200" w:line="276" w:lineRule="auto"/>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A)Peygamberlerin görevi insanlara öğüt vermektir</w:t>
      </w:r>
    </w:p>
    <w:p w:rsidR="004E02DE" w:rsidRPr="009157CF" w:rsidRDefault="004E02DE" w:rsidP="004E02DE">
      <w:pPr>
        <w:spacing w:after="200" w:line="276" w:lineRule="auto"/>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 B)Allah  insanlara   iyiyi de kötüyü de belirtmiştir. </w:t>
      </w:r>
    </w:p>
    <w:p w:rsidR="004E02DE" w:rsidRPr="009157CF" w:rsidRDefault="004E02DE" w:rsidP="004E02DE">
      <w:pPr>
        <w:spacing w:after="200" w:line="276" w:lineRule="auto"/>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C)İnsanın inanç ve ibadet özgürlüğü vardır.   </w:t>
      </w:r>
    </w:p>
    <w:p w:rsidR="004E02DE" w:rsidRPr="009157CF" w:rsidRDefault="004E02DE" w:rsidP="004E02DE">
      <w:pPr>
        <w:spacing w:after="200" w:line="276" w:lineRule="auto"/>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 D) Peygamberlerin insanlar üzerinde zorlayıcı gücü az da olsa vardır</w:t>
      </w:r>
    </w:p>
    <w:p w:rsidR="004E02DE" w:rsidRPr="009157CF" w:rsidRDefault="004E02DE" w:rsidP="004E02DE">
      <w:pPr>
        <w:spacing w:line="360" w:lineRule="auto"/>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lastRenderedPageBreak/>
        <w:t>-İbadet ,ticaret, evlilik, boşanma, miras vb. ile ilgili konuları ele alır. (İslamın 5 şartı ile ilgilenir.) Örn; namaz, oruç, zekat vb.’nin nasıl, ne  zaman  ve niçin yapılacaği konusunda bilgi verir.</w:t>
      </w:r>
    </w:p>
    <w:p w:rsidR="004E02DE" w:rsidRPr="009157CF" w:rsidRDefault="004E02DE" w:rsidP="004E02DE">
      <w:pPr>
        <w:spacing w:line="360" w:lineRule="auto"/>
        <w:ind w:right="-284"/>
        <w:rPr>
          <w:rFonts w:asciiTheme="minorHAnsi" w:eastAsiaTheme="minorHAnsi" w:hAnsiTheme="minorHAnsi" w:cstheme="minorHAnsi"/>
          <w:sz w:val="16"/>
          <w:szCs w:val="16"/>
          <w:lang w:eastAsia="en-US"/>
        </w:rPr>
      </w:pPr>
    </w:p>
    <w:p w:rsidR="004E02DE" w:rsidRPr="009157CF" w:rsidRDefault="004E02DE" w:rsidP="004E02DE">
      <w:pPr>
        <w:spacing w:line="360" w:lineRule="auto"/>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-Kalbe Allah sevgisini yerleştirmeyi,  ahlakı güzelleştirmeyi, kişiyi Hz. Peygamberin yaşantısına uygun bir hayat yaşamaya yönlendirmeyi, eğitmeyi amaçlar.</w:t>
      </w:r>
    </w:p>
    <w:p w:rsidR="004E02DE" w:rsidRPr="009157CF" w:rsidRDefault="004E02DE" w:rsidP="004E02DE">
      <w:pPr>
        <w:spacing w:line="360" w:lineRule="auto"/>
        <w:ind w:right="-284"/>
        <w:rPr>
          <w:rFonts w:asciiTheme="minorHAnsi" w:eastAsiaTheme="minorHAnsi" w:hAnsiTheme="minorHAnsi" w:cstheme="minorHAnsi"/>
          <w:sz w:val="16"/>
          <w:szCs w:val="16"/>
          <w:lang w:eastAsia="en-US"/>
        </w:rPr>
      </w:pP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-Dinimizin inanç esaslarını, İmanın şartlarını ele alır.Ayet ve hadislere dayalı olarak mantıki ve akılcı bir şekilde inanç esaslarıyla ilgili şüpheleri ortadan kaldırmaya çalışmışlardır.</w:t>
      </w:r>
    </w:p>
    <w:p w:rsidR="004E02DE" w:rsidRPr="00B41281" w:rsidRDefault="004E02DE" w:rsidP="004E02DE">
      <w:pPr>
        <w:spacing w:line="240" w:lineRule="atLeast"/>
        <w:ind w:right="-284"/>
        <w:rPr>
          <w:rFonts w:asciiTheme="minorHAnsi" w:eastAsiaTheme="minorHAnsi" w:hAnsiTheme="minorHAnsi" w:cstheme="minorHAnsi"/>
          <w:b/>
          <w:sz w:val="16"/>
          <w:szCs w:val="16"/>
          <w:lang w:eastAsia="en-US"/>
        </w:rPr>
      </w:pPr>
      <w:r w:rsidRPr="00B41281">
        <w:rPr>
          <w:rFonts w:asciiTheme="minorHAnsi" w:eastAsiaTheme="minorHAnsi" w:hAnsiTheme="minorHAnsi" w:cstheme="minorHAnsi"/>
          <w:b/>
          <w:sz w:val="16"/>
          <w:szCs w:val="16"/>
          <w:lang w:eastAsia="en-US"/>
        </w:rPr>
        <w:t>8-Yukarıdaki yorum biçimleri  sırasıyla  aşağıdaki hangi şıkta  doğru olarak yazılmıştır ?</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A)Tasavvufi  Yorum - Fıkhı   Yorum - İtikadi Yorum </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 B) Fıkhi  Yorum- Tasavvufi  Yorum - İtikadi Yorum    </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C) Fıkhı   Yorum- İtikadi Yorum - Tasavvufi Yorum   </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 D)İtikadi Yorum- Tasavvufi  Yorum - Fıkhı Yorum  </w:t>
      </w:r>
    </w:p>
    <w:p w:rsidR="004E02DE" w:rsidRPr="00B41281" w:rsidRDefault="004E02DE" w:rsidP="004E02DE">
      <w:pPr>
        <w:spacing w:line="240" w:lineRule="atLeast"/>
        <w:ind w:right="-284"/>
        <w:rPr>
          <w:rFonts w:asciiTheme="minorHAnsi" w:eastAsiaTheme="minorHAnsi" w:hAnsiTheme="minorHAnsi" w:cstheme="minorHAnsi"/>
          <w:b/>
          <w:sz w:val="16"/>
          <w:szCs w:val="16"/>
          <w:lang w:eastAsia="en-US"/>
        </w:rPr>
      </w:pPr>
      <w:r w:rsidRPr="00B41281">
        <w:rPr>
          <w:rFonts w:asciiTheme="minorHAnsi" w:eastAsiaTheme="minorHAnsi" w:hAnsiTheme="minorHAnsi" w:cstheme="minorHAnsi"/>
          <w:b/>
          <w:sz w:val="16"/>
          <w:szCs w:val="16"/>
          <w:lang w:eastAsia="en-US"/>
        </w:rPr>
        <w:t xml:space="preserve">9-Aşağıdakilerden hangisi din ve din anlayışı arasındaki farkı ortaya koyan bir ifade değildir? </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A) Dinin kaynağı vahiydir, din anlayışı vahyin yorumudur. </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B Din yerel ve bölgeseldir, din anlayışı evrensel karakterdedir.</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C) Din hiçbir zaman değişmez, din anlayışı zamana ve mekana göre değişebilir.  </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D) Din, Allah’ın belirlediği kurallar bütünüdür, din anlayışı insanların dini yorumlamalarıdır.</w:t>
      </w:r>
    </w:p>
    <w:p w:rsidR="004E02DE" w:rsidRPr="00B41281" w:rsidRDefault="004E02DE" w:rsidP="004E02DE">
      <w:pPr>
        <w:spacing w:line="240" w:lineRule="atLeast"/>
        <w:ind w:right="-284"/>
        <w:rPr>
          <w:rFonts w:asciiTheme="minorHAnsi" w:eastAsiaTheme="minorHAnsi" w:hAnsiTheme="minorHAnsi" w:cstheme="minorHAnsi"/>
          <w:b/>
          <w:sz w:val="16"/>
          <w:szCs w:val="16"/>
          <w:lang w:eastAsia="en-US"/>
        </w:rPr>
      </w:pPr>
      <w:r w:rsidRPr="00B41281">
        <w:rPr>
          <w:rFonts w:asciiTheme="minorHAnsi" w:eastAsiaTheme="minorHAnsi" w:hAnsiTheme="minorHAnsi" w:cstheme="minorHAnsi"/>
          <w:b/>
          <w:sz w:val="16"/>
          <w:szCs w:val="16"/>
          <w:lang w:eastAsia="en-US"/>
        </w:rPr>
        <w:t xml:space="preserve">10-Aşağıdakilerden hangisi   İslam   düşüncesindeki   yorum   farklılıklarının    ortaya    çıkmasında  daha  az etkili olmuştur? </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A)Cinsiyet   ve   yaş                </w:t>
      </w:r>
      <w:r>
        <w:rPr>
          <w:rFonts w:asciiTheme="minorHAnsi" w:eastAsiaTheme="minorHAnsi" w:hAnsiTheme="minorHAnsi" w:cstheme="minorHAnsi"/>
          <w:sz w:val="16"/>
          <w:szCs w:val="16"/>
          <w:lang w:eastAsia="en-US"/>
        </w:rPr>
        <w:t xml:space="preserve">                      </w:t>
      </w:r>
      <w:r w:rsidRPr="009157CF">
        <w:rPr>
          <w:rFonts w:asciiTheme="minorHAnsi" w:eastAsiaTheme="minorHAnsi" w:hAnsiTheme="minorHAnsi" w:cstheme="minorHAnsi"/>
          <w:sz w:val="16"/>
          <w:szCs w:val="16"/>
          <w:lang w:eastAsia="en-US"/>
        </w:rPr>
        <w:t xml:space="preserve"> B)Coğrafi ortam ve kültürel yapı</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C) Çevre , aile ve eğitimin etkisi                 D) İnsanın yapısı ve toplumsal değişim</w:t>
      </w:r>
    </w:p>
    <w:p w:rsidR="004E02DE" w:rsidRPr="00B41281" w:rsidRDefault="004E02DE" w:rsidP="004E02DE">
      <w:pPr>
        <w:spacing w:line="240" w:lineRule="atLeast"/>
        <w:ind w:right="-284"/>
        <w:rPr>
          <w:rFonts w:asciiTheme="minorHAnsi" w:eastAsiaTheme="minorHAnsi" w:hAnsiTheme="minorHAnsi" w:cstheme="minorHAnsi"/>
          <w:b/>
          <w:sz w:val="16"/>
          <w:szCs w:val="16"/>
          <w:lang w:eastAsia="en-US"/>
        </w:rPr>
      </w:pPr>
      <w:r w:rsidRPr="00B41281">
        <w:rPr>
          <w:rFonts w:asciiTheme="minorHAnsi" w:eastAsiaTheme="minorHAnsi" w:hAnsiTheme="minorHAnsi" w:cstheme="minorHAnsi"/>
          <w:b/>
          <w:sz w:val="16"/>
          <w:szCs w:val="16"/>
          <w:lang w:eastAsia="en-US"/>
        </w:rPr>
        <w:t xml:space="preserve">11-Alevilik-Bektaşilik ile ilgili aşağıdakilerden hangisi yanlıştır ? </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A)Hacı bektaşı veli’nin görüşleri sonucu ortaya çıkmıştır.</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B)Son peygamber olarak Hz.Muhammedi,Kutsal kitap olarak kuran-ı  kerim’i kabul ederler</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C)Hz.Ali’nin  soyundan geldiklerine  inandıkları  12 imamları vardır.</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D)Alevilik- Bektaşilik tasavvufi bir yorum değil, inançla ilgili bir yorumdur.</w:t>
      </w:r>
    </w:p>
    <w:p w:rsidR="004E02DE" w:rsidRPr="00B41281" w:rsidRDefault="004E02DE" w:rsidP="004E02DE">
      <w:pPr>
        <w:spacing w:line="240" w:lineRule="atLeast"/>
        <w:ind w:right="-284"/>
        <w:rPr>
          <w:rFonts w:asciiTheme="minorHAnsi" w:eastAsiaTheme="minorHAnsi" w:hAnsiTheme="minorHAnsi" w:cstheme="minorHAnsi"/>
          <w:b/>
          <w:sz w:val="16"/>
          <w:szCs w:val="16"/>
          <w:lang w:eastAsia="en-US"/>
        </w:rPr>
      </w:pPr>
      <w:r w:rsidRPr="00B41281">
        <w:rPr>
          <w:rFonts w:asciiTheme="minorHAnsi" w:eastAsiaTheme="minorHAnsi" w:hAnsiTheme="minorHAnsi" w:cstheme="minorHAnsi"/>
          <w:b/>
          <w:sz w:val="16"/>
          <w:szCs w:val="16"/>
          <w:lang w:eastAsia="en-US"/>
        </w:rPr>
        <w:t xml:space="preserve">12-Alevi - Bektaşilikte  12  hizmet  görevi ile ilgili aşağıdakilerden  hangisinin  görevi  yanlış verilmiştir? </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A) Çerağcı = Cem töreninde  aydınlatmayı sağlayan kişidir.</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B) Zakir = Cem esnasında saz çalan kişidir</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C) Sakacı = Ceme katılanlara su veren kişidir.         </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  D)  Peyikçi=  Cemden önce  dedenin önüne post seren kişidir.</w:t>
      </w:r>
    </w:p>
    <w:p w:rsidR="004E02DE" w:rsidRPr="00B41281" w:rsidRDefault="004E02DE" w:rsidP="004E02DE">
      <w:pPr>
        <w:spacing w:line="240" w:lineRule="atLeast"/>
        <w:ind w:right="-284"/>
        <w:rPr>
          <w:rFonts w:asciiTheme="minorHAnsi" w:eastAsiaTheme="minorHAnsi" w:hAnsiTheme="minorHAnsi" w:cstheme="minorHAnsi"/>
          <w:b/>
          <w:sz w:val="16"/>
          <w:szCs w:val="16"/>
          <w:lang w:eastAsia="en-US"/>
        </w:rPr>
      </w:pPr>
      <w:r w:rsidRPr="00B41281">
        <w:rPr>
          <w:rFonts w:asciiTheme="minorHAnsi" w:eastAsiaTheme="minorHAnsi" w:hAnsiTheme="minorHAnsi" w:cstheme="minorHAnsi"/>
          <w:b/>
          <w:sz w:val="16"/>
          <w:szCs w:val="16"/>
          <w:lang w:eastAsia="en-US"/>
        </w:rPr>
        <w:t xml:space="preserve">13) Ülkemizde Fıkhi   ve inançla ilgili en fazla  mensubu olan yorum biçimleri sırasıyla   hangileridir ? </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A)Hanefilik  -   Bektaşilik               B)Şafillik   - Maturidilik   </w:t>
      </w:r>
    </w:p>
    <w:p w:rsidR="004E02DE" w:rsidRPr="009157CF" w:rsidRDefault="004E02DE" w:rsidP="004E02DE">
      <w:pPr>
        <w:spacing w:line="240" w:lineRule="atLeast"/>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C) Hanefilik  -  Maturidilik             D) Mevlevilik -  Şiilik</w:t>
      </w:r>
    </w:p>
    <w:p w:rsidR="004E02DE" w:rsidRPr="009157CF" w:rsidRDefault="004E02DE" w:rsidP="004E02DE">
      <w:pPr>
        <w:spacing w:after="200" w:line="276" w:lineRule="auto"/>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Kul  Euzu ………binnas. Melikin nas. İlahinnas. Min şerril ……………… hannas . ellezi …………visu fi ………………….. Minel …………….. vennas.</w:t>
      </w:r>
    </w:p>
    <w:p w:rsidR="004E02DE" w:rsidRPr="00A83978" w:rsidRDefault="004E02DE" w:rsidP="004E02DE">
      <w:pPr>
        <w:spacing w:line="240" w:lineRule="atLeast"/>
        <w:ind w:right="-284"/>
        <w:rPr>
          <w:rFonts w:asciiTheme="minorHAnsi" w:eastAsiaTheme="minorHAnsi" w:hAnsiTheme="minorHAnsi" w:cstheme="minorHAnsi"/>
          <w:b/>
          <w:sz w:val="16"/>
          <w:szCs w:val="16"/>
          <w:lang w:eastAsia="en-US"/>
        </w:rPr>
      </w:pPr>
      <w:r w:rsidRPr="00A83978">
        <w:rPr>
          <w:rFonts w:asciiTheme="minorHAnsi" w:eastAsiaTheme="minorHAnsi" w:hAnsiTheme="minorHAnsi" w:cstheme="minorHAnsi"/>
          <w:b/>
          <w:sz w:val="16"/>
          <w:szCs w:val="16"/>
          <w:lang w:eastAsia="en-US"/>
        </w:rPr>
        <w:t xml:space="preserve">14-Yukarıdaki boşluklara sırasıyla gelmesi gerekenler hangi şıkta doğru verilmiştir? </w:t>
      </w:r>
    </w:p>
    <w:p w:rsidR="004E02DE" w:rsidRPr="00A83978" w:rsidRDefault="004E02DE" w:rsidP="004E02DE">
      <w:pPr>
        <w:spacing w:after="200" w:line="276" w:lineRule="auto"/>
        <w:ind w:right="-284"/>
        <w:rPr>
          <w:rFonts w:asciiTheme="minorHAnsi" w:eastAsiaTheme="minorHAnsi" w:hAnsiTheme="minorHAnsi" w:cstheme="minorHAnsi"/>
          <w:sz w:val="16"/>
          <w:szCs w:val="16"/>
          <w:lang w:eastAsia="en-US"/>
        </w:rPr>
      </w:pPr>
      <w:r>
        <w:rPr>
          <w:rFonts w:asciiTheme="minorHAnsi" w:eastAsiaTheme="minorHAnsi" w:hAnsiTheme="minorHAnsi" w:cstheme="minorHAnsi"/>
          <w:sz w:val="16"/>
          <w:szCs w:val="16"/>
          <w:lang w:eastAsia="en-US"/>
        </w:rPr>
        <w:t>A)</w:t>
      </w:r>
      <w:r w:rsidRPr="00B41281">
        <w:rPr>
          <w:rFonts w:asciiTheme="minorHAnsi" w:eastAsiaTheme="minorHAnsi" w:hAnsiTheme="minorHAnsi" w:cstheme="minorHAnsi"/>
          <w:sz w:val="16"/>
          <w:szCs w:val="16"/>
          <w:lang w:eastAsia="en-US"/>
        </w:rPr>
        <w:t xml:space="preserve">birab/vesvasil/yüves/ sudurinnas /hannas    </w:t>
      </w:r>
      <w:r w:rsidRPr="00A83978">
        <w:rPr>
          <w:rFonts w:eastAsiaTheme="minorHAnsi" w:cstheme="minorHAnsi"/>
          <w:sz w:val="16"/>
          <w:szCs w:val="16"/>
        </w:rPr>
        <w:t xml:space="preserve">       </w:t>
      </w:r>
    </w:p>
    <w:p w:rsidR="004E02DE" w:rsidRPr="009157CF" w:rsidRDefault="004E02DE" w:rsidP="004E02DE">
      <w:pPr>
        <w:spacing w:after="200" w:line="276" w:lineRule="auto"/>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 B)  birab/vesvasil/ sudurinnas / yüves / cinneti</w:t>
      </w:r>
    </w:p>
    <w:p w:rsidR="004E02DE" w:rsidRPr="009157CF" w:rsidRDefault="004E02DE" w:rsidP="004E02DE">
      <w:pPr>
        <w:spacing w:after="200" w:line="276" w:lineRule="auto"/>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C) birab/vesvasil/yüves/ sudurinnas / cinneti                </w:t>
      </w:r>
    </w:p>
    <w:p w:rsidR="004E02DE" w:rsidRDefault="004E02DE" w:rsidP="004E02DE">
      <w:pPr>
        <w:spacing w:after="200" w:line="276" w:lineRule="auto"/>
        <w:ind w:right="-284"/>
        <w:rPr>
          <w:rFonts w:asciiTheme="minorHAnsi" w:eastAsiaTheme="minorHAnsi" w:hAnsiTheme="minorHAnsi" w:cstheme="minorHAnsi"/>
          <w:sz w:val="16"/>
          <w:szCs w:val="16"/>
          <w:lang w:eastAsia="en-US"/>
        </w:rPr>
      </w:pPr>
      <w:r w:rsidRPr="009157CF">
        <w:rPr>
          <w:rFonts w:asciiTheme="minorHAnsi" w:eastAsiaTheme="minorHAnsi" w:hAnsiTheme="minorHAnsi" w:cstheme="minorHAnsi"/>
          <w:sz w:val="16"/>
          <w:szCs w:val="16"/>
          <w:lang w:eastAsia="en-US"/>
        </w:rPr>
        <w:t xml:space="preserve">D) birab/ vesvasil / yüves / ellezi /cinneti               </w:t>
      </w:r>
    </w:p>
    <w:p w:rsidR="004E02DE" w:rsidRDefault="004E02DE" w:rsidP="004E02DE">
      <w:pPr>
        <w:spacing w:line="240" w:lineRule="atLeast"/>
        <w:ind w:right="-284"/>
        <w:rPr>
          <w:rFonts w:asciiTheme="minorHAnsi" w:eastAsiaTheme="minorHAnsi" w:hAnsiTheme="minorHAnsi" w:cstheme="minorHAnsi"/>
          <w:sz w:val="16"/>
          <w:szCs w:val="16"/>
          <w:lang w:eastAsia="en-US"/>
        </w:rPr>
      </w:pPr>
      <w:r>
        <w:rPr>
          <w:rFonts w:asciiTheme="minorHAnsi" w:eastAsiaTheme="minorHAnsi" w:hAnsiTheme="minorHAnsi" w:cstheme="minorHAnsi"/>
          <w:sz w:val="16"/>
          <w:szCs w:val="16"/>
          <w:lang w:eastAsia="en-US"/>
        </w:rPr>
        <w:t>Not: Süre 40 dakikadır. Başarılar dilerim.</w:t>
      </w:r>
      <w:r w:rsidRPr="009157CF">
        <w:rPr>
          <w:rFonts w:asciiTheme="minorHAnsi" w:eastAsiaTheme="minorHAnsi" w:hAnsiTheme="minorHAnsi" w:cstheme="minorHAnsi"/>
          <w:sz w:val="16"/>
          <w:szCs w:val="16"/>
          <w:lang w:eastAsia="en-US"/>
        </w:rPr>
        <w:t xml:space="preserve"> </w:t>
      </w:r>
    </w:p>
    <w:p w:rsidR="00E24544" w:rsidRDefault="00345A02" w:rsidP="004E02DE">
      <w:pPr>
        <w:spacing w:line="240" w:lineRule="atLeast"/>
        <w:ind w:right="-284"/>
        <w:rPr>
          <w:rFonts w:asciiTheme="minorHAnsi" w:eastAsiaTheme="minorHAnsi" w:hAnsiTheme="minorHAnsi" w:cstheme="minorHAnsi"/>
          <w:sz w:val="16"/>
          <w:szCs w:val="16"/>
          <w:lang w:eastAsia="en-US"/>
        </w:rPr>
      </w:pPr>
      <w:hyperlink r:id="rId8" w:history="1">
        <w:r w:rsidRPr="00370AE0">
          <w:rPr>
            <w:rStyle w:val="Kpr"/>
            <w:rFonts w:ascii="Verdana" w:hAnsi="Verdana"/>
          </w:rPr>
          <w:t>www.sorubak.com</w:t>
        </w:r>
      </w:hyperlink>
      <w:r>
        <w:rPr>
          <w:rFonts w:ascii="Verdana" w:hAnsi="Verdana"/>
        </w:rPr>
        <w:t xml:space="preserve"> </w:t>
      </w:r>
    </w:p>
    <w:p w:rsidR="00E24544" w:rsidRDefault="00E24544" w:rsidP="004E02DE">
      <w:pPr>
        <w:spacing w:line="240" w:lineRule="atLeast"/>
        <w:ind w:right="-284"/>
        <w:rPr>
          <w:rFonts w:asciiTheme="minorHAnsi" w:eastAsiaTheme="minorHAnsi" w:hAnsiTheme="minorHAnsi" w:cstheme="minorHAnsi"/>
          <w:sz w:val="16"/>
          <w:szCs w:val="16"/>
          <w:lang w:eastAsia="en-US"/>
        </w:rPr>
      </w:pPr>
    </w:p>
    <w:p w:rsidR="00E24544" w:rsidRDefault="00E24544" w:rsidP="004E02DE">
      <w:pPr>
        <w:spacing w:line="240" w:lineRule="atLeast"/>
        <w:ind w:right="-284"/>
        <w:rPr>
          <w:rFonts w:asciiTheme="minorHAnsi" w:eastAsiaTheme="minorHAnsi" w:hAnsiTheme="minorHAnsi" w:cstheme="minorHAnsi"/>
          <w:sz w:val="16"/>
          <w:szCs w:val="16"/>
          <w:lang w:eastAsia="en-US"/>
        </w:rPr>
      </w:pPr>
    </w:p>
    <w:p w:rsidR="00E24544" w:rsidRDefault="00E24544" w:rsidP="004E02DE">
      <w:pPr>
        <w:spacing w:line="240" w:lineRule="atLeast"/>
        <w:ind w:right="-284"/>
        <w:rPr>
          <w:rFonts w:asciiTheme="minorHAnsi" w:eastAsiaTheme="minorHAnsi" w:hAnsiTheme="minorHAnsi" w:cstheme="minorHAnsi"/>
          <w:sz w:val="16"/>
          <w:szCs w:val="16"/>
          <w:lang w:eastAsia="en-US"/>
        </w:rPr>
      </w:pPr>
    </w:p>
    <w:p w:rsidR="004E02DE" w:rsidRDefault="004E02DE" w:rsidP="004E02DE">
      <w:pPr>
        <w:spacing w:line="240" w:lineRule="atLeast"/>
        <w:ind w:right="-284"/>
        <w:rPr>
          <w:rFonts w:asciiTheme="minorHAnsi" w:eastAsiaTheme="minorHAnsi" w:hAnsiTheme="minorHAnsi" w:cstheme="minorHAnsi"/>
          <w:sz w:val="16"/>
          <w:szCs w:val="16"/>
          <w:lang w:eastAsia="en-US"/>
        </w:rPr>
      </w:pPr>
      <w:r>
        <w:rPr>
          <w:rFonts w:asciiTheme="minorHAnsi" w:eastAsiaTheme="minorHAnsi" w:hAnsiTheme="minorHAnsi" w:cstheme="minorHAnsi"/>
          <w:sz w:val="16"/>
          <w:szCs w:val="16"/>
          <w:lang w:eastAsia="en-US"/>
        </w:rPr>
        <w:t xml:space="preserve">                                                                                      Hacı Ekinci</w:t>
      </w:r>
    </w:p>
    <w:p w:rsidR="004E02DE" w:rsidRPr="000E6715" w:rsidRDefault="004E02DE" w:rsidP="004E02DE">
      <w:pPr>
        <w:spacing w:line="240" w:lineRule="atLeast"/>
        <w:ind w:right="-284"/>
        <w:rPr>
          <w:rFonts w:asciiTheme="minorHAnsi" w:eastAsiaTheme="minorHAnsi" w:hAnsiTheme="minorHAnsi" w:cstheme="minorHAnsi"/>
          <w:sz w:val="20"/>
          <w:szCs w:val="20"/>
          <w:lang w:eastAsia="en-US"/>
        </w:rPr>
      </w:pPr>
      <w:r>
        <w:rPr>
          <w:rFonts w:asciiTheme="minorHAnsi" w:eastAsiaTheme="minorHAnsi" w:hAnsiTheme="minorHAnsi" w:cstheme="minorHAnsi"/>
          <w:sz w:val="16"/>
          <w:szCs w:val="16"/>
          <w:lang w:eastAsia="en-US"/>
        </w:rPr>
        <w:t xml:space="preserve">                                                                                       Ders Öğrt.</w:t>
      </w:r>
      <w:r w:rsidRPr="009157CF">
        <w:rPr>
          <w:rFonts w:asciiTheme="minorHAnsi" w:eastAsiaTheme="minorHAnsi" w:hAnsiTheme="minorHAnsi" w:cstheme="minorHAnsi"/>
          <w:sz w:val="16"/>
          <w:szCs w:val="16"/>
          <w:lang w:eastAsia="en-US"/>
        </w:rPr>
        <w:t xml:space="preserve">  </w:t>
      </w:r>
    </w:p>
    <w:p w:rsidR="004E02DE" w:rsidRDefault="004E02DE" w:rsidP="00BB0860"/>
    <w:sectPr w:rsidR="004E02DE" w:rsidSect="004E02DE">
      <w:type w:val="continuous"/>
      <w:pgSz w:w="11906" w:h="16838"/>
      <w:pgMar w:top="238" w:right="567" w:bottom="567" w:left="567" w:header="709" w:footer="709" w:gutter="57"/>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52D" w:rsidRDefault="006F052D" w:rsidP="007C2A75">
      <w:r>
        <w:separator/>
      </w:r>
    </w:p>
  </w:endnote>
  <w:endnote w:type="continuationSeparator" w:id="0">
    <w:p w:rsidR="006F052D" w:rsidRDefault="006F052D" w:rsidP="007C2A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52D" w:rsidRDefault="006F052D" w:rsidP="007C2A75">
      <w:r>
        <w:separator/>
      </w:r>
    </w:p>
  </w:footnote>
  <w:footnote w:type="continuationSeparator" w:id="0">
    <w:p w:rsidR="006F052D" w:rsidRDefault="006F052D" w:rsidP="007C2A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637D3"/>
    <w:multiLevelType w:val="hybridMultilevel"/>
    <w:tmpl w:val="D166B1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C5F4885"/>
    <w:multiLevelType w:val="hybridMultilevel"/>
    <w:tmpl w:val="06CC2E82"/>
    <w:lvl w:ilvl="0" w:tplc="28C42CC0">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36230B"/>
    <w:multiLevelType w:val="hybridMultilevel"/>
    <w:tmpl w:val="397493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FBF3B2E"/>
    <w:multiLevelType w:val="hybridMultilevel"/>
    <w:tmpl w:val="2FD692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9A729B"/>
    <w:rsid w:val="00023273"/>
    <w:rsid w:val="00040189"/>
    <w:rsid w:val="00055A80"/>
    <w:rsid w:val="00070E2E"/>
    <w:rsid w:val="000853F6"/>
    <w:rsid w:val="00086287"/>
    <w:rsid w:val="00090481"/>
    <w:rsid w:val="00091AFD"/>
    <w:rsid w:val="000A091A"/>
    <w:rsid w:val="000C1944"/>
    <w:rsid w:val="000C41B8"/>
    <w:rsid w:val="000C4697"/>
    <w:rsid w:val="000D0179"/>
    <w:rsid w:val="000E429C"/>
    <w:rsid w:val="000E6715"/>
    <w:rsid w:val="000F627C"/>
    <w:rsid w:val="00103ACD"/>
    <w:rsid w:val="0010401C"/>
    <w:rsid w:val="0010503E"/>
    <w:rsid w:val="00106009"/>
    <w:rsid w:val="00110E69"/>
    <w:rsid w:val="001124E9"/>
    <w:rsid w:val="00122719"/>
    <w:rsid w:val="00124285"/>
    <w:rsid w:val="00125FFE"/>
    <w:rsid w:val="00127745"/>
    <w:rsid w:val="00132194"/>
    <w:rsid w:val="00132EB5"/>
    <w:rsid w:val="00141B9E"/>
    <w:rsid w:val="00151DE7"/>
    <w:rsid w:val="0015582F"/>
    <w:rsid w:val="00181890"/>
    <w:rsid w:val="0018434F"/>
    <w:rsid w:val="0019313F"/>
    <w:rsid w:val="001A1CD4"/>
    <w:rsid w:val="001B19B6"/>
    <w:rsid w:val="001B738C"/>
    <w:rsid w:val="001D2255"/>
    <w:rsid w:val="001D675E"/>
    <w:rsid w:val="001F1B6A"/>
    <w:rsid w:val="001F3DA0"/>
    <w:rsid w:val="001F7BE3"/>
    <w:rsid w:val="00205214"/>
    <w:rsid w:val="00206670"/>
    <w:rsid w:val="0021285A"/>
    <w:rsid w:val="002131E0"/>
    <w:rsid w:val="00214389"/>
    <w:rsid w:val="00221223"/>
    <w:rsid w:val="0022249B"/>
    <w:rsid w:val="002303C0"/>
    <w:rsid w:val="0024323B"/>
    <w:rsid w:val="00262285"/>
    <w:rsid w:val="002707FB"/>
    <w:rsid w:val="0027352D"/>
    <w:rsid w:val="00275860"/>
    <w:rsid w:val="00282E04"/>
    <w:rsid w:val="00283BE6"/>
    <w:rsid w:val="00293BAF"/>
    <w:rsid w:val="002C0146"/>
    <w:rsid w:val="002C5BE2"/>
    <w:rsid w:val="002C5D7D"/>
    <w:rsid w:val="002F08C0"/>
    <w:rsid w:val="002F726B"/>
    <w:rsid w:val="0030231D"/>
    <w:rsid w:val="00306BA5"/>
    <w:rsid w:val="0031370C"/>
    <w:rsid w:val="0032116F"/>
    <w:rsid w:val="003259F4"/>
    <w:rsid w:val="00333A93"/>
    <w:rsid w:val="00336389"/>
    <w:rsid w:val="0033646C"/>
    <w:rsid w:val="00345A02"/>
    <w:rsid w:val="00353695"/>
    <w:rsid w:val="00361A0D"/>
    <w:rsid w:val="00361DEA"/>
    <w:rsid w:val="00373E71"/>
    <w:rsid w:val="00383C8C"/>
    <w:rsid w:val="00392EAF"/>
    <w:rsid w:val="00393479"/>
    <w:rsid w:val="00393ABE"/>
    <w:rsid w:val="003974E7"/>
    <w:rsid w:val="003A4DFB"/>
    <w:rsid w:val="003A782A"/>
    <w:rsid w:val="003A7834"/>
    <w:rsid w:val="003D1C46"/>
    <w:rsid w:val="003D74F1"/>
    <w:rsid w:val="003E4F2C"/>
    <w:rsid w:val="003F68A6"/>
    <w:rsid w:val="00404C39"/>
    <w:rsid w:val="004119E6"/>
    <w:rsid w:val="00424162"/>
    <w:rsid w:val="00425B94"/>
    <w:rsid w:val="00426331"/>
    <w:rsid w:val="004370E7"/>
    <w:rsid w:val="00444A58"/>
    <w:rsid w:val="0045409D"/>
    <w:rsid w:val="004543FF"/>
    <w:rsid w:val="00457659"/>
    <w:rsid w:val="00466150"/>
    <w:rsid w:val="00467D81"/>
    <w:rsid w:val="0048259F"/>
    <w:rsid w:val="00482DE7"/>
    <w:rsid w:val="004A4A00"/>
    <w:rsid w:val="004A5D69"/>
    <w:rsid w:val="004A6DC0"/>
    <w:rsid w:val="004B162C"/>
    <w:rsid w:val="004C23E7"/>
    <w:rsid w:val="004D3C73"/>
    <w:rsid w:val="004E02DE"/>
    <w:rsid w:val="004E548D"/>
    <w:rsid w:val="004E707F"/>
    <w:rsid w:val="00504CB1"/>
    <w:rsid w:val="00542197"/>
    <w:rsid w:val="005439B2"/>
    <w:rsid w:val="00550CA6"/>
    <w:rsid w:val="00554B44"/>
    <w:rsid w:val="0055611B"/>
    <w:rsid w:val="0055627C"/>
    <w:rsid w:val="00560000"/>
    <w:rsid w:val="00561CE4"/>
    <w:rsid w:val="00573128"/>
    <w:rsid w:val="00576B82"/>
    <w:rsid w:val="005811CE"/>
    <w:rsid w:val="005822F5"/>
    <w:rsid w:val="00585A8E"/>
    <w:rsid w:val="00592955"/>
    <w:rsid w:val="0059337C"/>
    <w:rsid w:val="005A6772"/>
    <w:rsid w:val="005B044E"/>
    <w:rsid w:val="005B7B10"/>
    <w:rsid w:val="005C4DA1"/>
    <w:rsid w:val="005D69B2"/>
    <w:rsid w:val="005E329C"/>
    <w:rsid w:val="005E5724"/>
    <w:rsid w:val="005F26AE"/>
    <w:rsid w:val="00607A8B"/>
    <w:rsid w:val="006373A1"/>
    <w:rsid w:val="006625CA"/>
    <w:rsid w:val="00667795"/>
    <w:rsid w:val="00682B2D"/>
    <w:rsid w:val="00696498"/>
    <w:rsid w:val="006B2708"/>
    <w:rsid w:val="006C2B77"/>
    <w:rsid w:val="006D3762"/>
    <w:rsid w:val="006D6731"/>
    <w:rsid w:val="006E0D5D"/>
    <w:rsid w:val="006F049C"/>
    <w:rsid w:val="006F052D"/>
    <w:rsid w:val="006F0B50"/>
    <w:rsid w:val="006F45F6"/>
    <w:rsid w:val="0070133B"/>
    <w:rsid w:val="00707000"/>
    <w:rsid w:val="007100BA"/>
    <w:rsid w:val="00713EE9"/>
    <w:rsid w:val="00714914"/>
    <w:rsid w:val="00715150"/>
    <w:rsid w:val="00724005"/>
    <w:rsid w:val="00751CEA"/>
    <w:rsid w:val="00755162"/>
    <w:rsid w:val="00763099"/>
    <w:rsid w:val="0076634B"/>
    <w:rsid w:val="0077493C"/>
    <w:rsid w:val="00786ED7"/>
    <w:rsid w:val="0079339F"/>
    <w:rsid w:val="00793CCC"/>
    <w:rsid w:val="0079739B"/>
    <w:rsid w:val="007A5BF2"/>
    <w:rsid w:val="007C2A75"/>
    <w:rsid w:val="007C4B65"/>
    <w:rsid w:val="007E56B9"/>
    <w:rsid w:val="007F1B3D"/>
    <w:rsid w:val="00807206"/>
    <w:rsid w:val="008130E4"/>
    <w:rsid w:val="00826C0D"/>
    <w:rsid w:val="00834338"/>
    <w:rsid w:val="008569EC"/>
    <w:rsid w:val="00861513"/>
    <w:rsid w:val="00865C1A"/>
    <w:rsid w:val="008A34A0"/>
    <w:rsid w:val="008D4332"/>
    <w:rsid w:val="008E7365"/>
    <w:rsid w:val="008F6B2C"/>
    <w:rsid w:val="008F791D"/>
    <w:rsid w:val="00901E59"/>
    <w:rsid w:val="0090281B"/>
    <w:rsid w:val="00903274"/>
    <w:rsid w:val="0090613E"/>
    <w:rsid w:val="00916458"/>
    <w:rsid w:val="00930F59"/>
    <w:rsid w:val="00943351"/>
    <w:rsid w:val="009535B7"/>
    <w:rsid w:val="009543F7"/>
    <w:rsid w:val="00961229"/>
    <w:rsid w:val="00963333"/>
    <w:rsid w:val="00964B30"/>
    <w:rsid w:val="0098349B"/>
    <w:rsid w:val="00995D16"/>
    <w:rsid w:val="009A481C"/>
    <w:rsid w:val="009A729B"/>
    <w:rsid w:val="009B6991"/>
    <w:rsid w:val="009C4259"/>
    <w:rsid w:val="009C5934"/>
    <w:rsid w:val="009D1B28"/>
    <w:rsid w:val="009D21C5"/>
    <w:rsid w:val="009D3088"/>
    <w:rsid w:val="009D3646"/>
    <w:rsid w:val="009D7172"/>
    <w:rsid w:val="009E2682"/>
    <w:rsid w:val="00A156B7"/>
    <w:rsid w:val="00A303E6"/>
    <w:rsid w:val="00A30ECA"/>
    <w:rsid w:val="00A340D3"/>
    <w:rsid w:val="00A365EB"/>
    <w:rsid w:val="00A53716"/>
    <w:rsid w:val="00A56156"/>
    <w:rsid w:val="00A5751A"/>
    <w:rsid w:val="00A57EA2"/>
    <w:rsid w:val="00A6298D"/>
    <w:rsid w:val="00A64562"/>
    <w:rsid w:val="00A778B1"/>
    <w:rsid w:val="00A85E05"/>
    <w:rsid w:val="00A90E4A"/>
    <w:rsid w:val="00AA387C"/>
    <w:rsid w:val="00AB0067"/>
    <w:rsid w:val="00AB6C9C"/>
    <w:rsid w:val="00AC2151"/>
    <w:rsid w:val="00AE6FB9"/>
    <w:rsid w:val="00AF2724"/>
    <w:rsid w:val="00AF3B5F"/>
    <w:rsid w:val="00B035A5"/>
    <w:rsid w:val="00B14ABC"/>
    <w:rsid w:val="00B25E87"/>
    <w:rsid w:val="00B26C55"/>
    <w:rsid w:val="00B3279F"/>
    <w:rsid w:val="00B35275"/>
    <w:rsid w:val="00B50F10"/>
    <w:rsid w:val="00B51FEF"/>
    <w:rsid w:val="00B57967"/>
    <w:rsid w:val="00B66398"/>
    <w:rsid w:val="00B74C1F"/>
    <w:rsid w:val="00B77E73"/>
    <w:rsid w:val="00B901CE"/>
    <w:rsid w:val="00B93DC9"/>
    <w:rsid w:val="00B967FC"/>
    <w:rsid w:val="00B97506"/>
    <w:rsid w:val="00BB0860"/>
    <w:rsid w:val="00BB5545"/>
    <w:rsid w:val="00BB743B"/>
    <w:rsid w:val="00BC09CB"/>
    <w:rsid w:val="00BC6D65"/>
    <w:rsid w:val="00BC78A5"/>
    <w:rsid w:val="00BC7B9A"/>
    <w:rsid w:val="00BD72DE"/>
    <w:rsid w:val="00BD7EAC"/>
    <w:rsid w:val="00BE1901"/>
    <w:rsid w:val="00BF51A7"/>
    <w:rsid w:val="00C10337"/>
    <w:rsid w:val="00C13F55"/>
    <w:rsid w:val="00C16E74"/>
    <w:rsid w:val="00C233E4"/>
    <w:rsid w:val="00C70988"/>
    <w:rsid w:val="00C70F80"/>
    <w:rsid w:val="00C90378"/>
    <w:rsid w:val="00CB449C"/>
    <w:rsid w:val="00CB673B"/>
    <w:rsid w:val="00CC05B7"/>
    <w:rsid w:val="00CF24F7"/>
    <w:rsid w:val="00D0761B"/>
    <w:rsid w:val="00D31069"/>
    <w:rsid w:val="00D3678E"/>
    <w:rsid w:val="00D42A5C"/>
    <w:rsid w:val="00D4737A"/>
    <w:rsid w:val="00D508A1"/>
    <w:rsid w:val="00D56F07"/>
    <w:rsid w:val="00D60B4D"/>
    <w:rsid w:val="00D60CD0"/>
    <w:rsid w:val="00D618F0"/>
    <w:rsid w:val="00D75F41"/>
    <w:rsid w:val="00D86C02"/>
    <w:rsid w:val="00D8760C"/>
    <w:rsid w:val="00D941EF"/>
    <w:rsid w:val="00D954CA"/>
    <w:rsid w:val="00D9557D"/>
    <w:rsid w:val="00DA30A5"/>
    <w:rsid w:val="00DA3CAE"/>
    <w:rsid w:val="00DC31A9"/>
    <w:rsid w:val="00DE6D46"/>
    <w:rsid w:val="00DF1D5C"/>
    <w:rsid w:val="00DF6542"/>
    <w:rsid w:val="00E01C60"/>
    <w:rsid w:val="00E02E0B"/>
    <w:rsid w:val="00E1074B"/>
    <w:rsid w:val="00E11398"/>
    <w:rsid w:val="00E1150A"/>
    <w:rsid w:val="00E24544"/>
    <w:rsid w:val="00E27FBE"/>
    <w:rsid w:val="00E310CD"/>
    <w:rsid w:val="00E32BD3"/>
    <w:rsid w:val="00E33E1E"/>
    <w:rsid w:val="00E36C3C"/>
    <w:rsid w:val="00E3727D"/>
    <w:rsid w:val="00E51FF6"/>
    <w:rsid w:val="00E577EF"/>
    <w:rsid w:val="00E633AD"/>
    <w:rsid w:val="00E66AAA"/>
    <w:rsid w:val="00E903A3"/>
    <w:rsid w:val="00E94AD4"/>
    <w:rsid w:val="00EA67F1"/>
    <w:rsid w:val="00EB5602"/>
    <w:rsid w:val="00EC672A"/>
    <w:rsid w:val="00ED049E"/>
    <w:rsid w:val="00ED12FD"/>
    <w:rsid w:val="00EF70DC"/>
    <w:rsid w:val="00F01BDF"/>
    <w:rsid w:val="00F041C0"/>
    <w:rsid w:val="00F17503"/>
    <w:rsid w:val="00F2023A"/>
    <w:rsid w:val="00F25029"/>
    <w:rsid w:val="00F329FA"/>
    <w:rsid w:val="00F37BFC"/>
    <w:rsid w:val="00F5462F"/>
    <w:rsid w:val="00F60AAF"/>
    <w:rsid w:val="00F720F4"/>
    <w:rsid w:val="00F8439C"/>
    <w:rsid w:val="00F94140"/>
    <w:rsid w:val="00FB1B9D"/>
    <w:rsid w:val="00FB55AF"/>
    <w:rsid w:val="00FB7D7B"/>
    <w:rsid w:val="00FB7EB9"/>
    <w:rsid w:val="00FC1DC9"/>
    <w:rsid w:val="00FC6741"/>
    <w:rsid w:val="00FC7031"/>
    <w:rsid w:val="00FC7BF7"/>
    <w:rsid w:val="00FD0946"/>
    <w:rsid w:val="00FD6C71"/>
    <w:rsid w:val="00FD7E78"/>
    <w:rsid w:val="00FE61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1B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27745"/>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A778B1"/>
    <w:rPr>
      <w:rFonts w:ascii="Tahoma" w:hAnsi="Tahoma" w:cs="Tahoma"/>
      <w:sz w:val="16"/>
      <w:szCs w:val="16"/>
    </w:rPr>
  </w:style>
  <w:style w:type="character" w:customStyle="1" w:styleId="BalonMetniChar">
    <w:name w:val="Balon Metni Char"/>
    <w:basedOn w:val="VarsaylanParagrafYazTipi"/>
    <w:link w:val="BalonMetni"/>
    <w:uiPriority w:val="99"/>
    <w:semiHidden/>
    <w:rsid w:val="00A778B1"/>
    <w:rPr>
      <w:rFonts w:ascii="Tahoma" w:hAnsi="Tahoma" w:cs="Tahoma"/>
      <w:sz w:val="16"/>
      <w:szCs w:val="16"/>
    </w:rPr>
  </w:style>
  <w:style w:type="paragraph" w:styleId="stbilgi">
    <w:name w:val="header"/>
    <w:basedOn w:val="Normal"/>
    <w:link w:val="stbilgiChar"/>
    <w:uiPriority w:val="99"/>
    <w:unhideWhenUsed/>
    <w:rsid w:val="007C2A75"/>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7C2A75"/>
  </w:style>
  <w:style w:type="paragraph" w:styleId="Altbilgi">
    <w:name w:val="footer"/>
    <w:basedOn w:val="Normal"/>
    <w:link w:val="AltbilgiChar"/>
    <w:uiPriority w:val="99"/>
    <w:unhideWhenUsed/>
    <w:rsid w:val="007C2A75"/>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7C2A75"/>
  </w:style>
  <w:style w:type="table" w:styleId="TabloKlavuzu">
    <w:name w:val="Table Grid"/>
    <w:basedOn w:val="NormalTablo"/>
    <w:uiPriority w:val="59"/>
    <w:rsid w:val="005929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7F1B3D"/>
    <w:pPr>
      <w:spacing w:after="0" w:line="240" w:lineRule="auto"/>
    </w:pPr>
    <w:rPr>
      <w:rFonts w:ascii="Calibri" w:eastAsia="Calibri" w:hAnsi="Calibri" w:cs="Times New Roman"/>
    </w:rPr>
  </w:style>
  <w:style w:type="table" w:customStyle="1" w:styleId="AkGlgeleme1">
    <w:name w:val="Açık Gölgeleme1"/>
    <w:basedOn w:val="NormalTablo"/>
    <w:uiPriority w:val="60"/>
    <w:rsid w:val="00A90E4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A90E4A"/>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A90E4A"/>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A90E4A"/>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A90E4A"/>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A90E4A"/>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45A0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7245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D6130-1681-42A8-A0EF-AF92ADB69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1439</Words>
  <Characters>8207</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2017-03-19T14:25:00Z</cp:lastPrinted>
  <dcterms:created xsi:type="dcterms:W3CDTF">2018-03-26T15:09:00Z</dcterms:created>
  <dcterms:modified xsi:type="dcterms:W3CDTF">2018-03-26T15:09:00Z</dcterms:modified>
  <cp:category>www.sorubak.com</cp:category>
</cp:coreProperties>
</file>